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DE440E" w14:textId="20C43CBF" w:rsidR="00F41022" w:rsidRPr="00F41022" w:rsidRDefault="00F41022" w:rsidP="00F41022">
      <w:pPr>
        <w:pStyle w:val="CRCoverPage"/>
        <w:outlineLvl w:val="0"/>
        <w:rPr>
          <w:b/>
          <w:noProof/>
          <w:sz w:val="24"/>
        </w:rPr>
      </w:pPr>
      <w:r w:rsidRPr="00F41022">
        <w:rPr>
          <w:b/>
          <w:noProof/>
          <w:sz w:val="24"/>
        </w:rPr>
        <w:t>3GPP TSG-SA3 Meeting #10</w:t>
      </w:r>
      <w:r w:rsidR="004F6B2A">
        <w:rPr>
          <w:b/>
          <w:noProof/>
          <w:sz w:val="24"/>
        </w:rPr>
        <w:t>3</w:t>
      </w:r>
      <w:r w:rsidR="0012548D">
        <w:rPr>
          <w:b/>
          <w:noProof/>
          <w:sz w:val="24"/>
        </w:rPr>
        <w:t>-</w:t>
      </w:r>
      <w:r w:rsidRPr="00F41022">
        <w:rPr>
          <w:b/>
          <w:noProof/>
          <w:sz w:val="24"/>
        </w:rPr>
        <w:t xml:space="preserve">e </w:t>
      </w:r>
      <w:r w:rsidRPr="00F41022">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AA7817" w:rsidRPr="00AA7817">
        <w:rPr>
          <w:b/>
          <w:noProof/>
          <w:sz w:val="24"/>
        </w:rPr>
        <w:t>S3-211887</w:t>
      </w:r>
    </w:p>
    <w:p w14:paraId="2669F9CB" w14:textId="0CD6C119" w:rsidR="001E41F3" w:rsidRDefault="00F41022" w:rsidP="00F41022">
      <w:pPr>
        <w:pStyle w:val="CRCoverPage"/>
        <w:outlineLvl w:val="0"/>
        <w:rPr>
          <w:b/>
          <w:noProof/>
          <w:sz w:val="24"/>
        </w:rPr>
      </w:pPr>
      <w:r w:rsidRPr="00F41022">
        <w:rPr>
          <w:b/>
          <w:noProof/>
          <w:sz w:val="24"/>
        </w:rPr>
        <w:t xml:space="preserve">e-meeting, </w:t>
      </w:r>
      <w:r w:rsidR="004F6B2A">
        <w:rPr>
          <w:b/>
          <w:noProof/>
          <w:sz w:val="24"/>
        </w:rPr>
        <w:t>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6D641EA" w:rsidR="001E41F3" w:rsidRPr="00410371" w:rsidRDefault="00123E64" w:rsidP="00894F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1438">
              <w:rPr>
                <w:b/>
                <w:noProof/>
                <w:sz w:val="28"/>
              </w:rPr>
              <w:t>33.</w:t>
            </w:r>
            <w:r w:rsidR="00310CBE">
              <w:rPr>
                <w:b/>
                <w:noProof/>
                <w:sz w:val="28"/>
              </w:rPr>
              <w:t>5</w:t>
            </w:r>
            <w:r w:rsidR="00894FFC">
              <w:rPr>
                <w:b/>
                <w:noProof/>
                <w:sz w:val="28"/>
              </w:rPr>
              <w:t>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20A91CCD" w:rsidR="00AA7817" w:rsidRPr="00410371" w:rsidRDefault="00AA7817" w:rsidP="00547111">
            <w:pPr>
              <w:pStyle w:val="CRCoverPage"/>
              <w:spacing w:after="0"/>
              <w:rPr>
                <w:noProof/>
                <w:lang w:eastAsia="zh-CN"/>
              </w:rPr>
            </w:pPr>
            <w:r>
              <w:rPr>
                <w:rFonts w:hint="eastAsia"/>
                <w:noProof/>
                <w:lang w:eastAsia="zh-CN"/>
              </w:rPr>
              <w:t>1</w:t>
            </w:r>
            <w:r>
              <w:rPr>
                <w:noProof/>
                <w:lang w:eastAsia="zh-CN"/>
              </w:rPr>
              <w:t>123</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44977B7B"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00607CD7" w:rsidR="001E41F3" w:rsidRPr="00410371" w:rsidRDefault="00123E64" w:rsidP="00F041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04132">
              <w:rPr>
                <w:b/>
                <w:noProof/>
                <w:sz w:val="28"/>
              </w:rPr>
              <w:t>17.1</w:t>
            </w:r>
            <w:r w:rsidR="00F41438">
              <w:rPr>
                <w:b/>
                <w:noProof/>
                <w:sz w:val="28"/>
              </w:rPr>
              <w:t>.0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0DDCA99C"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65638CA1" w:rsidR="00F25D98" w:rsidRDefault="00310CBE"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4FF8FFCD" w:rsidR="001E41F3" w:rsidRDefault="00894FFC" w:rsidP="004A42A5">
            <w:pPr>
              <w:pStyle w:val="CRCoverPage"/>
              <w:spacing w:after="0"/>
              <w:ind w:left="100"/>
              <w:rPr>
                <w:noProof/>
              </w:rPr>
            </w:pPr>
            <w:r w:rsidRPr="00894FFC">
              <w:t>Editor's note of the security of 5GLAN services removal in R</w:t>
            </w:r>
            <w:r w:rsidR="00504CE1">
              <w:t>1</w:t>
            </w:r>
            <w:r w:rsidR="004A42A5">
              <w:t>7</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7EE91046" w:rsidR="001E41F3" w:rsidRDefault="00123E64" w:rsidP="00F4143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41438">
              <w:rPr>
                <w:noProof/>
              </w:rPr>
              <w:t>Huawei</w:t>
            </w:r>
            <w:r>
              <w:rPr>
                <w:noProof/>
              </w:rPr>
              <w:fldChar w:fldCharType="end"/>
            </w:r>
            <w:r w:rsidR="00F41022">
              <w:rPr>
                <w:rFonts w:hint="eastAsia"/>
                <w:noProof/>
                <w:lang w:eastAsia="zh-CN"/>
              </w:rPr>
              <w:t>,</w:t>
            </w:r>
            <w:r w:rsidR="00F41022">
              <w:rPr>
                <w:noProof/>
                <w:lang w:eastAsia="zh-CN"/>
              </w:rPr>
              <w:t xml:space="preserve"> Hisilicon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308917CA" w:rsidR="001E41F3" w:rsidRDefault="00972E8E" w:rsidP="00F04132">
            <w:pPr>
              <w:pStyle w:val="CRCoverPage"/>
              <w:spacing w:after="0"/>
              <w:ind w:left="100"/>
              <w:rPr>
                <w:noProof/>
              </w:rPr>
            </w:pPr>
            <w:proofErr w:type="spellStart"/>
            <w:r>
              <w:rPr>
                <w:sz w:val="18"/>
                <w:szCs w:val="18"/>
              </w:rPr>
              <w:t>V</w:t>
            </w:r>
            <w:r w:rsidRPr="00972E8E">
              <w:rPr>
                <w:sz w:val="18"/>
                <w:szCs w:val="18"/>
              </w:rPr>
              <w:t>ertical_LAN_SEC</w:t>
            </w:r>
            <w:proofErr w:type="spellEnd"/>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4C7BCB3B" w:rsidR="001E41F3" w:rsidRDefault="00C6536A" w:rsidP="00614DF9">
            <w:pPr>
              <w:pStyle w:val="CRCoverPage"/>
              <w:spacing w:after="0"/>
              <w:ind w:left="100"/>
              <w:rPr>
                <w:noProof/>
                <w:lang w:eastAsia="zh-CN"/>
              </w:rPr>
            </w:pPr>
            <w:r>
              <w:rPr>
                <w:rFonts w:hint="eastAsia"/>
                <w:noProof/>
                <w:lang w:eastAsia="zh-CN"/>
              </w:rPr>
              <w:t>2</w:t>
            </w:r>
            <w:r>
              <w:rPr>
                <w:noProof/>
                <w:lang w:eastAsia="zh-CN"/>
              </w:rPr>
              <w:t>02</w:t>
            </w:r>
            <w:r w:rsidR="00614DF9">
              <w:rPr>
                <w:noProof/>
                <w:lang w:eastAsia="zh-CN"/>
              </w:rPr>
              <w:t>1</w:t>
            </w:r>
            <w:r>
              <w:rPr>
                <w:noProof/>
                <w:lang w:eastAsia="zh-CN"/>
              </w:rPr>
              <w:t>-</w:t>
            </w:r>
            <w:r w:rsidR="00614DF9">
              <w:rPr>
                <w:noProof/>
                <w:lang w:eastAsia="zh-CN"/>
              </w:rPr>
              <w:t>04</w:t>
            </w:r>
            <w:r>
              <w:rPr>
                <w:noProof/>
                <w:lang w:eastAsia="zh-CN"/>
              </w:rPr>
              <w:t>-</w:t>
            </w:r>
            <w:r w:rsidR="00614DF9">
              <w:rPr>
                <w:noProof/>
                <w:lang w:eastAsia="zh-CN"/>
              </w:rPr>
              <w:t>19</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651E43B6" w:rsidR="001E41F3" w:rsidRDefault="004A42A5"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528CEB2" w:rsidR="001E41F3" w:rsidRDefault="00C6536A" w:rsidP="00F04132">
            <w:pPr>
              <w:pStyle w:val="CRCoverPage"/>
              <w:spacing w:after="0"/>
              <w:ind w:left="100"/>
              <w:rPr>
                <w:noProof/>
                <w:lang w:eastAsia="zh-CN"/>
              </w:rPr>
            </w:pPr>
            <w:r>
              <w:rPr>
                <w:rFonts w:hint="eastAsia"/>
                <w:noProof/>
                <w:lang w:eastAsia="zh-CN"/>
              </w:rPr>
              <w:t>R</w:t>
            </w:r>
            <w:r>
              <w:rPr>
                <w:noProof/>
                <w:lang w:eastAsia="zh-CN"/>
              </w:rPr>
              <w:t>el-1</w:t>
            </w:r>
            <w:r w:rsidR="00F04132">
              <w:rPr>
                <w:noProof/>
                <w:lang w:eastAsia="zh-CN"/>
              </w:rPr>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116B2F8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76475">
              <w:rPr>
                <w:i/>
                <w:noProof/>
                <w:sz w:val="18"/>
              </w:rPr>
              <w:t>Rel-8</w:t>
            </w:r>
            <w:r w:rsidR="00176475">
              <w:rPr>
                <w:i/>
                <w:noProof/>
                <w:sz w:val="18"/>
              </w:rPr>
              <w:tab/>
              <w:t>(Release 8)</w:t>
            </w:r>
            <w:r w:rsidR="00176475">
              <w:rPr>
                <w:i/>
                <w:noProof/>
                <w:sz w:val="18"/>
              </w:rPr>
              <w:br/>
              <w:t>Rel-9</w:t>
            </w:r>
            <w:r w:rsidR="00176475">
              <w:rPr>
                <w:i/>
                <w:noProof/>
                <w:sz w:val="18"/>
              </w:rPr>
              <w:tab/>
              <w:t>(Release 9)</w:t>
            </w:r>
            <w:r w:rsidR="00176475">
              <w:rPr>
                <w:i/>
                <w:noProof/>
                <w:sz w:val="18"/>
              </w:rPr>
              <w:br/>
              <w:t>Rel-10</w:t>
            </w:r>
            <w:r w:rsidR="00176475">
              <w:rPr>
                <w:i/>
                <w:noProof/>
                <w:sz w:val="18"/>
              </w:rPr>
              <w:tab/>
              <w:t>(Release 10)</w:t>
            </w:r>
            <w:r w:rsidR="00176475">
              <w:rPr>
                <w:i/>
                <w:noProof/>
                <w:sz w:val="18"/>
              </w:rPr>
              <w:br/>
              <w:t>Rel-11</w:t>
            </w:r>
            <w:r w:rsidR="00176475">
              <w:rPr>
                <w:i/>
                <w:noProof/>
                <w:sz w:val="18"/>
              </w:rPr>
              <w:tab/>
              <w:t>(Release 11)</w:t>
            </w:r>
            <w:r w:rsidR="00176475">
              <w:rPr>
                <w:i/>
                <w:noProof/>
                <w:sz w:val="18"/>
              </w:rPr>
              <w:br/>
              <w:t>…</w:t>
            </w:r>
            <w:r w:rsidR="00176475">
              <w:rPr>
                <w:i/>
                <w:noProof/>
                <w:sz w:val="18"/>
              </w:rPr>
              <w:br/>
              <w:t>Rel-15</w:t>
            </w:r>
            <w:r w:rsidR="00176475">
              <w:rPr>
                <w:i/>
                <w:noProof/>
                <w:sz w:val="18"/>
              </w:rPr>
              <w:tab/>
              <w:t>(Release 15)</w:t>
            </w:r>
            <w:r w:rsidR="00176475">
              <w:rPr>
                <w:i/>
                <w:noProof/>
                <w:sz w:val="18"/>
              </w:rPr>
              <w:br/>
              <w:t>Rel-16</w:t>
            </w:r>
            <w:r w:rsidR="00176475">
              <w:rPr>
                <w:i/>
                <w:noProof/>
                <w:sz w:val="18"/>
              </w:rPr>
              <w:tab/>
              <w:t>(Release 16)</w:t>
            </w:r>
            <w:r w:rsidR="00176475">
              <w:rPr>
                <w:i/>
                <w:noProof/>
                <w:sz w:val="18"/>
              </w:rPr>
              <w:br/>
              <w:t>Rel-17</w:t>
            </w:r>
            <w:r w:rsidR="00176475">
              <w:rPr>
                <w:i/>
                <w:noProof/>
                <w:sz w:val="18"/>
              </w:rPr>
              <w:tab/>
              <w:t>(Release 17)</w:t>
            </w:r>
            <w:r w:rsidR="00176475">
              <w:rPr>
                <w:i/>
                <w:noProof/>
                <w:sz w:val="18"/>
              </w:rPr>
              <w:br/>
              <w:t>Rel-18</w:t>
            </w:r>
            <w:r w:rsidR="00176475">
              <w:rPr>
                <w:i/>
                <w:noProof/>
                <w:sz w:val="18"/>
              </w:rPr>
              <w:tab/>
              <w:t>(Release 18)</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997C21" w14:textId="1E914E89" w:rsidR="001E41F3" w:rsidRDefault="00894FFC" w:rsidP="0022460C">
            <w:pPr>
              <w:pStyle w:val="CRCoverPage"/>
              <w:spacing w:after="0"/>
              <w:ind w:left="100"/>
              <w:rPr>
                <w:lang w:eastAsia="zh-CN"/>
              </w:rPr>
            </w:pPr>
            <w:r>
              <w:rPr>
                <w:lang w:eastAsia="zh-CN"/>
              </w:rPr>
              <w:t xml:space="preserve">There is still an unsolved EN </w:t>
            </w:r>
            <w:r w:rsidRPr="00894FFC">
              <w:t>o</w:t>
            </w:r>
            <w:r>
              <w:t xml:space="preserve">f the security of 5GLAN services. It is proposed to remove it with the following reason, i.e. the </w:t>
            </w:r>
            <w:r>
              <w:rPr>
                <w:lang w:eastAsia="zh-CN"/>
              </w:rPr>
              <w:t xml:space="preserve">DN protection mechanism is deployed in the application layer, which is out of scope of 3GPP. And how to configure the UP security policy in the UDM depends on the agreement between the operator and </w:t>
            </w:r>
            <w:r w:rsidR="00651FD4">
              <w:rPr>
                <w:lang w:eastAsia="zh-CN"/>
              </w:rPr>
              <w:t xml:space="preserve">DNN. </w:t>
            </w:r>
            <w:r w:rsidR="00F23862">
              <w:rPr>
                <w:lang w:eastAsia="zh-CN"/>
              </w:rPr>
              <w:t>For the 5G LAN service, the</w:t>
            </w:r>
            <w:r w:rsidR="00651FD4">
              <w:rPr>
                <w:lang w:eastAsia="zh-CN"/>
              </w:rPr>
              <w:t xml:space="preserve"> SMF</w:t>
            </w:r>
            <w:r w:rsidR="00F23862">
              <w:rPr>
                <w:lang w:eastAsia="zh-CN"/>
              </w:rPr>
              <w:t xml:space="preserve"> just</w:t>
            </w:r>
            <w:r w:rsidR="00651FD4">
              <w:rPr>
                <w:lang w:eastAsia="zh-CN"/>
              </w:rPr>
              <w:t xml:space="preserve"> retrieves the UP security policy from the UDM. And no further </w:t>
            </w:r>
            <w:proofErr w:type="spellStart"/>
            <w:r w:rsidR="00651FD4">
              <w:rPr>
                <w:lang w:eastAsia="zh-CN"/>
              </w:rPr>
              <w:t>mechanim</w:t>
            </w:r>
            <w:proofErr w:type="spellEnd"/>
            <w:r w:rsidR="00651FD4">
              <w:rPr>
                <w:lang w:eastAsia="zh-CN"/>
              </w:rPr>
              <w:t xml:space="preserve"> is required.</w:t>
            </w:r>
          </w:p>
          <w:p w14:paraId="0F5B23EC" w14:textId="03CBBE6E" w:rsidR="002237BA" w:rsidRPr="009243D3" w:rsidRDefault="002237BA" w:rsidP="002237BA">
            <w:pPr>
              <w:pStyle w:val="CRCoverPage"/>
              <w:spacing w:after="0"/>
              <w:ind w:left="100"/>
              <w:rPr>
                <w:noProof/>
              </w:rPr>
            </w:pP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4B9B68" w14:textId="34E784A2" w:rsidR="002631A6" w:rsidRDefault="00894FFC" w:rsidP="002237BA">
            <w:pPr>
              <w:pStyle w:val="CRCoverPage"/>
              <w:spacing w:after="0"/>
              <w:ind w:left="100"/>
              <w:rPr>
                <w:noProof/>
                <w:lang w:eastAsia="zh-CN"/>
              </w:rPr>
            </w:pPr>
            <w:r>
              <w:rPr>
                <w:noProof/>
                <w:lang w:eastAsia="zh-CN"/>
              </w:rPr>
              <w:t xml:space="preserve">Removing the existing EN of </w:t>
            </w:r>
            <w:r>
              <w:t>the security of 5GLAN services, and the related formulation.</w:t>
            </w:r>
          </w:p>
          <w:p w14:paraId="18969EFD" w14:textId="3A552FF8" w:rsidR="00743B49" w:rsidRDefault="00743B49" w:rsidP="00743B49">
            <w:pPr>
              <w:pStyle w:val="CRCoverPage"/>
              <w:spacing w:after="0"/>
              <w:ind w:left="100"/>
              <w:rPr>
                <w:noProof/>
                <w:lang w:eastAsia="zh-CN"/>
              </w:rPr>
            </w:pP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465E5138" w:rsidR="001E41F3" w:rsidRDefault="00894FFC" w:rsidP="00E56BC5">
            <w:pPr>
              <w:pStyle w:val="CRCoverPage"/>
              <w:spacing w:after="0"/>
              <w:ind w:left="100"/>
              <w:rPr>
                <w:noProof/>
                <w:lang w:eastAsia="zh-CN"/>
              </w:rPr>
            </w:pPr>
            <w:r>
              <w:rPr>
                <w:lang w:eastAsia="zh-CN"/>
              </w:rPr>
              <w:t>Unsolved Editor’s notes.</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652FB294" w:rsidR="001E41F3" w:rsidRDefault="00894FFC">
            <w:pPr>
              <w:pStyle w:val="CRCoverPage"/>
              <w:spacing w:after="0"/>
              <w:ind w:left="100"/>
              <w:rPr>
                <w:noProof/>
                <w:lang w:eastAsia="zh-CN"/>
              </w:rPr>
            </w:pPr>
            <w:r>
              <w:t>K.3</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B1B724D" w:rsidR="001E41F3" w:rsidRDefault="007500E2">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66FCF838" w:rsidR="001E41F3" w:rsidRDefault="007500E2">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11CB78A7" w:rsidR="001E41F3" w:rsidRDefault="007500E2">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5F5A2789"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F767B5" w14:textId="77777777" w:rsidR="009243D3" w:rsidRPr="006B5418" w:rsidRDefault="009243D3" w:rsidP="00924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63AB44" w14:textId="77777777" w:rsidR="00894FFC" w:rsidRDefault="00894FFC" w:rsidP="00894FFC">
      <w:pPr>
        <w:pStyle w:val="Heading1"/>
      </w:pPr>
      <w:bookmarkStart w:id="1" w:name="_Toc35533617"/>
      <w:bookmarkStart w:id="2" w:name="_Toc45029005"/>
      <w:bookmarkStart w:id="3" w:name="_Toc45274670"/>
      <w:bookmarkStart w:id="4" w:name="_Toc45275258"/>
      <w:bookmarkStart w:id="5" w:name="_Toc51168516"/>
      <w:bookmarkStart w:id="6" w:name="_Toc58333513"/>
      <w:r>
        <w:t>K.3</w:t>
      </w:r>
      <w:r>
        <w:tab/>
        <w:t>Handling of UP security policy</w:t>
      </w:r>
      <w:bookmarkEnd w:id="1"/>
      <w:bookmarkEnd w:id="2"/>
      <w:bookmarkEnd w:id="3"/>
      <w:bookmarkEnd w:id="4"/>
      <w:bookmarkEnd w:id="5"/>
      <w:bookmarkEnd w:id="6"/>
    </w:p>
    <w:p w14:paraId="0AADFDDD" w14:textId="376388B6" w:rsidR="00894FFC" w:rsidDel="00894FFC" w:rsidRDefault="00894FFC" w:rsidP="00894FFC">
      <w:pPr>
        <w:rPr>
          <w:del w:id="7" w:author="Huawei" w:date="2021-04-22T11:37:00Z"/>
        </w:rPr>
      </w:pPr>
      <w:r>
        <w:t xml:space="preserve">To reduce incremental complexity added by security, </w:t>
      </w:r>
      <w:r>
        <w:rPr>
          <w:lang w:val="en-US"/>
        </w:rPr>
        <w:t xml:space="preserve">all PDU sessions associated with a specific 5G LAN group should have the same UP security policy. </w:t>
      </w:r>
      <w:del w:id="8" w:author="Huawei" w:date="2021-04-22T11:37:00Z">
        <w:r w:rsidDel="00894FFC">
          <w:delText xml:space="preserve">When generating the policy enforcement information, and to avoid the redundant double protection, the SMF may consider information by a DN-AAA about DN protection mechanisms already applied. </w:delText>
        </w:r>
      </w:del>
    </w:p>
    <w:p w14:paraId="4FF0B691" w14:textId="74AAE299" w:rsidR="00894FFC" w:rsidRPr="00527D58" w:rsidRDefault="00894FFC">
      <w:pPr>
        <w:rPr>
          <w:rFonts w:ascii="Calibri" w:eastAsia="Calibri" w:hAnsi="Calibri"/>
          <w:sz w:val="22"/>
          <w:szCs w:val="22"/>
          <w:lang w:val="en-US"/>
        </w:rPr>
        <w:pPrChange w:id="9" w:author="Huawei" w:date="2021-04-22T11:37:00Z">
          <w:pPr>
            <w:pStyle w:val="EditorsNote"/>
          </w:pPr>
        </w:pPrChange>
      </w:pPr>
      <w:del w:id="10" w:author="Huawei" w:date="2021-04-22T11:37:00Z">
        <w:r w:rsidRPr="00527D58" w:rsidDel="00894FFC">
          <w:rPr>
            <w:rFonts w:eastAsia="Calibri"/>
            <w:szCs w:val="22"/>
          </w:rPr>
          <w:delText>Editor's Note: Details about SMF obtaining information about DN protection from DN-AAA are ffs.</w:delText>
        </w:r>
      </w:del>
    </w:p>
    <w:p w14:paraId="3E38C91A" w14:textId="3B066BD5" w:rsidR="00F04132" w:rsidRPr="00F04132" w:rsidRDefault="00F04132" w:rsidP="00310CBE">
      <w:pPr>
        <w:rPr>
          <w:noProof/>
        </w:rPr>
      </w:pPr>
    </w:p>
    <w:p w14:paraId="0DF7A117" w14:textId="77777777" w:rsidR="009243D3" w:rsidRPr="006B5418" w:rsidRDefault="009243D3" w:rsidP="00924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5C83DCD" w14:textId="77777777" w:rsidR="009243D3" w:rsidRDefault="009243D3">
      <w:pPr>
        <w:rPr>
          <w:noProof/>
        </w:rPr>
      </w:pPr>
    </w:p>
    <w:p w14:paraId="5D040D3E" w14:textId="77777777" w:rsidR="009243D3" w:rsidRDefault="009243D3">
      <w:pPr>
        <w:rPr>
          <w:noProof/>
        </w:rPr>
      </w:pPr>
    </w:p>
    <w:p w14:paraId="7F7CEFA4" w14:textId="77777777" w:rsidR="009243D3" w:rsidRDefault="009243D3">
      <w:pPr>
        <w:rPr>
          <w:noProof/>
        </w:rPr>
      </w:pPr>
    </w:p>
    <w:p w14:paraId="77026AE6" w14:textId="77777777" w:rsidR="009243D3" w:rsidRDefault="009243D3">
      <w:pPr>
        <w:rPr>
          <w:noProof/>
        </w:rPr>
      </w:pPr>
    </w:p>
    <w:p w14:paraId="32CBF15E" w14:textId="77777777" w:rsidR="009243D3" w:rsidRDefault="009243D3">
      <w:pPr>
        <w:rPr>
          <w:noProof/>
        </w:rPr>
      </w:pPr>
    </w:p>
    <w:sectPr w:rsidR="009243D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8725A1" w14:textId="77777777" w:rsidR="00A100CF" w:rsidRDefault="00A100CF">
      <w:r>
        <w:separator/>
      </w:r>
    </w:p>
  </w:endnote>
  <w:endnote w:type="continuationSeparator" w:id="0">
    <w:p w14:paraId="32D939AC" w14:textId="77777777" w:rsidR="00A100CF" w:rsidRDefault="00A10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F44CC2" w14:textId="77777777" w:rsidR="00A100CF" w:rsidRDefault="00A100CF">
      <w:r>
        <w:separator/>
      </w:r>
    </w:p>
  </w:footnote>
  <w:footnote w:type="continuationSeparator" w:id="0">
    <w:p w14:paraId="09877F4F" w14:textId="77777777" w:rsidR="00A100CF" w:rsidRDefault="00A100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F4A2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AB"/>
    <w:rsid w:val="00007A57"/>
    <w:rsid w:val="00022E4A"/>
    <w:rsid w:val="00050887"/>
    <w:rsid w:val="00060BFE"/>
    <w:rsid w:val="000A47C2"/>
    <w:rsid w:val="000A6394"/>
    <w:rsid w:val="000B7FED"/>
    <w:rsid w:val="000C038A"/>
    <w:rsid w:val="000C6598"/>
    <w:rsid w:val="000E58EE"/>
    <w:rsid w:val="00123E64"/>
    <w:rsid w:val="0012548D"/>
    <w:rsid w:val="00145D43"/>
    <w:rsid w:val="00176475"/>
    <w:rsid w:val="00192C46"/>
    <w:rsid w:val="00194F43"/>
    <w:rsid w:val="001A08B3"/>
    <w:rsid w:val="001A7B60"/>
    <w:rsid w:val="001B52F0"/>
    <w:rsid w:val="001B7A65"/>
    <w:rsid w:val="001D16CF"/>
    <w:rsid w:val="001E41F3"/>
    <w:rsid w:val="002237BA"/>
    <w:rsid w:val="0022460C"/>
    <w:rsid w:val="0026004D"/>
    <w:rsid w:val="002631A6"/>
    <w:rsid w:val="002640DD"/>
    <w:rsid w:val="00273F2D"/>
    <w:rsid w:val="00275D12"/>
    <w:rsid w:val="00284FEB"/>
    <w:rsid w:val="002860C4"/>
    <w:rsid w:val="00294BC0"/>
    <w:rsid w:val="002B5741"/>
    <w:rsid w:val="002C4D55"/>
    <w:rsid w:val="002E0587"/>
    <w:rsid w:val="00305409"/>
    <w:rsid w:val="00310CBE"/>
    <w:rsid w:val="003609EF"/>
    <w:rsid w:val="0036231A"/>
    <w:rsid w:val="00374DD4"/>
    <w:rsid w:val="003D786C"/>
    <w:rsid w:val="003E1A36"/>
    <w:rsid w:val="00400AE1"/>
    <w:rsid w:val="00410371"/>
    <w:rsid w:val="00413E05"/>
    <w:rsid w:val="004242F1"/>
    <w:rsid w:val="004853A0"/>
    <w:rsid w:val="00493196"/>
    <w:rsid w:val="004A42A5"/>
    <w:rsid w:val="004A7006"/>
    <w:rsid w:val="004B1129"/>
    <w:rsid w:val="004B75B7"/>
    <w:rsid w:val="004D3418"/>
    <w:rsid w:val="004E2903"/>
    <w:rsid w:val="004F6B2A"/>
    <w:rsid w:val="00504CE1"/>
    <w:rsid w:val="00514732"/>
    <w:rsid w:val="0051580D"/>
    <w:rsid w:val="00547111"/>
    <w:rsid w:val="00587F11"/>
    <w:rsid w:val="00592D74"/>
    <w:rsid w:val="005D65C5"/>
    <w:rsid w:val="005E2C44"/>
    <w:rsid w:val="005E796E"/>
    <w:rsid w:val="005F5FFB"/>
    <w:rsid w:val="00614DF9"/>
    <w:rsid w:val="00621188"/>
    <w:rsid w:val="006257ED"/>
    <w:rsid w:val="00651FD4"/>
    <w:rsid w:val="0066487F"/>
    <w:rsid w:val="00695808"/>
    <w:rsid w:val="006B46FB"/>
    <w:rsid w:val="006E21FB"/>
    <w:rsid w:val="00723767"/>
    <w:rsid w:val="007303D5"/>
    <w:rsid w:val="007307C4"/>
    <w:rsid w:val="00743B49"/>
    <w:rsid w:val="007500E2"/>
    <w:rsid w:val="00792342"/>
    <w:rsid w:val="007977A8"/>
    <w:rsid w:val="007B512A"/>
    <w:rsid w:val="007C2097"/>
    <w:rsid w:val="007D6A07"/>
    <w:rsid w:val="007F0F25"/>
    <w:rsid w:val="007F7259"/>
    <w:rsid w:val="00801F4A"/>
    <w:rsid w:val="008040A8"/>
    <w:rsid w:val="00805B5A"/>
    <w:rsid w:val="008279FA"/>
    <w:rsid w:val="0083394E"/>
    <w:rsid w:val="008626E7"/>
    <w:rsid w:val="00870EE7"/>
    <w:rsid w:val="0088624A"/>
    <w:rsid w:val="008863B9"/>
    <w:rsid w:val="00894FFC"/>
    <w:rsid w:val="008A45A6"/>
    <w:rsid w:val="008F686C"/>
    <w:rsid w:val="00904FCB"/>
    <w:rsid w:val="009148DE"/>
    <w:rsid w:val="009243D3"/>
    <w:rsid w:val="00941E30"/>
    <w:rsid w:val="00972E8E"/>
    <w:rsid w:val="009777D9"/>
    <w:rsid w:val="00984C12"/>
    <w:rsid w:val="00991B88"/>
    <w:rsid w:val="009A4220"/>
    <w:rsid w:val="009A5753"/>
    <w:rsid w:val="009A579D"/>
    <w:rsid w:val="009E3297"/>
    <w:rsid w:val="009E7329"/>
    <w:rsid w:val="009F734F"/>
    <w:rsid w:val="00A100CF"/>
    <w:rsid w:val="00A246B6"/>
    <w:rsid w:val="00A36A67"/>
    <w:rsid w:val="00A47E70"/>
    <w:rsid w:val="00A50CF0"/>
    <w:rsid w:val="00A6322D"/>
    <w:rsid w:val="00A7671C"/>
    <w:rsid w:val="00AA2CBC"/>
    <w:rsid w:val="00AA7817"/>
    <w:rsid w:val="00AB6AD4"/>
    <w:rsid w:val="00AC5820"/>
    <w:rsid w:val="00AD1CD8"/>
    <w:rsid w:val="00AE44F6"/>
    <w:rsid w:val="00B258BB"/>
    <w:rsid w:val="00B332AC"/>
    <w:rsid w:val="00B406C7"/>
    <w:rsid w:val="00B62AC8"/>
    <w:rsid w:val="00B66269"/>
    <w:rsid w:val="00B67B97"/>
    <w:rsid w:val="00B968C8"/>
    <w:rsid w:val="00BA3EC5"/>
    <w:rsid w:val="00BA51D9"/>
    <w:rsid w:val="00BB5DFC"/>
    <w:rsid w:val="00BD279D"/>
    <w:rsid w:val="00BD6BB8"/>
    <w:rsid w:val="00C45E4E"/>
    <w:rsid w:val="00C61A19"/>
    <w:rsid w:val="00C6536A"/>
    <w:rsid w:val="00C66BA2"/>
    <w:rsid w:val="00C91D55"/>
    <w:rsid w:val="00C95985"/>
    <w:rsid w:val="00CA7C71"/>
    <w:rsid w:val="00CC02A0"/>
    <w:rsid w:val="00CC5026"/>
    <w:rsid w:val="00CC68D0"/>
    <w:rsid w:val="00CF13A7"/>
    <w:rsid w:val="00D03F9A"/>
    <w:rsid w:val="00D06D51"/>
    <w:rsid w:val="00D24991"/>
    <w:rsid w:val="00D311A7"/>
    <w:rsid w:val="00D50255"/>
    <w:rsid w:val="00D564D7"/>
    <w:rsid w:val="00D66520"/>
    <w:rsid w:val="00DE34CF"/>
    <w:rsid w:val="00DE623F"/>
    <w:rsid w:val="00E13F3D"/>
    <w:rsid w:val="00E34898"/>
    <w:rsid w:val="00E4538F"/>
    <w:rsid w:val="00E56BC5"/>
    <w:rsid w:val="00E74F6B"/>
    <w:rsid w:val="00EB09B7"/>
    <w:rsid w:val="00EC11A2"/>
    <w:rsid w:val="00EE7D7C"/>
    <w:rsid w:val="00EF1096"/>
    <w:rsid w:val="00F04132"/>
    <w:rsid w:val="00F23862"/>
    <w:rsid w:val="00F25D98"/>
    <w:rsid w:val="00F300FB"/>
    <w:rsid w:val="00F41022"/>
    <w:rsid w:val="00F41438"/>
    <w:rsid w:val="00FB6386"/>
    <w:rsid w:val="00FC37D2"/>
    <w:rsid w:val="00FF35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0E58EE"/>
    <w:rPr>
      <w:rFonts w:ascii="Times New Roman" w:hAnsi="Times New Roman"/>
      <w:lang w:val="en-GB" w:eastAsia="en-US"/>
    </w:rPr>
  </w:style>
  <w:style w:type="character" w:customStyle="1" w:styleId="ENChar">
    <w:name w:val="EN Char"/>
    <w:aliases w:val="Editor's Note Char1,Editor's Note Char"/>
    <w:link w:val="EditorsNote"/>
    <w:locked/>
    <w:rsid w:val="000E58EE"/>
    <w:rPr>
      <w:rFonts w:ascii="Times New Roman" w:hAnsi="Times New Roman"/>
      <w:color w:val="FF0000"/>
      <w:lang w:val="en-GB" w:eastAsia="en-US"/>
    </w:rPr>
  </w:style>
  <w:style w:type="paragraph" w:styleId="Revision">
    <w:name w:val="Revision"/>
    <w:hidden/>
    <w:uiPriority w:val="99"/>
    <w:semiHidden/>
    <w:rsid w:val="00194F43"/>
    <w:rPr>
      <w:rFonts w:ascii="Times New Roman" w:hAnsi="Times New Roman"/>
      <w:lang w:val="en-GB" w:eastAsia="en-US"/>
    </w:rPr>
  </w:style>
  <w:style w:type="character" w:customStyle="1" w:styleId="B1Char">
    <w:name w:val="B1 Char"/>
    <w:locked/>
    <w:rsid w:val="00400AE1"/>
    <w:rPr>
      <w:lang w:eastAsia="en-US"/>
    </w:rPr>
  </w:style>
  <w:style w:type="character" w:customStyle="1" w:styleId="THChar">
    <w:name w:val="TH Char"/>
    <w:link w:val="TH"/>
    <w:qFormat/>
    <w:locked/>
    <w:rsid w:val="00400AE1"/>
    <w:rPr>
      <w:rFonts w:ascii="Arial" w:hAnsi="Arial"/>
      <w:b/>
      <w:lang w:val="en-GB" w:eastAsia="en-US"/>
    </w:rPr>
  </w:style>
  <w:style w:type="character" w:customStyle="1" w:styleId="TFChar">
    <w:name w:val="TF Char"/>
    <w:link w:val="TF"/>
    <w:locked/>
    <w:rsid w:val="00400AE1"/>
    <w:rPr>
      <w:rFonts w:ascii="Arial" w:hAnsi="Arial"/>
      <w:b/>
      <w:lang w:val="en-GB" w:eastAsia="en-US"/>
    </w:rPr>
  </w:style>
  <w:style w:type="character" w:customStyle="1" w:styleId="NOChar">
    <w:name w:val="NO Char"/>
    <w:link w:val="NO"/>
    <w:locked/>
    <w:rsid w:val="00F041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256099">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408770772">
      <w:bodyDiv w:val="1"/>
      <w:marLeft w:val="0"/>
      <w:marRight w:val="0"/>
      <w:marTop w:val="0"/>
      <w:marBottom w:val="0"/>
      <w:divBdr>
        <w:top w:val="none" w:sz="0" w:space="0" w:color="auto"/>
        <w:left w:val="none" w:sz="0" w:space="0" w:color="auto"/>
        <w:bottom w:val="none" w:sz="0" w:space="0" w:color="auto"/>
        <w:right w:val="none" w:sz="0" w:space="0" w:color="auto"/>
      </w:divBdr>
    </w:div>
    <w:div w:id="822282821">
      <w:bodyDiv w:val="1"/>
      <w:marLeft w:val="0"/>
      <w:marRight w:val="0"/>
      <w:marTop w:val="0"/>
      <w:marBottom w:val="0"/>
      <w:divBdr>
        <w:top w:val="none" w:sz="0" w:space="0" w:color="auto"/>
        <w:left w:val="none" w:sz="0" w:space="0" w:color="auto"/>
        <w:bottom w:val="none" w:sz="0" w:space="0" w:color="auto"/>
        <w:right w:val="none" w:sz="0" w:space="0" w:color="auto"/>
      </w:divBdr>
    </w:div>
    <w:div w:id="1200901046">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C93CF1-B1DD-497F-A382-B5AB8D869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2</Pages>
  <Words>420</Words>
  <Characters>2399</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32.423_CR0122R1_(Rel-17)_5GMDT</cp:lastModifiedBy>
  <cp:revision>13</cp:revision>
  <cp:lastPrinted>1899-12-31T23:00:00Z</cp:lastPrinted>
  <dcterms:created xsi:type="dcterms:W3CDTF">2021-03-31T00:56:00Z</dcterms:created>
  <dcterms:modified xsi:type="dcterms:W3CDTF">2021-05-25T13:05:00Z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(3)5Lk6vSQhN0S84GVwO3Lfp1ityAwoK8mqj6f+AIDKCHsN8SMQ0PnDOQ+3FBqSB4d+Jd3PYgyM
jJJLduaGMBOsNoB6pFJ/fI7PcxBgWchGvcVXoG2rioGbcfZlXwrxQJ7mW6/NpgXAXU5Vg8Z/
jVXIaUatTAd/+4eXEHAOpAeGWkh1KSFXkBcaLsMXQ4Hs1g34GG2w2MYFCO08N0j5/mbz19I2
7rHZ+Ee9yeR5S9MEYs</vt:lpwstr>
  </property>
  <property fmtid="{D5CDD505-2E9C-101B-9397-08002B2CF9AE}" pid="22" name="_2015_ms_pID_7253431">
    <vt:lpwstr>sCU6tFcpUobFUc0KyeFR9GKDv2cePTdME41BtG6LTyXx5JMQDKKkxH
olADAA6zN+YvL5d0a1Od16H1lHJjmQTXj/Cb6cR6IeZpTIVKozsIG1DHkZdOMRHQoj9+eqHJ
y+xy6gw/DGlITMmy3tmoXcUTyn3pmRFfeBP69ziyMZW5uqXAwx+XofvpAjuLKb+g1pBQDRmp
rGnxUnGobdhhLKSwbb2R4sO4jyKXBW5Eu8Lo</vt:lpwstr>
  </property>
  <property fmtid="{D5CDD505-2E9C-101B-9397-08002B2CF9AE}" pid="23" name="_2015_ms_pID_7253432">
    <vt:lpwstr>5w==</vt:lpwstr>
  </property>
</Properties>
</file>