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D9B10" w14:textId="4410AEE3" w:rsidR="00680198" w:rsidRPr="00567D28" w:rsidRDefault="00680198" w:rsidP="00680198">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SP-200096</w:t>
      </w:r>
      <w:r w:rsidR="00CB4E3E">
        <w:rPr>
          <w:b/>
          <w:noProof/>
          <w:sz w:val="24"/>
        </w:rPr>
        <w:t>_rev</w:t>
      </w:r>
      <w:r w:rsidR="00D763B6">
        <w:rPr>
          <w:b/>
          <w:noProof/>
          <w:sz w:val="24"/>
        </w:rPr>
        <w:t>2</w:t>
      </w:r>
    </w:p>
    <w:p w14:paraId="6D92885B" w14:textId="1A096D88" w:rsidR="00680198" w:rsidRPr="00567D28" w:rsidRDefault="00680198" w:rsidP="0068019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2985F934" w14:textId="77777777" w:rsidR="00680198" w:rsidRDefault="00680198" w:rsidP="00680198">
      <w:pPr>
        <w:rPr>
          <w:noProof/>
        </w:rPr>
      </w:pPr>
    </w:p>
    <w:p w14:paraId="13B61A55" w14:textId="77777777" w:rsidR="00680198" w:rsidRPr="00C125E7" w:rsidRDefault="00680198" w:rsidP="00680198">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4C1CEB92" w14:textId="0026B45B" w:rsidR="00680198" w:rsidRDefault="00680198" w:rsidP="00680198">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0C861ED4" w14:textId="77777777" w:rsidR="00680198" w:rsidRDefault="00680198" w:rsidP="00680198">
      <w:pPr>
        <w:ind w:left="2127" w:hanging="2127"/>
        <w:rPr>
          <w:rFonts w:ascii="Arial" w:hAnsi="Arial" w:cs="Arial"/>
          <w:b/>
        </w:rPr>
      </w:pPr>
      <w:r>
        <w:rPr>
          <w:rFonts w:ascii="Arial" w:hAnsi="Arial" w:cs="Arial"/>
          <w:b/>
        </w:rPr>
        <w:t>Document for:</w:t>
      </w:r>
      <w:r>
        <w:rPr>
          <w:rFonts w:ascii="Arial" w:hAnsi="Arial" w:cs="Arial"/>
          <w:b/>
        </w:rPr>
        <w:tab/>
        <w:t>Approval</w:t>
      </w:r>
    </w:p>
    <w:p w14:paraId="105955E1" w14:textId="77777777" w:rsidR="00680198" w:rsidRDefault="00680198" w:rsidP="00680198">
      <w:pPr>
        <w:ind w:left="2127" w:hanging="2127"/>
        <w:rPr>
          <w:rFonts w:ascii="Arial" w:hAnsi="Arial" w:cs="Arial"/>
          <w:b/>
        </w:rPr>
      </w:pPr>
      <w:r>
        <w:rPr>
          <w:rFonts w:ascii="Arial" w:hAnsi="Arial" w:cs="Arial"/>
          <w:b/>
        </w:rPr>
        <w:t>Agenda Item:</w:t>
      </w:r>
      <w:r>
        <w:rPr>
          <w:rFonts w:ascii="Arial" w:hAnsi="Arial" w:cs="Arial"/>
          <w:b/>
        </w:rPr>
        <w:tab/>
        <w:t>6.5</w:t>
      </w:r>
    </w:p>
    <w:p w14:paraId="4E404851" w14:textId="7ED57CEF" w:rsidR="00680198" w:rsidRDefault="00680198" w:rsidP="00680198">
      <w:pPr>
        <w:ind w:left="2127" w:hanging="2127"/>
        <w:rPr>
          <w:rFonts w:ascii="Arial" w:hAnsi="Arial" w:cs="Arial"/>
          <w:b/>
        </w:rPr>
      </w:pPr>
      <w:r>
        <w:rPr>
          <w:rFonts w:ascii="Arial" w:hAnsi="Arial" w:cs="Arial"/>
          <w:b/>
        </w:rPr>
        <w:t>Work Item:</w:t>
      </w:r>
      <w:r>
        <w:rPr>
          <w:rFonts w:ascii="Arial" w:hAnsi="Arial" w:cs="Arial"/>
          <w:b/>
        </w:rPr>
        <w:tab/>
        <w:t>FS_IIoT</w:t>
      </w:r>
    </w:p>
    <w:p w14:paraId="50B11760" w14:textId="66BA98FF" w:rsidR="007708DE" w:rsidRPr="00680198" w:rsidRDefault="007708DE"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w:t>
      </w:r>
      <w:r w:rsidR="00251C94" w:rsidRPr="00680198">
        <w:rPr>
          <w:rFonts w:ascii="Arial" w:hAnsi="Arial" w:cs="Arial"/>
          <w:b/>
          <w:bCs/>
        </w:rPr>
        <w:t>37</w:t>
      </w:r>
      <w:r w:rsidR="003D559F" w:rsidRPr="00680198">
        <w:rPr>
          <w:rFonts w:ascii="Arial" w:hAnsi="Arial" w:cs="Arial"/>
          <w:b/>
          <w:bCs/>
        </w:rPr>
        <w:t>E</w:t>
      </w:r>
      <w:r w:rsidRPr="00680198">
        <w:rPr>
          <w:rFonts w:ascii="Arial" w:hAnsi="Arial" w:cs="Arial"/>
          <w:b/>
          <w:bCs/>
        </w:rPr>
        <w:tab/>
        <w:t>S2-</w:t>
      </w:r>
      <w:r w:rsidR="007D5D4B" w:rsidRPr="00680198">
        <w:rPr>
          <w:rFonts w:ascii="Arial" w:hAnsi="Arial" w:cs="Arial"/>
          <w:b/>
          <w:bCs/>
        </w:rPr>
        <w:t>2002594</w:t>
      </w:r>
    </w:p>
    <w:p w14:paraId="34DAA8F3" w14:textId="492F7A5C" w:rsidR="007708DE" w:rsidRPr="00680198" w:rsidRDefault="00804975"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w:t>
      </w:r>
      <w:r w:rsidR="005433B6" w:rsidRPr="00680198">
        <w:rPr>
          <w:rFonts w:ascii="Arial" w:hAnsi="Arial" w:cs="Arial"/>
          <w:b/>
          <w:bCs/>
        </w:rPr>
        <w:t xml:space="preserve"> 24 – 2</w:t>
      </w:r>
      <w:r w:rsidR="004D68E0" w:rsidRPr="00680198">
        <w:rPr>
          <w:rFonts w:ascii="Arial" w:hAnsi="Arial" w:cs="Arial"/>
          <w:b/>
          <w:bCs/>
        </w:rPr>
        <w:t>7</w:t>
      </w:r>
      <w:r w:rsidR="005433B6" w:rsidRPr="00680198">
        <w:rPr>
          <w:rFonts w:ascii="Arial" w:hAnsi="Arial" w:cs="Arial"/>
          <w:b/>
          <w:bCs/>
        </w:rPr>
        <w:t>, 20</w:t>
      </w:r>
      <w:r w:rsidRPr="00680198">
        <w:rPr>
          <w:rFonts w:ascii="Arial" w:hAnsi="Arial" w:cs="Arial"/>
          <w:b/>
          <w:bCs/>
        </w:rPr>
        <w:t>20</w:t>
      </w:r>
      <w:r w:rsidR="005433B6" w:rsidRPr="00680198">
        <w:rPr>
          <w:rFonts w:ascii="Arial" w:hAnsi="Arial" w:cs="Arial"/>
          <w:b/>
          <w:bCs/>
        </w:rPr>
        <w:t xml:space="preserve">, </w:t>
      </w:r>
      <w:r w:rsidR="00FE3F62" w:rsidRPr="00680198">
        <w:rPr>
          <w:rFonts w:ascii="Arial" w:hAnsi="Arial" w:cs="Arial"/>
          <w:b/>
          <w:bCs/>
        </w:rPr>
        <w:t>E</w:t>
      </w:r>
      <w:r w:rsidR="00251C94" w:rsidRPr="00680198">
        <w:rPr>
          <w:rFonts w:ascii="Arial" w:hAnsi="Arial" w:cs="Arial"/>
          <w:b/>
          <w:bCs/>
        </w:rPr>
        <w:t>lbonia</w:t>
      </w:r>
      <w:r w:rsidR="007708DE" w:rsidRPr="00680198">
        <w:rPr>
          <w:rFonts w:ascii="Arial" w:hAnsi="Arial" w:cs="Arial"/>
          <w:b/>
          <w:bCs/>
        </w:rPr>
        <w:tab/>
      </w:r>
    </w:p>
    <w:p w14:paraId="7466E9E7" w14:textId="5F26E1BF" w:rsidR="008A76FD" w:rsidRPr="00BC642A" w:rsidRDefault="00680198" w:rsidP="00BA3A53">
      <w:pPr>
        <w:spacing w:before="120"/>
        <w:jc w:val="center"/>
        <w:rPr>
          <w:rFonts w:ascii="Arial" w:hAnsi="Arial" w:cs="Arial"/>
          <w:sz w:val="36"/>
          <w:szCs w:val="36"/>
        </w:rPr>
      </w:pPr>
      <w:r>
        <w:rPr>
          <w:rFonts w:ascii="Arial" w:hAnsi="Arial" w:cs="Arial"/>
          <w:b/>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668FF2E1" w:rsidR="003F268E" w:rsidRPr="00BA3A53" w:rsidRDefault="008A76FD" w:rsidP="00680198">
      <w:pPr>
        <w:pStyle w:val="Heading2"/>
        <w:tabs>
          <w:tab w:val="left" w:pos="2552"/>
        </w:tabs>
      </w:pPr>
      <w:r w:rsidRPr="00BA3A53">
        <w:t>Title</w:t>
      </w:r>
      <w:r w:rsidR="00985B73" w:rsidRPr="00BA3A53">
        <w:t>:</w:t>
      </w:r>
      <w:r w:rsidR="00680198">
        <w:tab/>
      </w:r>
      <w:r w:rsidR="00D37A50" w:rsidRPr="002F54C7">
        <w:t xml:space="preserve">Study on enhanced support of </w:t>
      </w:r>
      <w:r w:rsidR="004C522B" w:rsidRPr="002F54C7">
        <w:t>Industrial IoT</w:t>
      </w:r>
    </w:p>
    <w:p w14:paraId="669EEBE2" w14:textId="6B191139" w:rsidR="00B078D6" w:rsidRDefault="00E13CB2" w:rsidP="00D31CC8">
      <w:pPr>
        <w:pStyle w:val="Heading2"/>
        <w:tabs>
          <w:tab w:val="left" w:pos="2552"/>
        </w:tabs>
      </w:pPr>
      <w:r>
        <w:t>A</w:t>
      </w:r>
      <w:r w:rsidR="00B078D6">
        <w:t>cronym:</w:t>
      </w:r>
      <w:r w:rsidR="00680198">
        <w:tab/>
      </w:r>
      <w:r w:rsidR="00D37A50">
        <w:t>FS_</w:t>
      </w:r>
      <w:r w:rsidR="004C522B">
        <w:t>IIoT</w:t>
      </w:r>
    </w:p>
    <w:p w14:paraId="79CC3043" w14:textId="1041C857" w:rsidR="00B078D6" w:rsidRDefault="00B078D6" w:rsidP="009870A7">
      <w:pPr>
        <w:pStyle w:val="Heading2"/>
        <w:tabs>
          <w:tab w:val="left" w:pos="2552"/>
        </w:tabs>
      </w:pPr>
      <w:r>
        <w:t>Unique identifier</w:t>
      </w:r>
      <w:r w:rsidR="00F41A27">
        <w:t>:</w:t>
      </w:r>
      <w:r w:rsidR="00680198" w:rsidRPr="00680198">
        <w:tab/>
      </w:r>
      <w:r w:rsidR="00680198">
        <w:t>850012</w:t>
      </w:r>
    </w:p>
    <w:p w14:paraId="29648183" w14:textId="4D4249DB" w:rsidR="008A76FD" w:rsidRDefault="008A76FD" w:rsidP="00FC3B6D">
      <w:pPr>
        <w:ind w:right="-99"/>
      </w:pPr>
    </w:p>
    <w:p w14:paraId="0FC94C25" w14:textId="46AF797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bookmarkStart w:id="0" w:name="_GoBack" w:colFirst="0" w:colLast="0"/>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bookmarkEnd w:id="0"/>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3C26E077" w:rsidR="004C522B" w:rsidRDefault="004C522B" w:rsidP="004C522B"/>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0DDEDC34"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804975">
        <w:rPr>
          <w:lang w:eastAsia="zh-TW"/>
        </w:rPr>
        <w:t xml:space="preserve">via </w:t>
      </w:r>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0AFDFCF7"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r w:rsidR="004C167B">
        <w:rPr>
          <w:lang w:eastAsia="zh-TW"/>
        </w:rPr>
        <w:t>attached to the</w:t>
      </w:r>
      <w:r>
        <w:rPr>
          <w:lang w:eastAsia="zh-TW"/>
        </w:rPr>
        <w:t xml:space="preserve"> UE</w:t>
      </w:r>
      <w:r w:rsidR="004C167B">
        <w:rPr>
          <w:lang w:eastAsia="zh-TW"/>
        </w:rPr>
        <w:t xml:space="preserve"> side</w:t>
      </w:r>
      <w:r>
        <w:rPr>
          <w:lang w:eastAsia="zh-TW"/>
        </w:rPr>
        <w:t xml:space="preserve"> </w:t>
      </w:r>
      <w:r w:rsidR="00804975">
        <w:rPr>
          <w:lang w:eastAsia="zh-TW"/>
        </w:rPr>
        <w:t xml:space="preserve">via </w:t>
      </w:r>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4CDE3EDC" w:rsidR="00C8690E" w:rsidRPr="00601E34" w:rsidRDefault="00C8690E" w:rsidP="0025655E">
      <w:pPr>
        <w:numPr>
          <w:ilvl w:val="0"/>
          <w:numId w:val="23"/>
        </w:numPr>
      </w:pPr>
      <w:r w:rsidRPr="00364CED">
        <w:t>Specific TSC related requirements needed for Audio Visual Service Production.</w:t>
      </w:r>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1FA7BC2E" w:rsidR="00BB5EBF" w:rsidRPr="00251D80" w:rsidRDefault="00EB23F5" w:rsidP="00EB23F5">
            <w:pPr>
              <w:rPr>
                <w:i/>
              </w:rPr>
            </w:pPr>
            <w:r>
              <w:t>23.</w:t>
            </w:r>
            <w:r w:rsidR="00D53DD0">
              <w:t>700-20</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33E9B7" w:rsidR="008D6868" w:rsidRPr="00251D80" w:rsidRDefault="008D6868" w:rsidP="008D6868">
            <w:r>
              <w:t>SA#8</w:t>
            </w:r>
            <w:r w:rsidR="0083749E">
              <w:t>8</w:t>
            </w:r>
            <w:r>
              <w:br/>
            </w:r>
            <w:r w:rsidR="00165BDC">
              <w:t>June</w:t>
            </w:r>
            <w:r w:rsidR="00D53DD0">
              <w:t xml:space="preserve"> 2020</w:t>
            </w:r>
          </w:p>
        </w:tc>
        <w:tc>
          <w:tcPr>
            <w:tcW w:w="1074" w:type="dxa"/>
          </w:tcPr>
          <w:p w14:paraId="4C47211E" w14:textId="37E22686" w:rsidR="00FF3F0C" w:rsidRPr="00251D80" w:rsidRDefault="008D6868" w:rsidP="008D6868">
            <w:pPr>
              <w:rPr>
                <w:i/>
              </w:rPr>
            </w:pPr>
            <w:r>
              <w:t>SA#8</w:t>
            </w:r>
            <w:r w:rsidR="0083749E">
              <w:t>8</w:t>
            </w:r>
            <w:r>
              <w:br/>
            </w:r>
            <w:r w:rsidR="00D53DD0">
              <w:t xml:space="preserve">June </w:t>
            </w:r>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051CA306" w:rsidR="00174617" w:rsidRPr="00251D80" w:rsidRDefault="00AE5227" w:rsidP="00174617">
      <w:pPr>
        <w:rPr>
          <w:i/>
        </w:rPr>
      </w:pPr>
      <w:r>
        <w:rPr>
          <w:i/>
        </w:rPr>
        <w:t xml:space="preserve">Potential impacts to SA3, SA5.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14B947D7" w:rsidR="00621BA7" w:rsidRDefault="00621BA7" w:rsidP="0086430A">
            <w:pPr>
              <w:pStyle w:val="TAL"/>
            </w:pPr>
            <w:r>
              <w:t>Deutsche Tele</w:t>
            </w:r>
            <w:r w:rsidR="00E2257D">
              <w:t>k</w:t>
            </w:r>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trPr>
        <w:tc>
          <w:tcPr>
            <w:tcW w:w="0" w:type="auto"/>
            <w:shd w:val="clear" w:color="auto" w:fill="auto"/>
          </w:tcPr>
          <w:p w14:paraId="00FB14B5" w14:textId="1C130856" w:rsidR="008D4D1E" w:rsidRDefault="008D4D1E" w:rsidP="0086430A">
            <w:pPr>
              <w:pStyle w:val="TAL"/>
            </w:pPr>
            <w:r>
              <w:t>Qualcomm Incorporated</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5655E"/>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0198"/>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3749E"/>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3DAD"/>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4E3E"/>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63B6"/>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257D"/>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68019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680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680198"/>
    <w:pPr>
      <w:pBdr>
        <w:top w:val="none" w:sz="0" w:space="0" w:color="auto"/>
      </w:pBdr>
      <w:spacing w:before="180"/>
      <w:outlineLvl w:val="1"/>
    </w:pPr>
    <w:rPr>
      <w:sz w:val="32"/>
    </w:rPr>
  </w:style>
  <w:style w:type="paragraph" w:styleId="Heading3">
    <w:name w:val="heading 3"/>
    <w:basedOn w:val="Heading2"/>
    <w:next w:val="Normal"/>
    <w:qFormat/>
    <w:rsid w:val="00680198"/>
    <w:pPr>
      <w:spacing w:before="120"/>
      <w:outlineLvl w:val="2"/>
    </w:pPr>
    <w:rPr>
      <w:sz w:val="28"/>
    </w:rPr>
  </w:style>
  <w:style w:type="paragraph" w:styleId="Heading4">
    <w:name w:val="heading 4"/>
    <w:basedOn w:val="Heading3"/>
    <w:next w:val="Normal"/>
    <w:qFormat/>
    <w:rsid w:val="00680198"/>
    <w:pPr>
      <w:ind w:left="1418" w:hanging="1418"/>
      <w:outlineLvl w:val="3"/>
    </w:pPr>
    <w:rPr>
      <w:sz w:val="24"/>
    </w:rPr>
  </w:style>
  <w:style w:type="paragraph" w:styleId="Heading5">
    <w:name w:val="heading 5"/>
    <w:basedOn w:val="Heading4"/>
    <w:next w:val="Normal"/>
    <w:qFormat/>
    <w:rsid w:val="00680198"/>
    <w:pPr>
      <w:ind w:left="1701" w:hanging="1701"/>
      <w:outlineLvl w:val="4"/>
    </w:pPr>
    <w:rPr>
      <w:sz w:val="22"/>
    </w:rPr>
  </w:style>
  <w:style w:type="paragraph" w:styleId="Heading6">
    <w:name w:val="heading 6"/>
    <w:basedOn w:val="H6"/>
    <w:next w:val="Normal"/>
    <w:qFormat/>
    <w:rsid w:val="00680198"/>
    <w:pPr>
      <w:outlineLvl w:val="5"/>
    </w:pPr>
  </w:style>
  <w:style w:type="paragraph" w:styleId="Heading7">
    <w:name w:val="heading 7"/>
    <w:basedOn w:val="H6"/>
    <w:next w:val="Normal"/>
    <w:qFormat/>
    <w:rsid w:val="00680198"/>
    <w:pPr>
      <w:outlineLvl w:val="6"/>
    </w:pPr>
  </w:style>
  <w:style w:type="paragraph" w:styleId="Heading8">
    <w:name w:val="heading 8"/>
    <w:basedOn w:val="Heading1"/>
    <w:next w:val="Normal"/>
    <w:qFormat/>
    <w:rsid w:val="00680198"/>
    <w:pPr>
      <w:ind w:left="0" w:firstLine="0"/>
      <w:outlineLvl w:val="7"/>
    </w:pPr>
  </w:style>
  <w:style w:type="paragraph" w:styleId="Heading9">
    <w:name w:val="heading 9"/>
    <w:basedOn w:val="Heading8"/>
    <w:next w:val="Normal"/>
    <w:qFormat/>
    <w:rsid w:val="006801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801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80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801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80198"/>
    <w:pPr>
      <w:spacing w:before="180"/>
      <w:ind w:left="2693" w:hanging="2693"/>
    </w:pPr>
    <w:rPr>
      <w:b/>
    </w:rPr>
  </w:style>
  <w:style w:type="paragraph" w:styleId="TOC1">
    <w:name w:val="toc 1"/>
    <w:semiHidden/>
    <w:rsid w:val="00680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80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80198"/>
    <w:pPr>
      <w:ind w:left="1701" w:hanging="1701"/>
    </w:pPr>
  </w:style>
  <w:style w:type="paragraph" w:styleId="TOC4">
    <w:name w:val="toc 4"/>
    <w:basedOn w:val="TOC3"/>
    <w:semiHidden/>
    <w:rsid w:val="00680198"/>
    <w:pPr>
      <w:ind w:left="1418" w:hanging="1418"/>
    </w:pPr>
  </w:style>
  <w:style w:type="paragraph" w:styleId="TOC3">
    <w:name w:val="toc 3"/>
    <w:basedOn w:val="TOC2"/>
    <w:semiHidden/>
    <w:rsid w:val="00680198"/>
    <w:pPr>
      <w:ind w:left="1134" w:hanging="1134"/>
    </w:pPr>
  </w:style>
  <w:style w:type="paragraph" w:styleId="TOC2">
    <w:name w:val="toc 2"/>
    <w:basedOn w:val="TOC1"/>
    <w:semiHidden/>
    <w:rsid w:val="00680198"/>
    <w:pPr>
      <w:keepNext w:val="0"/>
      <w:spacing w:before="0"/>
      <w:ind w:left="851" w:hanging="851"/>
    </w:pPr>
    <w:rPr>
      <w:sz w:val="20"/>
    </w:rPr>
  </w:style>
  <w:style w:type="paragraph" w:styleId="Index2">
    <w:name w:val="index 2"/>
    <w:basedOn w:val="Index1"/>
    <w:semiHidden/>
    <w:rsid w:val="00680198"/>
    <w:pPr>
      <w:ind w:left="284"/>
    </w:pPr>
  </w:style>
  <w:style w:type="paragraph" w:styleId="Index1">
    <w:name w:val="index 1"/>
    <w:basedOn w:val="Normal"/>
    <w:semiHidden/>
    <w:rsid w:val="00680198"/>
    <w:pPr>
      <w:keepLines/>
      <w:spacing w:after="0"/>
    </w:pPr>
  </w:style>
  <w:style w:type="paragraph" w:customStyle="1" w:styleId="ZH">
    <w:name w:val="ZH"/>
    <w:rsid w:val="00680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80198"/>
    <w:pPr>
      <w:outlineLvl w:val="9"/>
    </w:pPr>
  </w:style>
  <w:style w:type="paragraph" w:styleId="ListNumber2">
    <w:name w:val="List Number 2"/>
    <w:basedOn w:val="ListNumber"/>
    <w:rsid w:val="00680198"/>
    <w:pPr>
      <w:ind w:left="851"/>
    </w:pPr>
  </w:style>
  <w:style w:type="character" w:styleId="FootnoteReference">
    <w:name w:val="footnote reference"/>
    <w:basedOn w:val="DefaultParagraphFont"/>
    <w:semiHidden/>
    <w:rsid w:val="00680198"/>
    <w:rPr>
      <w:b/>
      <w:position w:val="6"/>
      <w:sz w:val="16"/>
    </w:rPr>
  </w:style>
  <w:style w:type="paragraph" w:styleId="FootnoteText">
    <w:name w:val="footnote text"/>
    <w:basedOn w:val="Normal"/>
    <w:semiHidden/>
    <w:rsid w:val="00680198"/>
    <w:pPr>
      <w:keepLines/>
      <w:spacing w:after="0"/>
      <w:ind w:left="454" w:hanging="454"/>
    </w:pPr>
    <w:rPr>
      <w:sz w:val="16"/>
    </w:rPr>
  </w:style>
  <w:style w:type="paragraph" w:customStyle="1" w:styleId="TAC">
    <w:name w:val="TAC"/>
    <w:basedOn w:val="TAL"/>
    <w:rsid w:val="00680198"/>
    <w:pPr>
      <w:jc w:val="center"/>
    </w:pPr>
  </w:style>
  <w:style w:type="paragraph" w:customStyle="1" w:styleId="TF">
    <w:name w:val="TF"/>
    <w:basedOn w:val="TH"/>
    <w:rsid w:val="00680198"/>
    <w:pPr>
      <w:keepNext w:val="0"/>
      <w:spacing w:before="0" w:after="240"/>
    </w:pPr>
  </w:style>
  <w:style w:type="paragraph" w:customStyle="1" w:styleId="NO">
    <w:name w:val="NO"/>
    <w:basedOn w:val="Normal"/>
    <w:rsid w:val="00680198"/>
    <w:pPr>
      <w:keepLines/>
      <w:ind w:left="1135" w:hanging="851"/>
    </w:pPr>
  </w:style>
  <w:style w:type="paragraph" w:styleId="TOC9">
    <w:name w:val="toc 9"/>
    <w:basedOn w:val="TOC8"/>
    <w:semiHidden/>
    <w:rsid w:val="00680198"/>
    <w:pPr>
      <w:ind w:left="1418" w:hanging="1418"/>
    </w:pPr>
  </w:style>
  <w:style w:type="paragraph" w:customStyle="1" w:styleId="EX">
    <w:name w:val="EX"/>
    <w:basedOn w:val="Normal"/>
    <w:rsid w:val="00680198"/>
    <w:pPr>
      <w:keepLines/>
      <w:ind w:left="1702" w:hanging="1418"/>
    </w:pPr>
  </w:style>
  <w:style w:type="paragraph" w:customStyle="1" w:styleId="FP">
    <w:name w:val="FP"/>
    <w:basedOn w:val="Normal"/>
    <w:rsid w:val="00680198"/>
    <w:pPr>
      <w:spacing w:after="0"/>
    </w:pPr>
  </w:style>
  <w:style w:type="paragraph" w:customStyle="1" w:styleId="LD">
    <w:name w:val="LD"/>
    <w:rsid w:val="00680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80198"/>
    <w:pPr>
      <w:spacing w:after="0"/>
    </w:pPr>
  </w:style>
  <w:style w:type="paragraph" w:customStyle="1" w:styleId="EW">
    <w:name w:val="EW"/>
    <w:basedOn w:val="EX"/>
    <w:rsid w:val="00680198"/>
    <w:pPr>
      <w:spacing w:after="0"/>
    </w:pPr>
  </w:style>
  <w:style w:type="paragraph" w:styleId="TOC6">
    <w:name w:val="toc 6"/>
    <w:basedOn w:val="TOC5"/>
    <w:next w:val="Normal"/>
    <w:semiHidden/>
    <w:rsid w:val="00680198"/>
    <w:pPr>
      <w:ind w:left="1985" w:hanging="1985"/>
    </w:pPr>
  </w:style>
  <w:style w:type="paragraph" w:styleId="TOC7">
    <w:name w:val="toc 7"/>
    <w:basedOn w:val="TOC6"/>
    <w:next w:val="Normal"/>
    <w:semiHidden/>
    <w:rsid w:val="00680198"/>
    <w:pPr>
      <w:ind w:left="2268" w:hanging="2268"/>
    </w:pPr>
  </w:style>
  <w:style w:type="paragraph" w:styleId="ListBullet2">
    <w:name w:val="List Bullet 2"/>
    <w:basedOn w:val="ListBullet"/>
    <w:rsid w:val="00680198"/>
    <w:pPr>
      <w:ind w:left="851"/>
    </w:pPr>
  </w:style>
  <w:style w:type="paragraph" w:styleId="ListBullet3">
    <w:name w:val="List Bullet 3"/>
    <w:basedOn w:val="ListBullet2"/>
    <w:rsid w:val="00680198"/>
    <w:pPr>
      <w:ind w:left="1135"/>
    </w:pPr>
  </w:style>
  <w:style w:type="paragraph" w:styleId="ListNumber">
    <w:name w:val="List Number"/>
    <w:basedOn w:val="List"/>
    <w:rsid w:val="00680198"/>
  </w:style>
  <w:style w:type="paragraph" w:customStyle="1" w:styleId="EQ">
    <w:name w:val="EQ"/>
    <w:basedOn w:val="Normal"/>
    <w:next w:val="Normal"/>
    <w:rsid w:val="00680198"/>
    <w:pPr>
      <w:keepLines/>
      <w:tabs>
        <w:tab w:val="center" w:pos="4536"/>
        <w:tab w:val="right" w:pos="9072"/>
      </w:tabs>
    </w:pPr>
    <w:rPr>
      <w:noProof/>
    </w:rPr>
  </w:style>
  <w:style w:type="paragraph" w:customStyle="1" w:styleId="TH">
    <w:name w:val="TH"/>
    <w:basedOn w:val="Normal"/>
    <w:link w:val="THChar"/>
    <w:rsid w:val="00680198"/>
    <w:pPr>
      <w:keepNext/>
      <w:keepLines/>
      <w:spacing w:before="60"/>
      <w:jc w:val="center"/>
    </w:pPr>
    <w:rPr>
      <w:rFonts w:ascii="Arial" w:hAnsi="Arial"/>
      <w:b/>
    </w:rPr>
  </w:style>
  <w:style w:type="paragraph" w:customStyle="1" w:styleId="NF">
    <w:name w:val="NF"/>
    <w:basedOn w:val="NO"/>
    <w:rsid w:val="00680198"/>
    <w:pPr>
      <w:keepNext/>
      <w:spacing w:after="0"/>
    </w:pPr>
    <w:rPr>
      <w:rFonts w:ascii="Arial" w:hAnsi="Arial"/>
      <w:sz w:val="18"/>
    </w:rPr>
  </w:style>
  <w:style w:type="paragraph" w:customStyle="1" w:styleId="PL">
    <w:name w:val="PL"/>
    <w:rsid w:val="00680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80198"/>
    <w:pPr>
      <w:jc w:val="right"/>
    </w:pPr>
  </w:style>
  <w:style w:type="paragraph" w:customStyle="1" w:styleId="H6">
    <w:name w:val="H6"/>
    <w:basedOn w:val="Heading5"/>
    <w:next w:val="Normal"/>
    <w:rsid w:val="00680198"/>
    <w:pPr>
      <w:ind w:left="1985" w:hanging="1985"/>
      <w:outlineLvl w:val="9"/>
    </w:pPr>
    <w:rPr>
      <w:sz w:val="20"/>
    </w:rPr>
  </w:style>
  <w:style w:type="paragraph" w:customStyle="1" w:styleId="TAN">
    <w:name w:val="TAN"/>
    <w:basedOn w:val="TAL"/>
    <w:rsid w:val="00680198"/>
    <w:pPr>
      <w:ind w:left="851" w:hanging="851"/>
    </w:pPr>
  </w:style>
  <w:style w:type="paragraph" w:customStyle="1" w:styleId="ZA">
    <w:name w:val="ZA"/>
    <w:rsid w:val="00680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0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0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0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80198"/>
    <w:pPr>
      <w:framePr w:wrap="notBeside" w:y="16161"/>
    </w:pPr>
  </w:style>
  <w:style w:type="character" w:customStyle="1" w:styleId="ZGSM">
    <w:name w:val="ZGSM"/>
    <w:rsid w:val="00680198"/>
  </w:style>
  <w:style w:type="paragraph" w:styleId="List2">
    <w:name w:val="List 2"/>
    <w:basedOn w:val="List"/>
    <w:rsid w:val="00680198"/>
    <w:pPr>
      <w:ind w:left="851"/>
    </w:pPr>
  </w:style>
  <w:style w:type="paragraph" w:customStyle="1" w:styleId="ZG">
    <w:name w:val="ZG"/>
    <w:rsid w:val="00680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80198"/>
    <w:pPr>
      <w:ind w:left="1135"/>
    </w:pPr>
  </w:style>
  <w:style w:type="paragraph" w:styleId="List4">
    <w:name w:val="List 4"/>
    <w:basedOn w:val="List3"/>
    <w:rsid w:val="00680198"/>
    <w:pPr>
      <w:ind w:left="1418"/>
    </w:pPr>
  </w:style>
  <w:style w:type="paragraph" w:styleId="List5">
    <w:name w:val="List 5"/>
    <w:basedOn w:val="List4"/>
    <w:rsid w:val="00680198"/>
    <w:pPr>
      <w:ind w:left="1702"/>
    </w:pPr>
  </w:style>
  <w:style w:type="paragraph" w:customStyle="1" w:styleId="EditorsNote">
    <w:name w:val="Editor's Note"/>
    <w:basedOn w:val="NO"/>
    <w:rsid w:val="00680198"/>
    <w:rPr>
      <w:color w:val="FF0000"/>
    </w:rPr>
  </w:style>
  <w:style w:type="paragraph" w:styleId="List">
    <w:name w:val="List"/>
    <w:basedOn w:val="Normal"/>
    <w:rsid w:val="00680198"/>
    <w:pPr>
      <w:ind w:left="568" w:hanging="284"/>
    </w:pPr>
  </w:style>
  <w:style w:type="paragraph" w:styleId="ListBullet">
    <w:name w:val="List Bullet"/>
    <w:basedOn w:val="List"/>
    <w:rsid w:val="00680198"/>
  </w:style>
  <w:style w:type="paragraph" w:styleId="ListBullet4">
    <w:name w:val="List Bullet 4"/>
    <w:basedOn w:val="ListBullet3"/>
    <w:rsid w:val="00680198"/>
    <w:pPr>
      <w:ind w:left="1418"/>
    </w:pPr>
  </w:style>
  <w:style w:type="paragraph" w:styleId="ListBullet5">
    <w:name w:val="List Bullet 5"/>
    <w:basedOn w:val="ListBullet4"/>
    <w:rsid w:val="00680198"/>
    <w:pPr>
      <w:ind w:left="1702"/>
    </w:pPr>
  </w:style>
  <w:style w:type="paragraph" w:customStyle="1" w:styleId="B1">
    <w:name w:val="B1"/>
    <w:basedOn w:val="List"/>
    <w:link w:val="B1Char"/>
    <w:rsid w:val="00680198"/>
  </w:style>
  <w:style w:type="paragraph" w:customStyle="1" w:styleId="B2">
    <w:name w:val="B2"/>
    <w:basedOn w:val="List2"/>
    <w:rsid w:val="00680198"/>
  </w:style>
  <w:style w:type="paragraph" w:customStyle="1" w:styleId="B3">
    <w:name w:val="B3"/>
    <w:basedOn w:val="List3"/>
    <w:rsid w:val="00680198"/>
  </w:style>
  <w:style w:type="paragraph" w:customStyle="1" w:styleId="B4">
    <w:name w:val="B4"/>
    <w:basedOn w:val="List4"/>
    <w:rsid w:val="00680198"/>
  </w:style>
  <w:style w:type="paragraph" w:customStyle="1" w:styleId="B5">
    <w:name w:val="B5"/>
    <w:basedOn w:val="List5"/>
    <w:rsid w:val="00680198"/>
  </w:style>
  <w:style w:type="paragraph" w:styleId="Footer">
    <w:name w:val="footer"/>
    <w:basedOn w:val="Header"/>
    <w:rsid w:val="00680198"/>
    <w:pPr>
      <w:jc w:val="center"/>
    </w:pPr>
    <w:rPr>
      <w:i/>
    </w:rPr>
  </w:style>
  <w:style w:type="paragraph" w:customStyle="1" w:styleId="ZTD">
    <w:name w:val="ZTD"/>
    <w:basedOn w:val="ZB"/>
    <w:rsid w:val="006801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680198"/>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6eef3bf7c15ffcdf5076779e7f23f5fb">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c67a49a1d7104ce361a4d32d0e93df29"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2.xml><?xml version="1.0" encoding="utf-8"?>
<ds:datastoreItem xmlns:ds="http://schemas.openxmlformats.org/officeDocument/2006/customXml" ds:itemID="{F96F96F7-B4C9-46DE-915D-AD120DDBDA7E}">
  <ds:schemaRef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37a66c2-8c1a-4b9a-800d-3f1a08c8a6db"/>
    <ds:schemaRef ds:uri="http://purl.org/dc/terms/"/>
    <ds:schemaRef ds:uri="f7cb3c18-00a3-4b3b-841b-ba715083fcab"/>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4.xml><?xml version="1.0" encoding="utf-8"?>
<ds:datastoreItem xmlns:ds="http://schemas.openxmlformats.org/officeDocument/2006/customXml" ds:itemID="{0D8DD9DD-5104-48F7-8900-37978BF1B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6.xml><?xml version="1.0" encoding="utf-8"?>
<ds:datastoreItem xmlns:ds="http://schemas.openxmlformats.org/officeDocument/2006/customXml" ds:itemID="{8111098B-FD5A-427D-BC76-893015BA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553</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5031</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Poikselka, Miikka (Nokia - FI/Espoo)</cp:lastModifiedBy>
  <cp:revision>3</cp:revision>
  <cp:lastPrinted>2000-02-29T17:31:00Z</cp:lastPrinted>
  <dcterms:created xsi:type="dcterms:W3CDTF">2020-03-19T08:37:00Z</dcterms:created>
  <dcterms:modified xsi:type="dcterms:W3CDTF">2020-03-19T08:39:00Z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0x0101000048AD359C48804D97EE2BC39EB49AAC</vt:lpwstr>
  </property>
</Properties>
</file>