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tblpY="1065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B65516">
        <w:trPr>
          <w:cantSplit/>
        </w:trPr>
        <w:tc>
          <w:tcPr>
            <w:tcW w:w="1191" w:type="dxa"/>
            <w:vMerge w:val="restart"/>
          </w:tcPr>
          <w:p w14:paraId="0B1B6925" w14:textId="77777777" w:rsidR="00D10DE6" w:rsidRDefault="00D10DE6" w:rsidP="00B6551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  <w:p w14:paraId="3644ED4A" w14:textId="43436235" w:rsidR="002C01DC" w:rsidRPr="002C01DC" w:rsidRDefault="002C01DC" w:rsidP="00B65516">
            <w:pPr>
              <w:rPr>
                <w:sz w:val="20"/>
                <w:szCs w:val="20"/>
              </w:rPr>
            </w:pPr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B65516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B65516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B65516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C01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B65516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B65516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B6551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B6551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B6551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C01DC" w:rsidRPr="002C01DC" w14:paraId="5F85E9A2" w14:textId="77777777" w:rsidTr="00B6551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B6551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B6551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B65516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B65516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B6551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B65516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B65516">
            <w:pPr>
              <w:jc w:val="right"/>
            </w:pPr>
          </w:p>
        </w:tc>
      </w:tr>
      <w:tr w:rsidR="002C01DC" w:rsidRPr="002C01DC" w14:paraId="5FD4B4F3" w14:textId="77777777" w:rsidTr="00B65516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B6551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B65516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B6551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DFA259A" w:rsidR="002C01DC" w:rsidRPr="002C01DC" w:rsidRDefault="002C01DC" w:rsidP="00B65516">
            <w:r w:rsidRPr="002C01DC">
              <w:t>ITU-T SG11</w:t>
            </w:r>
          </w:p>
        </w:tc>
      </w:tr>
      <w:tr w:rsidR="002C01DC" w:rsidRPr="002C01DC" w14:paraId="1FEDD5F3" w14:textId="77777777" w:rsidTr="00B65516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B65516">
            <w:bookmarkStart w:id="8" w:name="dtitle1" w:colFirst="1" w:colLast="1"/>
            <w:bookmarkEnd w:id="7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B65516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8"/>
      <w:bookmarkEnd w:id="1"/>
      <w:tr w:rsidR="00526676" w14:paraId="7DF978A7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B6551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B6551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B6551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B65516">
            <w:pPr>
              <w:pStyle w:val="LSForInfo"/>
              <w:rPr>
                <w:lang w:val="fr-CH"/>
              </w:rPr>
            </w:pPr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>2, 3GPP, ETSI TC NTECH</w:t>
            </w:r>
          </w:p>
        </w:tc>
      </w:tr>
      <w:tr w:rsidR="00526676" w14:paraId="047612BF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B65516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B6551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B65516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 w:rsidR="00D26C44"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B65516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B6551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B6551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B65516">
            <w:pPr>
              <w:pStyle w:val="LSDeadline"/>
              <w:rPr>
                <w:rFonts w:eastAsia="DengXian"/>
                <w:lang w:val="en-US" w:eastAsia="zh-CN" w:bidi="ar"/>
              </w:rPr>
            </w:pPr>
            <w:proofErr w:type="spellStart"/>
            <w:r w:rsidRPr="002C064F">
              <w:rPr>
                <w:rFonts w:eastAsia="DengXian" w:hint="eastAsia"/>
                <w:lang w:val="en-US" w:eastAsia="zh-CN" w:bidi="ar"/>
              </w:rPr>
              <w:t>Minrui</w:t>
            </w:r>
            <w:proofErr w:type="spellEnd"/>
            <w:r w:rsidRPr="002C064F">
              <w:rPr>
                <w:rFonts w:eastAsia="DengXian" w:hint="eastAsia"/>
                <w:lang w:val="en-US" w:eastAsia="zh-CN" w:bidi="ar"/>
              </w:rPr>
              <w:t xml:space="preserve">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proofErr w:type="spellStart"/>
            <w:r>
              <w:rPr>
                <w:rFonts w:eastAsia="DengXian"/>
                <w:lang w:val="en-US" w:eastAsia="zh-CN" w:bidi="ar"/>
              </w:rPr>
              <w:t>P.R.China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B65516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0B193D21" w14:textId="77777777" w:rsidR="00B65516" w:rsidRDefault="00B65516" w:rsidP="00B65516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#SP-83</w:t>
      </w:r>
      <w:r>
        <w:rPr>
          <w:rFonts w:ascii="Arial" w:hAnsi="Arial" w:cs="Arial"/>
          <w:b/>
          <w:szCs w:val="20"/>
        </w:rPr>
        <w:tab/>
        <w:t>SP-190009</w:t>
      </w:r>
    </w:p>
    <w:p w14:paraId="624AE457" w14:textId="77777777" w:rsidR="00B65516" w:rsidRDefault="00B65516" w:rsidP="00B6551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20 - 22 March 2019, Shenzhen, China</w:t>
      </w:r>
    </w:p>
    <w:p w14:paraId="6E26D723" w14:textId="77777777" w:rsidR="00B65516" w:rsidRPr="00D10DE6" w:rsidRDefault="00B65516" w:rsidP="00B65516">
      <w:pPr>
        <w:tabs>
          <w:tab w:val="right" w:pos="9638"/>
        </w:tabs>
        <w:rPr>
          <w:rFonts w:ascii="Arial" w:hAnsi="Arial" w:cs="Arial"/>
          <w:b/>
          <w:szCs w:val="20"/>
        </w:rPr>
      </w:pPr>
    </w:p>
    <w:p w14:paraId="7D7B84C6" w14:textId="77777777" w:rsidR="00526676" w:rsidRDefault="00526676" w:rsidP="00526676">
      <w:pPr>
        <w:rPr>
          <w:lang w:val="pt-BR"/>
        </w:rPr>
      </w:pPr>
      <w:bookmarkStart w:id="9" w:name="_GoBack"/>
      <w:bookmarkEnd w:id="9"/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B65516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lastRenderedPageBreak/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Sect="002C01DC">
      <w:headerReference w:type="default" r:id="rId15"/>
      <w:footerReference w:type="firs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3D6C" w14:textId="77777777" w:rsidR="0047067E" w:rsidRDefault="0047067E" w:rsidP="00C42125">
      <w:pPr>
        <w:spacing w:before="0"/>
      </w:pPr>
      <w:r>
        <w:separator/>
      </w:r>
    </w:p>
  </w:endnote>
  <w:endnote w:type="continuationSeparator" w:id="0">
    <w:p w14:paraId="42E9AB14" w14:textId="77777777" w:rsidR="0047067E" w:rsidRDefault="0047067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CCCA8" w14:textId="77777777" w:rsidR="0047067E" w:rsidRDefault="0047067E" w:rsidP="00C42125">
      <w:pPr>
        <w:spacing w:before="0"/>
      </w:pPr>
      <w:r>
        <w:separator/>
      </w:r>
    </w:p>
  </w:footnote>
  <w:footnote w:type="continuationSeparator" w:id="0">
    <w:p w14:paraId="3D7F0265" w14:textId="77777777" w:rsidR="0047067E" w:rsidRDefault="0047067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3610B735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="00B65516">
      <w:rPr>
        <w:sz w:val="18"/>
      </w:rPr>
      <w:fldChar w:fldCharType="separate"/>
    </w:r>
    <w:r w:rsidR="00B65516">
      <w:rPr>
        <w:noProof/>
        <w:sz w:val="18"/>
      </w:rPr>
      <w:t>SG11-LS73</w:t>
    </w:r>
    <w:r w:rsidRPr="002C01D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65516"/>
    <w:rsid w:val="00B718A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10DE6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sharepoint.v3"/>
    <ds:schemaRef ds:uri="3f6fad35-1f81-480e-a4e5-6e5474dcfb9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Yannick Lair correction</cp:lastModifiedBy>
  <cp:revision>3</cp:revision>
  <dcterms:created xsi:type="dcterms:W3CDTF">2019-02-19T10:18:00Z</dcterms:created>
  <dcterms:modified xsi:type="dcterms:W3CDTF">2019-02-19T10:19:00Z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