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AB3A0F" w:rsidRPr="00E97BB2">
          <w:rPr>
            <w:b/>
            <w:noProof/>
            <w:sz w:val="24"/>
          </w:rPr>
          <w:t>SA4</w:t>
        </w:r>
      </w:fldSimple>
      <w:r w:rsidR="00C66BA2">
        <w:rPr>
          <w:b/>
          <w:noProof/>
          <w:sz w:val="24"/>
        </w:rPr>
        <w:t xml:space="preserve"> </w:t>
      </w:r>
      <w:r>
        <w:rPr>
          <w:b/>
          <w:noProof/>
          <w:sz w:val="24"/>
        </w:rPr>
        <w:t>Meeting #</w:t>
      </w:r>
      <w:fldSimple w:instr=" DOCPROPERTY  MtgSeq  \* MERGEFORMAT ">
        <w:r w:rsidR="00AB3A0F" w:rsidRPr="00E97BB2">
          <w:rPr>
            <w:b/>
            <w:noProof/>
            <w:sz w:val="24"/>
          </w:rPr>
          <w:t>88</w:t>
        </w:r>
      </w:fldSimple>
      <w:r>
        <w:rPr>
          <w:b/>
          <w:i/>
          <w:noProof/>
          <w:sz w:val="28"/>
        </w:rPr>
        <w:tab/>
      </w:r>
      <w:fldSimple w:instr=" DOCPROPERTY  Tdoc#  \* MERGEFORMAT ">
        <w:r w:rsidR="00AB3A0F" w:rsidRPr="00E97BB2">
          <w:rPr>
            <w:b/>
            <w:i/>
            <w:noProof/>
            <w:sz w:val="28"/>
          </w:rPr>
          <w:t>S4-160467</w:t>
        </w:r>
      </w:fldSimple>
    </w:p>
    <w:p w:rsidR="001E41F3" w:rsidRDefault="002F3C3E" w:rsidP="005E2C44">
      <w:pPr>
        <w:pStyle w:val="CRCoverPage"/>
        <w:outlineLvl w:val="0"/>
        <w:rPr>
          <w:b/>
          <w:noProof/>
          <w:sz w:val="24"/>
        </w:rPr>
      </w:pPr>
      <w:fldSimple w:instr=" DOCPROPERTY  Location  \* MERGEFORMAT ">
        <w:r w:rsidR="00AB3A0F" w:rsidRPr="00E97BB2">
          <w:rPr>
            <w:b/>
            <w:noProof/>
            <w:sz w:val="24"/>
          </w:rPr>
          <w:t>Memphis, TN</w:t>
        </w:r>
      </w:fldSimple>
      <w:r w:rsidR="001E41F3">
        <w:rPr>
          <w:b/>
          <w:noProof/>
          <w:sz w:val="24"/>
        </w:rPr>
        <w:t xml:space="preserve">, </w:t>
      </w:r>
      <w:fldSimple w:instr=" DOCPROPERTY  Country  \* MERGEFORMAT ">
        <w:r w:rsidR="00AB3A0F" w:rsidRPr="00E97BB2">
          <w:rPr>
            <w:b/>
            <w:noProof/>
            <w:sz w:val="24"/>
          </w:rPr>
          <w:t>United States</w:t>
        </w:r>
      </w:fldSimple>
      <w:r w:rsidR="001E41F3">
        <w:rPr>
          <w:b/>
          <w:noProof/>
          <w:sz w:val="24"/>
        </w:rPr>
        <w:t xml:space="preserve">, </w:t>
      </w:r>
      <w:fldSimple w:instr=" DOCPROPERTY  StartDate  \* MERGEFORMAT ">
        <w:r w:rsidR="00AB3A0F" w:rsidRPr="00E97BB2">
          <w:rPr>
            <w:b/>
            <w:noProof/>
            <w:sz w:val="24"/>
          </w:rPr>
          <w:t>18th Apr 2016</w:t>
        </w:r>
      </w:fldSimple>
      <w:r w:rsidR="00547111">
        <w:rPr>
          <w:b/>
          <w:noProof/>
          <w:sz w:val="24"/>
        </w:rPr>
        <w:t xml:space="preserve"> - </w:t>
      </w:r>
      <w:fldSimple w:instr=" DOCPROPERTY  EndDate  \* MERGEFORMAT ">
        <w:r w:rsidR="00AB3A0F" w:rsidRPr="00E97BB2">
          <w:rPr>
            <w:b/>
            <w:noProof/>
            <w:sz w:val="24"/>
          </w:rPr>
          <w:t>22nd Apr 2016</w:t>
        </w:r>
      </w:fldSimple>
      <w:r w:rsidR="00E54A09">
        <w:rPr>
          <w:b/>
          <w:noProof/>
          <w:sz w:val="24"/>
        </w:rPr>
        <w:t xml:space="preserve">  </w:t>
      </w:r>
      <w:r w:rsidR="005F6465">
        <w:rPr>
          <w:b/>
          <w:noProof/>
          <w:sz w:val="24"/>
        </w:rPr>
        <w:t xml:space="preserve">  </w:t>
      </w:r>
      <w:r w:rsidR="00E54A09">
        <w:rPr>
          <w:b/>
          <w:noProof/>
          <w:sz w:val="24"/>
        </w:rPr>
        <w:t xml:space="preserve"> Revision of S4-160435</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F3C3E" w:rsidP="00E13F3D">
            <w:pPr>
              <w:pStyle w:val="CRCoverPage"/>
              <w:spacing w:after="0"/>
              <w:jc w:val="right"/>
              <w:rPr>
                <w:b/>
                <w:noProof/>
                <w:sz w:val="28"/>
              </w:rPr>
            </w:pPr>
            <w:fldSimple w:instr=" DOCPROPERTY  Spec#  \* MERGEFORMAT ">
              <w:r w:rsidR="00AB3A0F" w:rsidRPr="00E97BB2">
                <w:rPr>
                  <w:b/>
                  <w:noProof/>
                  <w:sz w:val="28"/>
                </w:rPr>
                <w:t>26.879</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F3C3E" w:rsidP="00547111">
            <w:pPr>
              <w:pStyle w:val="CRCoverPage"/>
              <w:spacing w:after="0"/>
              <w:rPr>
                <w:noProof/>
              </w:rPr>
            </w:pPr>
            <w:fldSimple w:instr=" DOCPROPERTY  Cr#  \* MERGEFORMAT ">
              <w:r w:rsidR="00AB3A0F" w:rsidRPr="00E97BB2">
                <w:rPr>
                  <w:b/>
                  <w:noProof/>
                  <w:sz w:val="28"/>
                </w:rPr>
                <w:t>0004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F3C3E" w:rsidP="00E13F3D">
            <w:pPr>
              <w:pStyle w:val="CRCoverPage"/>
              <w:spacing w:after="0"/>
              <w:jc w:val="center"/>
              <w:rPr>
                <w:b/>
                <w:noProof/>
              </w:rPr>
            </w:pPr>
            <w:fldSimple w:instr=" DOCPROPERTY  Revision  \* MERGEFORMAT ">
              <w:r w:rsidR="00AB3A0F" w:rsidRPr="00E97BB2">
                <w:rPr>
                  <w:b/>
                  <w:noProof/>
                  <w:sz w:val="28"/>
                </w:rPr>
                <w:t>2</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F3C3E">
            <w:pPr>
              <w:pStyle w:val="CRCoverPage"/>
              <w:spacing w:after="0"/>
              <w:jc w:val="center"/>
              <w:rPr>
                <w:noProof/>
                <w:sz w:val="28"/>
              </w:rPr>
            </w:pPr>
            <w:fldSimple w:instr=" DOCPROPERTY  Version  \* MERGEFORMAT ">
              <w:r w:rsidR="00AB3A0F" w:rsidRPr="00E97BB2">
                <w:rPr>
                  <w:b/>
                  <w:noProof/>
                  <w:sz w:val="28"/>
                </w:rPr>
                <w:t>13.0.0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E97BB2" w:rsidRPr="00E97BB2">
                <w:rPr>
                  <w:rStyle w:val="Hyperlink"/>
                  <w:i/>
                </w:rPr>
                <w:t>http://www.3gpp.org/Change-Requests</w:t>
              </w:r>
            </w:hyperlink>
            <w:r w:rsidR="00E97BB2" w:rsidRPr="00E97BB2">
              <w:rPr>
                <w:i/>
              </w:rPr>
              <w:t>.</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F3C3E">
            <w:pPr>
              <w:pStyle w:val="CRCoverPage"/>
              <w:spacing w:after="0"/>
              <w:ind w:left="100"/>
              <w:rPr>
                <w:noProof/>
              </w:rPr>
            </w:pPr>
            <w:fldSimple w:instr=" DOCPROPERTY  CrTitle  \* MERGEFORMAT ">
              <w:r w:rsidR="00AB3A0F">
                <w:t>Evaluation of listening effort of MCPTT candidates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F3C3E">
            <w:pPr>
              <w:pStyle w:val="CRCoverPage"/>
              <w:spacing w:after="0"/>
              <w:ind w:left="100"/>
              <w:rPr>
                <w:noProof/>
              </w:rPr>
            </w:pPr>
            <w:fldSimple w:instr=" DOCPROPERTY  SourceIfWg  \* MERGEFORMAT ">
              <w:r w:rsidR="00AB3A0F">
                <w:rPr>
                  <w:noProof/>
                </w:rPr>
                <w:t>Fraunhofer IIS, Huawei Technologies Co Ltd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4609C" w:rsidP="00547111">
            <w:pPr>
              <w:pStyle w:val="CRCoverPage"/>
              <w:spacing w:after="0"/>
              <w:ind w:left="100"/>
              <w:rPr>
                <w:noProof/>
              </w:rPr>
            </w:pPr>
            <w:r w:rsidRPr="001C1230">
              <w:rPr>
                <w:rFonts w:hint="eastAsia"/>
                <w:noProof/>
                <w:lang w:eastAsia="ko-KR"/>
              </w:rPr>
              <w:t>S4</w:t>
            </w:r>
            <w:r w:rsidR="002F3C3E">
              <w:fldChar w:fldCharType="begin"/>
            </w:r>
            <w:r w:rsidR="00BE09B6">
              <w:instrText xml:space="preserve"> DOCPROPERTY  SourceIfTsg  \* MERGEFORMAT </w:instrText>
            </w:r>
            <w:r w:rsidR="002F3C3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F3C3E">
            <w:pPr>
              <w:pStyle w:val="CRCoverPage"/>
              <w:spacing w:after="0"/>
              <w:ind w:left="100"/>
              <w:rPr>
                <w:noProof/>
              </w:rPr>
            </w:pPr>
            <w:fldSimple w:instr=" DOCPROPERTY  RelatedWis  \* MERGEFORMAT ">
              <w:r w:rsidR="00AB3A0F">
                <w:rPr>
                  <w:noProof/>
                </w:rPr>
                <w:t>MCPTT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F3C3E">
            <w:pPr>
              <w:pStyle w:val="CRCoverPage"/>
              <w:spacing w:after="0"/>
              <w:ind w:left="100"/>
              <w:rPr>
                <w:noProof/>
              </w:rPr>
            </w:pPr>
            <w:fldSimple w:instr=" DOCPROPERTY  ResDate  \* MERGEFORMAT ">
              <w:r w:rsidR="00AB3A0F">
                <w:rPr>
                  <w:noProof/>
                </w:rPr>
                <w:t>2016-04-19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F3C3E" w:rsidP="00D24991">
            <w:pPr>
              <w:pStyle w:val="CRCoverPage"/>
              <w:spacing w:after="0"/>
              <w:ind w:left="100" w:right="-609"/>
              <w:rPr>
                <w:b/>
                <w:noProof/>
              </w:rPr>
            </w:pPr>
            <w:fldSimple w:instr=" DOCPROPERTY  Cat  \* MERGEFORMAT ">
              <w:r w:rsidR="00AB3A0F" w:rsidRPr="00E97BB2">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F3C3E">
            <w:pPr>
              <w:pStyle w:val="CRCoverPage"/>
              <w:spacing w:after="0"/>
              <w:ind w:left="100"/>
              <w:rPr>
                <w:noProof/>
              </w:rPr>
            </w:pPr>
            <w:fldSimple w:instr=" DOCPROPERTY  Release  \* MERGEFORMAT ">
              <w:r w:rsidR="00AB3A0F">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4609C">
            <w:pPr>
              <w:pStyle w:val="CRCoverPage"/>
              <w:spacing w:after="0"/>
              <w:ind w:left="100"/>
              <w:rPr>
                <w:noProof/>
              </w:rPr>
            </w:pPr>
            <w:r>
              <w:rPr>
                <w:noProof/>
                <w:lang w:eastAsia="ko-KR"/>
              </w:rPr>
              <w:t>Updates to the TR to include results of additional studies that were needed to complete the study.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4609C">
            <w:pPr>
              <w:pStyle w:val="CRCoverPage"/>
              <w:spacing w:after="0"/>
              <w:ind w:left="100"/>
              <w:rPr>
                <w:noProof/>
              </w:rPr>
            </w:pPr>
            <w:r>
              <w:rPr>
                <w:noProof/>
                <w:lang w:eastAsia="ko-KR"/>
              </w:rPr>
              <w:t>Include listening effort test description, results and conclusions based on subjective evaluation.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4609C">
            <w:pPr>
              <w:pStyle w:val="CRCoverPage"/>
              <w:spacing w:after="0"/>
              <w:ind w:left="100"/>
              <w:rPr>
                <w:noProof/>
              </w:rPr>
            </w:pPr>
            <w:r>
              <w:rPr>
                <w:noProof/>
                <w:lang w:eastAsia="ko-KR"/>
              </w:rPr>
              <w:t>The TR will lack key results on the MCPTT codec recommendations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4609C">
            <w:pPr>
              <w:pStyle w:val="CRCoverPage"/>
              <w:spacing w:after="0"/>
              <w:ind w:left="100"/>
              <w:rPr>
                <w:noProof/>
              </w:rPr>
            </w:pPr>
            <w:r>
              <w:rPr>
                <w:noProof/>
                <w:lang w:eastAsia="ko-KR"/>
              </w:rPr>
              <w:t xml:space="preserve">2, </w:t>
            </w:r>
            <w:r w:rsidR="00AB3A0F" w:rsidRPr="00AC2044">
              <w:rPr>
                <w:noProof/>
                <w:lang w:eastAsia="ko-KR"/>
              </w:rPr>
              <w:t>5.1.</w:t>
            </w:r>
            <w:r w:rsidR="00AB3A0F">
              <w:rPr>
                <w:noProof/>
                <w:lang w:eastAsia="ko-KR"/>
              </w:rPr>
              <w:t xml:space="preserve">1.7 (new),  </w:t>
            </w:r>
            <w:r w:rsidR="00AB3A0F" w:rsidRPr="00AC2044">
              <w:rPr>
                <w:noProof/>
                <w:lang w:eastAsia="ko-KR"/>
              </w:rPr>
              <w:t>5.1.</w:t>
            </w:r>
            <w:r w:rsidR="00AB3A0F">
              <w:rPr>
                <w:noProof/>
                <w:lang w:eastAsia="ko-KR"/>
              </w:rPr>
              <w:t xml:space="preserve">1.7.1 (new),  </w:t>
            </w:r>
            <w:r w:rsidR="00AB3A0F" w:rsidRPr="00AC2044">
              <w:rPr>
                <w:noProof/>
                <w:lang w:eastAsia="ko-KR"/>
              </w:rPr>
              <w:t>5.1.</w:t>
            </w:r>
            <w:r w:rsidR="00AB3A0F">
              <w:rPr>
                <w:noProof/>
                <w:lang w:eastAsia="ko-KR"/>
              </w:rPr>
              <w:t>1.7.2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609C">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609C">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609C">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F3154" w:rsidRDefault="00BF3154" w:rsidP="00BF3154">
      <w:pPr>
        <w:jc w:val="center"/>
        <w:rPr>
          <w:b/>
          <w:bCs/>
          <w:noProof/>
          <w:sz w:val="28"/>
          <w:szCs w:val="28"/>
        </w:rPr>
      </w:pPr>
      <w:r w:rsidRPr="00D77644">
        <w:rPr>
          <w:b/>
          <w:bCs/>
          <w:noProof/>
          <w:sz w:val="28"/>
          <w:szCs w:val="28"/>
        </w:rPr>
        <w:lastRenderedPageBreak/>
        <w:t>*** Start change 1 ***</w:t>
      </w:r>
    </w:p>
    <w:p w:rsidR="00BF3154" w:rsidRDefault="00BF3154" w:rsidP="00BF3154">
      <w:pPr>
        <w:pStyle w:val="EX"/>
        <w:rPr>
          <w:ins w:id="2" w:author="Markus Schnell" w:date="2016-04-12T21:31:00Z"/>
          <w:bCs/>
        </w:rPr>
      </w:pPr>
      <w:bookmarkStart w:id="3" w:name="_GoBack"/>
      <w:ins w:id="4" w:author="Markus Schnell" w:date="2016-04-12T21:31:00Z">
        <w:r>
          <w:t>[x1</w:t>
        </w:r>
        <w:r w:rsidRPr="00FF7225">
          <w:t>]</w:t>
        </w:r>
        <w:r>
          <w:tab/>
          <w:t>Recommendation ITU-T P</w:t>
        </w:r>
        <w:r w:rsidRPr="00FF7225">
          <w:t>.</w:t>
        </w:r>
        <w:r>
          <w:t>800 (08/1996): "</w:t>
        </w:r>
        <w:r w:rsidRPr="009B263B">
          <w:rPr>
            <w:bCs/>
            <w:lang w:val="de-DE"/>
          </w:rPr>
          <w:t>Methods for subjective determination of transmission quality</w:t>
        </w:r>
        <w:r w:rsidRPr="00516AED">
          <w:rPr>
            <w:bCs/>
          </w:rPr>
          <w:t>".</w:t>
        </w:r>
      </w:ins>
    </w:p>
    <w:p w:rsidR="00BF3154" w:rsidRDefault="00BF3154" w:rsidP="00BF3154">
      <w:pPr>
        <w:pStyle w:val="EX"/>
        <w:rPr>
          <w:ins w:id="5" w:author="Markus Schnell" w:date="2016-04-12T21:31:00Z"/>
        </w:rPr>
      </w:pPr>
      <w:ins w:id="6" w:author="Markus Schnell" w:date="2016-04-12T21:31:00Z">
        <w:r>
          <w:t>[x2</w:t>
        </w:r>
        <w:r w:rsidRPr="008D02A5">
          <w:t>]</w:t>
        </w:r>
        <w:r w:rsidRPr="008D02A5">
          <w:tab/>
          <w:t>3GPP TS 26.442: "</w:t>
        </w:r>
        <w:r w:rsidRPr="008D02A5">
          <w:rPr>
            <w:lang w:val="de-DE"/>
          </w:rPr>
          <w:t>Codec for Enhanced Voice Services (EVS); ANSI C code (fixed-point)</w:t>
        </w:r>
        <w:r w:rsidRPr="008D02A5">
          <w:t>".</w:t>
        </w:r>
      </w:ins>
    </w:p>
    <w:p w:rsidR="00BF3154" w:rsidRDefault="00BF3154" w:rsidP="00BF3154">
      <w:pPr>
        <w:pStyle w:val="EX"/>
        <w:rPr>
          <w:ins w:id="7" w:author="Markus Schnell" w:date="2016-04-12T21:31:00Z"/>
        </w:rPr>
      </w:pPr>
      <w:ins w:id="8" w:author="Markus Schnell" w:date="2016-04-12T21:31:00Z">
        <w:r>
          <w:t>[x3]</w:t>
        </w:r>
        <w:r>
          <w:tab/>
          <w:t>3GPP TS 26.448</w:t>
        </w:r>
        <w:r w:rsidRPr="00FF7225">
          <w:t>: "</w:t>
        </w:r>
        <w:r w:rsidRPr="00415E64">
          <w:rPr>
            <w:lang w:val="de-DE"/>
          </w:rPr>
          <w:t>Codec for Enhanced Voice Services (EVS); Jitter buffer management</w:t>
        </w:r>
        <w:r w:rsidRPr="00FF7225">
          <w:t>".</w:t>
        </w:r>
      </w:ins>
    </w:p>
    <w:p w:rsidR="00BF3154" w:rsidRPr="00A53D43" w:rsidRDefault="00BF3154" w:rsidP="00BF3154">
      <w:pPr>
        <w:rPr>
          <w:ins w:id="9" w:author="Markus Schnell" w:date="2016-04-12T21:31:00Z"/>
          <w:b/>
          <w:bCs/>
          <w:noProof/>
          <w:sz w:val="28"/>
          <w:szCs w:val="28"/>
          <w:lang w:eastAsia="ko-KR"/>
        </w:rPr>
      </w:pPr>
    </w:p>
    <w:bookmarkEnd w:id="3"/>
    <w:p w:rsidR="00BF3154" w:rsidRPr="00A53D43" w:rsidRDefault="00BF3154" w:rsidP="00BF3154">
      <w:pPr>
        <w:jc w:val="center"/>
        <w:rPr>
          <w:b/>
          <w:bCs/>
          <w:noProof/>
          <w:sz w:val="28"/>
          <w:szCs w:val="28"/>
          <w:lang w:eastAsia="ko-KR"/>
        </w:rPr>
      </w:pPr>
      <w:r w:rsidRPr="00D77644">
        <w:rPr>
          <w:b/>
          <w:bCs/>
          <w:noProof/>
          <w:sz w:val="28"/>
          <w:szCs w:val="28"/>
        </w:rPr>
        <w:t xml:space="preserve">*** </w:t>
      </w:r>
      <w:r>
        <w:rPr>
          <w:b/>
          <w:bCs/>
          <w:noProof/>
          <w:sz w:val="28"/>
          <w:szCs w:val="28"/>
        </w:rPr>
        <w:t>Stop</w:t>
      </w:r>
      <w:r w:rsidRPr="00D77644">
        <w:rPr>
          <w:b/>
          <w:bCs/>
          <w:noProof/>
          <w:sz w:val="28"/>
          <w:szCs w:val="28"/>
        </w:rPr>
        <w:t xml:space="preserve"> change 1 ***</w:t>
      </w:r>
    </w:p>
    <w:p w:rsidR="00BF3154" w:rsidRDefault="00BF3154" w:rsidP="00BF3154">
      <w:pPr>
        <w:rPr>
          <w:b/>
          <w:bCs/>
          <w:noProof/>
          <w:sz w:val="28"/>
          <w:szCs w:val="28"/>
        </w:rPr>
      </w:pPr>
    </w:p>
    <w:p w:rsidR="00BF3154" w:rsidRDefault="00BF3154" w:rsidP="00BF3154">
      <w:pPr>
        <w:jc w:val="center"/>
        <w:rPr>
          <w:b/>
          <w:bCs/>
          <w:noProof/>
          <w:sz w:val="28"/>
          <w:szCs w:val="28"/>
        </w:rPr>
      </w:pPr>
      <w:r w:rsidRPr="00A40EDE">
        <w:rPr>
          <w:b/>
          <w:bCs/>
          <w:noProof/>
          <w:sz w:val="28"/>
          <w:szCs w:val="28"/>
        </w:rPr>
        <w:t>*** Start change</w:t>
      </w:r>
      <w:r w:rsidR="00E97BB2">
        <w:rPr>
          <w:b/>
          <w:bCs/>
          <w:noProof/>
          <w:sz w:val="28"/>
          <w:szCs w:val="28"/>
        </w:rPr>
        <w:t xml:space="preserve"> 2</w:t>
      </w:r>
      <w:r w:rsidRPr="00A40EDE">
        <w:rPr>
          <w:b/>
          <w:bCs/>
          <w:noProof/>
          <w:sz w:val="28"/>
          <w:szCs w:val="28"/>
        </w:rPr>
        <w:t xml:space="preserve"> ***</w:t>
      </w:r>
    </w:p>
    <w:p w:rsidR="00BF3154" w:rsidRDefault="00BF3154" w:rsidP="00BF3154">
      <w:pPr>
        <w:pStyle w:val="Heading4"/>
        <w:rPr>
          <w:ins w:id="10" w:author="Markus Schnell" w:date="2016-04-12T21:31:00Z"/>
          <w:lang w:val="en-US"/>
        </w:rPr>
      </w:pPr>
      <w:ins w:id="11" w:author="Markus Schnell" w:date="2016-04-12T21:31:00Z">
        <w:r>
          <w:rPr>
            <w:noProof/>
            <w:lang w:eastAsia="ko-KR"/>
          </w:rPr>
          <w:t>5.1.1.7</w:t>
        </w:r>
        <w:r>
          <w:rPr>
            <w:noProof/>
            <w:lang w:eastAsia="ko-KR"/>
          </w:rPr>
          <w:tab/>
          <w:t>Listening effort evaluation of AMR-WB and EVS under impaired channels</w:t>
        </w:r>
      </w:ins>
    </w:p>
    <w:p w:rsidR="00BF3154" w:rsidRDefault="00BF3154" w:rsidP="00BF3154">
      <w:pPr>
        <w:pStyle w:val="Heading5"/>
        <w:rPr>
          <w:ins w:id="12" w:author="Markus Schnell" w:date="2016-04-12T21:31:00Z"/>
          <w:lang w:val="en-US"/>
        </w:rPr>
      </w:pPr>
      <w:ins w:id="13" w:author="Markus Schnell" w:date="2016-04-12T21:31:00Z">
        <w:r>
          <w:rPr>
            <w:lang w:val="en-US"/>
          </w:rPr>
          <w:t>5.1.1.7.1</w:t>
        </w:r>
        <w:r>
          <w:rPr>
            <w:lang w:val="en-US"/>
          </w:rPr>
          <w:tab/>
          <w:t>Test setup</w:t>
        </w:r>
      </w:ins>
    </w:p>
    <w:p w:rsidR="00BF3154" w:rsidRDefault="00BF3154" w:rsidP="00BF3154">
      <w:pPr>
        <w:pStyle w:val="BodyText"/>
        <w:rPr>
          <w:ins w:id="14" w:author="Markus Schnell" w:date="2016-04-12T21:31:00Z"/>
        </w:rPr>
      </w:pPr>
      <w:ins w:id="15" w:author="Markus Schnell" w:date="2016-04-12T21:31:00Z">
        <w:r>
          <w:t>For the evaluation of the listening effort, a P.800 listening effort test was conducted at Fraunhofer IIS in German language. The P.800 [x1] procedure was simply chosen because listening effort evaluation is a key application part of the standard. The scale defined in [x1] is given in the following:</w:t>
        </w:r>
      </w:ins>
    </w:p>
    <w:p w:rsidR="00BF3154" w:rsidRDefault="00BF3154" w:rsidP="00BF3154">
      <w:pPr>
        <w:pStyle w:val="NormalWeb"/>
        <w:ind w:left="709"/>
        <w:rPr>
          <w:ins w:id="16" w:author="Markus Schnell" w:date="2016-04-12T21:31:00Z"/>
        </w:rPr>
      </w:pPr>
      <w:ins w:id="17" w:author="Markus Schnell" w:date="2016-04-12T21:31:00Z">
        <w:r w:rsidRPr="004C14F1">
          <w:rPr>
            <w:rFonts w:ascii="Times New Roman" w:hAnsi="Times New Roman"/>
            <w:sz w:val="22"/>
            <w:szCs w:val="22"/>
          </w:rPr>
          <w:t xml:space="preserve">5 </w:t>
        </w:r>
        <w:r>
          <w:rPr>
            <w:rFonts w:ascii="Times New Roman" w:hAnsi="Times New Roman"/>
            <w:sz w:val="22"/>
            <w:szCs w:val="22"/>
          </w:rPr>
          <w:tab/>
        </w:r>
        <w:r w:rsidRPr="004C14F1">
          <w:rPr>
            <w:rFonts w:ascii="Times New Roman" w:hAnsi="Times New Roman"/>
            <w:sz w:val="22"/>
            <w:szCs w:val="22"/>
          </w:rPr>
          <w:t>Complete relaxation possible; no effort required.</w:t>
        </w:r>
        <w:r w:rsidRPr="004C14F1">
          <w:rPr>
            <w:rFonts w:ascii="Times New Roman" w:hAnsi="Times New Roman"/>
            <w:sz w:val="22"/>
            <w:szCs w:val="22"/>
          </w:rPr>
          <w:br/>
          <w:t xml:space="preserve">4 </w:t>
        </w:r>
        <w:r>
          <w:rPr>
            <w:rFonts w:ascii="Times New Roman" w:hAnsi="Times New Roman"/>
            <w:sz w:val="22"/>
            <w:szCs w:val="22"/>
          </w:rPr>
          <w:tab/>
        </w:r>
        <w:r w:rsidRPr="004C14F1">
          <w:rPr>
            <w:rFonts w:ascii="Times New Roman" w:hAnsi="Times New Roman"/>
            <w:sz w:val="22"/>
            <w:szCs w:val="22"/>
          </w:rPr>
          <w:t>Attention necessary; no appreciable effort required.</w:t>
        </w:r>
        <w:r>
          <w:rPr>
            <w:rFonts w:ascii="Times New Roman" w:hAnsi="Times New Roman"/>
            <w:sz w:val="22"/>
            <w:szCs w:val="22"/>
          </w:rPr>
          <w:br/>
        </w:r>
        <w:r w:rsidRPr="004C14F1">
          <w:rPr>
            <w:rFonts w:ascii="Times New Roman" w:hAnsi="Times New Roman"/>
            <w:sz w:val="22"/>
            <w:szCs w:val="22"/>
          </w:rPr>
          <w:t xml:space="preserve">3 </w:t>
        </w:r>
        <w:r>
          <w:rPr>
            <w:rFonts w:ascii="Times New Roman" w:hAnsi="Times New Roman"/>
            <w:sz w:val="22"/>
            <w:szCs w:val="22"/>
          </w:rPr>
          <w:tab/>
        </w:r>
        <w:r w:rsidRPr="004C14F1">
          <w:rPr>
            <w:rFonts w:ascii="Times New Roman" w:hAnsi="Times New Roman"/>
            <w:sz w:val="22"/>
            <w:szCs w:val="22"/>
          </w:rPr>
          <w:t>Moderate effort required.</w:t>
        </w:r>
        <w:r w:rsidRPr="004C14F1">
          <w:rPr>
            <w:rFonts w:ascii="Times New Roman" w:hAnsi="Times New Roman"/>
            <w:sz w:val="22"/>
            <w:szCs w:val="22"/>
          </w:rPr>
          <w:br/>
          <w:t xml:space="preserve">2 </w:t>
        </w:r>
        <w:r>
          <w:rPr>
            <w:rFonts w:ascii="Times New Roman" w:hAnsi="Times New Roman"/>
            <w:sz w:val="22"/>
            <w:szCs w:val="22"/>
          </w:rPr>
          <w:tab/>
        </w:r>
        <w:r w:rsidRPr="004C14F1">
          <w:rPr>
            <w:rFonts w:ascii="Times New Roman" w:hAnsi="Times New Roman"/>
            <w:sz w:val="22"/>
            <w:szCs w:val="22"/>
          </w:rPr>
          <w:t>Considerable effort required.</w:t>
        </w:r>
        <w:r w:rsidRPr="004C14F1">
          <w:rPr>
            <w:rFonts w:ascii="Times New Roman" w:hAnsi="Times New Roman"/>
            <w:sz w:val="22"/>
            <w:szCs w:val="22"/>
          </w:rPr>
          <w:br/>
          <w:t>1</w:t>
        </w:r>
        <w:r>
          <w:rPr>
            <w:rFonts w:ascii="Times New Roman" w:hAnsi="Times New Roman"/>
            <w:sz w:val="22"/>
            <w:szCs w:val="22"/>
          </w:rPr>
          <w:tab/>
        </w:r>
        <w:r>
          <w:rPr>
            <w:rFonts w:ascii="Times New Roman" w:hAnsi="Times New Roman"/>
            <w:sz w:val="22"/>
            <w:szCs w:val="22"/>
          </w:rPr>
          <w:tab/>
        </w:r>
        <w:r w:rsidRPr="004C14F1">
          <w:rPr>
            <w:rFonts w:ascii="Times New Roman" w:hAnsi="Times New Roman"/>
            <w:sz w:val="22"/>
            <w:szCs w:val="22"/>
          </w:rPr>
          <w:t>No meaning understood with any feasible effort.</w:t>
        </w:r>
      </w:ins>
    </w:p>
    <w:p w:rsidR="00BF3154" w:rsidRDefault="00BF3154" w:rsidP="00BF3154">
      <w:pPr>
        <w:pStyle w:val="BodyText"/>
        <w:rPr>
          <w:ins w:id="18" w:author="Markus Schnell" w:date="2016-04-12T21:31:00Z"/>
        </w:rPr>
      </w:pPr>
      <w:ins w:id="19" w:author="Markus Schnell" w:date="2016-04-12T21:31:00Z">
        <w:r>
          <w:t xml:space="preserve">The speech material consisted of six talkers (3 male, 3 female), 4 samples of each talker, where each sample contains two sentences of </w:t>
        </w:r>
        <w:r w:rsidRPr="009E342C">
          <w:t>the</w:t>
        </w:r>
        <w:r w:rsidRPr="00EB6622">
          <w:t xml:space="preserve"> </w:t>
        </w:r>
        <w:r w:rsidRPr="00E231F2">
          <w:t>Berlin sentence</w:t>
        </w:r>
        <w:r>
          <w:t xml:space="preserve"> corpus. The clean speech material was combined with the two noise types (coffee and siren), kindly provided by the NTIA over the 3GPP reflector, according to the EVS characterization processing. For concatenation, a long noise sequence was assembled out of the provided short samples. As SNR levels 10dB for coffee noise and 5dB for the siren noise were chosen. Each noise type was evaluated in a separate experiment.</w:t>
        </w:r>
      </w:ins>
    </w:p>
    <w:p w:rsidR="00BF3154" w:rsidRDefault="00BF3154" w:rsidP="00BF3154">
      <w:pPr>
        <w:pStyle w:val="BodyText"/>
        <w:rPr>
          <w:ins w:id="20" w:author="Markus Schnell" w:date="2016-04-12T21:31:00Z"/>
        </w:rPr>
      </w:pPr>
      <w:ins w:id="21" w:author="Markus Schnell" w:date="2016-04-12T21:31:00Z">
        <w:r>
          <w:t xml:space="preserve">26 conditions were evaluated consisting of 6 codec modes times 4 channel conditions, plus 2 direct condtions. The codecs AMR-WB, EVS-WB, and EVS-SWB have been included operating at the bit rates 13.2kbps (12.85kbps for AMR-WB) and 24.4kbps (23.85kbps for AMR-WB), all using DTX. The 13.2 kbps EVS modes were operated in channel-aware (CA) mode (CA parameters: </w:t>
        </w:r>
        <w:r w:rsidRPr="009B03CC">
          <w:rPr>
            <w:lang w:val="en-US"/>
          </w:rPr>
          <w:t>p=HI, o=3</w:t>
        </w:r>
        <w:r>
          <w:t>). All conditions have been evaluated using clean channel and error profiles for 5%, 10%, 20% frame loss rate, using the informative EVS-JBM for MTSI [4], specified in [x3].</w:t>
        </w:r>
      </w:ins>
    </w:p>
    <w:p w:rsidR="00BF3154" w:rsidRDefault="00BF3154" w:rsidP="00BF3154">
      <w:pPr>
        <w:pStyle w:val="BodyText"/>
        <w:rPr>
          <w:ins w:id="22" w:author="Markus Schnell" w:date="2016-04-12T21:31:00Z"/>
        </w:rPr>
      </w:pPr>
      <w:ins w:id="23" w:author="Markus Schnell" w:date="2016-04-12T21:31:00Z">
        <w:r>
          <w:t xml:space="preserve">The delay and error profiles have been derived with the tool provided by Qualcomm over the 3GPP SA4 reflector. For the EVS decoder, the JBM correction for low jitter but high loss </w:t>
        </w:r>
        <w:r w:rsidRPr="00C53AEC">
          <w:t>in [x</w:t>
        </w:r>
        <w:r>
          <w:t>2</w:t>
        </w:r>
        <w:r w:rsidRPr="00C53AEC">
          <w:t>]</w:t>
        </w:r>
        <w:r>
          <w:t xml:space="preserve"> was active.</w:t>
        </w:r>
      </w:ins>
    </w:p>
    <w:p w:rsidR="00BF3154" w:rsidRDefault="00BF3154" w:rsidP="00BF3154">
      <w:pPr>
        <w:pStyle w:val="BodyText"/>
        <w:rPr>
          <w:ins w:id="24" w:author="Markus Schnell" w:date="2016-04-12T21:31:00Z"/>
        </w:rPr>
      </w:pPr>
      <w:ins w:id="25" w:author="Markus Schnell" w:date="2016-04-12T21:31:00Z">
        <w:r>
          <w:t>The listening test was conducted in a listening room according to the requirements of P.800 using Sennheiser HD280 pro as the instrument for diotic listening. The randomization of the samples was done according to P.800 using the balanced block design method.</w:t>
        </w:r>
      </w:ins>
    </w:p>
    <w:p w:rsidR="00BF3154" w:rsidRDefault="00BF3154" w:rsidP="00BF3154">
      <w:pPr>
        <w:pStyle w:val="Heading5"/>
        <w:rPr>
          <w:ins w:id="26" w:author="Markus Schnell" w:date="2016-04-12T21:31:00Z"/>
          <w:lang w:val="en-US"/>
        </w:rPr>
      </w:pPr>
      <w:ins w:id="27" w:author="Markus Schnell" w:date="2016-04-12T21:31:00Z">
        <w:r>
          <w:rPr>
            <w:lang w:val="en-US"/>
          </w:rPr>
          <w:t>5.1.1.7.2</w:t>
        </w:r>
        <w:r>
          <w:rPr>
            <w:lang w:val="en-US"/>
          </w:rPr>
          <w:tab/>
          <w:t>Test results</w:t>
        </w:r>
      </w:ins>
    </w:p>
    <w:p w:rsidR="00BF3154" w:rsidRDefault="00BF3154" w:rsidP="00BF3154">
      <w:pPr>
        <w:pStyle w:val="BodyText"/>
        <w:rPr>
          <w:ins w:id="28" w:author="Markus Schnell" w:date="2016-04-12T21:31:00Z"/>
        </w:rPr>
      </w:pPr>
      <w:ins w:id="29" w:author="Markus Schnell" w:date="2016-04-12T21:31:00Z">
        <w:r>
          <w:t xml:space="preserve">The following plots show </w:t>
        </w:r>
        <w:r w:rsidRPr="00E8245F">
          <w:t>the mean scores and 95% confidence intervals</w:t>
        </w:r>
        <w:r>
          <w:t xml:space="preserve"> for the experiment with coffee background noise, where 25 naive subjects participated. Unfortunately, not enough subjects did follow the lab invitation for the siren noise experiment and it was not possible to compensate the missing subjects. As a consequence, the it was decided to omit this experiment. It should be noted that the number of listeners is rather small for a codec selection process, however at least the number of 24 listeners has been reached which is the usual minimum requirement for listening tests in a codec qualification process. It should also be noted that this experiment can only be considered a snapshot of listening effort in a single language. Those results do therefore not claim to be exhaustive and should only be used to evaluate trends. </w:t>
        </w:r>
      </w:ins>
    </w:p>
    <w:p w:rsidR="00BF3154" w:rsidRDefault="00BF3154" w:rsidP="00BF3154">
      <w:pPr>
        <w:pStyle w:val="BodyText"/>
        <w:rPr>
          <w:ins w:id="30" w:author="Markus Schnell" w:date="2016-04-12T21:31:00Z"/>
        </w:rPr>
      </w:pPr>
      <w:ins w:id="31" w:author="Markus Schnell" w:date="2016-04-12T21:31:00Z">
        <w:r>
          <w:lastRenderedPageBreak/>
          <w:t>Given that 25 listeners participated in the test and there were six trials per condition, a total number of 3900 trials were reported, meaning 150 trials per condition.</w:t>
        </w:r>
      </w:ins>
    </w:p>
    <w:p w:rsidR="00BF3154" w:rsidRDefault="00BF3154" w:rsidP="00BF3154">
      <w:pPr>
        <w:pStyle w:val="BodyText"/>
        <w:rPr>
          <w:ins w:id="32" w:author="Markus Schnell" w:date="2016-04-12T21:31:00Z"/>
        </w:rPr>
      </w:pPr>
    </w:p>
    <w:p w:rsidR="00BF3154" w:rsidRDefault="00DA6D64" w:rsidP="00BF3154">
      <w:pPr>
        <w:pStyle w:val="BodyText"/>
        <w:keepNext/>
        <w:jc w:val="center"/>
        <w:rPr>
          <w:ins w:id="33" w:author="Markus Schnell" w:date="2016-04-12T21:31:00Z"/>
        </w:rPr>
      </w:pPr>
      <w:ins w:id="34" w:author="Markus Schnell" w:date="2016-04-12T21:31:00Z">
        <w:r>
          <w:rPr>
            <w:noProof/>
            <w:lang w:val="en-US"/>
          </w:rPr>
          <w:drawing>
            <wp:inline distT="0" distB="0" distL="0" distR="0">
              <wp:extent cx="5956300" cy="5080000"/>
              <wp:effectExtent l="0" t="0" r="0" b="0"/>
              <wp:docPr id="12" name="Bild 12" descr="ListeningEffort_Coffee_13_2_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isteningEffort_Coffee_13_2_v2"/>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56300" cy="5080000"/>
                      </a:xfrm>
                      <a:prstGeom prst="rect">
                        <a:avLst/>
                      </a:prstGeom>
                      <a:noFill/>
                      <a:ln>
                        <a:noFill/>
                      </a:ln>
                    </pic:spPr>
                  </pic:pic>
                </a:graphicData>
              </a:graphic>
            </wp:inline>
          </w:drawing>
        </w:r>
      </w:ins>
    </w:p>
    <w:p w:rsidR="00BF3154" w:rsidRPr="00841595" w:rsidRDefault="00BF3154" w:rsidP="00BF3154">
      <w:pPr>
        <w:pStyle w:val="Caption"/>
        <w:jc w:val="center"/>
        <w:rPr>
          <w:ins w:id="35" w:author="Markus Schnell" w:date="2016-04-12T21:31:00Z"/>
          <w:b w:val="0"/>
        </w:rPr>
      </w:pPr>
      <w:ins w:id="36" w:author="Markus Schnell" w:date="2016-04-12T21:31:00Z">
        <w:r w:rsidRPr="00841595">
          <w:rPr>
            <w:b w:val="0"/>
          </w:rPr>
          <w:t>Figure</w:t>
        </w:r>
        <w:r>
          <w:rPr>
            <w:b w:val="0"/>
          </w:rPr>
          <w:t xml:space="preserve"> 5.1.1.7.2-1</w:t>
        </w:r>
        <w:r w:rsidRPr="00841595">
          <w:rPr>
            <w:b w:val="0"/>
          </w:rPr>
          <w:t>: Plot of listen</w:t>
        </w:r>
        <w:r>
          <w:rPr>
            <w:b w:val="0"/>
          </w:rPr>
          <w:t>ing</w:t>
        </w:r>
        <w:r w:rsidRPr="00841595">
          <w:rPr>
            <w:b w:val="0"/>
          </w:rPr>
          <w:t xml:space="preserve"> effort in 10dB SNR </w:t>
        </w:r>
        <w:r>
          <w:rPr>
            <w:b w:val="0"/>
          </w:rPr>
          <w:t>coffee</w:t>
        </w:r>
        <w:r w:rsidRPr="00841595">
          <w:rPr>
            <w:b w:val="0"/>
          </w:rPr>
          <w:t xml:space="preserve"> background noise for 13.2 kbps gross bit rate</w:t>
        </w:r>
        <w:r>
          <w:rPr>
            <w:b w:val="0"/>
          </w:rPr>
          <w:t xml:space="preserve"> incl. </w:t>
        </w:r>
        <w:r w:rsidRPr="009B263B">
          <w:rPr>
            <w:b w:val="0"/>
          </w:rPr>
          <w:t>AMR-WB</w:t>
        </w:r>
        <w:r>
          <w:rPr>
            <w:b w:val="0"/>
          </w:rPr>
          <w:t>, EVS-WB in channel aware mode and EVS-SWB in channel aware mode</w:t>
        </w:r>
      </w:ins>
    </w:p>
    <w:p w:rsidR="00BF3154" w:rsidRDefault="00BF3154" w:rsidP="00BF3154">
      <w:pPr>
        <w:pStyle w:val="BodyText"/>
        <w:rPr>
          <w:ins w:id="37" w:author="Markus Schnell" w:date="2016-04-12T21:31:00Z"/>
        </w:rPr>
      </w:pPr>
    </w:p>
    <w:p w:rsidR="00BF3154" w:rsidRDefault="00DA6D64" w:rsidP="00BF3154">
      <w:pPr>
        <w:pStyle w:val="BodyText"/>
        <w:keepNext/>
        <w:jc w:val="center"/>
        <w:rPr>
          <w:ins w:id="38" w:author="Markus Schnell" w:date="2016-04-12T21:31:00Z"/>
        </w:rPr>
      </w:pPr>
      <w:ins w:id="39" w:author="Markus Schnell" w:date="2016-04-12T21:31:00Z">
        <w:r>
          <w:rPr>
            <w:noProof/>
            <w:lang w:val="en-US"/>
          </w:rPr>
          <w:lastRenderedPageBreak/>
          <w:drawing>
            <wp:inline distT="0" distB="0" distL="0" distR="0">
              <wp:extent cx="5829300" cy="5067300"/>
              <wp:effectExtent l="0" t="0" r="0" b="0"/>
              <wp:docPr id="11" name="Bild 11" descr="ListeningEffort_Coffee_24_4_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ListeningEffort_Coffee_24_4_v2"/>
                      <pic:cNvPicPr>
                        <a:picLocks noChangeAspect="1" noChangeArrowheads="1"/>
                      </pic:cNvPicPr>
                    </pic:nvPicPr>
                    <pic:blipFill>
                      <a:blip r:embed="rId13">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29300" cy="5067300"/>
                      </a:xfrm>
                      <a:prstGeom prst="rect">
                        <a:avLst/>
                      </a:prstGeom>
                      <a:noFill/>
                      <a:ln>
                        <a:noFill/>
                      </a:ln>
                    </pic:spPr>
                  </pic:pic>
                </a:graphicData>
              </a:graphic>
            </wp:inline>
          </w:drawing>
        </w:r>
      </w:ins>
    </w:p>
    <w:p w:rsidR="00BF3154" w:rsidRPr="00841595" w:rsidRDefault="00BF3154" w:rsidP="00BF3154">
      <w:pPr>
        <w:pStyle w:val="Caption"/>
        <w:jc w:val="center"/>
        <w:rPr>
          <w:ins w:id="40" w:author="Markus Schnell" w:date="2016-04-12T21:31:00Z"/>
          <w:b w:val="0"/>
        </w:rPr>
      </w:pPr>
      <w:ins w:id="41" w:author="Markus Schnell" w:date="2016-04-12T21:31:00Z">
        <w:r w:rsidRPr="00841595">
          <w:rPr>
            <w:b w:val="0"/>
          </w:rPr>
          <w:t>Figure</w:t>
        </w:r>
        <w:r>
          <w:rPr>
            <w:b w:val="0"/>
          </w:rPr>
          <w:t xml:space="preserve"> 5.1.1.7.2-2</w:t>
        </w:r>
        <w:r w:rsidRPr="00841595">
          <w:rPr>
            <w:b w:val="0"/>
          </w:rPr>
          <w:t>: Plot of listen</w:t>
        </w:r>
        <w:r>
          <w:rPr>
            <w:b w:val="0"/>
          </w:rPr>
          <w:t>ing</w:t>
        </w:r>
        <w:r w:rsidRPr="00841595">
          <w:rPr>
            <w:b w:val="0"/>
          </w:rPr>
          <w:t xml:space="preserve"> effort in 10dB SNR </w:t>
        </w:r>
        <w:r>
          <w:rPr>
            <w:b w:val="0"/>
          </w:rPr>
          <w:t>coffee</w:t>
        </w:r>
        <w:r w:rsidRPr="00841595">
          <w:rPr>
            <w:b w:val="0"/>
          </w:rPr>
          <w:t xml:space="preserve"> background noise for 24.4 kbps gross bit rate</w:t>
        </w:r>
        <w:r>
          <w:rPr>
            <w:b w:val="0"/>
          </w:rPr>
          <w:t xml:space="preserve"> incl. AMR-WB, EVS-WB and EVS-SWB</w:t>
        </w:r>
      </w:ins>
    </w:p>
    <w:p w:rsidR="00BF3154" w:rsidRDefault="00BF3154" w:rsidP="00BF3154">
      <w:pPr>
        <w:pStyle w:val="Caption"/>
        <w:ind w:left="567"/>
        <w:rPr>
          <w:ins w:id="42" w:author="Markus Schnell" w:date="2016-04-12T21:31:00Z"/>
        </w:rPr>
      </w:pPr>
    </w:p>
    <w:p w:rsidR="00BF3154" w:rsidRDefault="00BF3154" w:rsidP="00BF3154">
      <w:pPr>
        <w:pStyle w:val="BodyText"/>
        <w:rPr>
          <w:ins w:id="43" w:author="Markus Schnell" w:date="2016-04-12T21:31:00Z"/>
        </w:rPr>
      </w:pPr>
      <w:ins w:id="44" w:author="Markus Schnell" w:date="2016-04-12T21:31:00Z">
        <w:r>
          <w:t>The following points can be observed:</w:t>
        </w:r>
      </w:ins>
    </w:p>
    <w:p w:rsidR="00BF3154" w:rsidRDefault="00BF3154" w:rsidP="00BF3154">
      <w:pPr>
        <w:pStyle w:val="BodyText"/>
        <w:widowControl w:val="0"/>
        <w:numPr>
          <w:ilvl w:val="0"/>
          <w:numId w:val="1"/>
        </w:numPr>
        <w:tabs>
          <w:tab w:val="left" w:pos="1418"/>
          <w:tab w:val="left" w:pos="2835"/>
          <w:tab w:val="left" w:pos="4253"/>
          <w:tab w:val="left" w:pos="5670"/>
          <w:tab w:val="left" w:pos="7088"/>
          <w:tab w:val="left" w:pos="8505"/>
        </w:tabs>
        <w:spacing w:before="120" w:after="120"/>
        <w:rPr>
          <w:ins w:id="45" w:author="Markus Schnell" w:date="2016-04-12T21:31:00Z"/>
        </w:rPr>
      </w:pPr>
      <w:ins w:id="46" w:author="Markus Schnell" w:date="2016-04-12T21:31:00Z">
        <w:r>
          <w:t xml:space="preserve">All error-free conditions show an average score above 4 on the listening effort scale. These operation points seem to guarantee sufficiently low listening effort and are not considered as critical. </w:t>
        </w:r>
      </w:ins>
    </w:p>
    <w:p w:rsidR="00BF3154" w:rsidRDefault="00BF3154" w:rsidP="00BF3154">
      <w:pPr>
        <w:pStyle w:val="BodyText"/>
        <w:widowControl w:val="0"/>
        <w:numPr>
          <w:ilvl w:val="0"/>
          <w:numId w:val="1"/>
        </w:numPr>
        <w:tabs>
          <w:tab w:val="left" w:pos="1418"/>
          <w:tab w:val="left" w:pos="2835"/>
          <w:tab w:val="left" w:pos="4253"/>
          <w:tab w:val="left" w:pos="5670"/>
          <w:tab w:val="left" w:pos="7088"/>
          <w:tab w:val="left" w:pos="8505"/>
        </w:tabs>
        <w:spacing w:before="120" w:after="120"/>
        <w:rPr>
          <w:ins w:id="47" w:author="Markus Schnell" w:date="2016-04-12T21:31:00Z"/>
        </w:rPr>
      </w:pPr>
      <w:ins w:id="48" w:author="Markus Schnell" w:date="2016-04-12T21:31:00Z">
        <w:r>
          <w:t xml:space="preserve">As the experiment design is focusing on high packet loss conditions, conclusions on other influencing factors such as audio bandwidth or bit rate can not be drawn </w:t>
        </w:r>
      </w:ins>
    </w:p>
    <w:p w:rsidR="00BF3154" w:rsidRDefault="00BF3154" w:rsidP="00BF3154">
      <w:pPr>
        <w:pStyle w:val="BodyText"/>
        <w:widowControl w:val="0"/>
        <w:numPr>
          <w:ilvl w:val="0"/>
          <w:numId w:val="1"/>
        </w:numPr>
        <w:tabs>
          <w:tab w:val="left" w:pos="1418"/>
          <w:tab w:val="left" w:pos="2835"/>
          <w:tab w:val="left" w:pos="4253"/>
          <w:tab w:val="left" w:pos="5670"/>
          <w:tab w:val="left" w:pos="7088"/>
          <w:tab w:val="left" w:pos="8505"/>
        </w:tabs>
        <w:spacing w:before="120" w:after="120"/>
        <w:rPr>
          <w:ins w:id="49" w:author="Markus Schnell" w:date="2016-04-12T21:31:00Z"/>
        </w:rPr>
      </w:pPr>
      <w:ins w:id="50" w:author="Markus Schnell" w:date="2016-04-12T21:31:00Z">
        <w:r>
          <w:t>For packet loss rates of 5% and 10%, EVS always shows a significantly higher score compared to corresponding AMR-WB conditions</w:t>
        </w:r>
      </w:ins>
    </w:p>
    <w:p w:rsidR="00BF3154" w:rsidRDefault="00BF3154" w:rsidP="00BF3154">
      <w:pPr>
        <w:pStyle w:val="BodyText"/>
        <w:widowControl w:val="0"/>
        <w:numPr>
          <w:ilvl w:val="0"/>
          <w:numId w:val="1"/>
        </w:numPr>
        <w:tabs>
          <w:tab w:val="left" w:pos="1418"/>
          <w:tab w:val="left" w:pos="2835"/>
          <w:tab w:val="left" w:pos="4253"/>
          <w:tab w:val="left" w:pos="5670"/>
          <w:tab w:val="left" w:pos="7088"/>
          <w:tab w:val="left" w:pos="8505"/>
        </w:tabs>
        <w:spacing w:before="120" w:after="120"/>
        <w:rPr>
          <w:ins w:id="51" w:author="Markus Schnell" w:date="2016-04-12T21:31:00Z"/>
        </w:rPr>
      </w:pPr>
      <w:ins w:id="52" w:author="Markus Schnell" w:date="2016-04-12T21:31:00Z">
        <w:r w:rsidRPr="009B263B">
          <w:t>EVS</w:t>
        </w:r>
        <w:r>
          <w:t xml:space="preserve"> with 10% packet loss rate performs similar to </w:t>
        </w:r>
        <w:r w:rsidRPr="009B263B">
          <w:t>AMR-WB</w:t>
        </w:r>
        <w:r>
          <w:t xml:space="preserve"> at 5% packet loss rate</w:t>
        </w:r>
      </w:ins>
    </w:p>
    <w:p w:rsidR="00BF3154" w:rsidRDefault="00BF3154" w:rsidP="00BF3154">
      <w:pPr>
        <w:pStyle w:val="BodyText"/>
        <w:widowControl w:val="0"/>
        <w:numPr>
          <w:ilvl w:val="0"/>
          <w:numId w:val="1"/>
        </w:numPr>
        <w:tabs>
          <w:tab w:val="left" w:pos="1418"/>
          <w:tab w:val="left" w:pos="2835"/>
          <w:tab w:val="left" w:pos="4253"/>
          <w:tab w:val="left" w:pos="5670"/>
          <w:tab w:val="left" w:pos="7088"/>
          <w:tab w:val="left" w:pos="8505"/>
        </w:tabs>
        <w:spacing w:before="120" w:after="120"/>
        <w:rPr>
          <w:ins w:id="53" w:author="Markus Schnell" w:date="2016-04-12T21:31:00Z"/>
        </w:rPr>
      </w:pPr>
      <w:ins w:id="54" w:author="Markus Schnell" w:date="2016-04-12T21:31:00Z">
        <w:r>
          <w:t xml:space="preserve">Using the channel aware mode, </w:t>
        </w:r>
        <w:r w:rsidRPr="009B263B">
          <w:t>EVS</w:t>
        </w:r>
        <w:r>
          <w:t xml:space="preserve">@13.2kbps with 20% packet loss rate performs similar to </w:t>
        </w:r>
        <w:r w:rsidRPr="009B263B">
          <w:t>AMR-WB</w:t>
        </w:r>
        <w:r>
          <w:t>@12.65 with 10% packet loss rate.</w:t>
        </w:r>
      </w:ins>
    </w:p>
    <w:p w:rsidR="00BF3154" w:rsidRDefault="00BF3154" w:rsidP="00BF3154">
      <w:pPr>
        <w:jc w:val="center"/>
        <w:rPr>
          <w:ins w:id="55" w:author="Markus Schnell" w:date="2016-04-12T21:31:00Z"/>
        </w:rPr>
      </w:pPr>
    </w:p>
    <w:p w:rsidR="00BF3154" w:rsidRDefault="00BF3154" w:rsidP="00BF3154"/>
    <w:p w:rsidR="00BF3154" w:rsidRDefault="00BF3154" w:rsidP="00BF3154">
      <w:pPr>
        <w:jc w:val="center"/>
        <w:rPr>
          <w:b/>
          <w:bCs/>
          <w:noProof/>
          <w:sz w:val="28"/>
          <w:szCs w:val="28"/>
        </w:rPr>
      </w:pPr>
      <w:r w:rsidRPr="008203ED">
        <w:rPr>
          <w:b/>
          <w:bCs/>
          <w:noProof/>
          <w:sz w:val="28"/>
          <w:szCs w:val="28"/>
        </w:rPr>
        <w:t xml:space="preserve">*** End change </w:t>
      </w:r>
      <w:r w:rsidR="00E97BB2">
        <w:rPr>
          <w:b/>
          <w:bCs/>
          <w:noProof/>
          <w:sz w:val="28"/>
          <w:szCs w:val="28"/>
        </w:rPr>
        <w:t xml:space="preserve">2 </w:t>
      </w:r>
      <w:r w:rsidRPr="008203ED">
        <w:rPr>
          <w:b/>
          <w:bCs/>
          <w:noProof/>
          <w:sz w:val="28"/>
          <w:szCs w:val="28"/>
        </w:rPr>
        <w:t>***</w:t>
      </w:r>
    </w:p>
    <w:p w:rsidR="001E41F3" w:rsidRDefault="001E41F3">
      <w:pPr>
        <w:rPr>
          <w:noProof/>
        </w:rPr>
      </w:pPr>
    </w:p>
    <w:sectPr w:rsidR="001E41F3" w:rsidSect="00A4584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6D64" w:rsidRDefault="00DA6D64">
      <w:r>
        <w:separator/>
      </w:r>
    </w:p>
  </w:endnote>
  <w:endnote w:type="continuationSeparator" w:id="0">
    <w:p w:rsidR="00DA6D64" w:rsidRDefault="00DA6D6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6C3" w:rsidRDefault="00BE09B6">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6D64" w:rsidRDefault="00DA6D64">
      <w:r>
        <w:separator/>
      </w:r>
    </w:p>
  </w:footnote>
  <w:footnote w:type="continuationSeparator" w:id="0">
    <w:p w:rsidR="00DA6D64" w:rsidRDefault="00DA6D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2F3C3E">
      <w:fldChar w:fldCharType="begin"/>
    </w:r>
    <w:r w:rsidR="00BE09B6">
      <w:instrText>PAGE</w:instrText>
    </w:r>
    <w:r w:rsidR="002F3C3E">
      <w:fldChar w:fldCharType="separate"/>
    </w:r>
    <w:r>
      <w:rPr>
        <w:noProof/>
      </w:rPr>
      <w:t>1</w:t>
    </w:r>
    <w:r w:rsidR="002F3C3E">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6C3" w:rsidRDefault="002F3C3E">
    <w:pPr>
      <w:pStyle w:val="Header"/>
      <w:framePr w:wrap="auto" w:vAnchor="text" w:hAnchor="margin" w:xAlign="center" w:y="1"/>
      <w:widowControl/>
    </w:pPr>
    <w:r>
      <w:fldChar w:fldCharType="begin"/>
    </w:r>
    <w:r w:rsidR="00BE09B6">
      <w:instrText xml:space="preserve"> PAGE </w:instrText>
    </w:r>
    <w:r>
      <w:fldChar w:fldCharType="separate"/>
    </w:r>
    <w:r w:rsidR="00762607">
      <w:t>4</w:t>
    </w:r>
    <w:r>
      <w:fldChar w:fldCharType="end"/>
    </w:r>
  </w:p>
  <w:p w:rsidR="00F846C3" w:rsidRDefault="00DA6D6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869EE"/>
    <w:multiLevelType w:val="hybridMultilevel"/>
    <w:tmpl w:val="4E12657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F3C3E"/>
    <w:rsid w:val="00305409"/>
    <w:rsid w:val="003609EF"/>
    <w:rsid w:val="0036231A"/>
    <w:rsid w:val="003E1A36"/>
    <w:rsid w:val="00410371"/>
    <w:rsid w:val="004242F1"/>
    <w:rsid w:val="004B75B7"/>
    <w:rsid w:val="0051580D"/>
    <w:rsid w:val="0054609C"/>
    <w:rsid w:val="00547111"/>
    <w:rsid w:val="00592D74"/>
    <w:rsid w:val="005E2C44"/>
    <w:rsid w:val="005F6465"/>
    <w:rsid w:val="00621188"/>
    <w:rsid w:val="006257ED"/>
    <w:rsid w:val="00695808"/>
    <w:rsid w:val="006B46FB"/>
    <w:rsid w:val="006E21FB"/>
    <w:rsid w:val="00762607"/>
    <w:rsid w:val="00784E77"/>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246B6"/>
    <w:rsid w:val="00A45844"/>
    <w:rsid w:val="00A47E70"/>
    <w:rsid w:val="00A50CF0"/>
    <w:rsid w:val="00A7671C"/>
    <w:rsid w:val="00AA2CBC"/>
    <w:rsid w:val="00AB3A0F"/>
    <w:rsid w:val="00AC5820"/>
    <w:rsid w:val="00AD1CD8"/>
    <w:rsid w:val="00B24C47"/>
    <w:rsid w:val="00B258BB"/>
    <w:rsid w:val="00B67B97"/>
    <w:rsid w:val="00B968C8"/>
    <w:rsid w:val="00BA3EC5"/>
    <w:rsid w:val="00BA51D9"/>
    <w:rsid w:val="00BB5DFC"/>
    <w:rsid w:val="00BD279D"/>
    <w:rsid w:val="00BD6BB8"/>
    <w:rsid w:val="00BE09B6"/>
    <w:rsid w:val="00BF3154"/>
    <w:rsid w:val="00C43A04"/>
    <w:rsid w:val="00C66BA2"/>
    <w:rsid w:val="00C95985"/>
    <w:rsid w:val="00CC5026"/>
    <w:rsid w:val="00D03F9A"/>
    <w:rsid w:val="00D06D51"/>
    <w:rsid w:val="00D24991"/>
    <w:rsid w:val="00D50255"/>
    <w:rsid w:val="00DA6D64"/>
    <w:rsid w:val="00DE34CF"/>
    <w:rsid w:val="00E13F3D"/>
    <w:rsid w:val="00E54A09"/>
    <w:rsid w:val="00E96B8D"/>
    <w:rsid w:val="00E97BB2"/>
    <w:rsid w:val="00EE7D7C"/>
    <w:rsid w:val="00F04F37"/>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aliases w:val="cap"/>
    <w:basedOn w:val="Normal"/>
    <w:next w:val="Normal"/>
    <w:qFormat/>
    <w:rsid w:val="00BF3154"/>
    <w:pPr>
      <w:overflowPunct w:val="0"/>
      <w:autoSpaceDE w:val="0"/>
      <w:autoSpaceDN w:val="0"/>
      <w:adjustRightInd w:val="0"/>
      <w:spacing w:before="120" w:after="120"/>
      <w:textAlignment w:val="baseline"/>
    </w:pPr>
    <w:rPr>
      <w:rFonts w:eastAsia="Malgun Gothic"/>
      <w:b/>
    </w:rPr>
  </w:style>
  <w:style w:type="paragraph" w:styleId="BodyText">
    <w:name w:val="Body Text"/>
    <w:basedOn w:val="Normal"/>
    <w:link w:val="BodyTextChar"/>
    <w:rsid w:val="00BF3154"/>
    <w:pPr>
      <w:overflowPunct w:val="0"/>
      <w:autoSpaceDE w:val="0"/>
      <w:autoSpaceDN w:val="0"/>
      <w:adjustRightInd w:val="0"/>
      <w:textAlignment w:val="baseline"/>
    </w:pPr>
    <w:rPr>
      <w:rFonts w:eastAsia="Malgun Gothic"/>
    </w:rPr>
  </w:style>
  <w:style w:type="character" w:customStyle="1" w:styleId="BodyTextChar">
    <w:name w:val="Body Text Char"/>
    <w:basedOn w:val="DefaultParagraphFont"/>
    <w:link w:val="BodyText"/>
    <w:rsid w:val="00BF3154"/>
    <w:rPr>
      <w:rFonts w:ascii="Times New Roman" w:eastAsia="Malgun Gothic" w:hAnsi="Times New Roman"/>
      <w:lang w:val="en-GB" w:eastAsia="en-US"/>
    </w:rPr>
  </w:style>
  <w:style w:type="character" w:customStyle="1" w:styleId="EXChar">
    <w:name w:val="EX Char"/>
    <w:link w:val="EX"/>
    <w:rsid w:val="00BF3154"/>
    <w:rPr>
      <w:rFonts w:ascii="Times New Roman" w:hAnsi="Times New Roman"/>
      <w:lang w:val="en-GB" w:eastAsia="en-US"/>
    </w:rPr>
  </w:style>
  <w:style w:type="paragraph" w:styleId="NormalWeb">
    <w:name w:val="Normal (Web)"/>
    <w:basedOn w:val="Normal"/>
    <w:uiPriority w:val="99"/>
    <w:unhideWhenUsed/>
    <w:rsid w:val="00BF3154"/>
    <w:pPr>
      <w:spacing w:before="100" w:beforeAutospacing="1" w:after="100" w:afterAutospacing="1"/>
    </w:pPr>
    <w:rPr>
      <w:rFonts w:ascii="Times" w:hAnsi="Times"/>
      <w:lang w:val="en-US" w:eastAsia="de-D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4</Pages>
  <Words>1091</Words>
  <Characters>6219</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3GPP Change Request</vt:lpstr>
    </vt:vector>
  </TitlesOfParts>
  <Manager/>
  <Company>3GPP Support Team</Company>
  <LinksUpToDate>false</LinksUpToDate>
  <CharactersWithSpaces>7296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usai</cp:lastModifiedBy>
  <cp:revision>5</cp:revision>
  <cp:lastPrinted>1901-01-01T06:00:00Z</cp:lastPrinted>
  <dcterms:created xsi:type="dcterms:W3CDTF">2016-04-21T00:20:00Z</dcterms:created>
  <dcterms:modified xsi:type="dcterms:W3CDTF">2016-05-15T21:25:00Z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88</vt:lpwstr>
  </property>
  <property fmtid="{D5CDD505-2E9C-101B-9397-08002B2CF9AE}" pid="4" name="Location">
    <vt:lpwstr>Memphis, TN</vt:lpwstr>
  </property>
  <property fmtid="{D5CDD505-2E9C-101B-9397-08002B2CF9AE}" pid="5" name="Country">
    <vt:lpwstr>United States</vt:lpwstr>
  </property>
  <property fmtid="{D5CDD505-2E9C-101B-9397-08002B2CF9AE}" pid="6" name="StartDate">
    <vt:lpwstr>18th Apr 2016</vt:lpwstr>
  </property>
  <property fmtid="{D5CDD505-2E9C-101B-9397-08002B2CF9AE}" pid="7" name="EndDate">
    <vt:lpwstr>22nd Apr 2016</vt:lpwstr>
  </property>
  <property fmtid="{D5CDD505-2E9C-101B-9397-08002B2CF9AE}" pid="8" name="Tdoc#">
    <vt:lpwstr>S4-160467</vt:lpwstr>
  </property>
  <property fmtid="{D5CDD505-2E9C-101B-9397-08002B2CF9AE}" pid="9" name="Spec#">
    <vt:lpwstr>26.879</vt:lpwstr>
  </property>
  <property fmtid="{D5CDD505-2E9C-101B-9397-08002B2CF9AE}" pid="10" name="Cr#">
    <vt:lpwstr>0004</vt:lpwstr>
  </property>
  <property fmtid="{D5CDD505-2E9C-101B-9397-08002B2CF9AE}" pid="11" name="Revision">
    <vt:lpwstr>2</vt:lpwstr>
  </property>
  <property fmtid="{D5CDD505-2E9C-101B-9397-08002B2CF9AE}" pid="12" name="Version">
    <vt:lpwstr>13.0.0</vt:lpwstr>
  </property>
  <property fmtid="{D5CDD505-2E9C-101B-9397-08002B2CF9AE}" pid="13" name="CrTitle">
    <vt:lpwstr>Evaluation of listening effort of MCPTT candidates</vt:lpwstr>
  </property>
  <property fmtid="{D5CDD505-2E9C-101B-9397-08002B2CF9AE}" pid="14" name="SourceIfWg">
    <vt:lpwstr>Fraunhofer IIS, Huawei Technologies Co Ltd</vt:lpwstr>
  </property>
  <property fmtid="{D5CDD505-2E9C-101B-9397-08002B2CF9AE}" pid="15" name="SourceIfTsg">
    <vt:lpwstr/>
  </property>
  <property fmtid="{D5CDD505-2E9C-101B-9397-08002B2CF9AE}" pid="16" name="RelatedWis">
    <vt:lpwstr>MCPTT</vt:lpwstr>
  </property>
  <property fmtid="{D5CDD505-2E9C-101B-9397-08002B2CF9AE}" pid="17" name="Cat">
    <vt:lpwstr>F</vt:lpwstr>
  </property>
  <property fmtid="{D5CDD505-2E9C-101B-9397-08002B2CF9AE}" pid="18" name="ResDate">
    <vt:lpwstr>2016-04-19</vt:lpwstr>
  </property>
  <property fmtid="{D5CDD505-2E9C-101B-9397-08002B2CF9AE}" pid="19" name="Release">
    <vt:lpwstr>Rel-13</vt:lpwstr>
  </property>
</Properties>
</file>