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E539C" w14:textId="77777777" w:rsidR="00E214BE" w:rsidRDefault="00E214BE" w:rsidP="00E214BE">
      <w:pPr>
        <w:tabs>
          <w:tab w:val="right" w:pos="9638"/>
        </w:tabs>
        <w:spacing w:after="60"/>
        <w:ind w:left="1985" w:hanging="1985"/>
        <w:rPr>
          <w:rFonts w:ascii="Arial" w:hAnsi="Arial" w:cs="Arial"/>
          <w:b/>
          <w:sz w:val="24"/>
          <w:szCs w:val="22"/>
          <w:lang w:val="en-US" w:eastAsia="zh-CN"/>
        </w:rPr>
      </w:pPr>
      <w:r>
        <w:rPr>
          <w:rFonts w:ascii="Arial" w:hAnsi="Arial" w:cs="Arial"/>
          <w:b/>
          <w:sz w:val="24"/>
          <w:szCs w:val="22"/>
          <w:lang w:val="en-US" w:eastAsia="zh-CN"/>
        </w:rPr>
        <w:t>TSG SA Meeting #SP-104</w:t>
      </w:r>
      <w:r>
        <w:rPr>
          <w:rFonts w:ascii="Arial" w:hAnsi="Arial" w:cs="Arial"/>
          <w:b/>
          <w:sz w:val="24"/>
          <w:szCs w:val="22"/>
          <w:lang w:val="en-US" w:eastAsia="zh-CN"/>
        </w:rPr>
        <w:tab/>
        <w:t>SP-240559</w:t>
      </w:r>
    </w:p>
    <w:p w14:paraId="01F0CE45" w14:textId="77777777" w:rsidR="00E214BE" w:rsidRDefault="00E214BE" w:rsidP="00E214BE">
      <w:pPr>
        <w:pBdr>
          <w:bottom w:val="single" w:sz="6" w:space="0" w:color="auto"/>
        </w:pBdr>
        <w:tabs>
          <w:tab w:val="right" w:pos="9638"/>
        </w:tabs>
        <w:spacing w:after="60"/>
        <w:ind w:left="1985" w:hanging="1985"/>
        <w:rPr>
          <w:rFonts w:ascii="Arial" w:hAnsi="Arial" w:cs="Arial"/>
          <w:b/>
          <w:sz w:val="24"/>
          <w:szCs w:val="22"/>
          <w:lang w:val="en-US" w:eastAsia="zh-CN"/>
        </w:rPr>
      </w:pPr>
      <w:r>
        <w:rPr>
          <w:rFonts w:ascii="Arial" w:hAnsi="Arial" w:cs="Arial"/>
          <w:b/>
          <w:sz w:val="24"/>
          <w:szCs w:val="22"/>
          <w:lang w:val="en-US" w:eastAsia="zh-CN"/>
        </w:rPr>
        <w:t>27 - 31 June 2024, Shanghai, China</w:t>
      </w:r>
    </w:p>
    <w:p w14:paraId="086BDBA6" w14:textId="144A5021" w:rsidR="00E214BE" w:rsidRPr="00E214BE" w:rsidRDefault="00E214BE" w:rsidP="00E214BE">
      <w:pPr>
        <w:tabs>
          <w:tab w:val="right" w:pos="9638"/>
        </w:tabs>
        <w:spacing w:after="60"/>
        <w:ind w:left="1985" w:hanging="1985"/>
        <w:rPr>
          <w:rFonts w:ascii="Arial" w:hAnsi="Arial" w:cs="Arial"/>
          <w:b/>
          <w:sz w:val="24"/>
          <w:szCs w:val="22"/>
          <w:lang w:val="en-US" w:eastAsia="zh-CN"/>
        </w:rPr>
      </w:pPr>
    </w:p>
    <w:p w14:paraId="2CCAB24C" w14:textId="77777777" w:rsidR="00E214BE" w:rsidRDefault="00E214BE" w:rsidP="009739B0">
      <w:pPr>
        <w:tabs>
          <w:tab w:val="right" w:pos="9638"/>
        </w:tabs>
        <w:spacing w:after="60"/>
        <w:ind w:left="1985" w:hanging="1985"/>
        <w:rPr>
          <w:rFonts w:ascii="Arial" w:hAnsi="Arial" w:cs="Arial"/>
          <w:b/>
          <w:sz w:val="24"/>
          <w:szCs w:val="22"/>
          <w:lang w:val="en-US" w:eastAsia="zh-CN"/>
        </w:rPr>
      </w:pPr>
    </w:p>
    <w:p w14:paraId="1315A30C" w14:textId="2CD61AB1" w:rsidR="009739B0" w:rsidRPr="009739B0"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3GPP TSG-SA5 Meeting #155</w:t>
      </w:r>
      <w:r w:rsidRPr="009739B0">
        <w:rPr>
          <w:rFonts w:ascii="Arial" w:hAnsi="Arial" w:cs="Arial"/>
          <w:b/>
          <w:sz w:val="24"/>
          <w:szCs w:val="22"/>
          <w:lang w:val="en-US" w:eastAsia="zh-CN"/>
        </w:rPr>
        <w:tab/>
        <w:t>S5-</w:t>
      </w:r>
      <w:r w:rsidR="00622EF6" w:rsidRPr="009739B0">
        <w:rPr>
          <w:rFonts w:ascii="Arial" w:hAnsi="Arial" w:cs="Arial"/>
          <w:b/>
          <w:sz w:val="24"/>
          <w:szCs w:val="22"/>
          <w:lang w:val="en-US" w:eastAsia="zh-CN"/>
        </w:rPr>
        <w:t>24</w:t>
      </w:r>
      <w:r w:rsidR="00622EF6">
        <w:rPr>
          <w:rFonts w:ascii="Arial" w:hAnsi="Arial" w:cs="Arial"/>
          <w:b/>
          <w:sz w:val="24"/>
          <w:szCs w:val="22"/>
          <w:lang w:val="en-US" w:eastAsia="zh-CN"/>
        </w:rPr>
        <w:t>3069</w:t>
      </w:r>
    </w:p>
    <w:p w14:paraId="4CED1855" w14:textId="2984F712" w:rsidR="00614011"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Jeju, North Korea, 27 - 31 May 2024</w:t>
      </w:r>
    </w:p>
    <w:p w14:paraId="6D073026" w14:textId="77777777" w:rsidR="009739B0" w:rsidRPr="000F65D5" w:rsidRDefault="009739B0" w:rsidP="009739B0">
      <w:pPr>
        <w:tabs>
          <w:tab w:val="right" w:pos="9638"/>
        </w:tabs>
        <w:spacing w:after="60"/>
        <w:ind w:left="1985" w:hanging="1985"/>
        <w:rPr>
          <w:rFonts w:ascii="Arial" w:hAnsi="Arial" w:cs="Arial"/>
          <w:b/>
          <w:sz w:val="24"/>
        </w:rPr>
      </w:pPr>
    </w:p>
    <w:p w14:paraId="6DDD6291" w14:textId="6D58FA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9739B0">
        <w:rPr>
          <w:rFonts w:ascii="Arial" w:hAnsi="Arial" w:cs="Arial" w:hint="eastAsia"/>
          <w:sz w:val="22"/>
          <w:szCs w:val="22"/>
          <w:lang w:eastAsia="ko-KR"/>
        </w:rPr>
        <w:t xml:space="preserve">Reply </w:t>
      </w:r>
      <w:r w:rsidR="00614011" w:rsidRPr="009739B0">
        <w:rPr>
          <w:rFonts w:ascii="Arial" w:hAnsi="Arial" w:cs="Arial"/>
          <w:sz w:val="22"/>
          <w:szCs w:val="22"/>
        </w:rPr>
        <w:t xml:space="preserve">LS </w:t>
      </w:r>
      <w:r w:rsidR="00614011" w:rsidRPr="009739B0">
        <w:rPr>
          <w:rFonts w:ascii="Arial" w:hAnsi="Arial" w:cs="Arial" w:hint="eastAsia"/>
          <w:sz w:val="22"/>
          <w:szCs w:val="22"/>
          <w:lang w:eastAsia="ko-KR"/>
        </w:rPr>
        <w:t>from SA</w:t>
      </w:r>
      <w:r w:rsidR="009739B0" w:rsidRPr="009739B0">
        <w:rPr>
          <w:rFonts w:ascii="Arial" w:hAnsi="Arial" w:cs="Arial"/>
          <w:sz w:val="22"/>
          <w:szCs w:val="22"/>
          <w:lang w:eastAsia="ko-KR"/>
        </w:rPr>
        <w:t>5</w:t>
      </w:r>
      <w:r w:rsidR="00614011" w:rsidRPr="009739B0">
        <w:rPr>
          <w:rFonts w:ascii="Arial" w:hAnsi="Arial" w:cs="Arial" w:hint="eastAsia"/>
          <w:sz w:val="22"/>
          <w:szCs w:val="22"/>
          <w:lang w:eastAsia="ko-KR"/>
        </w:rPr>
        <w:t xml:space="preserve"> on </w:t>
      </w:r>
      <w:r w:rsidR="00614011" w:rsidRPr="009739B0">
        <w:rPr>
          <w:rFonts w:ascii="Arial" w:hAnsi="Arial" w:cs="Arial"/>
          <w:sz w:val="22"/>
          <w:szCs w:val="22"/>
        </w:rPr>
        <w:t>Updated AECC Publications for Future Connected Vehicle Services</w:t>
      </w:r>
    </w:p>
    <w:p w14:paraId="611B4358" w14:textId="5891EC11"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9739B0">
        <w:rPr>
          <w:rFonts w:ascii="Arial" w:hAnsi="Arial" w:cs="Arial"/>
          <w:bCs/>
          <w:sz w:val="22"/>
          <w:szCs w:val="22"/>
        </w:rPr>
        <w:t>LS on Updated AECC Publications for Future Connected Vehicle Services</w:t>
      </w:r>
      <w:r w:rsidR="00015F8C" w:rsidRPr="009739B0">
        <w:rPr>
          <w:rFonts w:ascii="Arial" w:hAnsi="Arial" w:cs="Arial" w:hint="eastAsia"/>
          <w:bCs/>
          <w:sz w:val="22"/>
          <w:szCs w:val="22"/>
          <w:lang w:eastAsia="ko-KR"/>
        </w:rPr>
        <w:t xml:space="preserve"> (</w:t>
      </w:r>
      <w:r w:rsidR="00015F8C" w:rsidRPr="00BC2724">
        <w:rPr>
          <w:rFonts w:ascii="Arial" w:hAnsi="Arial" w:cs="Arial"/>
          <w:bCs/>
          <w:sz w:val="22"/>
          <w:szCs w:val="22"/>
          <w:lang w:eastAsia="ko-KR"/>
        </w:rPr>
        <w:t>S</w:t>
      </w:r>
      <w:r w:rsidR="009739B0" w:rsidRPr="00BC2724">
        <w:rPr>
          <w:rFonts w:ascii="Arial" w:hAnsi="Arial" w:cs="Arial"/>
          <w:bCs/>
          <w:sz w:val="22"/>
          <w:szCs w:val="22"/>
          <w:lang w:eastAsia="ko-KR"/>
        </w:rPr>
        <w:t>5</w:t>
      </w:r>
      <w:r w:rsidR="00015F8C" w:rsidRPr="00BC2724">
        <w:rPr>
          <w:rFonts w:ascii="Arial" w:hAnsi="Arial" w:cs="Arial"/>
          <w:bCs/>
          <w:sz w:val="22"/>
          <w:szCs w:val="22"/>
          <w:lang w:eastAsia="ko-KR"/>
        </w:rPr>
        <w:t>-24</w:t>
      </w:r>
      <w:r w:rsidR="00BC2724">
        <w:rPr>
          <w:rFonts w:ascii="Arial" w:hAnsi="Arial" w:cs="Arial"/>
          <w:bCs/>
          <w:sz w:val="22"/>
          <w:szCs w:val="22"/>
          <w:lang w:eastAsia="ko-KR"/>
        </w:rPr>
        <w:t>2353</w:t>
      </w:r>
      <w:r w:rsidR="00015F8C" w:rsidRPr="009739B0">
        <w:rPr>
          <w:rFonts w:ascii="Arial" w:hAnsi="Arial" w:cs="Arial" w:hint="eastAsia"/>
          <w:bCs/>
          <w:sz w:val="22"/>
          <w:szCs w:val="22"/>
          <w:lang w:eastAsia="ko-KR"/>
        </w:rPr>
        <w:t>)</w:t>
      </w:r>
    </w:p>
    <w:p w14:paraId="6DF36BBF" w14:textId="5328733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070C">
        <w:rPr>
          <w:rFonts w:ascii="Arial" w:hAnsi="Arial" w:cs="Arial"/>
          <w:b/>
          <w:bCs/>
          <w:sz w:val="22"/>
          <w:szCs w:val="22"/>
        </w:rPr>
        <w:t>Rel-19</w:t>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ACD8EED"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9739B0">
        <w:rPr>
          <w:rFonts w:ascii="Arial" w:hAnsi="Arial" w:cs="Arial"/>
          <w:color w:val="000000"/>
          <w:sz w:val="22"/>
          <w:szCs w:val="22"/>
        </w:rPr>
        <w:t>SA WG</w:t>
      </w:r>
      <w:bookmarkEnd w:id="5"/>
      <w:bookmarkEnd w:id="6"/>
      <w:bookmarkEnd w:id="7"/>
      <w:r w:rsidR="009739B0">
        <w:rPr>
          <w:rFonts w:ascii="Arial" w:hAnsi="Arial" w:cs="Arial"/>
          <w:color w:val="000000"/>
          <w:sz w:val="22"/>
          <w:szCs w:val="22"/>
          <w:lang w:eastAsia="ko-KR"/>
        </w:rPr>
        <w:t>5</w:t>
      </w:r>
    </w:p>
    <w:p w14:paraId="01147493" w14:textId="07D24499" w:rsidR="00B97703" w:rsidRPr="00DC55BD" w:rsidRDefault="00B97703">
      <w:pPr>
        <w:spacing w:after="60"/>
        <w:ind w:left="1985" w:hanging="1985"/>
        <w:rPr>
          <w:rFonts w:ascii="Arial" w:hAnsi="Arial" w:cs="Arial"/>
          <w:b/>
          <w:sz w:val="22"/>
          <w:szCs w:val="22"/>
          <w:lang w:val="fr-FR"/>
        </w:rPr>
      </w:pPr>
      <w:r w:rsidRPr="00DC55BD">
        <w:rPr>
          <w:rFonts w:ascii="Arial" w:hAnsi="Arial" w:cs="Arial"/>
          <w:b/>
          <w:sz w:val="22"/>
          <w:szCs w:val="22"/>
          <w:lang w:val="fr-FR"/>
        </w:rPr>
        <w:t>To:</w:t>
      </w:r>
      <w:r w:rsidRPr="00DC55BD">
        <w:rPr>
          <w:rFonts w:ascii="Arial" w:hAnsi="Arial" w:cs="Arial"/>
          <w:b/>
          <w:sz w:val="22"/>
          <w:szCs w:val="22"/>
          <w:lang w:val="fr-FR"/>
        </w:rPr>
        <w:tab/>
      </w:r>
      <w:r w:rsidR="007416F6" w:rsidRPr="009739B0">
        <w:rPr>
          <w:rFonts w:ascii="Arial" w:hAnsi="Arial" w:cs="Arial"/>
          <w:color w:val="000000"/>
          <w:sz w:val="22"/>
          <w:szCs w:val="22"/>
          <w:lang w:val="fr-FR"/>
        </w:rPr>
        <w:t xml:space="preserve">TSG </w:t>
      </w:r>
      <w:r w:rsidR="00FB56C1" w:rsidRPr="009739B0">
        <w:rPr>
          <w:rFonts w:ascii="Arial" w:hAnsi="Arial" w:cs="Arial"/>
          <w:sz w:val="22"/>
          <w:szCs w:val="22"/>
          <w:lang w:val="fr-FR"/>
        </w:rPr>
        <w:t>SA</w:t>
      </w:r>
    </w:p>
    <w:p w14:paraId="08C8D7FD" w14:textId="64E87C9B" w:rsidR="00B97703" w:rsidRPr="009739B0" w:rsidRDefault="00B97703">
      <w:pPr>
        <w:spacing w:after="60"/>
        <w:ind w:left="1985" w:hanging="1985"/>
        <w:rPr>
          <w:rFonts w:ascii="Arial" w:hAnsi="Arial" w:cs="Arial"/>
          <w:sz w:val="22"/>
          <w:szCs w:val="22"/>
          <w:lang w:val="fr-FR" w:eastAsia="ko-KR"/>
        </w:rPr>
      </w:pPr>
      <w:bookmarkStart w:id="8" w:name="OLE_LINK45"/>
      <w:bookmarkStart w:id="9" w:name="OLE_LINK46"/>
      <w:r w:rsidRPr="00DC55BD">
        <w:rPr>
          <w:rFonts w:ascii="Arial" w:hAnsi="Arial" w:cs="Arial"/>
          <w:b/>
          <w:sz w:val="22"/>
          <w:szCs w:val="22"/>
          <w:lang w:val="fr-FR"/>
        </w:rPr>
        <w:t>Cc:</w:t>
      </w:r>
      <w:r w:rsidRPr="00DC55BD">
        <w:rPr>
          <w:rFonts w:ascii="Arial" w:hAnsi="Arial" w:cs="Arial"/>
          <w:b/>
          <w:sz w:val="22"/>
          <w:szCs w:val="22"/>
          <w:lang w:val="fr-FR"/>
        </w:rPr>
        <w:tab/>
      </w:r>
      <w:r w:rsidR="00FB56C1" w:rsidRPr="009739B0">
        <w:rPr>
          <w:rFonts w:ascii="Arial" w:hAnsi="Arial" w:cs="Arial"/>
          <w:sz w:val="22"/>
          <w:szCs w:val="22"/>
          <w:lang w:val="fr-FR"/>
        </w:rPr>
        <w:t>S</w:t>
      </w:r>
      <w:r w:rsidR="007D2B3F" w:rsidRPr="009739B0">
        <w:rPr>
          <w:rFonts w:ascii="Arial" w:hAnsi="Arial" w:cs="Arial"/>
          <w:sz w:val="22"/>
          <w:szCs w:val="22"/>
          <w:lang w:val="fr-FR"/>
        </w:rPr>
        <w:t>A</w:t>
      </w:r>
      <w:r w:rsidR="007416F6" w:rsidRPr="009739B0">
        <w:rPr>
          <w:rFonts w:ascii="Arial" w:hAnsi="Arial" w:cs="Arial"/>
          <w:sz w:val="22"/>
          <w:szCs w:val="22"/>
          <w:lang w:val="fr-FR"/>
        </w:rPr>
        <w:t xml:space="preserve"> WG</w:t>
      </w:r>
      <w:r w:rsidR="007D2B3F" w:rsidRPr="009739B0">
        <w:rPr>
          <w:rFonts w:ascii="Arial" w:hAnsi="Arial" w:cs="Arial"/>
          <w:sz w:val="22"/>
          <w:szCs w:val="22"/>
          <w:lang w:val="fr-FR"/>
        </w:rPr>
        <w:t xml:space="preserve">1, </w:t>
      </w:r>
      <w:r w:rsidR="00015F8C" w:rsidRPr="009739B0">
        <w:rPr>
          <w:rFonts w:ascii="Arial" w:hAnsi="Arial" w:cs="Arial" w:hint="eastAsia"/>
          <w:sz w:val="22"/>
          <w:szCs w:val="22"/>
          <w:lang w:val="fr-FR" w:eastAsia="ko-KR"/>
        </w:rPr>
        <w:t>SA WG</w:t>
      </w:r>
      <w:r w:rsidR="009739B0">
        <w:rPr>
          <w:rFonts w:ascii="Arial" w:hAnsi="Arial" w:cs="Arial"/>
          <w:sz w:val="22"/>
          <w:szCs w:val="22"/>
          <w:lang w:val="fr-FR" w:eastAsia="ko-KR"/>
        </w:rPr>
        <w:t>2</w:t>
      </w:r>
      <w:r w:rsidR="00015F8C" w:rsidRPr="009739B0">
        <w:rPr>
          <w:rFonts w:ascii="Arial" w:hAnsi="Arial" w:cs="Arial" w:hint="eastAsia"/>
          <w:sz w:val="22"/>
          <w:szCs w:val="22"/>
          <w:lang w:val="fr-FR" w:eastAsia="ko-KR"/>
        </w:rPr>
        <w:t>, SA WG6</w:t>
      </w:r>
    </w:p>
    <w:bookmarkEnd w:id="8"/>
    <w:bookmarkEnd w:id="9"/>
    <w:p w14:paraId="1C12BB50" w14:textId="77777777" w:rsidR="00B97703" w:rsidRPr="00DC55BD"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343B5873"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009739B0" w:rsidRPr="003F4B90">
        <w:rPr>
          <w:rFonts w:eastAsiaTheme="minorEastAsia"/>
          <w:b w:val="0"/>
          <w:color w:val="000000"/>
          <w:sz w:val="22"/>
          <w:szCs w:val="22"/>
          <w:lang w:eastAsia="ko-KR"/>
        </w:rPr>
        <w:t>Jean-Michel Cornily</w:t>
      </w:r>
    </w:p>
    <w:p w14:paraId="3FE91453" w14:textId="4EED0AD3"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r w:rsidR="009739B0" w:rsidRPr="00B76761">
        <w:rPr>
          <w:b w:val="0"/>
          <w:bCs/>
          <w:sz w:val="22"/>
          <w:szCs w:val="22"/>
        </w:rPr>
        <w:t>jean</w:t>
      </w:r>
      <w:r w:rsidR="00204ACA" w:rsidRPr="00B76761">
        <w:rPr>
          <w:b w:val="0"/>
          <w:bCs/>
          <w:sz w:val="22"/>
          <w:szCs w:val="22"/>
        </w:rPr>
        <w:t xml:space="preserve"> </w:t>
      </w:r>
      <w:r w:rsidR="009739B0" w:rsidRPr="00B76761">
        <w:rPr>
          <w:b w:val="0"/>
          <w:bCs/>
          <w:sz w:val="22"/>
          <w:szCs w:val="22"/>
        </w:rPr>
        <w:t>&lt;dot&gt;</w:t>
      </w:r>
      <w:r w:rsidR="00204ACA" w:rsidRPr="00B76761">
        <w:rPr>
          <w:b w:val="0"/>
          <w:bCs/>
          <w:sz w:val="22"/>
          <w:szCs w:val="22"/>
        </w:rPr>
        <w:t xml:space="preserve"> Michel </w:t>
      </w:r>
      <w:r w:rsidR="009739B0" w:rsidRPr="00B76761">
        <w:rPr>
          <w:b w:val="0"/>
          <w:sz w:val="22"/>
          <w:szCs w:val="22"/>
        </w:rPr>
        <w:t>&lt;do</w:t>
      </w:r>
      <w:r w:rsidR="003F4B90" w:rsidRPr="00B76761">
        <w:rPr>
          <w:b w:val="0"/>
          <w:sz w:val="22"/>
          <w:szCs w:val="22"/>
        </w:rPr>
        <w:t>t</w:t>
      </w:r>
      <w:r w:rsidR="009739B0" w:rsidRPr="00B76761">
        <w:rPr>
          <w:b w:val="0"/>
          <w:sz w:val="22"/>
          <w:szCs w:val="22"/>
        </w:rPr>
        <w:t>&gt;</w:t>
      </w:r>
      <w:r w:rsidR="00204ACA" w:rsidRPr="00B76761">
        <w:rPr>
          <w:b w:val="0"/>
          <w:sz w:val="22"/>
          <w:szCs w:val="22"/>
        </w:rPr>
        <w:t xml:space="preserve"> </w:t>
      </w:r>
      <w:r w:rsidR="009739B0" w:rsidRPr="00B76761">
        <w:rPr>
          <w:b w:val="0"/>
          <w:sz w:val="22"/>
          <w:szCs w:val="22"/>
        </w:rPr>
        <w:t>cornily</w:t>
      </w:r>
      <w:r w:rsidR="00204ACA" w:rsidRPr="00B76761">
        <w:rPr>
          <w:b w:val="0"/>
          <w:sz w:val="22"/>
          <w:szCs w:val="22"/>
        </w:rPr>
        <w:t xml:space="preserve"> </w:t>
      </w:r>
      <w:r w:rsidR="009739B0" w:rsidRPr="00B76761">
        <w:rPr>
          <w:b w:val="0"/>
          <w:sz w:val="22"/>
          <w:szCs w:val="22"/>
        </w:rPr>
        <w:t>&lt;at&gt;</w:t>
      </w:r>
      <w:r w:rsidR="00204ACA" w:rsidRPr="00B76761">
        <w:rPr>
          <w:b w:val="0"/>
          <w:sz w:val="22"/>
          <w:szCs w:val="22"/>
        </w:rPr>
        <w:t xml:space="preserve"> </w:t>
      </w:r>
      <w:r w:rsidR="009739B0" w:rsidRPr="00B76761">
        <w:rPr>
          <w:b w:val="0"/>
          <w:sz w:val="22"/>
          <w:szCs w:val="22"/>
        </w:rPr>
        <w:t>huawei</w:t>
      </w:r>
      <w:r w:rsidR="00204ACA" w:rsidRPr="00B76761">
        <w:rPr>
          <w:b w:val="0"/>
          <w:sz w:val="22"/>
          <w:szCs w:val="22"/>
        </w:rPr>
        <w:t xml:space="preserve"> </w:t>
      </w:r>
      <w:r w:rsidR="009739B0" w:rsidRPr="00B76761">
        <w:rPr>
          <w:b w:val="0"/>
          <w:sz w:val="22"/>
          <w:szCs w:val="22"/>
        </w:rPr>
        <w:t>&lt;dot&gt;</w:t>
      </w:r>
      <w:r w:rsidR="00204ACA" w:rsidRPr="00B76761">
        <w:rPr>
          <w:b w:val="0"/>
          <w:sz w:val="22"/>
          <w:szCs w:val="22"/>
        </w:rPr>
        <w:t xml:space="preserve"> </w:t>
      </w:r>
      <w:r w:rsidR="009739B0" w:rsidRPr="00B76761">
        <w:rPr>
          <w:b w:val="0"/>
          <w:sz w:val="22"/>
          <w:szCs w:val="22"/>
        </w:rPr>
        <w:t>com</w:t>
      </w: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3F4B90">
        <w:rPr>
          <w:rFonts w:ascii="Arial" w:hAnsi="Arial" w:cs="Arial"/>
          <w:sz w:val="22"/>
          <w:szCs w:val="22"/>
        </w:rPr>
        <w:t xml:space="preserve">3GPP Liaisons Coordinator, </w:t>
      </w:r>
      <w:hyperlink r:id="rId7" w:history="1">
        <w:r w:rsidRPr="003F4B90">
          <w:rPr>
            <w:rStyle w:val="Hyperlink"/>
            <w:rFonts w:ascii="Arial" w:hAnsi="Arial" w:cs="Arial"/>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427EC641"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SA</w:t>
      </w:r>
      <w:r w:rsidR="003F4B90">
        <w:rPr>
          <w:rFonts w:ascii="Arial" w:hAnsi="Arial" w:cs="Arial"/>
          <w:sz w:val="22"/>
          <w:szCs w:val="22"/>
          <w:lang w:eastAsia="ko-KR"/>
        </w:rPr>
        <w:t>5</w:t>
      </w:r>
      <w:r w:rsidR="00084242">
        <w:rPr>
          <w:rFonts w:ascii="Arial" w:hAnsi="Arial" w:cs="Arial" w:hint="eastAsia"/>
          <w:sz w:val="22"/>
          <w:szCs w:val="22"/>
          <w:lang w:eastAsia="ko-KR"/>
        </w:rPr>
        <w:t xml:space="preserve">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0C6A8C49" w14:textId="267D68C3" w:rsidR="00D81C66" w:rsidRDefault="003C1B30" w:rsidP="00EB45F4">
      <w:pPr>
        <w:ind w:leftChars="142" w:left="284"/>
        <w:rPr>
          <w:rFonts w:ascii="Arial" w:hAnsi="Arial" w:cs="Arial"/>
          <w:sz w:val="22"/>
          <w:szCs w:val="22"/>
          <w:lang w:val="en-US"/>
        </w:rPr>
      </w:pPr>
      <w:r>
        <w:rPr>
          <w:rFonts w:ascii="Arial" w:hAnsi="Arial" w:cs="Arial" w:hint="eastAsia"/>
          <w:sz w:val="22"/>
          <w:szCs w:val="22"/>
          <w:lang w:eastAsia="ko-KR"/>
        </w:rPr>
        <w:t>SA</w:t>
      </w:r>
      <w:r w:rsidR="003F4B90">
        <w:rPr>
          <w:rFonts w:ascii="Arial" w:hAnsi="Arial" w:cs="Arial"/>
          <w:sz w:val="22"/>
          <w:szCs w:val="22"/>
          <w:lang w:eastAsia="ko-KR"/>
        </w:rPr>
        <w:t>5</w:t>
      </w:r>
      <w:r w:rsidR="007D2B3F" w:rsidRPr="008F3B2E">
        <w:rPr>
          <w:rFonts w:ascii="Arial" w:hAnsi="Arial" w:cs="Arial"/>
          <w:sz w:val="22"/>
          <w:szCs w:val="22"/>
        </w:rPr>
        <w:t xml:space="preserve"> would like to provide the latest updates o</w:t>
      </w:r>
      <w:r w:rsidR="00E94D20">
        <w:rPr>
          <w:rFonts w:ascii="Arial" w:hAnsi="Arial" w:cs="Arial"/>
          <w:sz w:val="22"/>
          <w:szCs w:val="22"/>
        </w:rPr>
        <w:t>n</w:t>
      </w:r>
      <w:r w:rsidR="007D2B3F" w:rsidRPr="008F3B2E">
        <w:rPr>
          <w:rFonts w:ascii="Arial" w:hAnsi="Arial" w:cs="Arial"/>
          <w:sz w:val="22"/>
          <w:szCs w:val="22"/>
        </w:rPr>
        <w:t xml:space="preserve"> SA</w:t>
      </w:r>
      <w:r w:rsidR="003F4B90">
        <w:rPr>
          <w:rFonts w:ascii="Arial" w:hAnsi="Arial" w:cs="Arial"/>
          <w:sz w:val="22"/>
          <w:szCs w:val="22"/>
          <w:lang w:eastAsia="ko-KR"/>
        </w:rPr>
        <w:t>5</w:t>
      </w:r>
      <w:r w:rsidR="007D2B3F" w:rsidRPr="008F3B2E">
        <w:rPr>
          <w:rFonts w:ascii="Arial" w:hAnsi="Arial" w:cs="Arial"/>
          <w:sz w:val="22"/>
          <w:szCs w:val="22"/>
        </w:rPr>
        <w:t xml:space="preserve"> work</w:t>
      </w:r>
      <w:r w:rsidR="00CE6C1E">
        <w:rPr>
          <w:rFonts w:ascii="Arial" w:hAnsi="Arial" w:cs="Arial" w:hint="eastAsia"/>
          <w:sz w:val="22"/>
          <w:szCs w:val="22"/>
          <w:lang w:eastAsia="ko-KR"/>
        </w:rPr>
        <w:t xml:space="preserve"> </w:t>
      </w:r>
      <w:r w:rsidR="003F4B90">
        <w:rPr>
          <w:rFonts w:ascii="Arial" w:hAnsi="Arial" w:cs="Arial"/>
          <w:sz w:val="22"/>
          <w:szCs w:val="22"/>
          <w:lang w:eastAsia="ko-KR"/>
        </w:rPr>
        <w:t>on 5G network and service management</w:t>
      </w:r>
      <w:r w:rsidR="00650875">
        <w:rPr>
          <w:rFonts w:ascii="Arial" w:hAnsi="Arial" w:cs="Arial"/>
          <w:sz w:val="22"/>
          <w:szCs w:val="22"/>
          <w:lang w:eastAsia="ko-KR"/>
        </w:rPr>
        <w:t>,</w:t>
      </w:r>
      <w:r w:rsidR="003F4B90">
        <w:rPr>
          <w:rFonts w:ascii="Arial" w:hAnsi="Arial" w:cs="Arial"/>
          <w:sz w:val="22"/>
          <w:szCs w:val="22"/>
          <w:lang w:eastAsia="ko-KR"/>
        </w:rPr>
        <w:t xml:space="preserve"> orchestration</w:t>
      </w:r>
      <w:r w:rsidR="00E94D20">
        <w:rPr>
          <w:rFonts w:ascii="Arial" w:hAnsi="Arial" w:cs="Arial"/>
          <w:sz w:val="22"/>
          <w:szCs w:val="22"/>
          <w:lang w:eastAsia="ko-KR"/>
        </w:rPr>
        <w:t xml:space="preserve"> </w:t>
      </w:r>
      <w:r w:rsidR="00650875">
        <w:rPr>
          <w:rFonts w:ascii="Arial" w:hAnsi="Arial" w:cs="Arial"/>
          <w:sz w:val="22"/>
          <w:szCs w:val="22"/>
          <w:lang w:eastAsia="ko-KR"/>
        </w:rPr>
        <w:t xml:space="preserve">and charging </w:t>
      </w:r>
      <w:r w:rsidR="00E94D20">
        <w:rPr>
          <w:rFonts w:ascii="Arial" w:hAnsi="Arial" w:cs="Arial"/>
          <w:sz w:val="22"/>
          <w:szCs w:val="22"/>
          <w:lang w:eastAsia="ko-KR"/>
        </w:rPr>
        <w:t>topics which can be related to AECC use cases</w:t>
      </w:r>
      <w:r w:rsidR="007C6845">
        <w:rPr>
          <w:rFonts w:ascii="Arial" w:hAnsi="Arial" w:cs="Arial"/>
          <w:sz w:val="22"/>
          <w:szCs w:val="22"/>
        </w:rPr>
        <w:t>:</w:t>
      </w:r>
    </w:p>
    <w:p w14:paraId="234307D8" w14:textId="77777777" w:rsidR="00CB5904" w:rsidRDefault="00D81C66" w:rsidP="00B52339">
      <w:pPr>
        <w:pStyle w:val="ListParagraph"/>
        <w:numPr>
          <w:ilvl w:val="0"/>
          <w:numId w:val="7"/>
        </w:numPr>
        <w:rPr>
          <w:rFonts w:ascii="Arial" w:hAnsi="Arial" w:cs="Arial"/>
        </w:rPr>
      </w:pPr>
      <w:r w:rsidRPr="00650875">
        <w:rPr>
          <w:rFonts w:ascii="Arial" w:hAnsi="Arial" w:cs="Arial"/>
        </w:rPr>
        <w:t>Edge Computing:</w:t>
      </w:r>
    </w:p>
    <w:p w14:paraId="5228B713" w14:textId="77777777" w:rsidR="00CB5904" w:rsidRDefault="00D81C66" w:rsidP="00CB5904">
      <w:pPr>
        <w:pStyle w:val="ListParagraph"/>
        <w:numPr>
          <w:ilvl w:val="1"/>
          <w:numId w:val="7"/>
        </w:numPr>
        <w:rPr>
          <w:rFonts w:ascii="Arial" w:hAnsi="Arial" w:cs="Arial"/>
        </w:rPr>
      </w:pPr>
      <w:r w:rsidRPr="00650875">
        <w:rPr>
          <w:rFonts w:ascii="Arial" w:hAnsi="Arial" w:cs="Arial"/>
        </w:rPr>
        <w:t>TS 28.538 (Management and orchestration;</w:t>
      </w:r>
      <w:r w:rsidR="00D1617D" w:rsidRPr="00650875">
        <w:rPr>
          <w:rFonts w:ascii="Arial" w:hAnsi="Arial" w:cs="Arial"/>
        </w:rPr>
        <w:t xml:space="preserve"> </w:t>
      </w:r>
      <w:r w:rsidRPr="00650875">
        <w:rPr>
          <w:rFonts w:ascii="Arial" w:hAnsi="Arial" w:cs="Arial"/>
        </w:rPr>
        <w:t>Edge Computing Management)</w:t>
      </w:r>
      <w:r w:rsidR="003F1D4B" w:rsidRPr="00650875">
        <w:rPr>
          <w:rFonts w:ascii="Arial" w:hAnsi="Arial" w:cs="Arial"/>
        </w:rPr>
        <w:t xml:space="preserve"> specifies the management aspects of edge computing including concepts, use cases, requirements and procedural flows that covers lifecycle management, provisioning, performance assurance and fault supervision for edge computing</w:t>
      </w:r>
      <w:r w:rsidR="00CB5904">
        <w:rPr>
          <w:rFonts w:ascii="Arial" w:hAnsi="Arial" w:cs="Arial"/>
        </w:rPr>
        <w:t>;</w:t>
      </w:r>
    </w:p>
    <w:p w14:paraId="59569E3D" w14:textId="3F6649C4" w:rsidR="00D81C66" w:rsidRPr="00650875" w:rsidRDefault="00650875" w:rsidP="00CB5904">
      <w:pPr>
        <w:pStyle w:val="ListParagraph"/>
        <w:numPr>
          <w:ilvl w:val="1"/>
          <w:numId w:val="7"/>
        </w:numPr>
        <w:rPr>
          <w:rFonts w:ascii="Arial" w:hAnsi="Arial" w:cs="Arial"/>
        </w:rPr>
      </w:pPr>
      <w:r w:rsidRPr="00650875">
        <w:rPr>
          <w:rFonts w:ascii="Arial" w:hAnsi="Arial" w:cs="Arial"/>
        </w:rPr>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sidR="002872A9">
        <w:rPr>
          <w:rFonts w:ascii="Arial" w:hAnsi="Arial" w:cs="Arial"/>
        </w:rPr>
        <w:t>solutions</w:t>
      </w:r>
      <w:r w:rsidRPr="00650875">
        <w:rPr>
          <w:rFonts w:ascii="Arial" w:hAnsi="Arial" w:cs="Arial"/>
        </w:rPr>
        <w:t xml:space="preserve"> for Edge Computing</w:t>
      </w:r>
      <w:r>
        <w:rPr>
          <w:rFonts w:ascii="Arial" w:hAnsi="Arial" w:cs="Arial"/>
        </w:rPr>
        <w:t>, including</w:t>
      </w:r>
      <w:r w:rsidR="002872A9">
        <w:rPr>
          <w:rFonts w:ascii="Arial" w:hAnsi="Arial" w:cs="Arial"/>
        </w:rPr>
        <w:t xml:space="preserve"> charging principles, architectures</w:t>
      </w:r>
      <w:r w:rsidR="00BA123C">
        <w:rPr>
          <w:rFonts w:ascii="Arial" w:hAnsi="Arial" w:cs="Arial"/>
        </w:rPr>
        <w:t xml:space="preserve"> and</w:t>
      </w:r>
      <w:r w:rsidR="002872A9">
        <w:rPr>
          <w:rFonts w:ascii="Arial" w:hAnsi="Arial" w:cs="Arial"/>
        </w:rPr>
        <w:t xml:space="preserve"> procedures</w:t>
      </w:r>
      <w:r w:rsidR="00BA123C">
        <w:rPr>
          <w:rFonts w:ascii="Arial" w:hAnsi="Arial" w:cs="Arial"/>
        </w:rPr>
        <w:t xml:space="preserve">, covering both </w:t>
      </w:r>
      <w:r w:rsidR="00BA123C" w:rsidRPr="00650875">
        <w:rPr>
          <w:rFonts w:ascii="Arial" w:hAnsi="Arial" w:cs="Arial"/>
        </w:rPr>
        <w:t>end-user and service-provider</w:t>
      </w:r>
      <w:r w:rsidR="00BA123C">
        <w:rPr>
          <w:rFonts w:ascii="Arial" w:hAnsi="Arial" w:cs="Arial"/>
        </w:rPr>
        <w:t xml:space="preserve"> for</w:t>
      </w:r>
      <w:r w:rsidR="002872A9">
        <w:rPr>
          <w:rFonts w:ascii="Arial" w:hAnsi="Arial" w:cs="Arial"/>
        </w:rPr>
        <w:t xml:space="preserve"> </w:t>
      </w:r>
      <w:r w:rsidR="00F656BA" w:rsidRPr="00F656BA">
        <w:rPr>
          <w:rFonts w:ascii="Arial" w:hAnsi="Arial" w:cs="Arial"/>
        </w:rPr>
        <w:t>edge application service</w:t>
      </w:r>
      <w:r w:rsidR="00F656BA">
        <w:rPr>
          <w:rFonts w:ascii="Arial" w:hAnsi="Arial" w:cs="Arial"/>
        </w:rPr>
        <w:t xml:space="preserve">, </w:t>
      </w:r>
      <w:r w:rsidR="00F656BA" w:rsidRPr="00F656BA">
        <w:rPr>
          <w:rFonts w:ascii="Arial" w:hAnsi="Arial" w:cs="Arial"/>
        </w:rPr>
        <w:t>edge enabling infrastructure</w:t>
      </w:r>
      <w:r w:rsidR="005C0C9F">
        <w:rPr>
          <w:rFonts w:ascii="Arial" w:hAnsi="Arial" w:cs="Arial"/>
        </w:rPr>
        <w:t xml:space="preserve"> and usage of </w:t>
      </w:r>
      <w:r w:rsidR="00F656BA" w:rsidRPr="00F656BA">
        <w:rPr>
          <w:rFonts w:ascii="Arial" w:hAnsi="Arial" w:cs="Arial"/>
        </w:rPr>
        <w:t>5GS capabilities supporting edge computing</w:t>
      </w:r>
      <w:r w:rsidR="00F656BA">
        <w:rPr>
          <w:rFonts w:ascii="Arial" w:hAnsi="Arial" w:cs="Arial"/>
        </w:rPr>
        <w:t>.</w:t>
      </w:r>
    </w:p>
    <w:p w14:paraId="54AF8E7F" w14:textId="77777777" w:rsidR="003F1D4B" w:rsidRPr="003F1D4B" w:rsidRDefault="003F1D4B" w:rsidP="003F1D4B">
      <w:pPr>
        <w:rPr>
          <w:rFonts w:ascii="Arial" w:hAnsi="Arial" w:cs="Arial"/>
        </w:rPr>
      </w:pPr>
    </w:p>
    <w:p w14:paraId="30631A4B" w14:textId="3428C57A" w:rsidR="00D81C66" w:rsidRDefault="003F1D4B" w:rsidP="00977211">
      <w:pPr>
        <w:pStyle w:val="ListParagraph"/>
        <w:numPr>
          <w:ilvl w:val="0"/>
          <w:numId w:val="7"/>
        </w:numPr>
        <w:rPr>
          <w:rFonts w:ascii="Arial" w:hAnsi="Arial" w:cs="Arial"/>
        </w:rPr>
      </w:pPr>
      <w:r w:rsidRPr="00D1617D">
        <w:rPr>
          <w:rFonts w:ascii="Arial" w:hAnsi="Arial" w:cs="Arial"/>
        </w:rPr>
        <w:t>AI/ML: TS 28.105 (Management and orchestration;</w:t>
      </w:r>
      <w:r w:rsidR="00D1617D">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and orchestration (e.g. </w:t>
      </w:r>
      <w:r w:rsidR="00D1617D">
        <w:rPr>
          <w:rFonts w:ascii="Arial" w:hAnsi="Arial" w:cs="Arial"/>
        </w:rPr>
        <w:t>Management Data Analytics (</w:t>
      </w:r>
      <w:r w:rsidRPr="00D1617D">
        <w:rPr>
          <w:rFonts w:ascii="Arial" w:hAnsi="Arial" w:cs="Arial"/>
        </w:rPr>
        <w:t>MDA</w:t>
      </w:r>
      <w:r w:rsidR="00D1617D">
        <w:rPr>
          <w:rFonts w:ascii="Arial" w:hAnsi="Arial" w:cs="Arial"/>
        </w:rPr>
        <w:t>)</w:t>
      </w:r>
      <w:r w:rsidRPr="00D1617D">
        <w:rPr>
          <w:rFonts w:ascii="Arial" w:hAnsi="Arial" w:cs="Arial"/>
        </w:rPr>
        <w:t>) and 5G networks</w:t>
      </w:r>
      <w:r w:rsidR="004F6A7E">
        <w:rPr>
          <w:rFonts w:ascii="Arial" w:hAnsi="Arial" w:cs="Arial"/>
        </w:rPr>
        <w:t xml:space="preserve"> It provides the</w:t>
      </w:r>
      <w:r w:rsidR="004F6A7E"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29352E23" w14:textId="77777777" w:rsidR="00622EF6" w:rsidRDefault="00622EF6" w:rsidP="00622EF6">
      <w:pPr>
        <w:pStyle w:val="ListParagraph"/>
        <w:rPr>
          <w:rFonts w:ascii="Arial" w:hAnsi="Arial" w:cs="Arial"/>
        </w:rPr>
      </w:pPr>
    </w:p>
    <w:p w14:paraId="67AABDB7" w14:textId="14487461" w:rsidR="00622EF6" w:rsidRPr="00D650C0" w:rsidRDefault="00622EF6" w:rsidP="00D31F43">
      <w:pPr>
        <w:pStyle w:val="ListParagraph"/>
        <w:numPr>
          <w:ilvl w:val="0"/>
          <w:numId w:val="7"/>
        </w:numPr>
        <w:rPr>
          <w:rFonts w:ascii="Arial" w:hAnsi="Arial" w:cs="Arial"/>
        </w:rPr>
      </w:pPr>
      <w:r w:rsidRPr="00D650C0">
        <w:rPr>
          <w:rFonts w:ascii="Arial" w:hAnsi="Arial" w:cs="Arial"/>
        </w:rPr>
        <w:t>Management Data Analytics (MDA): TS 28.104</w:t>
      </w:r>
      <w:r w:rsidR="00D650C0" w:rsidRPr="00D650C0">
        <w:rPr>
          <w:rFonts w:ascii="Arial" w:hAnsi="Arial" w:cs="Arial"/>
        </w:rPr>
        <w:t xml:space="preserve">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4F0E1AE9" w14:textId="2C36559F" w:rsidR="00E94D20" w:rsidRPr="00D650C0" w:rsidRDefault="00E94D20" w:rsidP="00E94D20">
      <w:pPr>
        <w:rPr>
          <w:rFonts w:ascii="Arial" w:hAnsi="Arial" w:cs="Arial"/>
          <w:lang w:val="en-US"/>
        </w:rPr>
      </w:pPr>
    </w:p>
    <w:p w14:paraId="3B7F8755" w14:textId="6C8FB708" w:rsidR="00E94D20" w:rsidRDefault="00E94D20" w:rsidP="00441A23">
      <w:pPr>
        <w:pStyle w:val="ListParagraph"/>
        <w:numPr>
          <w:ilvl w:val="0"/>
          <w:numId w:val="7"/>
        </w:numPr>
        <w:rPr>
          <w:rFonts w:ascii="Arial" w:hAnsi="Arial" w:cs="Arial"/>
        </w:rPr>
      </w:pPr>
      <w:r w:rsidRPr="007C6845">
        <w:rPr>
          <w:rFonts w:ascii="Arial" w:hAnsi="Arial" w:cs="Arial"/>
        </w:rPr>
        <w:t xml:space="preserve">Energy Efficiency: TS 28.310 </w:t>
      </w:r>
      <w:r w:rsidR="007C6845" w:rsidRPr="007C6845">
        <w:rPr>
          <w:rFonts w:ascii="Arial" w:hAnsi="Arial" w:cs="Arial"/>
        </w:rPr>
        <w:t>(Management and orchestration; Energy efficiency of 5G)</w:t>
      </w:r>
      <w:r w:rsidR="007C6845">
        <w:rPr>
          <w:rFonts w:ascii="Arial" w:hAnsi="Arial" w:cs="Arial"/>
        </w:rPr>
        <w:t xml:space="preserve"> </w:t>
      </w:r>
      <w:r w:rsidR="007C6845" w:rsidRPr="007C6845">
        <w:rPr>
          <w:rFonts w:ascii="Arial" w:hAnsi="Arial" w:cs="Arial"/>
        </w:rPr>
        <w:t>specifies concepts, use cases, requirements and solutions for the energy efficiency assessment and optimization for energy saving of 5G networks</w:t>
      </w:r>
    </w:p>
    <w:p w14:paraId="606D9AED" w14:textId="77777777" w:rsidR="007C6845" w:rsidRDefault="007C6845" w:rsidP="007C6845">
      <w:pPr>
        <w:pStyle w:val="ListParagraph"/>
        <w:rPr>
          <w:rFonts w:ascii="Arial" w:hAnsi="Arial" w:cs="Arial"/>
        </w:rPr>
      </w:pPr>
    </w:p>
    <w:p w14:paraId="7A3ED645" w14:textId="0FC21655" w:rsidR="00C06E0A" w:rsidRDefault="007C6845" w:rsidP="004525F4">
      <w:pPr>
        <w:pStyle w:val="ListParagraph"/>
        <w:numPr>
          <w:ilvl w:val="0"/>
          <w:numId w:val="7"/>
        </w:numPr>
        <w:rPr>
          <w:rFonts w:ascii="Arial" w:hAnsi="Arial" w:cs="Arial"/>
        </w:rPr>
      </w:pPr>
      <w:r w:rsidRPr="00412E7D">
        <w:rPr>
          <w:rFonts w:ascii="Arial" w:hAnsi="Arial" w:cs="Arial"/>
        </w:rPr>
        <w:t xml:space="preserve">5G </w:t>
      </w:r>
      <w:r w:rsidR="00412E7D">
        <w:rPr>
          <w:rFonts w:ascii="Arial" w:hAnsi="Arial" w:cs="Arial"/>
        </w:rPr>
        <w:t>S</w:t>
      </w:r>
      <w:r w:rsidRPr="00412E7D">
        <w:rPr>
          <w:rFonts w:ascii="Arial" w:hAnsi="Arial" w:cs="Arial"/>
        </w:rPr>
        <w:t xml:space="preserve">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w:t>
      </w:r>
      <w:r w:rsidR="00412E7D" w:rsidRPr="00412E7D">
        <w:rPr>
          <w:rFonts w:ascii="Arial" w:hAnsi="Arial" w:cs="Arial"/>
        </w:rPr>
        <w:t>e</w:t>
      </w:r>
      <w:r w:rsidRPr="00412E7D">
        <w:rPr>
          <w:rFonts w:ascii="Arial" w:hAnsi="Arial" w:cs="Arial"/>
        </w:rPr>
        <w:t xml:space="preserve">nergy </w:t>
      </w:r>
      <w:r w:rsidR="00412E7D" w:rsidRPr="00412E7D">
        <w:rPr>
          <w:rFonts w:ascii="Arial" w:hAnsi="Arial" w:cs="Arial"/>
        </w:rPr>
        <w:t>e</w:t>
      </w:r>
      <w:r w:rsidRPr="00412E7D">
        <w:rPr>
          <w:rFonts w:ascii="Arial" w:hAnsi="Arial" w:cs="Arial"/>
        </w:rPr>
        <w:t>fficiency</w:t>
      </w:r>
      <w:r w:rsidR="00412E7D" w:rsidRPr="00412E7D">
        <w:rPr>
          <w:rFonts w:ascii="Arial" w:hAnsi="Arial" w:cs="Arial"/>
        </w:rPr>
        <w:t>, r</w:t>
      </w:r>
      <w:r w:rsidRPr="00412E7D">
        <w:rPr>
          <w:rFonts w:ascii="Arial" w:hAnsi="Arial" w:cs="Arial"/>
        </w:rPr>
        <w:t>eliability</w:t>
      </w:r>
    </w:p>
    <w:p w14:paraId="23DF84AF" w14:textId="77777777" w:rsidR="00342F55" w:rsidRDefault="00342F55" w:rsidP="00342F55">
      <w:pPr>
        <w:pStyle w:val="ListParagraph"/>
        <w:rPr>
          <w:rFonts w:ascii="Arial" w:hAnsi="Arial" w:cs="Arial"/>
        </w:rPr>
      </w:pPr>
    </w:p>
    <w:p w14:paraId="60177308" w14:textId="1955A670" w:rsidR="007C6845" w:rsidRPr="00342F55" w:rsidRDefault="00342F55" w:rsidP="009F6585">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11958130" w14:textId="77777777" w:rsidR="00D81C66" w:rsidRPr="00D81C66" w:rsidRDefault="00D81C66" w:rsidP="007C6845">
      <w:pPr>
        <w:pStyle w:val="ListParagraph"/>
        <w:ind w:left="851"/>
        <w:rPr>
          <w:rFonts w:ascii="Arial" w:hAnsi="Arial" w:cs="Arial"/>
        </w:rPr>
      </w:pPr>
    </w:p>
    <w:p w14:paraId="2321F48E" w14:textId="77777777" w:rsidR="00DE5A38" w:rsidRDefault="00DE5A38" w:rsidP="00412E7D">
      <w:pPr>
        <w:ind w:leftChars="142" w:left="284"/>
        <w:rPr>
          <w:rFonts w:ascii="Arial" w:hAnsi="Arial" w:cs="Arial"/>
          <w:sz w:val="22"/>
          <w:szCs w:val="22"/>
          <w:lang w:eastAsia="ko-KR"/>
        </w:rPr>
      </w:pPr>
    </w:p>
    <w:p w14:paraId="52442834" w14:textId="4E9CC353" w:rsidR="00D81C66" w:rsidRPr="00412E7D" w:rsidRDefault="00D81C66" w:rsidP="00412E7D">
      <w:pPr>
        <w:ind w:leftChars="142" w:left="284"/>
        <w:rPr>
          <w:rFonts w:ascii="Arial" w:hAnsi="Arial" w:cs="Arial"/>
        </w:rPr>
      </w:pPr>
      <w:r w:rsidRPr="007C6845">
        <w:rPr>
          <w:rFonts w:ascii="Arial" w:hAnsi="Arial" w:cs="Arial" w:hint="eastAsia"/>
          <w:sz w:val="22"/>
          <w:szCs w:val="22"/>
          <w:lang w:eastAsia="ko-KR"/>
        </w:rPr>
        <w:t>SA</w:t>
      </w:r>
      <w:r w:rsidR="007C6845">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sidR="00412E7D">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sidR="00412E7D">
        <w:rPr>
          <w:rFonts w:ascii="Arial" w:hAnsi="Arial" w:cs="Arial"/>
          <w:sz w:val="22"/>
          <w:szCs w:val="22"/>
          <w:lang w:eastAsia="ko-KR"/>
        </w:rPr>
        <w:t xml:space="preserve">. </w:t>
      </w:r>
      <w:r w:rsidR="00EB5361">
        <w:rPr>
          <w:rFonts w:ascii="Arial" w:hAnsi="Arial" w:cs="Arial"/>
          <w:sz w:val="22"/>
          <w:szCs w:val="22"/>
          <w:lang w:eastAsia="ko-KR"/>
        </w:rPr>
        <w:t>A non-exhaustive list of t</w:t>
      </w:r>
      <w:r w:rsidR="00412E7D">
        <w:rPr>
          <w:rFonts w:ascii="Arial" w:hAnsi="Arial" w:cs="Arial"/>
          <w:sz w:val="22"/>
          <w:szCs w:val="22"/>
          <w:lang w:eastAsia="ko-KR"/>
        </w:rPr>
        <w:t xml:space="preserve">hese topics </w:t>
      </w:r>
      <w:r w:rsidR="00EB5361">
        <w:rPr>
          <w:rFonts w:ascii="Arial" w:hAnsi="Arial" w:cs="Arial"/>
          <w:sz w:val="22"/>
          <w:szCs w:val="22"/>
          <w:lang w:eastAsia="ko-KR"/>
        </w:rPr>
        <w:t>is provided below</w:t>
      </w:r>
      <w:r w:rsidR="004A7A2D">
        <w:rPr>
          <w:rFonts w:ascii="Arial" w:hAnsi="Arial" w:cs="Arial"/>
          <w:sz w:val="22"/>
          <w:szCs w:val="22"/>
          <w:lang w:eastAsia="ko-KR"/>
        </w:rPr>
        <w:t xml:space="preserve"> (some of</w:t>
      </w:r>
      <w:r w:rsidR="00781591">
        <w:rPr>
          <w:rFonts w:ascii="Arial" w:hAnsi="Arial" w:cs="Arial"/>
          <w:sz w:val="22"/>
          <w:szCs w:val="22"/>
          <w:lang w:eastAsia="ko-KR"/>
        </w:rPr>
        <w:t xml:space="preserve"> </w:t>
      </w:r>
      <w:r w:rsidR="004A7A2D">
        <w:rPr>
          <w:rFonts w:ascii="Arial" w:hAnsi="Arial" w:cs="Arial"/>
          <w:sz w:val="22"/>
          <w:szCs w:val="22"/>
          <w:lang w:eastAsia="ko-KR"/>
        </w:rPr>
        <w:t>them are continuation of Rel-18 work)</w:t>
      </w:r>
      <w:r w:rsidR="00412E7D">
        <w:rPr>
          <w:rFonts w:ascii="Arial" w:hAnsi="Arial" w:cs="Arial"/>
          <w:sz w:val="22"/>
          <w:szCs w:val="22"/>
          <w:lang w:eastAsia="ko-KR"/>
        </w:rPr>
        <w:t>:</w:t>
      </w:r>
    </w:p>
    <w:p w14:paraId="7EAB4329" w14:textId="11905027" w:rsidR="003F4B90" w:rsidRDefault="003C0DB4" w:rsidP="00622EF6">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685FA289" w14:textId="61885E10" w:rsidR="003C0DB4" w:rsidRDefault="003C0DB4" w:rsidP="00622EF6">
      <w:pPr>
        <w:pStyle w:val="ListParagraph"/>
        <w:numPr>
          <w:ilvl w:val="0"/>
          <w:numId w:val="7"/>
        </w:numPr>
        <w:rPr>
          <w:rFonts w:ascii="Arial" w:hAnsi="Arial" w:cs="Arial"/>
        </w:rPr>
      </w:pPr>
      <w:r>
        <w:rPr>
          <w:rFonts w:ascii="Arial" w:hAnsi="Arial" w:cs="Arial"/>
        </w:rPr>
        <w:t>Study on Management Data Analytics</w:t>
      </w:r>
      <w:r w:rsidR="00622EF6">
        <w:rPr>
          <w:rFonts w:ascii="Arial" w:hAnsi="Arial" w:cs="Arial"/>
        </w:rPr>
        <w:t xml:space="preserve"> (TR 28.866)</w:t>
      </w:r>
    </w:p>
    <w:p w14:paraId="35B20347" w14:textId="29F35787" w:rsidR="003F4B90" w:rsidRPr="00622EF6" w:rsidRDefault="003C0DB4" w:rsidP="00622EF6">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79D16DA8" w14:textId="0D647BCB" w:rsidR="003F4B90" w:rsidRDefault="007E43E1" w:rsidP="00622EF6">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62EDD377" w14:textId="77E105B4" w:rsidR="007E43E1" w:rsidRDefault="007E43E1" w:rsidP="00622EF6">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39D44EBF" w14:textId="5E10D2CF" w:rsidR="003F4B90" w:rsidRPr="00622EF6" w:rsidRDefault="007E43E1" w:rsidP="00622EF6">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w:t>
      </w:r>
      <w:r w:rsidR="00622EF6">
        <w:rPr>
          <w:rFonts w:ascii="Arial" w:hAnsi="Arial" w:cs="Arial"/>
        </w:rPr>
        <w:t xml:space="preserve"> (TR 28.874)</w:t>
      </w:r>
    </w:p>
    <w:p w14:paraId="4190D5B4" w14:textId="26036602" w:rsidR="003F4B90" w:rsidRDefault="00EB5361" w:rsidP="00622EF6">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sidR="00622EF6">
        <w:rPr>
          <w:rFonts w:ascii="Arial" w:hAnsi="Arial" w:cs="Arial"/>
        </w:rPr>
        <w:t xml:space="preserve"> (TR 28.880)</w:t>
      </w:r>
    </w:p>
    <w:p w14:paraId="245523B8" w14:textId="307EB426" w:rsidR="00E5588D" w:rsidRPr="008B46F2" w:rsidRDefault="00E5588D" w:rsidP="007E2911">
      <w:pPr>
        <w:pStyle w:val="ListParagraph"/>
        <w:ind w:left="851"/>
        <w:rPr>
          <w:rFonts w:ascii="Arial" w:hAnsi="Arial" w:cs="Arial"/>
        </w:rPr>
      </w:pPr>
    </w:p>
    <w:p w14:paraId="1BE10E41" w14:textId="77777777" w:rsidR="00622EF6" w:rsidRPr="00622EF6" w:rsidRDefault="00622EF6" w:rsidP="00622EF6">
      <w:pPr>
        <w:rPr>
          <w:rFonts w:ascii="Arial" w:hAnsi="Arial" w:cs="Arial"/>
          <w:sz w:val="22"/>
        </w:rPr>
      </w:pPr>
      <w:r w:rsidRPr="00622EF6">
        <w:rPr>
          <w:rFonts w:ascii="Arial" w:hAnsi="Arial" w:cs="Arial"/>
          <w:sz w:val="22"/>
        </w:rPr>
        <w:t>Please refer to the following 3GPP web page about Release 19 timeline, work plan, contents, etc.</w:t>
      </w:r>
    </w:p>
    <w:p w14:paraId="49712DAE" w14:textId="23EC824C" w:rsidR="004D6926" w:rsidRPr="00622EF6" w:rsidRDefault="00622EF6" w:rsidP="00622EF6">
      <w:pPr>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2A275C68" w:rsidR="003F0CC2" w:rsidRPr="00834F7C" w:rsidRDefault="003F0CC2" w:rsidP="003F0CC2">
      <w:pPr>
        <w:rPr>
          <w:rFonts w:ascii="Arial" w:hAnsi="Arial" w:cs="Arial"/>
          <w:sz w:val="22"/>
          <w:szCs w:val="22"/>
        </w:rPr>
      </w:pPr>
      <w:r w:rsidRPr="00834F7C">
        <w:rPr>
          <w:rFonts w:ascii="Arial" w:hAnsi="Arial" w:cs="Arial"/>
          <w:sz w:val="22"/>
          <w:szCs w:val="22"/>
        </w:rPr>
        <w:t>SA</w:t>
      </w:r>
      <w:r w:rsidR="00B4702D">
        <w:rPr>
          <w:rFonts w:ascii="Arial" w:hAnsi="Arial" w:cs="Arial"/>
          <w:sz w:val="22"/>
          <w:szCs w:val="22"/>
          <w:lang w:eastAsia="ko-KR"/>
        </w:rPr>
        <w:t>5</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 xml:space="preserve">SA to </w:t>
      </w:r>
      <w:r w:rsidR="00B4702D" w:rsidRPr="00834F7C">
        <w:rPr>
          <w:rFonts w:ascii="Arial" w:hAnsi="Arial" w:cs="Arial"/>
          <w:sz w:val="22"/>
          <w:szCs w:val="22"/>
        </w:rPr>
        <w:t>consider</w:t>
      </w:r>
      <w:r w:rsidRPr="00834F7C">
        <w:rPr>
          <w:rFonts w:ascii="Arial" w:hAnsi="Arial" w:cs="Arial"/>
          <w:sz w:val="22"/>
          <w:szCs w:val="22"/>
        </w:rPr>
        <w:t xml:space="preserve"> SA</w:t>
      </w:r>
      <w:r w:rsidR="00B4702D">
        <w:rPr>
          <w:rFonts w:ascii="Arial" w:hAnsi="Arial" w:cs="Arial"/>
          <w:sz w:val="22"/>
          <w:szCs w:val="22"/>
          <w:lang w:eastAsia="ko-KR"/>
        </w:rPr>
        <w:t>5</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1E7EDA6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B4702D">
        <w:rPr>
          <w:rFonts w:cs="Arial"/>
          <w:bCs/>
          <w:szCs w:val="36"/>
          <w:lang w:eastAsia="ko-KR"/>
        </w:rPr>
        <w:t>5</w:t>
      </w:r>
      <w:r w:rsidR="000F6242">
        <w:rPr>
          <w:szCs w:val="36"/>
        </w:rPr>
        <w:t xml:space="preserve"> m</w:t>
      </w:r>
      <w:r w:rsidR="000F6242" w:rsidRPr="000F6242">
        <w:rPr>
          <w:szCs w:val="36"/>
        </w:rPr>
        <w:t>eetings</w:t>
      </w:r>
    </w:p>
    <w:p w14:paraId="66371F37" w14:textId="77777777" w:rsidR="00B4702D" w:rsidRPr="00834629" w:rsidRDefault="00B4702D" w:rsidP="00B4702D">
      <w:pPr>
        <w:tabs>
          <w:tab w:val="left" w:pos="3230"/>
          <w:tab w:val="left" w:pos="4475"/>
        </w:tabs>
        <w:spacing w:after="120"/>
        <w:rPr>
          <w:rFonts w:ascii="Arial" w:hAnsi="Arial" w:cs="Arial"/>
          <w:bCs/>
          <w:sz w:val="22"/>
          <w:szCs w:val="22"/>
          <w:lang w:val="en-US"/>
        </w:rPr>
      </w:pPr>
    </w:p>
    <w:p w14:paraId="0B0188AF" w14:textId="038D7E68" w:rsidR="00B4702D"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SA5#156</w:t>
      </w:r>
      <w:r w:rsidRPr="00AD67B2">
        <w:rPr>
          <w:rFonts w:ascii="Arial" w:hAnsi="Arial" w:cs="Arial"/>
          <w:bCs/>
          <w:sz w:val="22"/>
          <w:szCs w:val="22"/>
          <w:lang w:val="en-US"/>
        </w:rPr>
        <w:tab/>
        <w:t>19 – 23 Aug., 2024</w:t>
      </w:r>
      <w:r w:rsidRPr="00AD67B2">
        <w:rPr>
          <w:rFonts w:ascii="Arial" w:hAnsi="Arial" w:cs="Arial"/>
          <w:bCs/>
          <w:sz w:val="22"/>
          <w:szCs w:val="22"/>
          <w:lang w:val="en-US"/>
        </w:rPr>
        <w:tab/>
        <w:t>Maastricht, NL</w:t>
      </w:r>
    </w:p>
    <w:p w14:paraId="18D04CAE" w14:textId="7323219C" w:rsidR="00834F7C"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SA5#157</w:t>
      </w:r>
      <w:r w:rsidRPr="00AD67B2">
        <w:rPr>
          <w:rFonts w:ascii="Arial" w:hAnsi="Arial" w:cs="Arial"/>
          <w:bCs/>
          <w:sz w:val="22"/>
          <w:szCs w:val="22"/>
          <w:lang w:val="en-US"/>
        </w:rPr>
        <w:tab/>
        <w:t>14 – 18 Oct., 2024</w:t>
      </w:r>
      <w:r w:rsidRPr="00AD67B2">
        <w:rPr>
          <w:rFonts w:ascii="Arial" w:hAnsi="Arial" w:cs="Arial"/>
          <w:bCs/>
          <w:sz w:val="22"/>
          <w:szCs w:val="22"/>
          <w:lang w:val="en-US"/>
        </w:rPr>
        <w:tab/>
      </w:r>
      <w:r w:rsidR="005E0CFD" w:rsidRPr="00AD67B2">
        <w:rPr>
          <w:rFonts w:ascii="Arial" w:hAnsi="Arial" w:cs="Arial"/>
          <w:bCs/>
          <w:sz w:val="22"/>
          <w:szCs w:val="22"/>
          <w:lang w:val="en-US"/>
        </w:rPr>
        <w:t>Hyderabad</w:t>
      </w:r>
      <w:r w:rsidRPr="00AD67B2">
        <w:rPr>
          <w:rFonts w:ascii="Arial" w:hAnsi="Arial" w:cs="Arial"/>
          <w:bCs/>
          <w:sz w:val="22"/>
          <w:szCs w:val="22"/>
          <w:lang w:val="en-US"/>
        </w:rPr>
        <w:t>, India</w:t>
      </w:r>
    </w:p>
    <w:sectPr w:rsidR="00834F7C" w:rsidRPr="00AD67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B66B" w14:textId="77777777" w:rsidR="004315BA" w:rsidRDefault="004315BA">
      <w:pPr>
        <w:spacing w:after="0"/>
      </w:pPr>
      <w:r>
        <w:separator/>
      </w:r>
    </w:p>
  </w:endnote>
  <w:endnote w:type="continuationSeparator" w:id="0">
    <w:p w14:paraId="792B052A" w14:textId="77777777" w:rsidR="004315BA" w:rsidRDefault="00431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F1159" w14:textId="77777777" w:rsidR="004315BA" w:rsidRDefault="004315BA">
      <w:pPr>
        <w:spacing w:after="0"/>
      </w:pPr>
      <w:r>
        <w:separator/>
      </w:r>
    </w:p>
  </w:footnote>
  <w:footnote w:type="continuationSeparator" w:id="0">
    <w:p w14:paraId="76108165" w14:textId="77777777" w:rsidR="004315BA" w:rsidRDefault="004315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77577A"/>
    <w:multiLevelType w:val="hybridMultilevel"/>
    <w:tmpl w:val="502C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394519">
    <w:abstractNumId w:val="4"/>
  </w:num>
  <w:num w:numId="2" w16cid:durableId="884558000">
    <w:abstractNumId w:val="3"/>
  </w:num>
  <w:num w:numId="3" w16cid:durableId="1414207569">
    <w:abstractNumId w:val="2"/>
  </w:num>
  <w:num w:numId="4" w16cid:durableId="492642778">
    <w:abstractNumId w:val="0"/>
  </w:num>
  <w:num w:numId="5" w16cid:durableId="1676346864">
    <w:abstractNumId w:val="6"/>
  </w:num>
  <w:num w:numId="6" w16cid:durableId="1997223126">
    <w:abstractNumId w:val="6"/>
  </w:num>
  <w:num w:numId="7" w16cid:durableId="1285380450">
    <w:abstractNumId w:val="5"/>
  </w:num>
  <w:num w:numId="8" w16cid:durableId="4759994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S1NLUwNzU1N7I0MjJX0lEKTi0uzszPAykwrAUA5dEx1ywAAAA="/>
  </w:docVars>
  <w:rsids>
    <w:rsidRoot w:val="004E3939"/>
    <w:rsid w:val="00010C0B"/>
    <w:rsid w:val="00015F8C"/>
    <w:rsid w:val="00017F23"/>
    <w:rsid w:val="00036972"/>
    <w:rsid w:val="00046F08"/>
    <w:rsid w:val="00051575"/>
    <w:rsid w:val="00073A9A"/>
    <w:rsid w:val="00075069"/>
    <w:rsid w:val="00084236"/>
    <w:rsid w:val="00084242"/>
    <w:rsid w:val="00094B70"/>
    <w:rsid w:val="00095BC2"/>
    <w:rsid w:val="000A5C2D"/>
    <w:rsid w:val="000E4276"/>
    <w:rsid w:val="000F6242"/>
    <w:rsid w:val="0010380B"/>
    <w:rsid w:val="00156A06"/>
    <w:rsid w:val="00167618"/>
    <w:rsid w:val="0017088C"/>
    <w:rsid w:val="00174844"/>
    <w:rsid w:val="00182803"/>
    <w:rsid w:val="001A536C"/>
    <w:rsid w:val="001D080B"/>
    <w:rsid w:val="001D76FA"/>
    <w:rsid w:val="001E41FA"/>
    <w:rsid w:val="001E4950"/>
    <w:rsid w:val="001F342C"/>
    <w:rsid w:val="00204ACA"/>
    <w:rsid w:val="002201E4"/>
    <w:rsid w:val="002205C6"/>
    <w:rsid w:val="0022184C"/>
    <w:rsid w:val="002417C5"/>
    <w:rsid w:val="00253021"/>
    <w:rsid w:val="0026153E"/>
    <w:rsid w:val="00270389"/>
    <w:rsid w:val="002872A9"/>
    <w:rsid w:val="002A6824"/>
    <w:rsid w:val="002B5F78"/>
    <w:rsid w:val="002C0711"/>
    <w:rsid w:val="002C6D7D"/>
    <w:rsid w:val="002F1940"/>
    <w:rsid w:val="00310617"/>
    <w:rsid w:val="00312D28"/>
    <w:rsid w:val="00320165"/>
    <w:rsid w:val="00320F57"/>
    <w:rsid w:val="00342F55"/>
    <w:rsid w:val="00346654"/>
    <w:rsid w:val="00353977"/>
    <w:rsid w:val="00357C5D"/>
    <w:rsid w:val="00383545"/>
    <w:rsid w:val="003C0DB4"/>
    <w:rsid w:val="003C1B30"/>
    <w:rsid w:val="003C489E"/>
    <w:rsid w:val="003D3743"/>
    <w:rsid w:val="003F0CC2"/>
    <w:rsid w:val="003F1D4B"/>
    <w:rsid w:val="003F4B90"/>
    <w:rsid w:val="00402EF3"/>
    <w:rsid w:val="00412E7D"/>
    <w:rsid w:val="004315BA"/>
    <w:rsid w:val="00433500"/>
    <w:rsid w:val="00433F71"/>
    <w:rsid w:val="00440D43"/>
    <w:rsid w:val="0045595F"/>
    <w:rsid w:val="00460C91"/>
    <w:rsid w:val="004632F9"/>
    <w:rsid w:val="00474A3D"/>
    <w:rsid w:val="0049160D"/>
    <w:rsid w:val="004A2E01"/>
    <w:rsid w:val="004A7A2D"/>
    <w:rsid w:val="004B46AC"/>
    <w:rsid w:val="004B5CB1"/>
    <w:rsid w:val="004C0C1A"/>
    <w:rsid w:val="004D6926"/>
    <w:rsid w:val="004E3939"/>
    <w:rsid w:val="004F26C8"/>
    <w:rsid w:val="004F6A7E"/>
    <w:rsid w:val="00517CFA"/>
    <w:rsid w:val="00520EC6"/>
    <w:rsid w:val="0052128D"/>
    <w:rsid w:val="00570E7D"/>
    <w:rsid w:val="00595CE0"/>
    <w:rsid w:val="00597549"/>
    <w:rsid w:val="005A2706"/>
    <w:rsid w:val="005B3746"/>
    <w:rsid w:val="005B5087"/>
    <w:rsid w:val="005C0C9F"/>
    <w:rsid w:val="005E0CFD"/>
    <w:rsid w:val="005E566F"/>
    <w:rsid w:val="00604E10"/>
    <w:rsid w:val="00614011"/>
    <w:rsid w:val="00622EF6"/>
    <w:rsid w:val="00650875"/>
    <w:rsid w:val="006900A5"/>
    <w:rsid w:val="006A39F2"/>
    <w:rsid w:val="006A3A35"/>
    <w:rsid w:val="006A7792"/>
    <w:rsid w:val="006B121E"/>
    <w:rsid w:val="006C67C7"/>
    <w:rsid w:val="006D16C9"/>
    <w:rsid w:val="006E0D4F"/>
    <w:rsid w:val="006F2D99"/>
    <w:rsid w:val="006F471B"/>
    <w:rsid w:val="00726022"/>
    <w:rsid w:val="007416F6"/>
    <w:rsid w:val="0075042B"/>
    <w:rsid w:val="00761199"/>
    <w:rsid w:val="00766D28"/>
    <w:rsid w:val="00781591"/>
    <w:rsid w:val="007C231A"/>
    <w:rsid w:val="007C6845"/>
    <w:rsid w:val="007D2B3F"/>
    <w:rsid w:val="007E1887"/>
    <w:rsid w:val="007E2911"/>
    <w:rsid w:val="007E43E1"/>
    <w:rsid w:val="007E7208"/>
    <w:rsid w:val="007F4F92"/>
    <w:rsid w:val="007F6F25"/>
    <w:rsid w:val="00832B2B"/>
    <w:rsid w:val="00834629"/>
    <w:rsid w:val="00834F7C"/>
    <w:rsid w:val="00842A10"/>
    <w:rsid w:val="008463FA"/>
    <w:rsid w:val="0086070C"/>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644B8"/>
    <w:rsid w:val="009739B0"/>
    <w:rsid w:val="0099764C"/>
    <w:rsid w:val="009D7C68"/>
    <w:rsid w:val="009E51CF"/>
    <w:rsid w:val="00A46CCB"/>
    <w:rsid w:val="00A53041"/>
    <w:rsid w:val="00A53E0D"/>
    <w:rsid w:val="00A57FB8"/>
    <w:rsid w:val="00A67AB9"/>
    <w:rsid w:val="00A71544"/>
    <w:rsid w:val="00A8555E"/>
    <w:rsid w:val="00A90A7D"/>
    <w:rsid w:val="00A91A96"/>
    <w:rsid w:val="00AA1EE8"/>
    <w:rsid w:val="00AB5F6E"/>
    <w:rsid w:val="00AC4035"/>
    <w:rsid w:val="00AC6106"/>
    <w:rsid w:val="00AD17CF"/>
    <w:rsid w:val="00AD67B2"/>
    <w:rsid w:val="00AE1828"/>
    <w:rsid w:val="00AF1336"/>
    <w:rsid w:val="00B0676D"/>
    <w:rsid w:val="00B33F3C"/>
    <w:rsid w:val="00B4702D"/>
    <w:rsid w:val="00B51A98"/>
    <w:rsid w:val="00B5428F"/>
    <w:rsid w:val="00B76761"/>
    <w:rsid w:val="00B91CFA"/>
    <w:rsid w:val="00B97703"/>
    <w:rsid w:val="00BA123C"/>
    <w:rsid w:val="00BA19C2"/>
    <w:rsid w:val="00BA75C9"/>
    <w:rsid w:val="00BB5B28"/>
    <w:rsid w:val="00BB6A1F"/>
    <w:rsid w:val="00BC2724"/>
    <w:rsid w:val="00BC7AC0"/>
    <w:rsid w:val="00C04BAC"/>
    <w:rsid w:val="00C06E0A"/>
    <w:rsid w:val="00C17B7B"/>
    <w:rsid w:val="00C23C20"/>
    <w:rsid w:val="00C2449B"/>
    <w:rsid w:val="00C362C0"/>
    <w:rsid w:val="00C44AFA"/>
    <w:rsid w:val="00C55099"/>
    <w:rsid w:val="00C67C7C"/>
    <w:rsid w:val="00C67C93"/>
    <w:rsid w:val="00C87A09"/>
    <w:rsid w:val="00C91850"/>
    <w:rsid w:val="00C92416"/>
    <w:rsid w:val="00C9633F"/>
    <w:rsid w:val="00CA659D"/>
    <w:rsid w:val="00CB5904"/>
    <w:rsid w:val="00CC3300"/>
    <w:rsid w:val="00CE6C1E"/>
    <w:rsid w:val="00CF6087"/>
    <w:rsid w:val="00D02856"/>
    <w:rsid w:val="00D144DE"/>
    <w:rsid w:val="00D1617D"/>
    <w:rsid w:val="00D209D8"/>
    <w:rsid w:val="00D25CD3"/>
    <w:rsid w:val="00D31A6B"/>
    <w:rsid w:val="00D62A0E"/>
    <w:rsid w:val="00D650C0"/>
    <w:rsid w:val="00D72145"/>
    <w:rsid w:val="00D81C66"/>
    <w:rsid w:val="00D856BD"/>
    <w:rsid w:val="00DB14EE"/>
    <w:rsid w:val="00DB1C1F"/>
    <w:rsid w:val="00DC55BD"/>
    <w:rsid w:val="00DE5A38"/>
    <w:rsid w:val="00E214BE"/>
    <w:rsid w:val="00E32585"/>
    <w:rsid w:val="00E370F1"/>
    <w:rsid w:val="00E5588D"/>
    <w:rsid w:val="00E55A74"/>
    <w:rsid w:val="00E92981"/>
    <w:rsid w:val="00E94D20"/>
    <w:rsid w:val="00E96688"/>
    <w:rsid w:val="00EA0AD3"/>
    <w:rsid w:val="00EB45F4"/>
    <w:rsid w:val="00EB5361"/>
    <w:rsid w:val="00EC0AE9"/>
    <w:rsid w:val="00EF125A"/>
    <w:rsid w:val="00F30320"/>
    <w:rsid w:val="00F33593"/>
    <w:rsid w:val="00F34B3C"/>
    <w:rsid w:val="00F35346"/>
    <w:rsid w:val="00F364C1"/>
    <w:rsid w:val="00F60FD5"/>
    <w:rsid w:val="00F656BA"/>
    <w:rsid w:val="00F71563"/>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14B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E214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E214BE"/>
    <w:pPr>
      <w:pBdr>
        <w:top w:val="none" w:sz="0" w:space="0" w:color="auto"/>
      </w:pBdr>
      <w:spacing w:before="180"/>
      <w:outlineLvl w:val="1"/>
    </w:pPr>
    <w:rPr>
      <w:sz w:val="32"/>
    </w:rPr>
  </w:style>
  <w:style w:type="paragraph" w:styleId="Heading3">
    <w:name w:val="heading 3"/>
    <w:aliases w:val="H3,h3"/>
    <w:basedOn w:val="Heading2"/>
    <w:next w:val="Normal"/>
    <w:qFormat/>
    <w:rsid w:val="00E214BE"/>
    <w:pPr>
      <w:spacing w:before="120"/>
      <w:outlineLvl w:val="2"/>
    </w:pPr>
    <w:rPr>
      <w:sz w:val="28"/>
    </w:rPr>
  </w:style>
  <w:style w:type="paragraph" w:styleId="Heading4">
    <w:name w:val="heading 4"/>
    <w:aliases w:val="h4"/>
    <w:basedOn w:val="Heading3"/>
    <w:next w:val="Normal"/>
    <w:qFormat/>
    <w:rsid w:val="00E214BE"/>
    <w:pPr>
      <w:ind w:left="1418" w:hanging="1418"/>
      <w:outlineLvl w:val="3"/>
    </w:pPr>
    <w:rPr>
      <w:sz w:val="24"/>
    </w:rPr>
  </w:style>
  <w:style w:type="paragraph" w:styleId="Heading5">
    <w:name w:val="heading 5"/>
    <w:aliases w:val="h5"/>
    <w:basedOn w:val="Heading4"/>
    <w:next w:val="Normal"/>
    <w:qFormat/>
    <w:rsid w:val="00E214BE"/>
    <w:pPr>
      <w:ind w:left="1701" w:hanging="1701"/>
      <w:outlineLvl w:val="4"/>
    </w:pPr>
    <w:rPr>
      <w:sz w:val="22"/>
    </w:rPr>
  </w:style>
  <w:style w:type="paragraph" w:styleId="Heading6">
    <w:name w:val="heading 6"/>
    <w:aliases w:val="h6"/>
    <w:basedOn w:val="H6"/>
    <w:next w:val="Normal"/>
    <w:qFormat/>
    <w:rsid w:val="00E214BE"/>
    <w:pPr>
      <w:outlineLvl w:val="5"/>
    </w:pPr>
  </w:style>
  <w:style w:type="paragraph" w:styleId="Heading7">
    <w:name w:val="heading 7"/>
    <w:basedOn w:val="H6"/>
    <w:next w:val="Normal"/>
    <w:qFormat/>
    <w:rsid w:val="00E214BE"/>
    <w:pPr>
      <w:outlineLvl w:val="6"/>
    </w:pPr>
  </w:style>
  <w:style w:type="paragraph" w:styleId="Heading8">
    <w:name w:val="heading 8"/>
    <w:basedOn w:val="Heading1"/>
    <w:next w:val="Normal"/>
    <w:qFormat/>
    <w:rsid w:val="00E214BE"/>
    <w:pPr>
      <w:ind w:left="0" w:firstLine="0"/>
      <w:outlineLvl w:val="7"/>
    </w:pPr>
  </w:style>
  <w:style w:type="paragraph" w:styleId="Heading9">
    <w:name w:val="heading 9"/>
    <w:basedOn w:val="Heading8"/>
    <w:next w:val="Normal"/>
    <w:qFormat/>
    <w:rsid w:val="00E214BE"/>
    <w:pPr>
      <w:outlineLvl w:val="8"/>
    </w:pPr>
  </w:style>
  <w:style w:type="character" w:default="1" w:styleId="DefaultParagraphFont">
    <w:name w:val="Default Paragraph Font"/>
    <w:semiHidden/>
    <w:rsid w:val="00E214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4BE"/>
  </w:style>
  <w:style w:type="paragraph" w:styleId="Header">
    <w:name w:val="header"/>
    <w:link w:val="HeaderChar"/>
    <w:rsid w:val="00E214BE"/>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E214B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14B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E214BE"/>
    <w:pPr>
      <w:spacing w:before="180"/>
      <w:ind w:left="2693" w:hanging="2693"/>
    </w:pPr>
    <w:rPr>
      <w:b/>
    </w:rPr>
  </w:style>
  <w:style w:type="paragraph" w:styleId="TOC1">
    <w:name w:val="toc 1"/>
    <w:semiHidden/>
    <w:rsid w:val="00E214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214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214BE"/>
    <w:pPr>
      <w:ind w:left="1701" w:hanging="1701"/>
    </w:pPr>
  </w:style>
  <w:style w:type="paragraph" w:styleId="TOC4">
    <w:name w:val="toc 4"/>
    <w:basedOn w:val="TOC3"/>
    <w:semiHidden/>
    <w:rsid w:val="00E214BE"/>
    <w:pPr>
      <w:ind w:left="1418" w:hanging="1418"/>
    </w:pPr>
  </w:style>
  <w:style w:type="paragraph" w:styleId="TOC3">
    <w:name w:val="toc 3"/>
    <w:basedOn w:val="TOC2"/>
    <w:semiHidden/>
    <w:rsid w:val="00E214BE"/>
    <w:pPr>
      <w:ind w:left="1134" w:hanging="1134"/>
    </w:pPr>
  </w:style>
  <w:style w:type="paragraph" w:styleId="TOC2">
    <w:name w:val="toc 2"/>
    <w:basedOn w:val="TOC1"/>
    <w:semiHidden/>
    <w:rsid w:val="00E214BE"/>
    <w:pPr>
      <w:keepNext w:val="0"/>
      <w:spacing w:before="0"/>
      <w:ind w:left="851" w:hanging="851"/>
    </w:pPr>
    <w:rPr>
      <w:sz w:val="20"/>
    </w:rPr>
  </w:style>
  <w:style w:type="paragraph" w:styleId="Index2">
    <w:name w:val="index 2"/>
    <w:basedOn w:val="Index1"/>
    <w:semiHidden/>
    <w:rsid w:val="00E214BE"/>
    <w:pPr>
      <w:ind w:left="284"/>
    </w:pPr>
  </w:style>
  <w:style w:type="paragraph" w:styleId="Index1">
    <w:name w:val="index 1"/>
    <w:basedOn w:val="Normal"/>
    <w:semiHidden/>
    <w:rsid w:val="00E214BE"/>
    <w:pPr>
      <w:keepLines/>
      <w:spacing w:after="0"/>
    </w:pPr>
  </w:style>
  <w:style w:type="paragraph" w:customStyle="1" w:styleId="ZH">
    <w:name w:val="ZH"/>
    <w:rsid w:val="00E214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214BE"/>
    <w:pPr>
      <w:outlineLvl w:val="9"/>
    </w:pPr>
  </w:style>
  <w:style w:type="paragraph" w:styleId="ListNumber2">
    <w:name w:val="List Number 2"/>
    <w:basedOn w:val="ListNumber"/>
    <w:semiHidden/>
    <w:rsid w:val="00E214BE"/>
    <w:pPr>
      <w:ind w:left="851"/>
    </w:pPr>
  </w:style>
  <w:style w:type="character" w:styleId="FootnoteReference">
    <w:name w:val="footnote reference"/>
    <w:semiHidden/>
    <w:rsid w:val="00E214BE"/>
    <w:rPr>
      <w:b/>
      <w:position w:val="6"/>
      <w:sz w:val="16"/>
    </w:rPr>
  </w:style>
  <w:style w:type="paragraph" w:styleId="FootnoteText">
    <w:name w:val="footnote text"/>
    <w:basedOn w:val="Normal"/>
    <w:link w:val="FootnoteTextChar"/>
    <w:semiHidden/>
    <w:rsid w:val="00E214B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E214BE"/>
    <w:rPr>
      <w:b/>
    </w:rPr>
  </w:style>
  <w:style w:type="paragraph" w:customStyle="1" w:styleId="TAC">
    <w:name w:val="TAC"/>
    <w:basedOn w:val="TAL"/>
    <w:rsid w:val="00E214BE"/>
    <w:pPr>
      <w:jc w:val="center"/>
    </w:pPr>
  </w:style>
  <w:style w:type="paragraph" w:customStyle="1" w:styleId="TF">
    <w:name w:val="TF"/>
    <w:basedOn w:val="TH"/>
    <w:rsid w:val="00E214BE"/>
    <w:pPr>
      <w:keepNext w:val="0"/>
      <w:spacing w:before="0" w:after="240"/>
    </w:pPr>
  </w:style>
  <w:style w:type="paragraph" w:customStyle="1" w:styleId="NO">
    <w:name w:val="NO"/>
    <w:basedOn w:val="Normal"/>
    <w:rsid w:val="00E214BE"/>
    <w:pPr>
      <w:keepLines/>
      <w:ind w:left="1135" w:hanging="851"/>
    </w:pPr>
  </w:style>
  <w:style w:type="paragraph" w:styleId="TOC9">
    <w:name w:val="toc 9"/>
    <w:basedOn w:val="TOC8"/>
    <w:semiHidden/>
    <w:rsid w:val="00E214BE"/>
    <w:pPr>
      <w:ind w:left="1418" w:hanging="1418"/>
    </w:pPr>
  </w:style>
  <w:style w:type="paragraph" w:customStyle="1" w:styleId="EX">
    <w:name w:val="EX"/>
    <w:basedOn w:val="Normal"/>
    <w:rsid w:val="00E214BE"/>
    <w:pPr>
      <w:keepLines/>
      <w:ind w:left="1702" w:hanging="1418"/>
    </w:pPr>
  </w:style>
  <w:style w:type="paragraph" w:customStyle="1" w:styleId="FP">
    <w:name w:val="FP"/>
    <w:basedOn w:val="Normal"/>
    <w:rsid w:val="00E214BE"/>
    <w:pPr>
      <w:spacing w:after="0"/>
    </w:pPr>
  </w:style>
  <w:style w:type="paragraph" w:customStyle="1" w:styleId="LD">
    <w:name w:val="LD"/>
    <w:rsid w:val="00E214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214BE"/>
    <w:pPr>
      <w:spacing w:after="0"/>
    </w:pPr>
  </w:style>
  <w:style w:type="paragraph" w:customStyle="1" w:styleId="EW">
    <w:name w:val="EW"/>
    <w:basedOn w:val="EX"/>
    <w:rsid w:val="00E214BE"/>
    <w:pPr>
      <w:spacing w:after="0"/>
    </w:pPr>
  </w:style>
  <w:style w:type="paragraph" w:styleId="TOC6">
    <w:name w:val="toc 6"/>
    <w:basedOn w:val="TOC5"/>
    <w:next w:val="Normal"/>
    <w:semiHidden/>
    <w:rsid w:val="00E214BE"/>
    <w:pPr>
      <w:ind w:left="1985" w:hanging="1985"/>
    </w:pPr>
  </w:style>
  <w:style w:type="paragraph" w:styleId="TOC7">
    <w:name w:val="toc 7"/>
    <w:basedOn w:val="TOC6"/>
    <w:next w:val="Normal"/>
    <w:semiHidden/>
    <w:rsid w:val="00E214BE"/>
    <w:pPr>
      <w:ind w:left="2268" w:hanging="2268"/>
    </w:pPr>
  </w:style>
  <w:style w:type="paragraph" w:styleId="ListBullet2">
    <w:name w:val="List Bullet 2"/>
    <w:basedOn w:val="ListBullet"/>
    <w:semiHidden/>
    <w:rsid w:val="00E214BE"/>
    <w:pPr>
      <w:ind w:left="851"/>
    </w:pPr>
  </w:style>
  <w:style w:type="paragraph" w:styleId="ListBullet3">
    <w:name w:val="List Bullet 3"/>
    <w:basedOn w:val="ListBullet2"/>
    <w:semiHidden/>
    <w:rsid w:val="00E214BE"/>
    <w:pPr>
      <w:ind w:left="1135"/>
    </w:pPr>
  </w:style>
  <w:style w:type="paragraph" w:styleId="ListNumber">
    <w:name w:val="List Number"/>
    <w:basedOn w:val="List"/>
    <w:semiHidden/>
    <w:rsid w:val="00E214BE"/>
  </w:style>
  <w:style w:type="paragraph" w:customStyle="1" w:styleId="EQ">
    <w:name w:val="EQ"/>
    <w:basedOn w:val="Normal"/>
    <w:next w:val="Normal"/>
    <w:rsid w:val="00E214BE"/>
    <w:pPr>
      <w:keepLines/>
      <w:tabs>
        <w:tab w:val="center" w:pos="4536"/>
        <w:tab w:val="right" w:pos="9072"/>
      </w:tabs>
    </w:pPr>
    <w:rPr>
      <w:noProof/>
    </w:rPr>
  </w:style>
  <w:style w:type="paragraph" w:customStyle="1" w:styleId="TH">
    <w:name w:val="TH"/>
    <w:basedOn w:val="Normal"/>
    <w:rsid w:val="00E214BE"/>
    <w:pPr>
      <w:keepNext/>
      <w:keepLines/>
      <w:spacing w:before="60"/>
      <w:jc w:val="center"/>
    </w:pPr>
    <w:rPr>
      <w:rFonts w:ascii="Arial" w:hAnsi="Arial"/>
      <w:b/>
    </w:rPr>
  </w:style>
  <w:style w:type="paragraph" w:customStyle="1" w:styleId="NF">
    <w:name w:val="NF"/>
    <w:basedOn w:val="NO"/>
    <w:rsid w:val="00E214BE"/>
    <w:pPr>
      <w:keepNext/>
      <w:spacing w:after="0"/>
    </w:pPr>
    <w:rPr>
      <w:rFonts w:ascii="Arial" w:hAnsi="Arial"/>
      <w:sz w:val="18"/>
    </w:rPr>
  </w:style>
  <w:style w:type="paragraph" w:customStyle="1" w:styleId="PL">
    <w:name w:val="PL"/>
    <w:rsid w:val="00E214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14BE"/>
    <w:pPr>
      <w:jc w:val="right"/>
    </w:pPr>
  </w:style>
  <w:style w:type="paragraph" w:customStyle="1" w:styleId="H6">
    <w:name w:val="H6"/>
    <w:basedOn w:val="Heading5"/>
    <w:next w:val="Normal"/>
    <w:rsid w:val="00E214BE"/>
    <w:pPr>
      <w:ind w:left="1985" w:hanging="1985"/>
      <w:outlineLvl w:val="9"/>
    </w:pPr>
    <w:rPr>
      <w:sz w:val="20"/>
    </w:rPr>
  </w:style>
  <w:style w:type="paragraph" w:customStyle="1" w:styleId="TAN">
    <w:name w:val="TAN"/>
    <w:basedOn w:val="TAL"/>
    <w:rsid w:val="00E214BE"/>
    <w:pPr>
      <w:ind w:left="851" w:hanging="851"/>
    </w:pPr>
  </w:style>
  <w:style w:type="paragraph" w:customStyle="1" w:styleId="TAL">
    <w:name w:val="TAL"/>
    <w:basedOn w:val="Normal"/>
    <w:rsid w:val="00E214BE"/>
    <w:pPr>
      <w:keepNext/>
      <w:keepLines/>
      <w:spacing w:after="0"/>
    </w:pPr>
    <w:rPr>
      <w:rFonts w:ascii="Arial" w:hAnsi="Arial"/>
      <w:sz w:val="18"/>
    </w:rPr>
  </w:style>
  <w:style w:type="paragraph" w:customStyle="1" w:styleId="ZA">
    <w:name w:val="ZA"/>
    <w:rsid w:val="00E214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14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214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214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214BE"/>
    <w:pPr>
      <w:framePr w:wrap="notBeside" w:y="16161"/>
    </w:pPr>
  </w:style>
  <w:style w:type="character" w:customStyle="1" w:styleId="ZGSM">
    <w:name w:val="ZGSM"/>
    <w:rsid w:val="00E214BE"/>
  </w:style>
  <w:style w:type="paragraph" w:styleId="List2">
    <w:name w:val="List 2"/>
    <w:basedOn w:val="List"/>
    <w:semiHidden/>
    <w:rsid w:val="00E214BE"/>
    <w:pPr>
      <w:ind w:left="851"/>
    </w:pPr>
  </w:style>
  <w:style w:type="paragraph" w:customStyle="1" w:styleId="ZG">
    <w:name w:val="ZG"/>
    <w:rsid w:val="00E214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214BE"/>
    <w:pPr>
      <w:ind w:left="1135"/>
    </w:pPr>
  </w:style>
  <w:style w:type="paragraph" w:styleId="List4">
    <w:name w:val="List 4"/>
    <w:basedOn w:val="List3"/>
    <w:semiHidden/>
    <w:rsid w:val="00E214BE"/>
    <w:pPr>
      <w:ind w:left="1418"/>
    </w:pPr>
  </w:style>
  <w:style w:type="paragraph" w:styleId="List5">
    <w:name w:val="List 5"/>
    <w:basedOn w:val="List4"/>
    <w:semiHidden/>
    <w:rsid w:val="00E214BE"/>
    <w:pPr>
      <w:ind w:left="1702"/>
    </w:pPr>
  </w:style>
  <w:style w:type="paragraph" w:customStyle="1" w:styleId="EditorsNote">
    <w:name w:val="Editor's Note"/>
    <w:basedOn w:val="NO"/>
    <w:rsid w:val="00E214BE"/>
    <w:rPr>
      <w:color w:val="FF0000"/>
    </w:rPr>
  </w:style>
  <w:style w:type="paragraph" w:styleId="List">
    <w:name w:val="List"/>
    <w:basedOn w:val="Normal"/>
    <w:semiHidden/>
    <w:rsid w:val="00E214BE"/>
    <w:pPr>
      <w:ind w:left="568" w:hanging="284"/>
    </w:pPr>
  </w:style>
  <w:style w:type="paragraph" w:styleId="ListBullet">
    <w:name w:val="List Bullet"/>
    <w:basedOn w:val="List"/>
    <w:semiHidden/>
    <w:rsid w:val="00E214BE"/>
  </w:style>
  <w:style w:type="paragraph" w:styleId="ListBullet4">
    <w:name w:val="List Bullet 4"/>
    <w:basedOn w:val="ListBullet3"/>
    <w:semiHidden/>
    <w:rsid w:val="00E214BE"/>
    <w:pPr>
      <w:ind w:left="1418"/>
    </w:pPr>
  </w:style>
  <w:style w:type="paragraph" w:styleId="ListBullet5">
    <w:name w:val="List Bullet 5"/>
    <w:basedOn w:val="ListBullet4"/>
    <w:semiHidden/>
    <w:rsid w:val="00E214BE"/>
    <w:pPr>
      <w:ind w:left="1702"/>
    </w:pPr>
  </w:style>
  <w:style w:type="paragraph" w:customStyle="1" w:styleId="B2">
    <w:name w:val="B2"/>
    <w:basedOn w:val="List2"/>
    <w:rsid w:val="00E214BE"/>
  </w:style>
  <w:style w:type="paragraph" w:customStyle="1" w:styleId="B3">
    <w:name w:val="B3"/>
    <w:basedOn w:val="List3"/>
    <w:rsid w:val="00E214BE"/>
  </w:style>
  <w:style w:type="paragraph" w:customStyle="1" w:styleId="B4">
    <w:name w:val="B4"/>
    <w:basedOn w:val="List4"/>
    <w:rsid w:val="00E214BE"/>
  </w:style>
  <w:style w:type="paragraph" w:customStyle="1" w:styleId="B5">
    <w:name w:val="B5"/>
    <w:basedOn w:val="List5"/>
    <w:rsid w:val="00E214BE"/>
  </w:style>
  <w:style w:type="paragraph" w:customStyle="1" w:styleId="ZTD">
    <w:name w:val="ZTD"/>
    <w:basedOn w:val="ZB"/>
    <w:rsid w:val="00E214B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2024-06-04T08:32:00Z</dcterms:created>
  <dcterms:modified xsi:type="dcterms:W3CDTF">2024-06-04T08:32:00Z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1717026088</vt:lpwstr>
  </property>
</Properties>
</file>