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53F01" w14:textId="0BB6B9C2" w:rsidR="008B41E1" w:rsidRPr="006A6E64" w:rsidRDefault="008B41E1" w:rsidP="008B41E1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 w:rsidR="008023EC">
        <w:rPr>
          <w:rFonts w:ascii="Arial" w:hAnsi="Arial" w:cs="Arial"/>
          <w:b/>
          <w:sz w:val="24"/>
        </w:rPr>
        <w:t>SP-240491</w:t>
      </w:r>
    </w:p>
    <w:p w14:paraId="47CED471" w14:textId="792EA021" w:rsidR="008B41E1" w:rsidRPr="006A6E64" w:rsidRDefault="008B41E1" w:rsidP="008B41E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  <w:r w:rsidR="008023EC">
        <w:rPr>
          <w:rFonts w:ascii="Arial" w:hAnsi="Arial" w:cs="Arial"/>
          <w:b/>
          <w:sz w:val="24"/>
        </w:rPr>
        <w:tab/>
      </w:r>
      <w:r w:rsidR="008023EC" w:rsidRPr="008023EC">
        <w:rPr>
          <w:rFonts w:ascii="Arial" w:hAnsi="Arial" w:cs="Arial"/>
          <w:b/>
        </w:rPr>
        <w:t>(Revision of SP-240491)</w:t>
      </w:r>
    </w:p>
    <w:p w14:paraId="64B8CD0A" w14:textId="77777777" w:rsidR="008B41E1" w:rsidRPr="009E18D1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209ED83E" w14:textId="7FD27A6A" w:rsidR="008B41E1" w:rsidRPr="006C2E80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WID: Roaming traffic offloading via session breakout in HPLMN</w:t>
      </w:r>
    </w:p>
    <w:p w14:paraId="08DA93AD" w14:textId="77777777" w:rsidR="008B41E1" w:rsidRPr="00DE22C5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445FFC75" w14:textId="77777777" w:rsidR="008B41E1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3164FF94" w14:textId="77777777" w:rsidR="008B41E1" w:rsidRPr="00235E2B" w:rsidRDefault="008B41E1" w:rsidP="008B41E1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BD14923" w14:textId="7D416D3C" w:rsidR="00112EBF" w:rsidRPr="008B41E1" w:rsidRDefault="00112EBF" w:rsidP="00112EB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8B41E1">
        <w:rPr>
          <w:rFonts w:ascii="Arial" w:hAnsi="Arial"/>
          <w:b/>
          <w:noProof/>
          <w:lang w:eastAsia="ja-JP"/>
        </w:rPr>
        <w:t xml:space="preserve">3GPP </w:t>
      </w:r>
      <w:r w:rsidRPr="008B41E1">
        <w:rPr>
          <w:rFonts w:ascii="Arial" w:hAnsi="Arial" w:hint="eastAsia"/>
          <w:b/>
          <w:noProof/>
          <w:lang w:eastAsia="ko-KR"/>
        </w:rPr>
        <w:t xml:space="preserve">SA2 </w:t>
      </w:r>
      <w:r w:rsidRPr="008B41E1">
        <w:rPr>
          <w:rFonts w:ascii="Arial" w:hAnsi="Arial"/>
          <w:b/>
          <w:noProof/>
          <w:lang w:eastAsia="ja-JP"/>
        </w:rPr>
        <w:t>WG Meeting #161</w:t>
      </w:r>
      <w:r w:rsidRPr="008B41E1">
        <w:rPr>
          <w:rFonts w:ascii="Arial" w:hAnsi="Arial"/>
          <w:b/>
          <w:noProof/>
          <w:lang w:eastAsia="ja-JP"/>
        </w:rPr>
        <w:tab/>
        <w:t>S2-</w:t>
      </w:r>
      <w:r w:rsidR="004978F7" w:rsidRPr="008B41E1">
        <w:rPr>
          <w:rFonts w:ascii="Arial" w:hAnsi="Arial"/>
          <w:b/>
          <w:noProof/>
          <w:lang w:eastAsia="ja-JP"/>
        </w:rPr>
        <w:t>2403552</w:t>
      </w:r>
    </w:p>
    <w:p w14:paraId="05B0D0A8" w14:textId="7F2EC817" w:rsidR="001E489F" w:rsidRPr="008B41E1" w:rsidRDefault="00112EBF" w:rsidP="00112EB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ko-KR"/>
        </w:rPr>
      </w:pPr>
      <w:r w:rsidRPr="008B41E1">
        <w:rPr>
          <w:rFonts w:ascii="Arial" w:hAnsi="Arial"/>
          <w:b/>
          <w:noProof/>
          <w:lang w:eastAsia="ja-JP"/>
        </w:rPr>
        <w:t>26 February - 1 March, 2024, Athens, Greece</w:t>
      </w:r>
      <w:r w:rsidR="001E489F" w:rsidRPr="008B41E1">
        <w:tab/>
      </w:r>
      <w:r w:rsidR="000973CF" w:rsidRPr="008B41E1">
        <w:rPr>
          <w:rFonts w:ascii="Arial" w:hAnsi="Arial"/>
          <w:b/>
          <w:noProof/>
          <w:lang w:eastAsia="ja-JP"/>
        </w:rPr>
        <w:t>(</w:t>
      </w:r>
      <w:r w:rsidR="000973CF" w:rsidRPr="008B41E1">
        <w:rPr>
          <w:rFonts w:ascii="Arial" w:hAnsi="Arial" w:hint="eastAsia"/>
          <w:b/>
          <w:noProof/>
          <w:lang w:eastAsia="ja-JP"/>
        </w:rPr>
        <w:t>r</w:t>
      </w:r>
      <w:r w:rsidR="000973CF" w:rsidRPr="008B41E1">
        <w:rPr>
          <w:rFonts w:ascii="Arial" w:hAnsi="Arial"/>
          <w:b/>
          <w:noProof/>
          <w:lang w:eastAsia="ja-JP"/>
        </w:rPr>
        <w:t>evision of S2-2403265)</w:t>
      </w:r>
    </w:p>
    <w:p w14:paraId="6B417959" w14:textId="270EFCC0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B41E1">
        <w:rPr>
          <w:rFonts w:ascii="Arial" w:eastAsia="Batang" w:hAnsi="Arial"/>
          <w:b/>
          <w:lang w:val="en-US" w:eastAsia="zh-CN"/>
        </w:rPr>
        <w:t>Source:</w:t>
      </w:r>
      <w:r w:rsidRPr="008B41E1">
        <w:rPr>
          <w:rFonts w:ascii="Arial" w:eastAsia="Batang" w:hAnsi="Arial"/>
          <w:b/>
          <w:lang w:val="en-US" w:eastAsia="zh-CN"/>
        </w:rPr>
        <w:tab/>
      </w:r>
      <w:r w:rsidR="00AA57AB" w:rsidRPr="008B41E1">
        <w:rPr>
          <w:rFonts w:ascii="Arial" w:eastAsia="Batang" w:hAnsi="Arial"/>
          <w:b/>
          <w:lang w:val="en-US" w:eastAsia="zh-CN"/>
        </w:rPr>
        <w:t>SK</w:t>
      </w:r>
      <w:r w:rsidR="0096251D" w:rsidRPr="008B41E1">
        <w:rPr>
          <w:rFonts w:ascii="Arial" w:eastAsia="Batang" w:hAnsi="Arial"/>
          <w:b/>
          <w:lang w:val="en-US" w:eastAsia="zh-CN"/>
        </w:rPr>
        <w:t xml:space="preserve"> Telecom</w:t>
      </w:r>
      <w:r w:rsidR="00AA57AB" w:rsidRPr="008B41E1">
        <w:rPr>
          <w:rFonts w:ascii="Arial" w:eastAsia="Batang" w:hAnsi="Arial"/>
          <w:b/>
          <w:lang w:val="en-US" w:eastAsia="zh-CN"/>
        </w:rPr>
        <w:t>, Samsung</w:t>
      </w:r>
    </w:p>
    <w:p w14:paraId="49D92DA3" w14:textId="5D62CAD2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8B41E1">
        <w:rPr>
          <w:rFonts w:ascii="Arial" w:eastAsia="Batang" w:hAnsi="Arial" w:cs="Arial"/>
          <w:b/>
          <w:lang w:eastAsia="zh-CN"/>
        </w:rPr>
        <w:t>Title:</w:t>
      </w:r>
      <w:r w:rsidRPr="008B41E1">
        <w:rPr>
          <w:rFonts w:ascii="Arial" w:eastAsia="Batang" w:hAnsi="Arial" w:cs="Arial"/>
          <w:b/>
          <w:lang w:eastAsia="zh-CN"/>
        </w:rPr>
        <w:tab/>
      </w:r>
      <w:r w:rsidR="00631035" w:rsidRPr="008B41E1">
        <w:rPr>
          <w:rFonts w:ascii="Arial" w:eastAsia="Batang" w:hAnsi="Arial" w:cs="Arial"/>
          <w:b/>
          <w:lang w:eastAsia="zh-CN"/>
        </w:rPr>
        <w:t xml:space="preserve">New WID on </w:t>
      </w:r>
      <w:r w:rsidR="005B7042" w:rsidRPr="008B41E1">
        <w:rPr>
          <w:rFonts w:ascii="Arial" w:eastAsia="Batang" w:hAnsi="Arial" w:cs="Arial"/>
          <w:b/>
          <w:lang w:eastAsia="zh-CN"/>
        </w:rPr>
        <w:t>Roaming traffic offloading via home-session breakout</w:t>
      </w:r>
    </w:p>
    <w:p w14:paraId="66ACF610" w14:textId="77777777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B41E1">
        <w:rPr>
          <w:rFonts w:ascii="Arial" w:eastAsia="Batang" w:hAnsi="Arial"/>
          <w:b/>
          <w:lang w:val="en-US" w:eastAsia="zh-CN"/>
        </w:rPr>
        <w:t>Document for:</w:t>
      </w:r>
      <w:r w:rsidRPr="008B41E1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3BC02489" w:rsidR="001E489F" w:rsidRPr="008B41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B41E1">
        <w:rPr>
          <w:rFonts w:ascii="Arial" w:eastAsia="Batang" w:hAnsi="Arial"/>
          <w:b/>
          <w:lang w:val="en-US" w:eastAsia="zh-CN"/>
        </w:rPr>
        <w:t>Agenda Item:</w:t>
      </w:r>
      <w:r w:rsidRPr="008B41E1">
        <w:rPr>
          <w:rFonts w:ascii="Arial" w:eastAsia="Batang" w:hAnsi="Arial"/>
          <w:b/>
          <w:lang w:val="en-US" w:eastAsia="zh-CN"/>
        </w:rPr>
        <w:tab/>
      </w:r>
      <w:r w:rsidR="00E3731C" w:rsidRPr="008B41E1">
        <w:rPr>
          <w:rFonts w:ascii="Arial" w:eastAsia="Batang" w:hAnsi="Arial"/>
          <w:b/>
          <w:lang w:val="en-US" w:eastAsia="zh-CN"/>
        </w:rPr>
        <w:t>30.2</w:t>
      </w:r>
    </w:p>
    <w:p w14:paraId="110F6C52" w14:textId="77777777" w:rsidR="001E489F" w:rsidRPr="008B41E1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1D7A98D" w:rsidR="001E489F" w:rsidRPr="001E489F" w:rsidRDefault="001E489F" w:rsidP="008B41E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41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E41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631035" w:rsidRP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traffic offloading </w:t>
      </w:r>
      <w:r w:rsidR="00CE21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via session breakout</w:t>
      </w:r>
      <w:r w:rsid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246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HPLMN</w:t>
      </w:r>
    </w:p>
    <w:p w14:paraId="1845B441" w14:textId="78316A6F" w:rsidR="001E489F" w:rsidRPr="00BA3A53" w:rsidRDefault="001E489F" w:rsidP="001E489F">
      <w:pPr>
        <w:pStyle w:val="Guidance"/>
      </w:pPr>
    </w:p>
    <w:p w14:paraId="4520DCE2" w14:textId="3CF9249D" w:rsidR="001E489F" w:rsidRPr="001E489F" w:rsidRDefault="001E489F" w:rsidP="008B41E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B41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10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3442F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HSBO</w:t>
      </w:r>
    </w:p>
    <w:p w14:paraId="18C69795" w14:textId="71EC7813" w:rsidR="001E489F" w:rsidRDefault="001E489F" w:rsidP="008B41E1">
      <w:pPr>
        <w:pStyle w:val="Guidance"/>
        <w:ind w:left="3119" w:hanging="3119"/>
      </w:pPr>
    </w:p>
    <w:p w14:paraId="15B1DB90" w14:textId="05E28910" w:rsidR="001E489F" w:rsidRPr="001E489F" w:rsidRDefault="001E489F" w:rsidP="008B41E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B41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1030018</w:t>
      </w:r>
    </w:p>
    <w:p w14:paraId="6340F223" w14:textId="54C19ECD" w:rsidR="001E489F" w:rsidRDefault="001E489F" w:rsidP="001E489F">
      <w:pPr>
        <w:pStyle w:val="Guidance"/>
      </w:pPr>
      <w:r>
        <w:t xml:space="preserve"> </w:t>
      </w:r>
    </w:p>
    <w:p w14:paraId="4D9605DA" w14:textId="0F01F1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F36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A8C02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6607C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BFB502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E10863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29A8A5E8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400BA4D7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A8FCC97" w:rsidR="001E489F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6CD63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00A5E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5F18215" w:rsidR="007861B8" w:rsidRDefault="00DF3607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2F5D9DF8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A8BEFB" w:rsidR="001E489F" w:rsidRDefault="00DF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6FB971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F3607">
        <w:rPr>
          <w:b/>
          <w:bCs/>
        </w:rPr>
        <w:t xml:space="preserve"> N/A</w:t>
      </w:r>
    </w:p>
    <w:p w14:paraId="096FF532" w14:textId="74DC7BC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980199" w14:textId="277E22C4" w:rsidR="00AB39A1" w:rsidRDefault="00DF3607" w:rsidP="00DF3607">
      <w:pPr>
        <w:pStyle w:val="Guidance"/>
        <w:rPr>
          <w:i w:val="0"/>
          <w:lang w:eastAsia="ko-KR"/>
        </w:rPr>
      </w:pPr>
      <w:r w:rsidRPr="007E782C">
        <w:rPr>
          <w:i w:val="0"/>
        </w:rPr>
        <w:t>5G System</w:t>
      </w:r>
      <w:r w:rsidR="00494FBA">
        <w:rPr>
          <w:i w:val="0"/>
        </w:rPr>
        <w:t xml:space="preserve"> specifies the HR session breakout (HR</w:t>
      </w:r>
      <w:r w:rsidR="00AB39A1">
        <w:rPr>
          <w:i w:val="0"/>
        </w:rPr>
        <w:t>-</w:t>
      </w:r>
      <w:r w:rsidR="00494FBA">
        <w:rPr>
          <w:i w:val="0"/>
        </w:rPr>
        <w:t>SBO) mechanism for the</w:t>
      </w:r>
      <w:r w:rsidR="00AE084C">
        <w:rPr>
          <w:i w:val="0"/>
        </w:rPr>
        <w:t xml:space="preserve"> </w:t>
      </w:r>
      <w:r w:rsidR="00494FBA">
        <w:rPr>
          <w:i w:val="0"/>
        </w:rPr>
        <w:t>roaming</w:t>
      </w:r>
      <w:r w:rsidR="00AE084C">
        <w:rPr>
          <w:i w:val="0"/>
        </w:rPr>
        <w:t xml:space="preserve"> traffic </w:t>
      </w:r>
      <w:r w:rsidR="00494FBA">
        <w:rPr>
          <w:i w:val="0"/>
        </w:rPr>
        <w:t>offloading with</w:t>
      </w:r>
      <w:r w:rsidR="00AE084C">
        <w:rPr>
          <w:i w:val="0"/>
        </w:rPr>
        <w:t xml:space="preserve">in VPLMN for </w:t>
      </w:r>
      <w:r w:rsidRPr="007E782C">
        <w:rPr>
          <w:i w:val="0"/>
        </w:rPr>
        <w:t xml:space="preserve">edge computing service </w:t>
      </w:r>
      <w:r w:rsidR="00930DD9">
        <w:rPr>
          <w:i w:val="0"/>
        </w:rPr>
        <w:t xml:space="preserve">in </w:t>
      </w:r>
      <w:r w:rsidRPr="007E782C">
        <w:rPr>
          <w:i w:val="0"/>
        </w:rPr>
        <w:t xml:space="preserve">Rel-18. </w:t>
      </w:r>
      <w:r w:rsidR="00B24B63" w:rsidRPr="007E782C">
        <w:rPr>
          <w:i w:val="0"/>
        </w:rPr>
        <w:t>However</w:t>
      </w:r>
      <w:r w:rsidR="00C143B6">
        <w:rPr>
          <w:i w:val="0"/>
        </w:rPr>
        <w:t xml:space="preserve">, </w:t>
      </w:r>
      <w:r w:rsidR="003E733C">
        <w:rPr>
          <w:i w:val="0"/>
        </w:rPr>
        <w:t xml:space="preserve">there </w:t>
      </w:r>
      <w:r w:rsidR="00AB39A1">
        <w:rPr>
          <w:i w:val="0"/>
        </w:rPr>
        <w:t xml:space="preserve">is a </w:t>
      </w:r>
      <w:r w:rsidR="003E733C">
        <w:rPr>
          <w:i w:val="0"/>
        </w:rPr>
        <w:t xml:space="preserve">still </w:t>
      </w:r>
      <w:r w:rsidR="00930DD9">
        <w:rPr>
          <w:i w:val="0"/>
        </w:rPr>
        <w:t>uncovered</w:t>
      </w:r>
      <w:r w:rsidR="00A93076">
        <w:rPr>
          <w:i w:val="0"/>
        </w:rPr>
        <w:t xml:space="preserve"> </w:t>
      </w:r>
      <w:r w:rsidR="007C63C2">
        <w:rPr>
          <w:i w:val="0"/>
        </w:rPr>
        <w:t>scenario</w:t>
      </w:r>
      <w:r w:rsidR="003E733C">
        <w:rPr>
          <w:i w:val="0"/>
        </w:rPr>
        <w:t xml:space="preserve"> </w:t>
      </w:r>
      <w:r w:rsidR="00A93076" w:rsidRPr="00A93076">
        <w:rPr>
          <w:i w:val="0"/>
        </w:rPr>
        <w:t xml:space="preserve">where HPLMN operator applies its own policy to offload roaming traffic by </w:t>
      </w:r>
      <w:r w:rsidR="00A93076">
        <w:rPr>
          <w:i w:val="0"/>
        </w:rPr>
        <w:t>deploying</w:t>
      </w:r>
      <w:r w:rsidR="00A93076" w:rsidRPr="00A93076">
        <w:rPr>
          <w:i w:val="0"/>
        </w:rPr>
        <w:t xml:space="preserve"> the </w:t>
      </w:r>
      <w:r w:rsidR="00A93076">
        <w:rPr>
          <w:i w:val="0"/>
        </w:rPr>
        <w:t>local H-UPF</w:t>
      </w:r>
      <w:r w:rsidR="00A93076" w:rsidRPr="00A93076">
        <w:rPr>
          <w:i w:val="0"/>
        </w:rPr>
        <w:t xml:space="preserve"> </w:t>
      </w:r>
      <w:r w:rsidR="00A93076">
        <w:rPr>
          <w:i w:val="0"/>
        </w:rPr>
        <w:t xml:space="preserve">within the visited </w:t>
      </w:r>
      <w:r w:rsidR="004A733B">
        <w:rPr>
          <w:i w:val="0"/>
        </w:rPr>
        <w:t>region</w:t>
      </w:r>
      <w:r w:rsidR="00A93076" w:rsidRPr="00A93076">
        <w:rPr>
          <w:i w:val="0"/>
        </w:rPr>
        <w:t xml:space="preserve"> for a given </w:t>
      </w:r>
      <w:r w:rsidR="00A93076">
        <w:rPr>
          <w:i w:val="0"/>
        </w:rPr>
        <w:t xml:space="preserve">HR </w:t>
      </w:r>
      <w:r w:rsidR="00A93076" w:rsidRPr="00A93076">
        <w:rPr>
          <w:i w:val="0"/>
        </w:rPr>
        <w:t>PDU Session</w:t>
      </w:r>
      <w:r w:rsidR="00930DD9">
        <w:rPr>
          <w:i w:val="0"/>
        </w:rPr>
        <w:t xml:space="preserve">. </w:t>
      </w:r>
      <w:r w:rsidR="00AB39A1">
        <w:rPr>
          <w:i w:val="0"/>
        </w:rPr>
        <w:t xml:space="preserve">This approach enables </w:t>
      </w:r>
      <w:r w:rsidR="002C0B5F">
        <w:rPr>
          <w:i w:val="0"/>
        </w:rPr>
        <w:t xml:space="preserve">the session breakout to be performed </w:t>
      </w:r>
      <w:r w:rsidR="00F56EED">
        <w:rPr>
          <w:rFonts w:hint="eastAsia"/>
          <w:i w:val="0"/>
          <w:lang w:eastAsia="ko-KR"/>
        </w:rPr>
        <w:t xml:space="preserve">in </w:t>
      </w:r>
      <w:r w:rsidR="00F56EED">
        <w:rPr>
          <w:i w:val="0"/>
          <w:lang w:eastAsia="ko-KR"/>
        </w:rPr>
        <w:t xml:space="preserve">HPLMN, i.e., </w:t>
      </w:r>
      <w:r w:rsidR="002C0B5F">
        <w:rPr>
          <w:i w:val="0"/>
        </w:rPr>
        <w:t>at H-UPF fully controlled by HPLMN operator while the Rel-18 HR-SBO enables it at V-UPF</w:t>
      </w:r>
      <w:r w:rsidR="00F56EED">
        <w:rPr>
          <w:i w:val="0"/>
        </w:rPr>
        <w:t xml:space="preserve"> within VPLMN</w:t>
      </w:r>
      <w:r w:rsidR="002C0B5F">
        <w:rPr>
          <w:i w:val="0"/>
        </w:rPr>
        <w:t xml:space="preserve">. </w:t>
      </w:r>
      <w:r w:rsidR="00AB39A1">
        <w:rPr>
          <w:i w:val="0"/>
        </w:rPr>
        <w:t>Th</w:t>
      </w:r>
      <w:r w:rsidR="002C0B5F">
        <w:rPr>
          <w:i w:val="0"/>
        </w:rPr>
        <w:t xml:space="preserve">e </w:t>
      </w:r>
      <w:r w:rsidR="00DA5688">
        <w:rPr>
          <w:i w:val="0"/>
        </w:rPr>
        <w:t>proposed</w:t>
      </w:r>
      <w:r w:rsidR="00AB39A1">
        <w:rPr>
          <w:i w:val="0"/>
        </w:rPr>
        <w:t xml:space="preserve"> approach can address the following limits of HR-SBO. </w:t>
      </w:r>
      <w:r w:rsidR="007C63C2" w:rsidRPr="00DA5688">
        <w:rPr>
          <w:i w:val="0"/>
          <w:lang w:eastAsia="ko-KR"/>
        </w:rPr>
        <w:t>The</w:t>
      </w:r>
      <w:r w:rsidR="002C0B5F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>HR</w:t>
      </w:r>
      <w:r w:rsidR="00AB39A1" w:rsidRPr="00DA5688">
        <w:rPr>
          <w:i w:val="0"/>
          <w:lang w:eastAsia="ko-KR"/>
        </w:rPr>
        <w:t>-</w:t>
      </w:r>
      <w:r w:rsidR="007C63C2" w:rsidRPr="00DA5688">
        <w:rPr>
          <w:i w:val="0"/>
          <w:lang w:eastAsia="ko-KR"/>
        </w:rPr>
        <w:t>SBO can be performed</w:t>
      </w:r>
      <w:r w:rsidR="00AB39A1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>only for the traffic of applications whose EAS deployment information (EDI) is available within VPLMN in advance. It implies that</w:t>
      </w:r>
      <w:r w:rsidR="008D40E3" w:rsidRPr="00DA5688">
        <w:rPr>
          <w:i w:val="0"/>
          <w:lang w:eastAsia="ko-KR"/>
        </w:rPr>
        <w:t xml:space="preserve"> the</w:t>
      </w:r>
      <w:r w:rsidR="007C63C2" w:rsidRPr="00DA5688">
        <w:rPr>
          <w:i w:val="0"/>
          <w:lang w:eastAsia="ko-KR"/>
        </w:rPr>
        <w:t xml:space="preserve"> HR</w:t>
      </w:r>
      <w:r w:rsidR="00F56EED" w:rsidRPr="00DA5688">
        <w:rPr>
          <w:i w:val="0"/>
          <w:lang w:eastAsia="ko-KR"/>
        </w:rPr>
        <w:t>-</w:t>
      </w:r>
      <w:r w:rsidR="007C63C2" w:rsidRPr="00DA5688">
        <w:rPr>
          <w:i w:val="0"/>
          <w:lang w:eastAsia="ko-KR"/>
        </w:rPr>
        <w:t xml:space="preserve">SBO cannot be utilized to offload traffic </w:t>
      </w:r>
      <w:r w:rsidR="00493CD6" w:rsidRPr="00DA5688">
        <w:rPr>
          <w:i w:val="0"/>
          <w:lang w:eastAsia="ko-KR"/>
        </w:rPr>
        <w:t>for</w:t>
      </w:r>
      <w:r w:rsidR="007C63C2" w:rsidRPr="00DA5688">
        <w:rPr>
          <w:i w:val="0"/>
          <w:lang w:eastAsia="ko-KR"/>
        </w:rPr>
        <w:t xml:space="preserve"> global service applications (e.g., Youtube) of which server instance</w:t>
      </w:r>
      <w:r w:rsidR="00493CD6" w:rsidRPr="00DA5688">
        <w:rPr>
          <w:i w:val="0"/>
          <w:lang w:eastAsia="ko-KR"/>
        </w:rPr>
        <w:t xml:space="preserve"> </w:t>
      </w:r>
      <w:r w:rsidR="007C63C2" w:rsidRPr="00DA5688">
        <w:rPr>
          <w:i w:val="0"/>
          <w:lang w:eastAsia="ko-KR"/>
        </w:rPr>
        <w:t xml:space="preserve">are not hosted </w:t>
      </w:r>
      <w:r w:rsidR="00493CD6" w:rsidRPr="00DA5688">
        <w:rPr>
          <w:i w:val="0"/>
          <w:lang w:eastAsia="ko-KR"/>
        </w:rPr>
        <w:t xml:space="preserve">as EAS </w:t>
      </w:r>
      <w:r w:rsidR="007C63C2" w:rsidRPr="00DA5688">
        <w:rPr>
          <w:i w:val="0"/>
          <w:lang w:eastAsia="ko-KR"/>
        </w:rPr>
        <w:t>in the VPLMN EHE</w:t>
      </w:r>
      <w:r w:rsidR="00493CD6" w:rsidRPr="00DA5688">
        <w:rPr>
          <w:i w:val="0"/>
          <w:lang w:eastAsia="ko-KR"/>
        </w:rPr>
        <w:t xml:space="preserve"> (rather in the central cloud data center in the visited </w:t>
      </w:r>
      <w:r w:rsidR="004A733B">
        <w:rPr>
          <w:i w:val="0"/>
          <w:lang w:eastAsia="ko-KR"/>
        </w:rPr>
        <w:t>region</w:t>
      </w:r>
      <w:r w:rsidR="00493CD6" w:rsidRPr="00DA5688">
        <w:rPr>
          <w:i w:val="0"/>
          <w:lang w:eastAsia="ko-KR"/>
        </w:rPr>
        <w:t>)</w:t>
      </w:r>
      <w:r w:rsidR="007C63C2" w:rsidRPr="00DA5688">
        <w:rPr>
          <w:i w:val="0"/>
          <w:lang w:eastAsia="ko-KR"/>
        </w:rPr>
        <w:t xml:space="preserve">. Besides, </w:t>
      </w:r>
      <w:r w:rsidR="007C63C2" w:rsidRPr="00DA5688">
        <w:rPr>
          <w:i w:val="0"/>
        </w:rPr>
        <w:t>t</w:t>
      </w:r>
      <w:r w:rsidR="00930DD9" w:rsidRPr="00DA5688">
        <w:rPr>
          <w:i w:val="0"/>
        </w:rPr>
        <w:t>he HR</w:t>
      </w:r>
      <w:r w:rsidR="00F56EED" w:rsidRPr="00DA5688">
        <w:rPr>
          <w:i w:val="0"/>
        </w:rPr>
        <w:t>-</w:t>
      </w:r>
      <w:r w:rsidR="00930DD9" w:rsidRPr="00DA5688">
        <w:rPr>
          <w:i w:val="0"/>
        </w:rPr>
        <w:t>SBO mechanism requires that the roaming traffic offloading is performed by VPLMN</w:t>
      </w:r>
      <w:r w:rsidR="00930DD9" w:rsidRPr="00DA5688">
        <w:rPr>
          <w:i w:val="0"/>
          <w:lang w:eastAsia="ko-KR"/>
        </w:rPr>
        <w:t xml:space="preserve"> </w:t>
      </w:r>
      <w:r w:rsidR="00DA72D3" w:rsidRPr="00DA5688">
        <w:rPr>
          <w:i w:val="0"/>
          <w:lang w:eastAsia="ko-KR"/>
        </w:rPr>
        <w:t>based on its</w:t>
      </w:r>
      <w:r w:rsidR="00930DD9" w:rsidRPr="00DA5688">
        <w:rPr>
          <w:i w:val="0"/>
          <w:lang w:eastAsia="ko-KR"/>
        </w:rPr>
        <w:t xml:space="preserve"> corresponding </w:t>
      </w:r>
      <w:r w:rsidR="00DA72D3" w:rsidRPr="00DA5688">
        <w:rPr>
          <w:i w:val="0"/>
          <w:lang w:eastAsia="ko-KR"/>
        </w:rPr>
        <w:t xml:space="preserve">provisioning </w:t>
      </w:r>
      <w:r w:rsidR="00930DD9" w:rsidRPr="00DA5688">
        <w:rPr>
          <w:i w:val="0"/>
          <w:lang w:eastAsia="ko-KR"/>
        </w:rPr>
        <w:t>of HPLMN</w:t>
      </w:r>
      <w:r w:rsidR="00DA72D3" w:rsidRPr="00DA5688">
        <w:rPr>
          <w:i w:val="0"/>
          <w:lang w:eastAsia="ko-KR"/>
        </w:rPr>
        <w:t>-provided</w:t>
      </w:r>
      <w:r w:rsidR="00930DD9" w:rsidRPr="00DA5688">
        <w:rPr>
          <w:i w:val="0"/>
          <w:lang w:eastAsia="ko-KR"/>
        </w:rPr>
        <w:t xml:space="preserve"> traffic offloading </w:t>
      </w:r>
      <w:r w:rsidR="00DA72D3" w:rsidRPr="00DA5688">
        <w:rPr>
          <w:i w:val="0"/>
          <w:lang w:eastAsia="ko-KR"/>
        </w:rPr>
        <w:t>information</w:t>
      </w:r>
      <w:r w:rsidR="00930DD9" w:rsidRPr="00DA5688">
        <w:rPr>
          <w:i w:val="0"/>
          <w:lang w:eastAsia="ko-KR"/>
        </w:rPr>
        <w:t>, which leads to unnecessary overhead</w:t>
      </w:r>
      <w:r w:rsidR="008D40E3" w:rsidRPr="00DA5688">
        <w:rPr>
          <w:i w:val="0"/>
          <w:lang w:eastAsia="ko-KR"/>
        </w:rPr>
        <w:t xml:space="preserve"> and cannot </w:t>
      </w:r>
      <w:r w:rsidR="00A93076" w:rsidRPr="00DA5688">
        <w:rPr>
          <w:i w:val="0"/>
          <w:lang w:eastAsia="ko-KR"/>
        </w:rPr>
        <w:t>guarantee fully</w:t>
      </w:r>
      <w:r w:rsidR="008D40E3" w:rsidRPr="00DA5688">
        <w:rPr>
          <w:i w:val="0"/>
          <w:lang w:eastAsia="ko-KR"/>
        </w:rPr>
        <w:t xml:space="preserve"> home controlled </w:t>
      </w:r>
      <w:r w:rsidR="00A93076" w:rsidRPr="00DA5688">
        <w:rPr>
          <w:i w:val="0"/>
          <w:lang w:eastAsia="ko-KR"/>
        </w:rPr>
        <w:t>traffic offloading</w:t>
      </w:r>
      <w:r w:rsidR="008D40E3" w:rsidRPr="00DA5688">
        <w:rPr>
          <w:i w:val="0"/>
          <w:lang w:eastAsia="ko-KR"/>
        </w:rPr>
        <w:t xml:space="preserve"> within the visited </w:t>
      </w:r>
      <w:r w:rsidR="004A733B">
        <w:rPr>
          <w:i w:val="0"/>
          <w:lang w:eastAsia="ko-KR"/>
        </w:rPr>
        <w:t>region</w:t>
      </w:r>
      <w:r w:rsidR="00DA72D3" w:rsidRPr="00DA5688">
        <w:rPr>
          <w:i w:val="0"/>
          <w:lang w:eastAsia="ko-KR"/>
        </w:rPr>
        <w:t>.</w:t>
      </w:r>
      <w:r w:rsidR="00DA72D3" w:rsidRPr="00080C26">
        <w:rPr>
          <w:b/>
          <w:i w:val="0"/>
          <w:lang w:eastAsia="ko-KR"/>
        </w:rPr>
        <w:t xml:space="preserve"> </w:t>
      </w:r>
    </w:p>
    <w:bookmarkStart w:id="0" w:name="_MON_1684549432"/>
    <w:bookmarkEnd w:id="0"/>
    <w:p w14:paraId="6B8EA411" w14:textId="5D8C14F2" w:rsidR="008B41E1" w:rsidRDefault="008B41E1" w:rsidP="00C76F30">
      <w:pPr>
        <w:pStyle w:val="TH"/>
      </w:pPr>
      <w:r>
        <w:object w:dxaOrig="6530" w:dyaOrig="2640" w14:anchorId="4DCA78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7pt;height:131.1pt" o:ole="">
            <v:imagedata r:id="rId14" o:title=""/>
          </v:shape>
          <o:OLEObject Type="Embed" ProgID="Word.Picture.8" ShapeID="_x0000_i1025" DrawAspect="Content" ObjectID="_1772536274" r:id="rId15"/>
        </w:object>
      </w:r>
    </w:p>
    <w:p w14:paraId="781E3258" w14:textId="5EB0E781" w:rsidR="0083452D" w:rsidRPr="007E782C" w:rsidRDefault="0083452D" w:rsidP="0083452D">
      <w:pPr>
        <w:pStyle w:val="TF"/>
        <w:rPr>
          <w:rFonts w:ascii="Times New Roman" w:hAnsi="Times New Roman" w:cs="Times New Roman"/>
          <w:b w:val="0"/>
          <w:color w:val="000000"/>
          <w:lang w:eastAsia="ja-JP"/>
        </w:rPr>
      </w:pP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 xml:space="preserve">Figure 1. Traffic offloading at the local </w:t>
      </w:r>
      <w:r w:rsidR="00886BCC">
        <w:rPr>
          <w:rFonts w:ascii="Times New Roman" w:hAnsi="Times New Roman" w:cs="Times New Roman"/>
          <w:b w:val="0"/>
          <w:color w:val="000000"/>
          <w:lang w:eastAsia="ja-JP"/>
        </w:rPr>
        <w:t>H-</w:t>
      </w: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>UPF controlled by H-SMF in HR roaming scenario</w:t>
      </w:r>
    </w:p>
    <w:p w14:paraId="5860AFBA" w14:textId="48CF5F5E" w:rsidR="002C6628" w:rsidRDefault="0083452D" w:rsidP="002C6628">
      <w:pPr>
        <w:pStyle w:val="Guidance"/>
        <w:rPr>
          <w:i w:val="0"/>
        </w:rPr>
      </w:pPr>
      <w:r w:rsidRPr="007E782C">
        <w:rPr>
          <w:i w:val="0"/>
        </w:rPr>
        <w:t xml:space="preserve">Figure 1 shows </w:t>
      </w:r>
      <w:r w:rsidR="00F56EED">
        <w:rPr>
          <w:i w:val="0"/>
        </w:rPr>
        <w:t>a case</w:t>
      </w:r>
      <w:r w:rsidRPr="007E782C">
        <w:rPr>
          <w:i w:val="0"/>
        </w:rPr>
        <w:t xml:space="preserve"> where the roaming traffic of an application is offloaded at H-UPF</w:t>
      </w:r>
      <w:r w:rsidR="00BB6819">
        <w:rPr>
          <w:i w:val="0"/>
        </w:rPr>
        <w:t xml:space="preserve">, </w:t>
      </w:r>
      <w:r w:rsidRPr="007E782C">
        <w:rPr>
          <w:i w:val="0"/>
        </w:rPr>
        <w:t>logically belonging to HPLMN</w:t>
      </w:r>
      <w:r w:rsidR="00BB6819">
        <w:rPr>
          <w:i w:val="0"/>
        </w:rPr>
        <w:t xml:space="preserve"> but</w:t>
      </w:r>
      <w:r w:rsidRPr="007E782C">
        <w:rPr>
          <w:i w:val="0"/>
        </w:rPr>
        <w:t xml:space="preserve"> deployed in the visited </w:t>
      </w:r>
      <w:r w:rsidR="004A733B">
        <w:rPr>
          <w:i w:val="0"/>
        </w:rPr>
        <w:t>region</w:t>
      </w:r>
      <w:r w:rsidR="007A35E6">
        <w:rPr>
          <w:i w:val="0"/>
        </w:rPr>
        <w:t xml:space="preserve"> (e.g., deployed on the public cloud of which </w:t>
      </w:r>
      <w:r w:rsidR="00BB6819">
        <w:rPr>
          <w:i w:val="0"/>
        </w:rPr>
        <w:t xml:space="preserve">data center </w:t>
      </w:r>
      <w:r w:rsidR="007A35E6">
        <w:rPr>
          <w:i w:val="0"/>
        </w:rPr>
        <w:t xml:space="preserve">is located </w:t>
      </w:r>
      <w:r w:rsidR="00BB6819">
        <w:rPr>
          <w:i w:val="0"/>
        </w:rPr>
        <w:t xml:space="preserve">at the visited </w:t>
      </w:r>
      <w:r w:rsidR="004A733B">
        <w:rPr>
          <w:i w:val="0"/>
        </w:rPr>
        <w:t>region</w:t>
      </w:r>
      <w:r w:rsidR="00BB6819">
        <w:rPr>
          <w:i w:val="0"/>
        </w:rPr>
        <w:t>).</w:t>
      </w:r>
      <w:r w:rsidRPr="007E782C">
        <w:rPr>
          <w:i w:val="0"/>
        </w:rPr>
        <w:t xml:space="preserve"> </w:t>
      </w:r>
      <w:r w:rsidR="007A35E6">
        <w:rPr>
          <w:i w:val="0"/>
        </w:rPr>
        <w:t>T</w:t>
      </w:r>
      <w:r w:rsidRPr="007E782C">
        <w:rPr>
          <w:i w:val="0"/>
        </w:rPr>
        <w:t>he HPLMN</w:t>
      </w:r>
      <w:r w:rsidR="007A35E6">
        <w:rPr>
          <w:i w:val="0"/>
        </w:rPr>
        <w:t xml:space="preserve"> utilizes a forward-deployed H-UPF</w:t>
      </w:r>
      <w:r w:rsidRPr="007E782C">
        <w:rPr>
          <w:i w:val="0"/>
        </w:rPr>
        <w:t xml:space="preserve"> </w:t>
      </w:r>
      <w:r w:rsidR="007A35E6">
        <w:rPr>
          <w:i w:val="0"/>
        </w:rPr>
        <w:t>to</w:t>
      </w:r>
      <w:r w:rsidRPr="007E782C">
        <w:rPr>
          <w:i w:val="0"/>
        </w:rPr>
        <w:t xml:space="preserve"> offer a better user experience to the </w:t>
      </w:r>
      <w:r w:rsidR="007A35E6">
        <w:rPr>
          <w:i w:val="0"/>
        </w:rPr>
        <w:t>HR roaming users</w:t>
      </w:r>
      <w:r w:rsidRPr="007E782C">
        <w:rPr>
          <w:i w:val="0"/>
        </w:rPr>
        <w:t xml:space="preserve"> </w:t>
      </w:r>
      <w:r w:rsidR="007A35E6">
        <w:rPr>
          <w:i w:val="0"/>
        </w:rPr>
        <w:t>via</w:t>
      </w:r>
      <w:r w:rsidRPr="007E782C">
        <w:rPr>
          <w:i w:val="0"/>
        </w:rPr>
        <w:t xml:space="preserve"> a </w:t>
      </w:r>
      <w:r w:rsidR="00BB6819">
        <w:rPr>
          <w:i w:val="0"/>
        </w:rPr>
        <w:t>shortened</w:t>
      </w:r>
      <w:r w:rsidRPr="007E782C">
        <w:rPr>
          <w:i w:val="0"/>
        </w:rPr>
        <w:t xml:space="preserve"> transmission </w:t>
      </w:r>
      <w:r w:rsidR="00BB6819">
        <w:rPr>
          <w:i w:val="0"/>
        </w:rPr>
        <w:t>path</w:t>
      </w:r>
      <w:r w:rsidRPr="007E782C">
        <w:rPr>
          <w:i w:val="0"/>
        </w:rPr>
        <w:t xml:space="preserve"> for an application </w:t>
      </w:r>
      <w:r w:rsidR="00BB6819">
        <w:rPr>
          <w:i w:val="0"/>
        </w:rPr>
        <w:t xml:space="preserve">server </w:t>
      </w:r>
      <w:r w:rsidRPr="007E782C">
        <w:rPr>
          <w:i w:val="0"/>
        </w:rPr>
        <w:t xml:space="preserve">providing </w:t>
      </w:r>
      <w:r w:rsidR="00274D30">
        <w:rPr>
          <w:i w:val="0"/>
        </w:rPr>
        <w:t xml:space="preserve">global </w:t>
      </w:r>
      <w:r w:rsidRPr="007E782C">
        <w:rPr>
          <w:i w:val="0"/>
        </w:rPr>
        <w:t xml:space="preserve">service (i.e., having its servers distributed in both visited and home countries). </w:t>
      </w:r>
      <w:r w:rsidR="00274D30">
        <w:rPr>
          <w:i w:val="0"/>
        </w:rPr>
        <w:t>If</w:t>
      </w:r>
      <w:r w:rsidRPr="007E782C">
        <w:rPr>
          <w:i w:val="0"/>
        </w:rPr>
        <w:t xml:space="preserve"> </w:t>
      </w:r>
      <w:r w:rsidR="00DA5688">
        <w:rPr>
          <w:i w:val="0"/>
        </w:rPr>
        <w:t>the traffic offloading at the H-UPF</w:t>
      </w:r>
      <w:r w:rsidR="00274D30">
        <w:rPr>
          <w:i w:val="0"/>
        </w:rPr>
        <w:t xml:space="preserve"> </w:t>
      </w:r>
      <w:r w:rsidR="00DA5688">
        <w:rPr>
          <w:i w:val="0"/>
        </w:rPr>
        <w:t xml:space="preserve">deployed in the visited </w:t>
      </w:r>
      <w:r w:rsidR="004A733B">
        <w:rPr>
          <w:i w:val="0"/>
        </w:rPr>
        <w:t>region</w:t>
      </w:r>
      <w:r w:rsidR="00DA5688">
        <w:rPr>
          <w:i w:val="0"/>
        </w:rPr>
        <w:t xml:space="preserve"> </w:t>
      </w:r>
      <w:r w:rsidR="00274D30">
        <w:rPr>
          <w:i w:val="0"/>
        </w:rPr>
        <w:t>is not supported</w:t>
      </w:r>
      <w:r w:rsidRPr="007E782C">
        <w:rPr>
          <w:i w:val="0"/>
        </w:rPr>
        <w:t xml:space="preserve">, the </w:t>
      </w:r>
      <w:r w:rsidR="00BB6819">
        <w:rPr>
          <w:i w:val="0"/>
        </w:rPr>
        <w:t>g</w:t>
      </w:r>
      <w:r w:rsidR="00B24B63">
        <w:rPr>
          <w:i w:val="0"/>
        </w:rPr>
        <w:t xml:space="preserve">lobal </w:t>
      </w:r>
      <w:r w:rsidR="00274D30">
        <w:rPr>
          <w:i w:val="0"/>
        </w:rPr>
        <w:t xml:space="preserve">service </w:t>
      </w:r>
      <w:r w:rsidR="00B24B63">
        <w:rPr>
          <w:i w:val="0"/>
        </w:rPr>
        <w:t xml:space="preserve">application </w:t>
      </w:r>
      <w:r w:rsidRPr="007E782C">
        <w:rPr>
          <w:i w:val="0"/>
        </w:rPr>
        <w:t>traffic of an HR roaming UE is routed towards its corresponding server in the home country.</w:t>
      </w:r>
    </w:p>
    <w:p w14:paraId="064CF0F5" w14:textId="510DA0E7" w:rsidR="00DF3607" w:rsidRPr="007E782C" w:rsidRDefault="002C6628" w:rsidP="007E782C">
      <w:pPr>
        <w:pStyle w:val="Guidance"/>
        <w:rPr>
          <w:i w:val="0"/>
        </w:rPr>
      </w:pPr>
      <w:r>
        <w:rPr>
          <w:i w:val="0"/>
        </w:rPr>
        <w:t>In the above scenario, t</w:t>
      </w:r>
      <w:r w:rsidR="00DF3607" w:rsidRPr="007E782C">
        <w:rPr>
          <w:i w:val="0"/>
        </w:rPr>
        <w:t xml:space="preserve">he following technical issues </w:t>
      </w:r>
      <w:r>
        <w:rPr>
          <w:i w:val="0"/>
        </w:rPr>
        <w:t>are identified to be addressed.</w:t>
      </w:r>
      <w:r w:rsidR="00DF3607" w:rsidRPr="007E782C">
        <w:rPr>
          <w:i w:val="0"/>
        </w:rPr>
        <w:t xml:space="preserve"> </w:t>
      </w:r>
    </w:p>
    <w:p w14:paraId="68EC3560" w14:textId="000ED3CE" w:rsidR="00450AE2" w:rsidRPr="00812D15" w:rsidRDefault="00B4420C" w:rsidP="00F15F55">
      <w:pPr>
        <w:pStyle w:val="Guidance"/>
        <w:numPr>
          <w:ilvl w:val="0"/>
          <w:numId w:val="10"/>
        </w:numPr>
        <w:rPr>
          <w:i w:val="0"/>
        </w:rPr>
      </w:pPr>
      <w:r w:rsidRPr="00812D15">
        <w:rPr>
          <w:i w:val="0"/>
        </w:rPr>
        <w:t>How to select</w:t>
      </w:r>
      <w:r w:rsidR="00770FE3" w:rsidRPr="00812D15">
        <w:rPr>
          <w:i w:val="0"/>
        </w:rPr>
        <w:t xml:space="preserve"> the</w:t>
      </w:r>
      <w:r w:rsidRPr="00812D15">
        <w:rPr>
          <w:i w:val="0"/>
        </w:rPr>
        <w:t xml:space="preserve"> H-UPF deployed in the visited </w:t>
      </w:r>
      <w:r w:rsidR="004A733B" w:rsidRPr="00812D15">
        <w:rPr>
          <w:i w:val="0"/>
        </w:rPr>
        <w:t>region</w:t>
      </w:r>
      <w:r w:rsidRPr="00812D15">
        <w:rPr>
          <w:i w:val="0"/>
        </w:rPr>
        <w:t xml:space="preserve"> to support </w:t>
      </w:r>
      <w:r w:rsidR="00A33B06" w:rsidRPr="00812D15">
        <w:rPr>
          <w:i w:val="0"/>
        </w:rPr>
        <w:t>proposed approach</w:t>
      </w:r>
      <w:r w:rsidR="00770FE3" w:rsidRPr="00812D15">
        <w:rPr>
          <w:i w:val="0"/>
        </w:rPr>
        <w:t>. When it is decided to support for a given PDU Session, i</w:t>
      </w:r>
      <w:r w:rsidR="001A22E2" w:rsidRPr="00812D15">
        <w:rPr>
          <w:i w:val="0"/>
        </w:rPr>
        <w:t xml:space="preserve">t needs to be specified </w:t>
      </w:r>
      <w:r w:rsidR="00595414" w:rsidRPr="00812D15">
        <w:rPr>
          <w:i w:val="0"/>
        </w:rPr>
        <w:t>how to select</w:t>
      </w:r>
      <w:r w:rsidR="00DF3607" w:rsidRPr="00812D15">
        <w:rPr>
          <w:i w:val="0"/>
        </w:rPr>
        <w:t xml:space="preserve"> a local UPF </w:t>
      </w:r>
      <w:r w:rsidR="001A22E2" w:rsidRPr="00812D15">
        <w:rPr>
          <w:i w:val="0"/>
        </w:rPr>
        <w:t xml:space="preserve">deployed in the visited </w:t>
      </w:r>
      <w:r w:rsidR="004A733B" w:rsidRPr="00812D15">
        <w:rPr>
          <w:i w:val="0"/>
        </w:rPr>
        <w:t>region</w:t>
      </w:r>
      <w:r w:rsidR="001A22E2" w:rsidRPr="00812D15">
        <w:rPr>
          <w:i w:val="0"/>
        </w:rPr>
        <w:t xml:space="preserve"> </w:t>
      </w:r>
      <w:r w:rsidR="00770FE3" w:rsidRPr="00812D15">
        <w:rPr>
          <w:i w:val="0"/>
        </w:rPr>
        <w:t>considering a serving network identifier</w:t>
      </w:r>
      <w:r w:rsidR="001A22E2" w:rsidRPr="00812D15">
        <w:rPr>
          <w:i w:val="0"/>
        </w:rPr>
        <w:t>.</w:t>
      </w:r>
    </w:p>
    <w:p w14:paraId="1F370089" w14:textId="1CFA78B0" w:rsidR="00E67C6C" w:rsidRDefault="000705F3" w:rsidP="00F15F55">
      <w:pPr>
        <w:pStyle w:val="Guidance"/>
        <w:numPr>
          <w:ilvl w:val="0"/>
          <w:numId w:val="10"/>
        </w:numPr>
        <w:rPr>
          <w:i w:val="0"/>
        </w:rPr>
      </w:pPr>
      <w:r w:rsidRPr="00DA5688">
        <w:rPr>
          <w:i w:val="0"/>
          <w:lang w:eastAsia="ko-KR"/>
        </w:rPr>
        <w:t>H</w:t>
      </w:r>
      <w:r w:rsidR="00E67C6C" w:rsidRPr="00DA5688">
        <w:rPr>
          <w:i w:val="0"/>
          <w:lang w:eastAsia="ko-KR"/>
        </w:rPr>
        <w:t xml:space="preserve">ow to </w:t>
      </w:r>
      <w:r w:rsidR="002B6593" w:rsidRPr="00DA5688">
        <w:rPr>
          <w:i w:val="0"/>
          <w:lang w:eastAsia="ko-KR"/>
        </w:rPr>
        <w:t>handle</w:t>
      </w:r>
      <w:r w:rsidR="00E67C6C" w:rsidRPr="00DA5688">
        <w:rPr>
          <w:i w:val="0"/>
          <w:lang w:eastAsia="ko-KR"/>
        </w:rPr>
        <w:t xml:space="preserve"> the user plane path </w:t>
      </w:r>
      <w:r w:rsidR="000918D3" w:rsidRPr="00DA5688">
        <w:rPr>
          <w:i w:val="0"/>
          <w:lang w:eastAsia="ko-KR"/>
        </w:rPr>
        <w:t xml:space="preserve">failure </w:t>
      </w:r>
      <w:r w:rsidR="00E67C6C" w:rsidRPr="00DA5688">
        <w:rPr>
          <w:i w:val="0"/>
          <w:lang w:eastAsia="ko-KR"/>
        </w:rPr>
        <w:t>of the HR</w:t>
      </w:r>
      <w:r w:rsidR="000918D3" w:rsidRPr="00DA5688">
        <w:rPr>
          <w:i w:val="0"/>
          <w:lang w:eastAsia="ko-KR"/>
        </w:rPr>
        <w:t xml:space="preserve"> session</w:t>
      </w:r>
      <w:r w:rsidR="00DA5688" w:rsidRPr="00DA5688">
        <w:rPr>
          <w:i w:val="0"/>
          <w:lang w:eastAsia="ko-KR"/>
        </w:rPr>
        <w:t xml:space="preserve"> with the H-UPF deployed in the visited </w:t>
      </w:r>
      <w:r w:rsidR="004A733B">
        <w:rPr>
          <w:i w:val="0"/>
          <w:lang w:eastAsia="ko-KR"/>
        </w:rPr>
        <w:t>region</w:t>
      </w:r>
      <w:r w:rsidR="000918D3" w:rsidRPr="00080C26">
        <w:rPr>
          <w:b/>
          <w:i w:val="0"/>
          <w:lang w:eastAsia="ko-KR"/>
        </w:rPr>
        <w:t xml:space="preserve">. </w:t>
      </w:r>
      <w:r w:rsidR="003A2A25">
        <w:rPr>
          <w:i w:val="0"/>
          <w:lang w:eastAsia="ko-KR"/>
        </w:rPr>
        <w:t>When the user plane path between V-UPF and H-UPF of the HR session</w:t>
      </w:r>
      <w:r w:rsidR="000918D3">
        <w:rPr>
          <w:i w:val="0"/>
          <w:lang w:eastAsia="ko-KR"/>
        </w:rPr>
        <w:t xml:space="preserve">, it is required to </w:t>
      </w:r>
      <w:r w:rsidR="002B6593">
        <w:rPr>
          <w:i w:val="0"/>
          <w:lang w:eastAsia="ko-KR"/>
        </w:rPr>
        <w:t>switch</w:t>
      </w:r>
      <w:r w:rsidR="000918D3">
        <w:rPr>
          <w:i w:val="0"/>
          <w:lang w:eastAsia="ko-KR"/>
        </w:rPr>
        <w:t xml:space="preserve"> the user plane path to the conventional home routed path, i.e., </w:t>
      </w:r>
      <w:r w:rsidR="003A2A25">
        <w:rPr>
          <w:i w:val="0"/>
          <w:lang w:eastAsia="ko-KR"/>
        </w:rPr>
        <w:t xml:space="preserve">relocating H-UPF deployed on the public cloud in the visited </w:t>
      </w:r>
      <w:r w:rsidR="004A733B">
        <w:rPr>
          <w:i w:val="0"/>
          <w:lang w:eastAsia="ko-KR"/>
        </w:rPr>
        <w:t>region</w:t>
      </w:r>
      <w:r w:rsidR="000918D3">
        <w:rPr>
          <w:i w:val="0"/>
          <w:lang w:eastAsia="ko-KR"/>
        </w:rPr>
        <w:t xml:space="preserve"> to H-UPF in the home country. This issue can be </w:t>
      </w:r>
      <w:r w:rsidR="003A2A25">
        <w:rPr>
          <w:i w:val="0"/>
          <w:lang w:eastAsia="ko-KR"/>
        </w:rPr>
        <w:t>resolved</w:t>
      </w:r>
      <w:r w:rsidR="000918D3">
        <w:rPr>
          <w:i w:val="0"/>
          <w:lang w:eastAsia="ko-KR"/>
        </w:rPr>
        <w:t xml:space="preserve"> by specifyin</w:t>
      </w:r>
      <w:r w:rsidR="00C040F0">
        <w:rPr>
          <w:i w:val="0"/>
          <w:lang w:eastAsia="ko-KR"/>
        </w:rPr>
        <w:t>g</w:t>
      </w:r>
      <w:r w:rsidR="000918D3">
        <w:rPr>
          <w:i w:val="0"/>
          <w:lang w:eastAsia="ko-KR"/>
        </w:rPr>
        <w:t xml:space="preserve"> how H-SMF </w:t>
      </w:r>
      <w:r w:rsidR="003A2A25">
        <w:rPr>
          <w:i w:val="0"/>
          <w:lang w:eastAsia="ko-KR"/>
        </w:rPr>
        <w:t xml:space="preserve">managing the session </w:t>
      </w:r>
      <w:r w:rsidR="000918D3">
        <w:rPr>
          <w:i w:val="0"/>
          <w:lang w:eastAsia="ko-KR"/>
        </w:rPr>
        <w:t>reacts N4 report from H-UPF on user plane path failure</w:t>
      </w:r>
      <w:r w:rsidR="00C040F0">
        <w:rPr>
          <w:i w:val="0"/>
          <w:lang w:eastAsia="ko-KR"/>
        </w:rPr>
        <w:t>.</w:t>
      </w:r>
    </w:p>
    <w:p w14:paraId="549973CF" w14:textId="77777777" w:rsidR="00450AE2" w:rsidRPr="007E782C" w:rsidRDefault="00450AE2" w:rsidP="00450AE2">
      <w:pPr>
        <w:pStyle w:val="Guidance"/>
        <w:ind w:left="720"/>
        <w:rPr>
          <w:i w:val="0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1B97BB" w14:textId="4FF4A844" w:rsidR="00D162AF" w:rsidRPr="00700A5E" w:rsidRDefault="00D162AF" w:rsidP="00D162AF">
      <w:r w:rsidRPr="00700A5E">
        <w:rPr>
          <w:rFonts w:hint="eastAsia"/>
          <w:lang w:eastAsia="ko-KR"/>
        </w:rPr>
        <w:t>The following aspects will be specified:</w:t>
      </w:r>
    </w:p>
    <w:p w14:paraId="2D00DFE8" w14:textId="4F551154" w:rsidR="00536B79" w:rsidRPr="00700A5E" w:rsidRDefault="00536B79" w:rsidP="00536B79">
      <w:pPr>
        <w:pStyle w:val="B1"/>
        <w:ind w:left="1437" w:hanging="870"/>
        <w:rPr>
          <w:rFonts w:ascii="Times New Roman" w:hAnsi="Times New Roman"/>
        </w:rPr>
      </w:pPr>
    </w:p>
    <w:p w14:paraId="4A14506C" w14:textId="3EFE373B" w:rsidR="00EB6BF4" w:rsidRPr="00700A5E" w:rsidRDefault="00D162AF" w:rsidP="000B7555">
      <w:pPr>
        <w:pStyle w:val="B1"/>
        <w:ind w:left="1437" w:hanging="870"/>
        <w:rPr>
          <w:rFonts w:ascii="Times New Roman" w:hAnsi="Times New Roman"/>
        </w:rPr>
      </w:pPr>
      <w:r w:rsidRPr="00700A5E">
        <w:rPr>
          <w:rFonts w:ascii="Times New Roman" w:hAnsi="Times New Roman"/>
        </w:rPr>
        <w:t xml:space="preserve">WT </w:t>
      </w:r>
      <w:r w:rsidR="00DA5688" w:rsidRPr="00700A5E">
        <w:rPr>
          <w:rFonts w:ascii="Times New Roman" w:hAnsi="Times New Roman"/>
        </w:rPr>
        <w:t>1</w:t>
      </w:r>
      <w:r w:rsidRPr="00700A5E">
        <w:rPr>
          <w:rFonts w:ascii="Times New Roman" w:hAnsi="Times New Roman"/>
        </w:rPr>
        <w:t>:</w:t>
      </w:r>
      <w:r w:rsidRPr="00700A5E">
        <w:rPr>
          <w:rFonts w:ascii="Times New Roman" w:hAnsi="Times New Roman"/>
        </w:rPr>
        <w:tab/>
      </w:r>
      <w:r w:rsidR="000B7555" w:rsidRPr="00700A5E">
        <w:rPr>
          <w:rFonts w:ascii="Times New Roman" w:hAnsi="Times New Roman"/>
        </w:rPr>
        <w:t xml:space="preserve">Specify </w:t>
      </w:r>
      <w:r w:rsidR="00EB7151" w:rsidRPr="00700A5E">
        <w:rPr>
          <w:rFonts w:ascii="Times New Roman" w:hAnsi="Times New Roman" w:hint="eastAsia"/>
          <w:lang w:eastAsia="ko-KR"/>
        </w:rPr>
        <w:t>h</w:t>
      </w:r>
      <w:r w:rsidR="001A22E2" w:rsidRPr="00700A5E">
        <w:rPr>
          <w:rFonts w:ascii="Times New Roman" w:hAnsi="Times New Roman"/>
        </w:rPr>
        <w:t xml:space="preserve">ow to select a proper H-UPF deployed in the visited </w:t>
      </w:r>
      <w:r w:rsidR="004A733B" w:rsidRPr="00700A5E">
        <w:rPr>
          <w:rFonts w:ascii="Times New Roman" w:hAnsi="Times New Roman"/>
        </w:rPr>
        <w:t>region</w:t>
      </w:r>
      <w:r w:rsidR="00EB7151" w:rsidRPr="00700A5E">
        <w:rPr>
          <w:rFonts w:ascii="Times New Roman" w:hAnsi="Times New Roman"/>
        </w:rPr>
        <w:t xml:space="preserve"> </w:t>
      </w:r>
      <w:r w:rsidR="00D24838" w:rsidRPr="00700A5E">
        <w:rPr>
          <w:rFonts w:ascii="Times New Roman" w:hAnsi="Times New Roman"/>
        </w:rPr>
        <w:t xml:space="preserve">of the serving PLMN </w:t>
      </w:r>
      <w:r w:rsidR="00EB7151" w:rsidRPr="00700A5E">
        <w:rPr>
          <w:rFonts w:ascii="Times New Roman" w:hAnsi="Times New Roman"/>
        </w:rPr>
        <w:t>for HR PDU session supporting roaming traffic offloading at HPLMN</w:t>
      </w:r>
      <w:r w:rsidR="00595414" w:rsidRPr="00700A5E">
        <w:rPr>
          <w:rFonts w:ascii="Times New Roman" w:hAnsi="Times New Roman"/>
        </w:rPr>
        <w:t xml:space="preserve">. </w:t>
      </w:r>
    </w:p>
    <w:p w14:paraId="32FC8243" w14:textId="2C7B8B17" w:rsidR="00EB6BF4" w:rsidRDefault="00EB6BF4" w:rsidP="00EB6BF4">
      <w:pPr>
        <w:pStyle w:val="B1"/>
        <w:ind w:left="1437" w:hanging="870"/>
        <w:rPr>
          <w:rFonts w:ascii="Times New Roman" w:hAnsi="Times New Roman"/>
        </w:rPr>
      </w:pPr>
      <w:r w:rsidRPr="00700A5E">
        <w:rPr>
          <w:rFonts w:ascii="Times New Roman" w:hAnsi="Times New Roman"/>
        </w:rPr>
        <w:t xml:space="preserve">WT </w:t>
      </w:r>
      <w:r w:rsidR="00DA5688" w:rsidRPr="00700A5E">
        <w:rPr>
          <w:rFonts w:ascii="Times New Roman" w:hAnsi="Times New Roman"/>
        </w:rPr>
        <w:t>2</w:t>
      </w:r>
      <w:r w:rsidRPr="00700A5E">
        <w:rPr>
          <w:rFonts w:ascii="Times New Roman" w:hAnsi="Times New Roman"/>
        </w:rPr>
        <w:t>:</w:t>
      </w:r>
      <w:r w:rsidRPr="00700A5E">
        <w:rPr>
          <w:rFonts w:ascii="Times New Roman" w:hAnsi="Times New Roman"/>
        </w:rPr>
        <w:tab/>
      </w:r>
      <w:r w:rsidR="00595414" w:rsidRPr="00700A5E">
        <w:rPr>
          <w:rFonts w:ascii="Times New Roman" w:hAnsi="Times New Roman"/>
        </w:rPr>
        <w:t xml:space="preserve">Specify how to trigger change </w:t>
      </w:r>
      <w:r w:rsidR="00D24838" w:rsidRPr="00700A5E">
        <w:rPr>
          <w:rFonts w:ascii="Times New Roman" w:hAnsi="Times New Roman"/>
        </w:rPr>
        <w:t xml:space="preserve">of </w:t>
      </w:r>
      <w:r w:rsidR="00595414" w:rsidRPr="00700A5E">
        <w:rPr>
          <w:rFonts w:ascii="Times New Roman" w:hAnsi="Times New Roman"/>
        </w:rPr>
        <w:t xml:space="preserve">H-UPF </w:t>
      </w:r>
      <w:r w:rsidR="00D24838" w:rsidRPr="00700A5E">
        <w:rPr>
          <w:rFonts w:ascii="Times New Roman" w:hAnsi="Times New Roman"/>
        </w:rPr>
        <w:t xml:space="preserve">in order to use a H-UPF </w:t>
      </w:r>
      <w:r w:rsidR="00595414" w:rsidRPr="00700A5E">
        <w:rPr>
          <w:rFonts w:ascii="Times New Roman" w:hAnsi="Times New Roman"/>
        </w:rPr>
        <w:t xml:space="preserve">in the home country </w:t>
      </w:r>
      <w:r w:rsidR="005E0ABC" w:rsidRPr="00700A5E">
        <w:rPr>
          <w:rFonts w:ascii="Times New Roman" w:hAnsi="Times New Roman"/>
        </w:rPr>
        <w:t>when user plane path failure is detected</w:t>
      </w:r>
      <w:r w:rsidR="00D24838" w:rsidRPr="00700A5E">
        <w:rPr>
          <w:rFonts w:ascii="Times New Roman" w:hAnsi="Times New Roman"/>
        </w:rPr>
        <w:t xml:space="preserve"> between the H-UPF deployed in the visited region of the serving PLMN and the V-UPF</w:t>
      </w:r>
      <w:r w:rsidR="008376A1" w:rsidRPr="00700A5E">
        <w:rPr>
          <w:rFonts w:ascii="Times New Roman" w:hAnsi="Times New Roman"/>
        </w:rPr>
        <w:t>. For an IP PDU Session type the change of H-UPF means the establishment of a new PDU Session.</w:t>
      </w:r>
    </w:p>
    <w:p w14:paraId="6ECA3526" w14:textId="77777777" w:rsidR="0046317A" w:rsidRPr="0075641E" w:rsidRDefault="0046317A" w:rsidP="005770F2">
      <w:pPr>
        <w:pStyle w:val="B1"/>
        <w:ind w:left="0" w:firstLine="0"/>
        <w:rPr>
          <w:rFonts w:ascii="Times New Roman" w:hAnsi="Times New Roman"/>
        </w:rPr>
      </w:pPr>
    </w:p>
    <w:p w14:paraId="66DAE007" w14:textId="77777777" w:rsidR="00EB6BF4" w:rsidRPr="00E2336B" w:rsidRDefault="00EB6BF4" w:rsidP="00EB6BF4">
      <w:pPr>
        <w:pStyle w:val="B1"/>
        <w:ind w:left="1437" w:hanging="870"/>
        <w:rPr>
          <w:rFonts w:ascii="Times New Roman" w:hAnsi="Times New Roman"/>
        </w:rPr>
      </w:pPr>
    </w:p>
    <w:p w14:paraId="74EE9268" w14:textId="77777777" w:rsidR="00D162AF" w:rsidRDefault="00D162AF" w:rsidP="00D162AF">
      <w:pPr>
        <w:pStyle w:val="Heading2"/>
      </w:pPr>
      <w:r>
        <w:t>TU estimates and dependencies</w:t>
      </w:r>
    </w:p>
    <w:p w14:paraId="7F738F32" w14:textId="77777777" w:rsidR="00D162AF" w:rsidRDefault="00D162AF" w:rsidP="00D162AF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162AF" w14:paraId="74D9CDF6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7544" w14:textId="0E1508ED" w:rsidR="00D162AF" w:rsidRDefault="00D162AF">
            <w:r>
              <w:t>Work Tas</w:t>
            </w:r>
            <w:r w:rsidR="00E108D5">
              <w:t>k</w:t>
            </w:r>
            <w:r>
              <w:t xml:space="preserve">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6E2C" w14:textId="77777777" w:rsidR="00D162AF" w:rsidRDefault="00D162AF">
            <w:r>
              <w:t>TU Estimate</w:t>
            </w:r>
          </w:p>
          <w:p w14:paraId="60A357DD" w14:textId="77777777" w:rsidR="00D162AF" w:rsidRDefault="00D162AF"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96DE" w14:textId="77777777" w:rsidR="00D162AF" w:rsidRDefault="00D162AF">
            <w:r>
              <w:t>TU Estimate</w:t>
            </w:r>
          </w:p>
          <w:p w14:paraId="2E9EBDD5" w14:textId="77777777" w:rsidR="00D162AF" w:rsidRDefault="00D162AF"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5F89" w14:textId="77777777" w:rsidR="00D162AF" w:rsidRDefault="00D162AF">
            <w:r>
              <w:t>RAN Dependency</w:t>
            </w:r>
          </w:p>
          <w:p w14:paraId="6C8EC55C" w14:textId="77777777" w:rsidR="00D162AF" w:rsidRDefault="00D162AF"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B08" w14:textId="16DB8877" w:rsidR="00D162AF" w:rsidRDefault="00D162AF">
            <w:r>
              <w:t>Inter Work Tasks Dependency</w:t>
            </w:r>
          </w:p>
        </w:tc>
      </w:tr>
      <w:tr w:rsidR="00DD4A64" w14:paraId="095FFA78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EF7" w14:textId="1F0C26CC" w:rsidR="00DD4A64" w:rsidRDefault="00DD4A64" w:rsidP="000D6820">
            <w:pPr>
              <w:jc w:val="center"/>
            </w:pPr>
            <w:r>
              <w:t xml:space="preserve">WT </w:t>
            </w:r>
            <w:r w:rsidR="000D6820"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8B5" w14:textId="77777777" w:rsidR="00DD4A64" w:rsidRDefault="00DD4A64" w:rsidP="00DD4A64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C76" w14:textId="7900BA64" w:rsidR="00DD4A64" w:rsidRDefault="00DD4A64" w:rsidP="00AA57AB">
            <w:pPr>
              <w:jc w:val="center"/>
            </w:pPr>
            <w:r>
              <w:t>0.</w:t>
            </w:r>
            <w:r w:rsidR="00AA57AB"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A5C" w14:textId="7A3EAF19" w:rsidR="00DD4A64" w:rsidRDefault="00DD4A64" w:rsidP="00DD4A64">
            <w:pPr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F00D" w14:textId="51D04EE9" w:rsidR="00DD4A64" w:rsidRDefault="00DD4A64" w:rsidP="00DD4A64">
            <w:pPr>
              <w:jc w:val="center"/>
            </w:pPr>
            <w:r>
              <w:t>None</w:t>
            </w:r>
          </w:p>
        </w:tc>
      </w:tr>
      <w:tr w:rsidR="00DD4A64" w14:paraId="4E341F47" w14:textId="77777777" w:rsidTr="00DD4A64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DFC" w14:textId="303930A9" w:rsidR="00DD4A64" w:rsidRDefault="00DD4A64" w:rsidP="000D6820">
            <w:pPr>
              <w:jc w:val="center"/>
            </w:pPr>
            <w:r>
              <w:t xml:space="preserve">WT </w:t>
            </w:r>
            <w:r w:rsidR="000D6820"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B5F" w14:textId="77777777" w:rsidR="00DD4A64" w:rsidRDefault="00DD4A64" w:rsidP="00DD4A64">
            <w:pPr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8A5" w14:textId="0A2AD042" w:rsidR="00DD4A64" w:rsidRDefault="00DD4A64" w:rsidP="00D548CA">
            <w:pPr>
              <w:jc w:val="center"/>
            </w:pPr>
            <w:r>
              <w:t>0.</w:t>
            </w:r>
            <w:r w:rsidR="00D548CA">
              <w:t>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9AE" w14:textId="73538F29" w:rsidR="00DD4A64" w:rsidRDefault="00DD4A64" w:rsidP="00DD4A64">
            <w:pPr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D5B9" w14:textId="67A81147" w:rsidR="00DD4A64" w:rsidRDefault="00DD4A64" w:rsidP="00DD4A64">
            <w:pPr>
              <w:jc w:val="center"/>
            </w:pPr>
            <w:r>
              <w:t>None</w:t>
            </w:r>
          </w:p>
        </w:tc>
      </w:tr>
    </w:tbl>
    <w:p w14:paraId="3B44B9DB" w14:textId="77777777" w:rsidR="00D162AF" w:rsidRDefault="00D162AF" w:rsidP="00D162AF">
      <w:pPr>
        <w:rPr>
          <w:rFonts w:eastAsia="Batang"/>
        </w:rPr>
      </w:pPr>
    </w:p>
    <w:p w14:paraId="6B32CFA5" w14:textId="1754DDB6" w:rsidR="00D162AF" w:rsidRDefault="00D162AF" w:rsidP="001E489F">
      <w:pPr>
        <w:rPr>
          <w:lang w:eastAsia="ko-KR"/>
        </w:rPr>
      </w:pPr>
    </w:p>
    <w:p w14:paraId="2DCA50D5" w14:textId="77777777" w:rsidR="00D162AF" w:rsidRPr="006C2E80" w:rsidRDefault="00D162AF" w:rsidP="001E489F">
      <w:pPr>
        <w:rPr>
          <w:lang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D66D88D" w:rsidR="001E489F" w:rsidRPr="006C2E80" w:rsidRDefault="002E6CE0" w:rsidP="005875D6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34" w:type="dxa"/>
          </w:tcPr>
          <w:p w14:paraId="1581EDBA" w14:textId="2C429BB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FCA3AE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5462A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0DEFAB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EDB5F2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2A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067952" w:rsidR="00D162AF" w:rsidRPr="006C2E80" w:rsidRDefault="00D162AF" w:rsidP="000734C6">
            <w:pPr>
              <w:pStyle w:val="TAL"/>
            </w:pPr>
            <w:r>
              <w:rPr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0CFB63" w:rsidR="00D162AF" w:rsidRPr="006C2E80" w:rsidRDefault="000040E5" w:rsidP="009750F9">
            <w:pPr>
              <w:pStyle w:val="Guidance"/>
              <w:spacing w:after="0"/>
            </w:pPr>
            <w:r w:rsidRPr="000040E5">
              <w:rPr>
                <w:i w:val="0"/>
                <w:iCs/>
              </w:rPr>
              <w:t>H-UPF selection and user plane management within the visited region for roaming traffic offloading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72FF4A" w:rsidR="00D162AF" w:rsidRPr="006C2E80" w:rsidRDefault="00D162AF" w:rsidP="00D162AF">
            <w:pPr>
              <w:pStyle w:val="Guidance"/>
              <w:spacing w:after="0"/>
            </w:pPr>
            <w:r w:rsidRPr="00700A5E">
              <w:rPr>
                <w:i w:val="0"/>
                <w:iCs/>
              </w:rPr>
              <w:t>TSG</w:t>
            </w:r>
            <w:r w:rsidR="007A4449" w:rsidRPr="00700A5E">
              <w:rPr>
                <w:i w:val="0"/>
                <w:iCs/>
              </w:rPr>
              <w:t xml:space="preserve"> SA#</w:t>
            </w:r>
            <w:r w:rsidR="007A4449" w:rsidRPr="007A4449">
              <w:rPr>
                <w:i w:val="0"/>
                <w:iCs/>
              </w:rPr>
              <w:t>106</w:t>
            </w:r>
            <w:r w:rsidR="00D24838">
              <w:rPr>
                <w:i w:val="0"/>
                <w:iCs/>
                <w:highlight w:val="yellow"/>
              </w:rPr>
              <w:t xml:space="preserve"> </w:t>
            </w:r>
            <w:r w:rsidR="008B41E1">
              <w:rPr>
                <w:i w:val="0"/>
                <w:iCs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EAE522" w:rsidR="00D162AF" w:rsidRPr="006C2E80" w:rsidRDefault="00D162AF" w:rsidP="00D162A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13303DC" w:rsidR="001E489F" w:rsidRPr="006C2E80" w:rsidRDefault="00735F65" w:rsidP="00FE6731">
      <w:pPr>
        <w:pStyle w:val="Guidance"/>
        <w:rPr>
          <w:lang w:eastAsia="ko-KR"/>
        </w:rPr>
      </w:pPr>
      <w:r w:rsidRPr="00735F65">
        <w:rPr>
          <w:lang w:eastAsia="ko-KR"/>
        </w:rPr>
        <w:t>Hyesung Kim, Samsung, hs1207.kim@samsung.com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A260FA6" w:rsidR="001E489F" w:rsidRPr="00FE6731" w:rsidRDefault="000E0A1F" w:rsidP="00FE6731">
      <w:pPr>
        <w:pStyle w:val="Guidance"/>
        <w:rPr>
          <w:i w:val="0"/>
        </w:rPr>
      </w:pPr>
      <w:r w:rsidRPr="000E0A1F">
        <w:rPr>
          <w:i w:val="0"/>
        </w:rPr>
        <w:t>SA</w:t>
      </w:r>
      <w:r w:rsidR="008B41E1">
        <w:rPr>
          <w:i w:val="0"/>
        </w:rPr>
        <w:t xml:space="preserve"> WG</w:t>
      </w:r>
      <w:r w:rsidRPr="000E0A1F">
        <w:rPr>
          <w:i w:val="0"/>
        </w:rPr>
        <w:t>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819357F" w:rsidR="001E489F" w:rsidRDefault="00F052FC" w:rsidP="00FE6731">
      <w:pPr>
        <w:pStyle w:val="Guidance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S</w:t>
      </w:r>
      <w:r>
        <w:rPr>
          <w:i w:val="0"/>
          <w:lang w:eastAsia="ko-KR"/>
        </w:rPr>
        <w:t>A</w:t>
      </w:r>
      <w:r w:rsidR="008B41E1">
        <w:rPr>
          <w:i w:val="0"/>
        </w:rPr>
        <w:t xml:space="preserve"> WG</w:t>
      </w:r>
      <w:r>
        <w:rPr>
          <w:i w:val="0"/>
          <w:lang w:eastAsia="ko-KR"/>
        </w:rPr>
        <w:t>3 – security aspect, if any identified</w:t>
      </w:r>
    </w:p>
    <w:p w14:paraId="5D27DD5F" w14:textId="58703442" w:rsidR="00FE6731" w:rsidRPr="00FE6731" w:rsidRDefault="00FE6731" w:rsidP="00FE6731">
      <w:pPr>
        <w:pStyle w:val="Guidance"/>
        <w:rPr>
          <w:i w:val="0"/>
          <w:lang w:eastAsia="ko-KR"/>
        </w:rPr>
      </w:pPr>
      <w:r w:rsidRPr="00FE6731">
        <w:rPr>
          <w:i w:val="0"/>
          <w:lang w:eastAsia="ko-KR"/>
        </w:rPr>
        <w:t>SA5</w:t>
      </w:r>
      <w:r>
        <w:rPr>
          <w:i w:val="0"/>
          <w:lang w:eastAsia="ko-KR"/>
        </w:rPr>
        <w:t xml:space="preserve"> will handle </w:t>
      </w:r>
      <w:r w:rsidRPr="00FE6731">
        <w:rPr>
          <w:i w:val="0"/>
          <w:lang w:eastAsia="ko-KR"/>
        </w:rPr>
        <w:t>charging aspects</w:t>
      </w:r>
      <w:r w:rsidR="00D955B1">
        <w:rPr>
          <w:i w:val="0"/>
          <w:lang w:eastAsia="ko-KR"/>
        </w:rPr>
        <w:t>.</w:t>
      </w:r>
      <w:bookmarkStart w:id="1" w:name="_GoBack"/>
      <w:bookmarkEnd w:id="1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42" w:rightFromText="142" w:vertAnchor="text" w:horzAnchor="margin" w:tblpXSpec="center" w:tblpY="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762E" w14:paraId="01690D94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F343885" w14:textId="77777777" w:rsidR="00C0762E" w:rsidRDefault="00C0762E" w:rsidP="00C0762E">
            <w:pPr>
              <w:pStyle w:val="TAH"/>
            </w:pPr>
            <w:r>
              <w:t>Supporting IM name</w:t>
            </w:r>
          </w:p>
        </w:tc>
      </w:tr>
      <w:tr w:rsidR="00C0762E" w14:paraId="7FBDBF65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9047" w14:textId="695E1066" w:rsidR="00C0762E" w:rsidRDefault="006A7897" w:rsidP="00C0762E">
            <w:pPr>
              <w:pStyle w:val="TAL"/>
              <w:rPr>
                <w:lang w:eastAsia="ko-KR"/>
              </w:rPr>
            </w:pPr>
            <w:r w:rsidRPr="006A7897">
              <w:t>CableLabs</w:t>
            </w:r>
          </w:p>
        </w:tc>
      </w:tr>
      <w:tr w:rsidR="006A7897" w14:paraId="457D8D0A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B32" w14:textId="1AC74BA8" w:rsidR="006A7897" w:rsidRDefault="006A7897" w:rsidP="00C0762E">
            <w:pPr>
              <w:pStyle w:val="TAL"/>
            </w:pPr>
            <w:r>
              <w:t>Charter Communications</w:t>
            </w:r>
          </w:p>
        </w:tc>
      </w:tr>
      <w:tr w:rsidR="00C0762E" w14:paraId="01FED023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7590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China Mobile</w:t>
            </w:r>
          </w:p>
        </w:tc>
      </w:tr>
      <w:tr w:rsidR="00C0762E" w14:paraId="78C7DEC2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7262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China Telecom</w:t>
            </w:r>
          </w:p>
        </w:tc>
      </w:tr>
      <w:tr w:rsidR="00C0762E" w14:paraId="3F646C25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26C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Dish Network</w:t>
            </w:r>
          </w:p>
        </w:tc>
      </w:tr>
      <w:tr w:rsidR="00C0762E" w14:paraId="2A86EB40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A927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Ericsson</w:t>
            </w:r>
          </w:p>
        </w:tc>
      </w:tr>
      <w:tr w:rsidR="00C0762E" w14:paraId="19BE874D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C4ED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Intel</w:t>
            </w:r>
          </w:p>
        </w:tc>
      </w:tr>
      <w:tr w:rsidR="00C0762E" w14:paraId="253495D7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4839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Nokia</w:t>
            </w:r>
          </w:p>
        </w:tc>
      </w:tr>
      <w:tr w:rsidR="00C0762E" w14:paraId="5A698D3D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187E" w14:textId="58A7FFC8" w:rsidR="00C0762E" w:rsidRDefault="00C0762E" w:rsidP="00C0762E">
            <w:pPr>
              <w:pStyle w:val="TAL"/>
              <w:rPr>
                <w:lang w:eastAsia="ko-KR"/>
              </w:rPr>
            </w:pPr>
            <w:r>
              <w:t>Rakuten Mobile</w:t>
            </w:r>
            <w:r w:rsidR="00742FB0">
              <w:t xml:space="preserve"> </w:t>
            </w:r>
            <w:r>
              <w:t>Inc</w:t>
            </w:r>
            <w:r w:rsidR="00742FB0">
              <w:t>.</w:t>
            </w:r>
          </w:p>
        </w:tc>
      </w:tr>
      <w:tr w:rsidR="00C0762E" w14:paraId="5232929F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338E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Samsung</w:t>
            </w:r>
          </w:p>
        </w:tc>
      </w:tr>
      <w:tr w:rsidR="00C0762E" w14:paraId="363BE546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B4E6" w14:textId="77777777" w:rsidR="00C0762E" w:rsidRDefault="00C0762E" w:rsidP="00C0762E">
            <w:pPr>
              <w:pStyle w:val="TAL"/>
              <w:rPr>
                <w:lang w:eastAsia="ko-KR"/>
              </w:rPr>
            </w:pPr>
            <w:r>
              <w:t>SK Telecom</w:t>
            </w:r>
          </w:p>
        </w:tc>
      </w:tr>
      <w:tr w:rsidR="008B41E1" w14:paraId="3CC4552E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81B" w14:textId="3BCC446A" w:rsidR="008B41E1" w:rsidRDefault="008023EC" w:rsidP="00C0762E">
            <w:pPr>
              <w:pStyle w:val="TAL"/>
            </w:pPr>
            <w:r>
              <w:t>Matrixx</w:t>
            </w:r>
          </w:p>
        </w:tc>
      </w:tr>
      <w:tr w:rsidR="008023EC" w14:paraId="0F5C8A61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DB1C" w14:textId="1BE7B418" w:rsidR="008023EC" w:rsidRDefault="008023EC" w:rsidP="00C0762E">
            <w:pPr>
              <w:pStyle w:val="TAL"/>
            </w:pPr>
            <w:r>
              <w:t>Deutsche Telekom</w:t>
            </w:r>
          </w:p>
        </w:tc>
      </w:tr>
      <w:tr w:rsidR="008023EC" w14:paraId="07620DB9" w14:textId="77777777" w:rsidTr="00C0762E">
        <w:trPr>
          <w:cantSplit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580" w14:textId="22F4C51A" w:rsidR="008023EC" w:rsidRDefault="008023EC" w:rsidP="00C0762E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E418F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5E812" w14:textId="77777777" w:rsidR="00190439" w:rsidRDefault="00190439">
      <w:r>
        <w:separator/>
      </w:r>
    </w:p>
  </w:endnote>
  <w:endnote w:type="continuationSeparator" w:id="0">
    <w:p w14:paraId="4F9EF630" w14:textId="77777777" w:rsidR="00190439" w:rsidRDefault="0019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4F27A" w14:textId="77777777" w:rsidR="00190439" w:rsidRDefault="00190439">
      <w:r>
        <w:separator/>
      </w:r>
    </w:p>
  </w:footnote>
  <w:footnote w:type="continuationSeparator" w:id="0">
    <w:p w14:paraId="63F16215" w14:textId="77777777" w:rsidR="00190439" w:rsidRDefault="00190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9E1E98"/>
    <w:multiLevelType w:val="hybridMultilevel"/>
    <w:tmpl w:val="C7C0AFE8"/>
    <w:lvl w:ilvl="0" w:tplc="1D34B302">
      <w:start w:val="3"/>
      <w:numFmt w:val="bullet"/>
      <w:lvlText w:val="-"/>
      <w:lvlJc w:val="left"/>
      <w:pPr>
        <w:ind w:left="6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5" w15:restartNumberingAfterBreak="0">
    <w:nsid w:val="413A1B51"/>
    <w:multiLevelType w:val="hybridMultilevel"/>
    <w:tmpl w:val="31305A1A"/>
    <w:lvl w:ilvl="0" w:tplc="78408CE2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99173AC"/>
    <w:multiLevelType w:val="hybridMultilevel"/>
    <w:tmpl w:val="0E1A73A6"/>
    <w:lvl w:ilvl="0" w:tplc="A07080A0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0E5"/>
    <w:rsid w:val="00005E54"/>
    <w:rsid w:val="0002191A"/>
    <w:rsid w:val="000220E2"/>
    <w:rsid w:val="000227C7"/>
    <w:rsid w:val="0002463C"/>
    <w:rsid w:val="00027596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5F3"/>
    <w:rsid w:val="00070847"/>
    <w:rsid w:val="000726EB"/>
    <w:rsid w:val="00072A7C"/>
    <w:rsid w:val="000734C6"/>
    <w:rsid w:val="000775E7"/>
    <w:rsid w:val="0007775C"/>
    <w:rsid w:val="00080C26"/>
    <w:rsid w:val="000918D3"/>
    <w:rsid w:val="000921A0"/>
    <w:rsid w:val="0009495F"/>
    <w:rsid w:val="00094F23"/>
    <w:rsid w:val="000967F4"/>
    <w:rsid w:val="000973CF"/>
    <w:rsid w:val="000A6432"/>
    <w:rsid w:val="000B18A2"/>
    <w:rsid w:val="000B62F1"/>
    <w:rsid w:val="000B6AB1"/>
    <w:rsid w:val="000B7555"/>
    <w:rsid w:val="000C610A"/>
    <w:rsid w:val="000D6820"/>
    <w:rsid w:val="000D6D78"/>
    <w:rsid w:val="000E0429"/>
    <w:rsid w:val="000E0437"/>
    <w:rsid w:val="000E0A1F"/>
    <w:rsid w:val="000E3037"/>
    <w:rsid w:val="000E4A96"/>
    <w:rsid w:val="000E5DDF"/>
    <w:rsid w:val="000F6E51"/>
    <w:rsid w:val="00102A24"/>
    <w:rsid w:val="001105D3"/>
    <w:rsid w:val="00112EBF"/>
    <w:rsid w:val="001244C2"/>
    <w:rsid w:val="0013259C"/>
    <w:rsid w:val="00135831"/>
    <w:rsid w:val="001376A6"/>
    <w:rsid w:val="001424CD"/>
    <w:rsid w:val="0014389B"/>
    <w:rsid w:val="00143DDF"/>
    <w:rsid w:val="0014413C"/>
    <w:rsid w:val="00150C36"/>
    <w:rsid w:val="00157F50"/>
    <w:rsid w:val="00157FFB"/>
    <w:rsid w:val="00160366"/>
    <w:rsid w:val="001607AE"/>
    <w:rsid w:val="00166A1B"/>
    <w:rsid w:val="00167F4A"/>
    <w:rsid w:val="00170EDB"/>
    <w:rsid w:val="001714DA"/>
    <w:rsid w:val="001734BF"/>
    <w:rsid w:val="00180FBE"/>
    <w:rsid w:val="00190439"/>
    <w:rsid w:val="00192528"/>
    <w:rsid w:val="00192B41"/>
    <w:rsid w:val="0019338C"/>
    <w:rsid w:val="00193EA6"/>
    <w:rsid w:val="00197C7C"/>
    <w:rsid w:val="00197E4A"/>
    <w:rsid w:val="001A22E2"/>
    <w:rsid w:val="001A31EF"/>
    <w:rsid w:val="001A3E7E"/>
    <w:rsid w:val="001A730F"/>
    <w:rsid w:val="001B01F1"/>
    <w:rsid w:val="001B2414"/>
    <w:rsid w:val="001B3CB2"/>
    <w:rsid w:val="001B5421"/>
    <w:rsid w:val="001B650D"/>
    <w:rsid w:val="001C4D9B"/>
    <w:rsid w:val="001D0B09"/>
    <w:rsid w:val="001D1DD1"/>
    <w:rsid w:val="001D5D7F"/>
    <w:rsid w:val="001E489F"/>
    <w:rsid w:val="001E6729"/>
    <w:rsid w:val="001F7653"/>
    <w:rsid w:val="002070CB"/>
    <w:rsid w:val="00217742"/>
    <w:rsid w:val="0022107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A4"/>
    <w:rsid w:val="0026253E"/>
    <w:rsid w:val="00272D61"/>
    <w:rsid w:val="00274D30"/>
    <w:rsid w:val="0029108C"/>
    <w:rsid w:val="002919B7"/>
    <w:rsid w:val="00291EF2"/>
    <w:rsid w:val="00295D61"/>
    <w:rsid w:val="00297C1F"/>
    <w:rsid w:val="002B074C"/>
    <w:rsid w:val="002B2FE7"/>
    <w:rsid w:val="002B34EA"/>
    <w:rsid w:val="002B5361"/>
    <w:rsid w:val="002B6593"/>
    <w:rsid w:val="002B7815"/>
    <w:rsid w:val="002C0B5F"/>
    <w:rsid w:val="002C1BA4"/>
    <w:rsid w:val="002C47B8"/>
    <w:rsid w:val="002C6628"/>
    <w:rsid w:val="002E0D65"/>
    <w:rsid w:val="002E397B"/>
    <w:rsid w:val="002E3AE2"/>
    <w:rsid w:val="002E6CE0"/>
    <w:rsid w:val="002F794B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BE5"/>
    <w:rsid w:val="003442F8"/>
    <w:rsid w:val="00354553"/>
    <w:rsid w:val="003715B7"/>
    <w:rsid w:val="00376C60"/>
    <w:rsid w:val="00392C87"/>
    <w:rsid w:val="003A2A25"/>
    <w:rsid w:val="003A5FFA"/>
    <w:rsid w:val="003A67E1"/>
    <w:rsid w:val="003A7108"/>
    <w:rsid w:val="003D1C9D"/>
    <w:rsid w:val="003D4593"/>
    <w:rsid w:val="003E29F7"/>
    <w:rsid w:val="003E2C8B"/>
    <w:rsid w:val="003E3E6C"/>
    <w:rsid w:val="003E4AC7"/>
    <w:rsid w:val="003E5604"/>
    <w:rsid w:val="003E57A1"/>
    <w:rsid w:val="003E710B"/>
    <w:rsid w:val="003E733C"/>
    <w:rsid w:val="003F1C0E"/>
    <w:rsid w:val="003F23CC"/>
    <w:rsid w:val="003F435C"/>
    <w:rsid w:val="004008D7"/>
    <w:rsid w:val="0040145D"/>
    <w:rsid w:val="00402B06"/>
    <w:rsid w:val="00411339"/>
    <w:rsid w:val="004131BD"/>
    <w:rsid w:val="004159BE"/>
    <w:rsid w:val="00416CEA"/>
    <w:rsid w:val="00421AFD"/>
    <w:rsid w:val="004246F2"/>
    <w:rsid w:val="00432048"/>
    <w:rsid w:val="00442C65"/>
    <w:rsid w:val="00450753"/>
    <w:rsid w:val="004508EA"/>
    <w:rsid w:val="00450AE2"/>
    <w:rsid w:val="00451122"/>
    <w:rsid w:val="004518DB"/>
    <w:rsid w:val="004562FC"/>
    <w:rsid w:val="004608FB"/>
    <w:rsid w:val="0046317A"/>
    <w:rsid w:val="00477EBC"/>
    <w:rsid w:val="00482246"/>
    <w:rsid w:val="00484421"/>
    <w:rsid w:val="004845D0"/>
    <w:rsid w:val="00491391"/>
    <w:rsid w:val="00493CD6"/>
    <w:rsid w:val="00494FBA"/>
    <w:rsid w:val="004978F7"/>
    <w:rsid w:val="004A01BD"/>
    <w:rsid w:val="004A0A73"/>
    <w:rsid w:val="004A180A"/>
    <w:rsid w:val="004A661C"/>
    <w:rsid w:val="004A733B"/>
    <w:rsid w:val="004B260B"/>
    <w:rsid w:val="004C4C9B"/>
    <w:rsid w:val="004D2FA0"/>
    <w:rsid w:val="004E1010"/>
    <w:rsid w:val="004F4172"/>
    <w:rsid w:val="00501EC0"/>
    <w:rsid w:val="0050202A"/>
    <w:rsid w:val="00504A4C"/>
    <w:rsid w:val="00507903"/>
    <w:rsid w:val="0052032E"/>
    <w:rsid w:val="00521896"/>
    <w:rsid w:val="00522A80"/>
    <w:rsid w:val="00535A39"/>
    <w:rsid w:val="00536B79"/>
    <w:rsid w:val="00544D8F"/>
    <w:rsid w:val="005453E0"/>
    <w:rsid w:val="00546416"/>
    <w:rsid w:val="00553BDE"/>
    <w:rsid w:val="00556F13"/>
    <w:rsid w:val="00562495"/>
    <w:rsid w:val="0057401B"/>
    <w:rsid w:val="00576B32"/>
    <w:rsid w:val="005770F2"/>
    <w:rsid w:val="00577727"/>
    <w:rsid w:val="005777AF"/>
    <w:rsid w:val="00581BFE"/>
    <w:rsid w:val="00586562"/>
    <w:rsid w:val="00590B24"/>
    <w:rsid w:val="00593DC4"/>
    <w:rsid w:val="0059529B"/>
    <w:rsid w:val="00595414"/>
    <w:rsid w:val="005954DD"/>
    <w:rsid w:val="005A3249"/>
    <w:rsid w:val="005A36E6"/>
    <w:rsid w:val="005A6ABC"/>
    <w:rsid w:val="005B1577"/>
    <w:rsid w:val="005B2109"/>
    <w:rsid w:val="005B35A2"/>
    <w:rsid w:val="005B7042"/>
    <w:rsid w:val="005C0CC6"/>
    <w:rsid w:val="005C0FFC"/>
    <w:rsid w:val="005C3F71"/>
    <w:rsid w:val="005C5A03"/>
    <w:rsid w:val="005C7352"/>
    <w:rsid w:val="005D1272"/>
    <w:rsid w:val="005D1F7E"/>
    <w:rsid w:val="005D2738"/>
    <w:rsid w:val="005D37AC"/>
    <w:rsid w:val="005D60FD"/>
    <w:rsid w:val="005D655F"/>
    <w:rsid w:val="005E07CB"/>
    <w:rsid w:val="005E0ABC"/>
    <w:rsid w:val="005E0BF8"/>
    <w:rsid w:val="005E27DD"/>
    <w:rsid w:val="005E32BB"/>
    <w:rsid w:val="005E4487"/>
    <w:rsid w:val="005E6153"/>
    <w:rsid w:val="005E7235"/>
    <w:rsid w:val="005F041C"/>
    <w:rsid w:val="005F0EEF"/>
    <w:rsid w:val="005F2E94"/>
    <w:rsid w:val="005F4B34"/>
    <w:rsid w:val="006045CC"/>
    <w:rsid w:val="00616E18"/>
    <w:rsid w:val="00620287"/>
    <w:rsid w:val="00623AED"/>
    <w:rsid w:val="0062580F"/>
    <w:rsid w:val="00631035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429"/>
    <w:rsid w:val="00693606"/>
    <w:rsid w:val="00693D70"/>
    <w:rsid w:val="006975AE"/>
    <w:rsid w:val="006A0E66"/>
    <w:rsid w:val="006A32D1"/>
    <w:rsid w:val="006A3CF5"/>
    <w:rsid w:val="006A670C"/>
    <w:rsid w:val="006A7897"/>
    <w:rsid w:val="006B4BC6"/>
    <w:rsid w:val="006D03E2"/>
    <w:rsid w:val="006D0A8E"/>
    <w:rsid w:val="006D3D54"/>
    <w:rsid w:val="006D412B"/>
    <w:rsid w:val="006E0D1B"/>
    <w:rsid w:val="006E1A49"/>
    <w:rsid w:val="006E3A55"/>
    <w:rsid w:val="006E41D0"/>
    <w:rsid w:val="006F1B00"/>
    <w:rsid w:val="006F2EEB"/>
    <w:rsid w:val="006F4B7A"/>
    <w:rsid w:val="00700A59"/>
    <w:rsid w:val="00700A5E"/>
    <w:rsid w:val="00710142"/>
    <w:rsid w:val="00712E81"/>
    <w:rsid w:val="00715590"/>
    <w:rsid w:val="0072066E"/>
    <w:rsid w:val="00723919"/>
    <w:rsid w:val="007261D3"/>
    <w:rsid w:val="00733E86"/>
    <w:rsid w:val="00735F65"/>
    <w:rsid w:val="00742FB0"/>
    <w:rsid w:val="0074596C"/>
    <w:rsid w:val="00750D12"/>
    <w:rsid w:val="007540A4"/>
    <w:rsid w:val="00755B41"/>
    <w:rsid w:val="0075641E"/>
    <w:rsid w:val="00756BBB"/>
    <w:rsid w:val="00761952"/>
    <w:rsid w:val="00761B9B"/>
    <w:rsid w:val="00762474"/>
    <w:rsid w:val="0076439E"/>
    <w:rsid w:val="00770FE3"/>
    <w:rsid w:val="0077334F"/>
    <w:rsid w:val="007771BA"/>
    <w:rsid w:val="007814A8"/>
    <w:rsid w:val="00781A62"/>
    <w:rsid w:val="00781F2F"/>
    <w:rsid w:val="00783C0E"/>
    <w:rsid w:val="007861B8"/>
    <w:rsid w:val="00787383"/>
    <w:rsid w:val="00791B51"/>
    <w:rsid w:val="00795AD1"/>
    <w:rsid w:val="007A35E6"/>
    <w:rsid w:val="007A4449"/>
    <w:rsid w:val="007B5456"/>
    <w:rsid w:val="007B5F65"/>
    <w:rsid w:val="007C63C2"/>
    <w:rsid w:val="007C767B"/>
    <w:rsid w:val="007D3C7C"/>
    <w:rsid w:val="007D687A"/>
    <w:rsid w:val="007E1BA0"/>
    <w:rsid w:val="007E782C"/>
    <w:rsid w:val="007F2297"/>
    <w:rsid w:val="007F55EC"/>
    <w:rsid w:val="007F6574"/>
    <w:rsid w:val="008023EC"/>
    <w:rsid w:val="00804547"/>
    <w:rsid w:val="00812D15"/>
    <w:rsid w:val="0081728E"/>
    <w:rsid w:val="00831057"/>
    <w:rsid w:val="0083452D"/>
    <w:rsid w:val="008376A1"/>
    <w:rsid w:val="00837EF8"/>
    <w:rsid w:val="0084119C"/>
    <w:rsid w:val="008472FB"/>
    <w:rsid w:val="00850CD4"/>
    <w:rsid w:val="00854A49"/>
    <w:rsid w:val="008578D0"/>
    <w:rsid w:val="008624DE"/>
    <w:rsid w:val="008634EB"/>
    <w:rsid w:val="00866945"/>
    <w:rsid w:val="008737C6"/>
    <w:rsid w:val="00876BD5"/>
    <w:rsid w:val="00886BCC"/>
    <w:rsid w:val="00893ED4"/>
    <w:rsid w:val="00897C84"/>
    <w:rsid w:val="008A06BE"/>
    <w:rsid w:val="008A3A6E"/>
    <w:rsid w:val="008A56FD"/>
    <w:rsid w:val="008B298B"/>
    <w:rsid w:val="008B41E1"/>
    <w:rsid w:val="008D3DA6"/>
    <w:rsid w:val="008D40E3"/>
    <w:rsid w:val="008D5DA3"/>
    <w:rsid w:val="008E70F7"/>
    <w:rsid w:val="008F0173"/>
    <w:rsid w:val="008F1D3B"/>
    <w:rsid w:val="008F6520"/>
    <w:rsid w:val="008F7444"/>
    <w:rsid w:val="008F7A15"/>
    <w:rsid w:val="0091321C"/>
    <w:rsid w:val="00913788"/>
    <w:rsid w:val="0091399A"/>
    <w:rsid w:val="00920A2E"/>
    <w:rsid w:val="00922880"/>
    <w:rsid w:val="00922D75"/>
    <w:rsid w:val="00926791"/>
    <w:rsid w:val="00930DD9"/>
    <w:rsid w:val="00933718"/>
    <w:rsid w:val="0093661C"/>
    <w:rsid w:val="0094024E"/>
    <w:rsid w:val="00940736"/>
    <w:rsid w:val="00941253"/>
    <w:rsid w:val="0095038B"/>
    <w:rsid w:val="00950CF7"/>
    <w:rsid w:val="00957FD8"/>
    <w:rsid w:val="00960A44"/>
    <w:rsid w:val="0096251D"/>
    <w:rsid w:val="00970864"/>
    <w:rsid w:val="009735FC"/>
    <w:rsid w:val="009736D5"/>
    <w:rsid w:val="009750F9"/>
    <w:rsid w:val="009768C3"/>
    <w:rsid w:val="00977C43"/>
    <w:rsid w:val="0098195A"/>
    <w:rsid w:val="009909B9"/>
    <w:rsid w:val="00990EEE"/>
    <w:rsid w:val="00996533"/>
    <w:rsid w:val="009A0093"/>
    <w:rsid w:val="009A2481"/>
    <w:rsid w:val="009A3833"/>
    <w:rsid w:val="009A5F57"/>
    <w:rsid w:val="009A62E2"/>
    <w:rsid w:val="009B110B"/>
    <w:rsid w:val="009B13F0"/>
    <w:rsid w:val="009B196A"/>
    <w:rsid w:val="009C34E2"/>
    <w:rsid w:val="009D01D0"/>
    <w:rsid w:val="009D5E48"/>
    <w:rsid w:val="009D6D9F"/>
    <w:rsid w:val="009E0B41"/>
    <w:rsid w:val="009E1910"/>
    <w:rsid w:val="009E5DBA"/>
    <w:rsid w:val="009F4988"/>
    <w:rsid w:val="009F6047"/>
    <w:rsid w:val="00A00F5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B06"/>
    <w:rsid w:val="00A37F80"/>
    <w:rsid w:val="00A4030A"/>
    <w:rsid w:val="00A4361E"/>
    <w:rsid w:val="00A46B3F"/>
    <w:rsid w:val="00A46F30"/>
    <w:rsid w:val="00A52A0C"/>
    <w:rsid w:val="00A530D9"/>
    <w:rsid w:val="00A60E3D"/>
    <w:rsid w:val="00A61169"/>
    <w:rsid w:val="00A63024"/>
    <w:rsid w:val="00A65602"/>
    <w:rsid w:val="00A752FB"/>
    <w:rsid w:val="00A82FCC"/>
    <w:rsid w:val="00A8479D"/>
    <w:rsid w:val="00A906A4"/>
    <w:rsid w:val="00A91206"/>
    <w:rsid w:val="00A93076"/>
    <w:rsid w:val="00A97953"/>
    <w:rsid w:val="00A97E8E"/>
    <w:rsid w:val="00AA574E"/>
    <w:rsid w:val="00AA57AB"/>
    <w:rsid w:val="00AB06B0"/>
    <w:rsid w:val="00AB39A1"/>
    <w:rsid w:val="00AD324E"/>
    <w:rsid w:val="00AD5B51"/>
    <w:rsid w:val="00AD7B78"/>
    <w:rsid w:val="00AE084C"/>
    <w:rsid w:val="00AE15DB"/>
    <w:rsid w:val="00AF4118"/>
    <w:rsid w:val="00B00077"/>
    <w:rsid w:val="00B03107"/>
    <w:rsid w:val="00B10820"/>
    <w:rsid w:val="00B11234"/>
    <w:rsid w:val="00B16E03"/>
    <w:rsid w:val="00B1749C"/>
    <w:rsid w:val="00B24B63"/>
    <w:rsid w:val="00B30214"/>
    <w:rsid w:val="00B3526C"/>
    <w:rsid w:val="00B376E0"/>
    <w:rsid w:val="00B43DA4"/>
    <w:rsid w:val="00B4420C"/>
    <w:rsid w:val="00B45C31"/>
    <w:rsid w:val="00B47534"/>
    <w:rsid w:val="00B50B89"/>
    <w:rsid w:val="00B52AFB"/>
    <w:rsid w:val="00B554B8"/>
    <w:rsid w:val="00B5557E"/>
    <w:rsid w:val="00B63284"/>
    <w:rsid w:val="00B75CE0"/>
    <w:rsid w:val="00B84B54"/>
    <w:rsid w:val="00B91360"/>
    <w:rsid w:val="00B92B0A"/>
    <w:rsid w:val="00B92C7D"/>
    <w:rsid w:val="00B93BB2"/>
    <w:rsid w:val="00B9697B"/>
    <w:rsid w:val="00BA46C7"/>
    <w:rsid w:val="00BA4DA4"/>
    <w:rsid w:val="00BB681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6E7"/>
    <w:rsid w:val="00BE3E87"/>
    <w:rsid w:val="00BF0A84"/>
    <w:rsid w:val="00BF4326"/>
    <w:rsid w:val="00BF4C0D"/>
    <w:rsid w:val="00C03706"/>
    <w:rsid w:val="00C03F46"/>
    <w:rsid w:val="00C040F0"/>
    <w:rsid w:val="00C0762E"/>
    <w:rsid w:val="00C143B6"/>
    <w:rsid w:val="00C159BC"/>
    <w:rsid w:val="00C15A54"/>
    <w:rsid w:val="00C2214E"/>
    <w:rsid w:val="00C247CD"/>
    <w:rsid w:val="00C2496D"/>
    <w:rsid w:val="00C2519B"/>
    <w:rsid w:val="00C2769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140"/>
    <w:rsid w:val="00C76753"/>
    <w:rsid w:val="00C8586A"/>
    <w:rsid w:val="00C86826"/>
    <w:rsid w:val="00CA2B4F"/>
    <w:rsid w:val="00CA5DB0"/>
    <w:rsid w:val="00CB4B04"/>
    <w:rsid w:val="00CC084E"/>
    <w:rsid w:val="00CC58ED"/>
    <w:rsid w:val="00CC73E3"/>
    <w:rsid w:val="00CD00B0"/>
    <w:rsid w:val="00CE2131"/>
    <w:rsid w:val="00CE411B"/>
    <w:rsid w:val="00D00648"/>
    <w:rsid w:val="00D0135E"/>
    <w:rsid w:val="00D0390F"/>
    <w:rsid w:val="00D145EC"/>
    <w:rsid w:val="00D162AF"/>
    <w:rsid w:val="00D24838"/>
    <w:rsid w:val="00D355FB"/>
    <w:rsid w:val="00D43C0B"/>
    <w:rsid w:val="00D44A74"/>
    <w:rsid w:val="00D5113A"/>
    <w:rsid w:val="00D538C4"/>
    <w:rsid w:val="00D548CA"/>
    <w:rsid w:val="00D5520C"/>
    <w:rsid w:val="00D565ED"/>
    <w:rsid w:val="00D57CD2"/>
    <w:rsid w:val="00D57E66"/>
    <w:rsid w:val="00D64CB6"/>
    <w:rsid w:val="00D73350"/>
    <w:rsid w:val="00D82231"/>
    <w:rsid w:val="00D8756E"/>
    <w:rsid w:val="00D87A56"/>
    <w:rsid w:val="00D9112E"/>
    <w:rsid w:val="00D938DD"/>
    <w:rsid w:val="00D955B1"/>
    <w:rsid w:val="00D95EAB"/>
    <w:rsid w:val="00D974EA"/>
    <w:rsid w:val="00DA29AC"/>
    <w:rsid w:val="00DA329A"/>
    <w:rsid w:val="00DA5688"/>
    <w:rsid w:val="00DA72D3"/>
    <w:rsid w:val="00DA7CF1"/>
    <w:rsid w:val="00DB521B"/>
    <w:rsid w:val="00DC0F52"/>
    <w:rsid w:val="00DC4726"/>
    <w:rsid w:val="00DD0AAB"/>
    <w:rsid w:val="00DD3C66"/>
    <w:rsid w:val="00DD40D2"/>
    <w:rsid w:val="00DD4A64"/>
    <w:rsid w:val="00DE5BBF"/>
    <w:rsid w:val="00DF01BE"/>
    <w:rsid w:val="00DF3607"/>
    <w:rsid w:val="00E013A9"/>
    <w:rsid w:val="00E03A99"/>
    <w:rsid w:val="00E041CD"/>
    <w:rsid w:val="00E06534"/>
    <w:rsid w:val="00E108D5"/>
    <w:rsid w:val="00E126A5"/>
    <w:rsid w:val="00E1463F"/>
    <w:rsid w:val="00E2336B"/>
    <w:rsid w:val="00E332BB"/>
    <w:rsid w:val="00E34AA9"/>
    <w:rsid w:val="00E363A9"/>
    <w:rsid w:val="00E3731C"/>
    <w:rsid w:val="00E413E0"/>
    <w:rsid w:val="00E418F3"/>
    <w:rsid w:val="00E50612"/>
    <w:rsid w:val="00E53AE3"/>
    <w:rsid w:val="00E5574A"/>
    <w:rsid w:val="00E55925"/>
    <w:rsid w:val="00E5711B"/>
    <w:rsid w:val="00E64FB2"/>
    <w:rsid w:val="00E67B7D"/>
    <w:rsid w:val="00E67C6C"/>
    <w:rsid w:val="00E81E2C"/>
    <w:rsid w:val="00E82FBF"/>
    <w:rsid w:val="00E859F3"/>
    <w:rsid w:val="00EA662E"/>
    <w:rsid w:val="00EB3CE7"/>
    <w:rsid w:val="00EB5D2F"/>
    <w:rsid w:val="00EB6BF4"/>
    <w:rsid w:val="00EB7151"/>
    <w:rsid w:val="00EC10EC"/>
    <w:rsid w:val="00EC456C"/>
    <w:rsid w:val="00ED166C"/>
    <w:rsid w:val="00ED5FA6"/>
    <w:rsid w:val="00ED6080"/>
    <w:rsid w:val="00EE0176"/>
    <w:rsid w:val="00EE0D85"/>
    <w:rsid w:val="00EF0942"/>
    <w:rsid w:val="00EF291F"/>
    <w:rsid w:val="00EF5E3F"/>
    <w:rsid w:val="00F0218C"/>
    <w:rsid w:val="00F0251A"/>
    <w:rsid w:val="00F0393B"/>
    <w:rsid w:val="00F052FC"/>
    <w:rsid w:val="00F15D08"/>
    <w:rsid w:val="00F15F55"/>
    <w:rsid w:val="00F20F9E"/>
    <w:rsid w:val="00F313DD"/>
    <w:rsid w:val="00F378BE"/>
    <w:rsid w:val="00F43120"/>
    <w:rsid w:val="00F44FF2"/>
    <w:rsid w:val="00F50054"/>
    <w:rsid w:val="00F56EED"/>
    <w:rsid w:val="00F64378"/>
    <w:rsid w:val="00F67FC3"/>
    <w:rsid w:val="00F763A4"/>
    <w:rsid w:val="00F77F6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41B"/>
    <w:rsid w:val="00FC2952"/>
    <w:rsid w:val="00FC643D"/>
    <w:rsid w:val="00FD1DAF"/>
    <w:rsid w:val="00FE3DCC"/>
    <w:rsid w:val="00FE53C8"/>
    <w:rsid w:val="00FE5FB7"/>
    <w:rsid w:val="00FE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FChar">
    <w:name w:val="TF Char"/>
    <w:link w:val="TF"/>
    <w:locked/>
    <w:rsid w:val="00DF3607"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rsid w:val="00DF3607"/>
    <w:pPr>
      <w:keepLines/>
      <w:spacing w:after="240"/>
      <w:jc w:val="center"/>
    </w:pPr>
    <w:rPr>
      <w:rFonts w:ascii="Arial" w:hAnsi="Arial" w:cs="Arial"/>
      <w:b/>
    </w:rPr>
  </w:style>
  <w:style w:type="character" w:styleId="CommentReference">
    <w:name w:val="annotation reference"/>
    <w:basedOn w:val="DefaultParagraphFont"/>
    <w:rsid w:val="00EE0D8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EE0D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0D8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0D8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0D8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0D85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H">
    <w:name w:val="TH"/>
    <w:basedOn w:val="Normal"/>
    <w:link w:val="THChar"/>
    <w:qFormat/>
    <w:rsid w:val="008B41E1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B41E1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23DCE-EFFE-452E-A785-D056C16FE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B3812-6925-4D70-9692-7DB02C4DE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2C5F83-A005-4681-8D01-366360945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Andy Bennett</cp:lastModifiedBy>
  <cp:revision>5</cp:revision>
  <cp:lastPrinted>2001-04-23T09:30:00Z</cp:lastPrinted>
  <dcterms:created xsi:type="dcterms:W3CDTF">2024-03-21T13:15:00Z</dcterms:created>
  <dcterms:modified xsi:type="dcterms:W3CDTF">2024-03-21T13:24:00Z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