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2AC8CC91" w:rsidR="000F7ECB" w:rsidRPr="00175000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</w:t>
      </w:r>
      <w:r w:rsidR="00FE3BB3" w:rsidRPr="00175000">
        <w:rPr>
          <w:rFonts w:cs="Arial"/>
          <w:bCs/>
          <w:sz w:val="22"/>
          <w:lang w:val="sv-SE"/>
        </w:rPr>
        <w:t>10</w:t>
      </w:r>
      <w:r w:rsidR="00BE30C3" w:rsidRPr="00175000">
        <w:rPr>
          <w:rFonts w:cs="Arial"/>
          <w:bCs/>
          <w:sz w:val="22"/>
          <w:lang w:val="sv-SE"/>
        </w:rPr>
        <w:t>3</w:t>
      </w:r>
      <w:r w:rsidR="000F7ECB" w:rsidRPr="00175000">
        <w:rPr>
          <w:rFonts w:cs="Arial"/>
          <w:bCs/>
          <w:sz w:val="22"/>
          <w:lang w:val="sv-SE"/>
        </w:rPr>
        <w:tab/>
        <w:t xml:space="preserve">Tdoc </w:t>
      </w:r>
      <w:r w:rsidR="00811D3E" w:rsidRPr="00175000">
        <w:rPr>
          <w:rFonts w:cs="Arial"/>
          <w:bCs/>
          <w:sz w:val="22"/>
          <w:lang w:val="sv-SE"/>
        </w:rPr>
        <w:t>S</w:t>
      </w:r>
      <w:r w:rsidRPr="00175000">
        <w:rPr>
          <w:rFonts w:cs="Arial"/>
          <w:bCs/>
          <w:sz w:val="22"/>
          <w:lang w:val="sv-SE"/>
        </w:rPr>
        <w:t>P-2</w:t>
      </w:r>
      <w:r w:rsidR="00BE30C3" w:rsidRPr="00175000">
        <w:rPr>
          <w:rFonts w:cs="Arial"/>
          <w:bCs/>
          <w:sz w:val="22"/>
          <w:lang w:val="sv-SE"/>
        </w:rPr>
        <w:t>4</w:t>
      </w:r>
      <w:r w:rsidR="00DE1213">
        <w:rPr>
          <w:rFonts w:cs="Arial"/>
          <w:bCs/>
          <w:sz w:val="22"/>
          <w:lang w:val="sv-SE"/>
        </w:rPr>
        <w:t>0034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26E6AC94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411214">
        <w:rPr>
          <w:rFonts w:ascii="Arial" w:hAnsi="Arial" w:cs="Arial"/>
          <w:b/>
        </w:rPr>
        <w:t>6</w:t>
      </w:r>
      <w:r w:rsidR="00222D66" w:rsidRPr="002771C4">
        <w:rPr>
          <w:rFonts w:ascii="Arial" w:hAnsi="Arial" w:cs="Arial"/>
          <w:b/>
        </w:rPr>
        <w:t xml:space="preserve">, Version </w:t>
      </w:r>
      <w:r w:rsidR="00CF7130">
        <w:rPr>
          <w:rFonts w:ascii="Arial" w:hAnsi="Arial" w:cs="Arial"/>
          <w:b/>
        </w:rPr>
        <w:t>2.0.0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107E2539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CF7130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59E019EB" w14:textId="77777777" w:rsidR="00411214" w:rsidRDefault="00411214" w:rsidP="00411214">
      <w:bookmarkStart w:id="0" w:name="scope"/>
      <w:bookmarkEnd w:id="0"/>
      <w:r w:rsidRPr="004D3578">
        <w:t xml:space="preserve">The present </w:t>
      </w:r>
      <w:r>
        <w:t>technical specification TS26.256 (Codec for Immersive Voice and Audio Services; Jitter Buffer Management) contains:</w:t>
      </w:r>
    </w:p>
    <w:p w14:paraId="054F3DD1" w14:textId="77777777" w:rsidR="00411214" w:rsidRDefault="00411214" w:rsidP="00411214">
      <w:pPr>
        <w:pStyle w:val="B1"/>
      </w:pPr>
      <w:r>
        <w:t>-</w:t>
      </w:r>
      <w:r>
        <w:tab/>
        <w:t>General overview of the Jitter Buffer Management of the IVAS Codec and specification of the subcomponents</w:t>
      </w:r>
    </w:p>
    <w:p w14:paraId="4C032E8D" w14:textId="77777777" w:rsidR="00411214" w:rsidRDefault="00411214" w:rsidP="00411214">
      <w:pPr>
        <w:pStyle w:val="B1"/>
      </w:pPr>
      <w:r>
        <w:t>-</w:t>
      </w:r>
      <w:r>
        <w:tab/>
        <w:t xml:space="preserve">References to other specifications for elsewhere defined subcomponents, especially TS26.448 (Codec for Enhanced Voice Services; Jitter Buffer Management) and TS26.253 (Codec for Immersive Voice and Audio Services; Algorithmic Description). </w:t>
      </w: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18AE4C08" w:rsidR="00A819CB" w:rsidRPr="0051631F" w:rsidRDefault="006D19A0" w:rsidP="006705DA">
      <w:pPr>
        <w:pStyle w:val="B1"/>
        <w:ind w:left="0" w:firstLine="0"/>
      </w:pPr>
      <w:r>
        <w:t xml:space="preserve">Updates </w:t>
      </w:r>
      <w:r w:rsidR="00477770">
        <w:t>towards</w:t>
      </w:r>
      <w:r>
        <w:t xml:space="preserve"> specification approval at the</w:t>
      </w:r>
      <w:r w:rsidR="00055BDD">
        <w:t xml:space="preserve">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117F0DD7" w:rsidR="00FE3BB3" w:rsidRPr="00201826" w:rsidRDefault="00411214" w:rsidP="00201826">
      <w:r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175000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E4C76"/>
    <w:rsid w:val="003F182B"/>
    <w:rsid w:val="00406FC2"/>
    <w:rsid w:val="00411214"/>
    <w:rsid w:val="004276DB"/>
    <w:rsid w:val="0045428D"/>
    <w:rsid w:val="00477770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D19A0"/>
    <w:rsid w:val="006F5CCB"/>
    <w:rsid w:val="00707185"/>
    <w:rsid w:val="00717432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C6836"/>
    <w:rsid w:val="008F142C"/>
    <w:rsid w:val="0092756F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51904"/>
    <w:rsid w:val="00B80291"/>
    <w:rsid w:val="00BE30C3"/>
    <w:rsid w:val="00C15086"/>
    <w:rsid w:val="00C96D35"/>
    <w:rsid w:val="00CA2EAF"/>
    <w:rsid w:val="00CC358C"/>
    <w:rsid w:val="00CC436B"/>
    <w:rsid w:val="00CD245E"/>
    <w:rsid w:val="00CF7130"/>
    <w:rsid w:val="00D05D98"/>
    <w:rsid w:val="00D9104C"/>
    <w:rsid w:val="00DA2A4B"/>
    <w:rsid w:val="00DC278D"/>
    <w:rsid w:val="00DE1213"/>
    <w:rsid w:val="00DE58BA"/>
    <w:rsid w:val="00DF2051"/>
    <w:rsid w:val="00E74256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F3CD14AA-F86B-4376-9B1D-4272C4FC0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6</cp:revision>
  <dcterms:created xsi:type="dcterms:W3CDTF">2024-01-23T16:42:00Z</dcterms:created>
  <dcterms:modified xsi:type="dcterms:W3CDTF">2024-02-27T17:55:00Z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