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5C3225E9"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rsidR="00C15D02">
              <w:t>2.0</w:t>
            </w:r>
            <w:r>
              <w:t>.0</w:t>
            </w:r>
            <w:r w:rsidRPr="004D3578">
              <w:t xml:space="preserve"> </w:t>
            </w:r>
            <w:r w:rsidRPr="00133525">
              <w:rPr>
                <w:sz w:val="32"/>
              </w:rPr>
              <w:t>(</w:t>
            </w:r>
            <w:bookmarkStart w:id="4" w:name="issueDate"/>
            <w:r w:rsidR="00132B57" w:rsidRPr="006924D1">
              <w:rPr>
                <w:sz w:val="32"/>
              </w:rPr>
              <w:t>202</w:t>
            </w:r>
            <w:r w:rsidR="00132B57">
              <w:rPr>
                <w:sz w:val="32"/>
              </w:rPr>
              <w:t>4</w:t>
            </w:r>
            <w:r w:rsidRPr="006924D1">
              <w:rPr>
                <w:sz w:val="32"/>
              </w:rPr>
              <w:t>-</w:t>
            </w:r>
            <w:bookmarkEnd w:id="4"/>
            <w:r w:rsidR="00132B57">
              <w:rPr>
                <w:sz w:val="32"/>
              </w:rPr>
              <w:t>0</w:t>
            </w:r>
            <w:r w:rsidR="00C15D02">
              <w:rPr>
                <w:sz w:val="32"/>
              </w:rPr>
              <w:t>3</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5" w:name="spectype2"/>
            <w:r w:rsidRPr="006924D1">
              <w:t>Specification</w:t>
            </w:r>
            <w:bookmarkEnd w:id="5"/>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6" w:name="specTitle"/>
            <w:r w:rsidRPr="006924D1">
              <w:t>S</w:t>
            </w:r>
            <w:r>
              <w:t xml:space="preserve">ervices and System </w:t>
            </w:r>
            <w:r w:rsidRPr="006924D1">
              <w:t>A</w:t>
            </w:r>
            <w:r>
              <w:t>spects</w:t>
            </w:r>
            <w:r w:rsidRPr="006924D1">
              <w:t>;</w:t>
            </w:r>
          </w:p>
          <w:p w14:paraId="0A2FEA10" w14:textId="092D3627" w:rsidR="00DA438B" w:rsidRPr="006924D1" w:rsidRDefault="00D13D04" w:rsidP="00720B15">
            <w:pPr>
              <w:pStyle w:val="ZT"/>
              <w:framePr w:wrap="auto" w:hAnchor="text" w:yAlign="inline"/>
            </w:pPr>
            <w:r>
              <w:t xml:space="preserve">Device </w:t>
            </w:r>
            <w:r w:rsidR="00DA438B" w:rsidRPr="006924D1">
              <w:t>Media Capabilities for Augmented Reality</w:t>
            </w:r>
            <w:r w:rsidR="00132B57">
              <w:t xml:space="preserve"> </w:t>
            </w:r>
            <w:r w:rsidR="00132B57" w:rsidRPr="00D13D04">
              <w:t>Services</w:t>
            </w:r>
          </w:p>
          <w:bookmarkEnd w:id="6"/>
          <w:p w14:paraId="6B332C85" w14:textId="77777777" w:rsidR="00DA438B" w:rsidRPr="00FB3902" w:rsidRDefault="00DA438B" w:rsidP="00720B15">
            <w:pPr>
              <w:pStyle w:val="ZT"/>
              <w:framePr w:wrap="auto" w:hAnchor="text" w:yAlign="inline"/>
              <w:rPr>
                <w:i/>
                <w:sz w:val="28"/>
              </w:rPr>
            </w:pPr>
            <w:r w:rsidRPr="006924D1">
              <w:t>(</w:t>
            </w:r>
            <w:r w:rsidRPr="006924D1">
              <w:rPr>
                <w:rStyle w:val="ZGSM"/>
              </w:rPr>
              <w:t xml:space="preserve">Release </w:t>
            </w:r>
            <w:bookmarkStart w:id="7" w:name="specRelease"/>
            <w:r w:rsidRPr="006924D1">
              <w:rPr>
                <w:rStyle w:val="ZGSM"/>
              </w:rPr>
              <w:t>18</w:t>
            </w:r>
            <w:bookmarkEnd w:id="7"/>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8" w:name="_Hlk99699974"/>
            <w:bookmarkEnd w:id="8"/>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A46E15">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10"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11"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11"/>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20B15">
            <w:pPr>
              <w:pStyle w:val="FP"/>
              <w:pBdr>
                <w:bottom w:val="single" w:sz="6" w:space="1" w:color="auto"/>
              </w:pBdr>
              <w:spacing w:after="240"/>
              <w:jc w:val="center"/>
              <w:rPr>
                <w:rFonts w:ascii="Arial" w:hAnsi="Arial"/>
                <w:b/>
                <w:i/>
                <w:noProof/>
              </w:rPr>
            </w:pPr>
            <w:bookmarkStart w:id="12" w:name="copyrightNotification"/>
            <w:r w:rsidRPr="00FB3902">
              <w:rPr>
                <w:rFonts w:ascii="Arial" w:hAnsi="Arial"/>
                <w:b/>
                <w:i/>
                <w:noProof/>
              </w:rPr>
              <w:t>Copyright Notification</w:t>
            </w:r>
          </w:p>
          <w:p w14:paraId="2CCAD869" w14:textId="77777777" w:rsidR="00DA438B" w:rsidRPr="00FB3902" w:rsidRDefault="00DA438B" w:rsidP="00720B15">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20B15">
            <w:pPr>
              <w:pStyle w:val="FP"/>
              <w:jc w:val="center"/>
              <w:rPr>
                <w:noProof/>
              </w:rPr>
            </w:pPr>
          </w:p>
          <w:p w14:paraId="440A3546" w14:textId="13E85E89" w:rsidR="00DA438B" w:rsidRPr="00FB3902" w:rsidRDefault="00DA438B" w:rsidP="00720B15">
            <w:pPr>
              <w:pStyle w:val="FP"/>
              <w:jc w:val="center"/>
              <w:rPr>
                <w:noProof/>
                <w:sz w:val="18"/>
              </w:rPr>
            </w:pPr>
            <w:r w:rsidRPr="00FB3902">
              <w:rPr>
                <w:noProof/>
                <w:sz w:val="18"/>
              </w:rPr>
              <w:t xml:space="preserve">© </w:t>
            </w:r>
            <w:r>
              <w:rPr>
                <w:noProof/>
                <w:sz w:val="18"/>
              </w:rPr>
              <w:t>202</w:t>
            </w:r>
            <w:r w:rsidR="00C15D02">
              <w:rPr>
                <w:noProof/>
                <w:sz w:val="18"/>
              </w:rPr>
              <w:t>4</w:t>
            </w:r>
            <w:r w:rsidRPr="00FB3902">
              <w:rPr>
                <w:noProof/>
                <w:sz w:val="18"/>
              </w:rPr>
              <w:t>, 3GPP Organizational Partners (ARIB, ATIS, CCSA, ETSI, TSDSI, TTA, TTC).</w:t>
            </w:r>
            <w:bookmarkStart w:id="13" w:name="copyrightaddon"/>
            <w:bookmarkEnd w:id="13"/>
          </w:p>
          <w:p w14:paraId="56AAA8C0" w14:textId="77777777" w:rsidR="00DA438B" w:rsidRPr="00FB3902" w:rsidRDefault="00DA438B" w:rsidP="00720B15">
            <w:pPr>
              <w:pStyle w:val="FP"/>
              <w:jc w:val="center"/>
              <w:rPr>
                <w:noProof/>
                <w:sz w:val="18"/>
              </w:rPr>
            </w:pPr>
            <w:r w:rsidRPr="00FB3902">
              <w:rPr>
                <w:noProof/>
                <w:sz w:val="18"/>
              </w:rPr>
              <w:t>All rights reserved.</w:t>
            </w:r>
          </w:p>
          <w:p w14:paraId="6C18C449" w14:textId="77777777" w:rsidR="00DA438B" w:rsidRPr="00FB3902" w:rsidRDefault="00DA438B" w:rsidP="00720B15">
            <w:pPr>
              <w:pStyle w:val="FP"/>
              <w:rPr>
                <w:noProof/>
                <w:sz w:val="18"/>
              </w:rPr>
            </w:pPr>
          </w:p>
          <w:p w14:paraId="0D2F0C00" w14:textId="77777777" w:rsidR="00DA438B" w:rsidRPr="00FB3902" w:rsidRDefault="00DA438B" w:rsidP="00720B15">
            <w:pPr>
              <w:pStyle w:val="FP"/>
              <w:rPr>
                <w:noProof/>
                <w:sz w:val="18"/>
              </w:rPr>
            </w:pPr>
            <w:r w:rsidRPr="00FB3902">
              <w:rPr>
                <w:noProof/>
                <w:sz w:val="18"/>
              </w:rPr>
              <w:t>UMTS™ is a Trade Mark of ETSI registered for the benefit of its members</w:t>
            </w:r>
          </w:p>
          <w:p w14:paraId="60EC09A1" w14:textId="77777777" w:rsidR="00DA438B" w:rsidRPr="00FB3902" w:rsidRDefault="00DA438B" w:rsidP="00720B15">
            <w:pPr>
              <w:pStyle w:val="FP"/>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20B15">
            <w:pPr>
              <w:pStyle w:val="FP"/>
              <w:rPr>
                <w:noProof/>
                <w:sz w:val="18"/>
              </w:rPr>
            </w:pPr>
            <w:r w:rsidRPr="00FB3902">
              <w:rPr>
                <w:noProof/>
                <w:sz w:val="18"/>
              </w:rPr>
              <w:t>GSM® and the GSM logo are registered and owned by the GSM Association</w:t>
            </w:r>
            <w:bookmarkEnd w:id="12"/>
          </w:p>
          <w:p w14:paraId="0B2B8232" w14:textId="77777777" w:rsidR="00DA438B" w:rsidRPr="00FB3902" w:rsidRDefault="00DA438B" w:rsidP="00720B15"/>
        </w:tc>
      </w:tr>
      <w:bookmarkEnd w:id="10"/>
    </w:tbl>
    <w:p w14:paraId="153936B0" w14:textId="52856884" w:rsidR="00080512" w:rsidRPr="004D3578" w:rsidRDefault="00DA438B">
      <w:pPr>
        <w:pStyle w:val="TT"/>
      </w:pPr>
      <w:r w:rsidRPr="00FB3902">
        <w:br w:type="page"/>
      </w:r>
      <w:r w:rsidR="00080512" w:rsidRPr="004D3578">
        <w:lastRenderedPageBreak/>
        <w:t>Contents</w:t>
      </w:r>
    </w:p>
    <w:p w14:paraId="3520C03E" w14:textId="50A7FF10" w:rsidR="008B3F4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B3F43">
        <w:rPr>
          <w:noProof/>
        </w:rPr>
        <w:t>Foreword</w:t>
      </w:r>
      <w:r w:rsidR="008B3F43">
        <w:rPr>
          <w:noProof/>
        </w:rPr>
        <w:tab/>
      </w:r>
      <w:r w:rsidR="008B3F43">
        <w:rPr>
          <w:noProof/>
        </w:rPr>
        <w:fldChar w:fldCharType="begin" w:fldLock="1"/>
      </w:r>
      <w:r w:rsidR="008B3F43">
        <w:rPr>
          <w:noProof/>
        </w:rPr>
        <w:instrText xml:space="preserve"> PAGEREF _Toc159950450 \h </w:instrText>
      </w:r>
      <w:r w:rsidR="008B3F43">
        <w:rPr>
          <w:noProof/>
        </w:rPr>
      </w:r>
      <w:r w:rsidR="008B3F43">
        <w:rPr>
          <w:noProof/>
        </w:rPr>
        <w:fldChar w:fldCharType="separate"/>
      </w:r>
      <w:r w:rsidR="008B3F43">
        <w:rPr>
          <w:noProof/>
        </w:rPr>
        <w:t>5</w:t>
      </w:r>
      <w:r w:rsidR="008B3F43">
        <w:rPr>
          <w:noProof/>
        </w:rPr>
        <w:fldChar w:fldCharType="end"/>
      </w:r>
    </w:p>
    <w:p w14:paraId="447BCBF0" w14:textId="16E4CCFF"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_Toc159950451 \h </w:instrText>
      </w:r>
      <w:r>
        <w:rPr>
          <w:noProof/>
        </w:rPr>
      </w:r>
      <w:r>
        <w:rPr>
          <w:noProof/>
        </w:rPr>
        <w:fldChar w:fldCharType="separate"/>
      </w:r>
      <w:r>
        <w:rPr>
          <w:noProof/>
        </w:rPr>
        <w:t>6</w:t>
      </w:r>
      <w:r>
        <w:rPr>
          <w:noProof/>
        </w:rPr>
        <w:fldChar w:fldCharType="end"/>
      </w:r>
    </w:p>
    <w:p w14:paraId="5C4B7F9E" w14:textId="22526D9D"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_Toc159950452 \h </w:instrText>
      </w:r>
      <w:r>
        <w:rPr>
          <w:noProof/>
        </w:rPr>
      </w:r>
      <w:r>
        <w:rPr>
          <w:noProof/>
        </w:rPr>
        <w:fldChar w:fldCharType="separate"/>
      </w:r>
      <w:r>
        <w:rPr>
          <w:noProof/>
        </w:rPr>
        <w:t>7</w:t>
      </w:r>
      <w:r>
        <w:rPr>
          <w:noProof/>
        </w:rPr>
        <w:fldChar w:fldCharType="end"/>
      </w:r>
    </w:p>
    <w:p w14:paraId="576BAA89" w14:textId="00D53775"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_Toc159950453 \h </w:instrText>
      </w:r>
      <w:r>
        <w:rPr>
          <w:noProof/>
        </w:rPr>
      </w:r>
      <w:r>
        <w:rPr>
          <w:noProof/>
        </w:rPr>
        <w:fldChar w:fldCharType="separate"/>
      </w:r>
      <w:r>
        <w:rPr>
          <w:noProof/>
        </w:rPr>
        <w:t>7</w:t>
      </w:r>
      <w:r>
        <w:rPr>
          <w:noProof/>
        </w:rPr>
        <w:fldChar w:fldCharType="end"/>
      </w:r>
    </w:p>
    <w:p w14:paraId="587A3750" w14:textId="1857FFE2"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_Toc159950454 \h </w:instrText>
      </w:r>
      <w:r>
        <w:rPr>
          <w:noProof/>
        </w:rPr>
      </w:r>
      <w:r>
        <w:rPr>
          <w:noProof/>
        </w:rPr>
        <w:fldChar w:fldCharType="separate"/>
      </w:r>
      <w:r>
        <w:rPr>
          <w:noProof/>
        </w:rPr>
        <w:t>7</w:t>
      </w:r>
      <w:r>
        <w:rPr>
          <w:noProof/>
        </w:rPr>
        <w:fldChar w:fldCharType="end"/>
      </w:r>
    </w:p>
    <w:p w14:paraId="63A8E754" w14:textId="5C790CD7"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_Toc159950455 \h </w:instrText>
      </w:r>
      <w:r>
        <w:rPr>
          <w:noProof/>
        </w:rPr>
      </w:r>
      <w:r>
        <w:rPr>
          <w:noProof/>
        </w:rPr>
        <w:fldChar w:fldCharType="separate"/>
      </w:r>
      <w:r>
        <w:rPr>
          <w:noProof/>
        </w:rPr>
        <w:t>7</w:t>
      </w:r>
      <w:r>
        <w:rPr>
          <w:noProof/>
        </w:rPr>
        <w:fldChar w:fldCharType="end"/>
      </w:r>
    </w:p>
    <w:p w14:paraId="61BF779A" w14:textId="08D02F1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_Toc159950456 \h </w:instrText>
      </w:r>
      <w:r>
        <w:rPr>
          <w:noProof/>
        </w:rPr>
      </w:r>
      <w:r>
        <w:rPr>
          <w:noProof/>
        </w:rPr>
        <w:fldChar w:fldCharType="separate"/>
      </w:r>
      <w:r>
        <w:rPr>
          <w:noProof/>
        </w:rPr>
        <w:t>8</w:t>
      </w:r>
      <w:r>
        <w:rPr>
          <w:noProof/>
        </w:rPr>
        <w:fldChar w:fldCharType="end"/>
      </w:r>
    </w:p>
    <w:p w14:paraId="095C32FA" w14:textId="6A15AA3E"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4</w:t>
      </w:r>
      <w:r>
        <w:rPr>
          <w:rFonts w:asciiTheme="minorHAnsi" w:eastAsiaTheme="minorEastAsia" w:hAnsiTheme="minorHAnsi" w:cstheme="minorBidi"/>
          <w:noProof/>
          <w:kern w:val="2"/>
          <w:szCs w:val="22"/>
          <w:lang w:eastAsia="en-GB"/>
          <w14:ligatures w14:val="standardContextual"/>
        </w:rPr>
        <w:tab/>
      </w:r>
      <w:r w:rsidRPr="008733CC">
        <w:rPr>
          <w:noProof/>
          <w:lang w:val="en-US"/>
        </w:rPr>
        <w:t>XR concepts and device types</w:t>
      </w:r>
      <w:r>
        <w:rPr>
          <w:noProof/>
        </w:rPr>
        <w:tab/>
      </w:r>
      <w:r>
        <w:rPr>
          <w:noProof/>
        </w:rPr>
        <w:fldChar w:fldCharType="begin" w:fldLock="1"/>
      </w:r>
      <w:r>
        <w:rPr>
          <w:noProof/>
        </w:rPr>
        <w:instrText xml:space="preserve"> PAGEREF _Toc159950457 \h </w:instrText>
      </w:r>
      <w:r>
        <w:rPr>
          <w:noProof/>
        </w:rPr>
      </w:r>
      <w:r>
        <w:rPr>
          <w:noProof/>
        </w:rPr>
        <w:fldChar w:fldCharType="separate"/>
      </w:r>
      <w:r>
        <w:rPr>
          <w:noProof/>
        </w:rPr>
        <w:t>10</w:t>
      </w:r>
      <w:r>
        <w:rPr>
          <w:noProof/>
        </w:rPr>
        <w:fldChar w:fldCharType="end"/>
      </w:r>
    </w:p>
    <w:p w14:paraId="311C671B" w14:textId="0863C117"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concepts</w:t>
      </w:r>
      <w:r>
        <w:rPr>
          <w:noProof/>
        </w:rPr>
        <w:tab/>
      </w:r>
      <w:r>
        <w:rPr>
          <w:noProof/>
        </w:rPr>
        <w:fldChar w:fldCharType="begin" w:fldLock="1"/>
      </w:r>
      <w:r>
        <w:rPr>
          <w:noProof/>
        </w:rPr>
        <w:instrText xml:space="preserve"> PAGEREF _Toc159950458 \h </w:instrText>
      </w:r>
      <w:r>
        <w:rPr>
          <w:noProof/>
        </w:rPr>
      </w:r>
      <w:r>
        <w:rPr>
          <w:noProof/>
        </w:rPr>
        <w:fldChar w:fldCharType="separate"/>
      </w:r>
      <w:r>
        <w:rPr>
          <w:noProof/>
        </w:rPr>
        <w:t>10</w:t>
      </w:r>
      <w:r>
        <w:rPr>
          <w:noProof/>
        </w:rPr>
        <w:fldChar w:fldCharType="end"/>
      </w:r>
    </w:p>
    <w:p w14:paraId="29AC38D2" w14:textId="5B27BF1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General</w:t>
      </w:r>
      <w:r>
        <w:rPr>
          <w:noProof/>
        </w:rPr>
        <w:tab/>
      </w:r>
      <w:r>
        <w:rPr>
          <w:noProof/>
        </w:rPr>
        <w:fldChar w:fldCharType="begin" w:fldLock="1"/>
      </w:r>
      <w:r>
        <w:rPr>
          <w:noProof/>
        </w:rPr>
        <w:instrText xml:space="preserve"> PAGEREF _Toc159950459 \h </w:instrText>
      </w:r>
      <w:r>
        <w:rPr>
          <w:noProof/>
        </w:rPr>
      </w:r>
      <w:r>
        <w:rPr>
          <w:noProof/>
        </w:rPr>
        <w:fldChar w:fldCharType="separate"/>
      </w:r>
      <w:r>
        <w:rPr>
          <w:noProof/>
        </w:rPr>
        <w:t>10</w:t>
      </w:r>
      <w:r>
        <w:rPr>
          <w:noProof/>
        </w:rPr>
        <w:fldChar w:fldCharType="end"/>
      </w:r>
    </w:p>
    <w:p w14:paraId="4F0CAB1A" w14:textId="4EFC5F48"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Device</w:t>
      </w:r>
      <w:r>
        <w:rPr>
          <w:noProof/>
        </w:rPr>
        <w:tab/>
      </w:r>
      <w:r>
        <w:rPr>
          <w:noProof/>
        </w:rPr>
        <w:fldChar w:fldCharType="begin" w:fldLock="1"/>
      </w:r>
      <w:r>
        <w:rPr>
          <w:noProof/>
        </w:rPr>
        <w:instrText xml:space="preserve"> PAGEREF _Toc159950460 \h </w:instrText>
      </w:r>
      <w:r>
        <w:rPr>
          <w:noProof/>
        </w:rPr>
      </w:r>
      <w:r>
        <w:rPr>
          <w:noProof/>
        </w:rPr>
        <w:fldChar w:fldCharType="separate"/>
      </w:r>
      <w:r>
        <w:rPr>
          <w:noProof/>
        </w:rPr>
        <w:t>10</w:t>
      </w:r>
      <w:r>
        <w:rPr>
          <w:noProof/>
        </w:rPr>
        <w:fldChar w:fldCharType="end"/>
      </w:r>
    </w:p>
    <w:p w14:paraId="340CE3FB" w14:textId="4877443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application</w:t>
      </w:r>
      <w:r>
        <w:rPr>
          <w:noProof/>
        </w:rPr>
        <w:tab/>
      </w:r>
      <w:r>
        <w:rPr>
          <w:noProof/>
        </w:rPr>
        <w:fldChar w:fldCharType="begin" w:fldLock="1"/>
      </w:r>
      <w:r>
        <w:rPr>
          <w:noProof/>
        </w:rPr>
        <w:instrText xml:space="preserve"> PAGEREF _Toc159950461 \h </w:instrText>
      </w:r>
      <w:r>
        <w:rPr>
          <w:noProof/>
        </w:rPr>
      </w:r>
      <w:r>
        <w:rPr>
          <w:noProof/>
        </w:rPr>
        <w:fldChar w:fldCharType="separate"/>
      </w:r>
      <w:r>
        <w:rPr>
          <w:noProof/>
        </w:rPr>
        <w:t>10</w:t>
      </w:r>
      <w:r>
        <w:rPr>
          <w:noProof/>
        </w:rPr>
        <w:fldChar w:fldCharType="end"/>
      </w:r>
    </w:p>
    <w:p w14:paraId="6D92DE5C" w14:textId="4D76B051"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4.1.4</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Runtime</w:t>
      </w:r>
      <w:r>
        <w:rPr>
          <w:noProof/>
        </w:rPr>
        <w:tab/>
      </w:r>
      <w:r>
        <w:rPr>
          <w:noProof/>
        </w:rPr>
        <w:fldChar w:fldCharType="begin" w:fldLock="1"/>
      </w:r>
      <w:r>
        <w:rPr>
          <w:noProof/>
        </w:rPr>
        <w:instrText xml:space="preserve"> PAGEREF _Toc159950462 \h </w:instrText>
      </w:r>
      <w:r>
        <w:rPr>
          <w:noProof/>
        </w:rPr>
      </w:r>
      <w:r>
        <w:rPr>
          <w:noProof/>
        </w:rPr>
        <w:fldChar w:fldCharType="separate"/>
      </w:r>
      <w:r>
        <w:rPr>
          <w:noProof/>
        </w:rPr>
        <w:t>10</w:t>
      </w:r>
      <w:r>
        <w:rPr>
          <w:noProof/>
        </w:rPr>
        <w:fldChar w:fldCharType="end"/>
      </w:r>
    </w:p>
    <w:p w14:paraId="366968E2" w14:textId="393F2E1E"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sidRPr="008733CC">
        <w:rPr>
          <w:noProof/>
          <w:lang w:val="en-US"/>
        </w:rPr>
        <w:t>4.1.4.1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General</w:t>
      </w:r>
      <w:r>
        <w:rPr>
          <w:noProof/>
        </w:rPr>
        <w:tab/>
      </w:r>
      <w:r>
        <w:rPr>
          <w:noProof/>
        </w:rPr>
        <w:fldChar w:fldCharType="begin" w:fldLock="1"/>
      </w:r>
      <w:r>
        <w:rPr>
          <w:noProof/>
        </w:rPr>
        <w:instrText xml:space="preserve"> PAGEREF _Toc159950463 \h </w:instrText>
      </w:r>
      <w:r>
        <w:rPr>
          <w:noProof/>
        </w:rPr>
      </w:r>
      <w:r>
        <w:rPr>
          <w:noProof/>
        </w:rPr>
        <w:fldChar w:fldCharType="separate"/>
      </w:r>
      <w:r>
        <w:rPr>
          <w:noProof/>
        </w:rPr>
        <w:t>10</w:t>
      </w:r>
      <w:r>
        <w:rPr>
          <w:noProof/>
        </w:rPr>
        <w:fldChar w:fldCharType="end"/>
      </w:r>
    </w:p>
    <w:p w14:paraId="04E96A84" w14:textId="1F721355"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sidRPr="008733CC">
        <w:rPr>
          <w:noProof/>
          <w:lang w:val="en-US"/>
        </w:rPr>
        <w:t>4.1.4.2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session and rendering loop using XR Runtime (informative)</w:t>
      </w:r>
      <w:r>
        <w:rPr>
          <w:noProof/>
        </w:rPr>
        <w:tab/>
      </w:r>
      <w:r>
        <w:rPr>
          <w:noProof/>
        </w:rPr>
        <w:fldChar w:fldCharType="begin" w:fldLock="1"/>
      </w:r>
      <w:r>
        <w:rPr>
          <w:noProof/>
        </w:rPr>
        <w:instrText xml:space="preserve"> PAGEREF _Toc159950464 \h </w:instrText>
      </w:r>
      <w:r>
        <w:rPr>
          <w:noProof/>
        </w:rPr>
      </w:r>
      <w:r>
        <w:rPr>
          <w:noProof/>
        </w:rPr>
        <w:fldChar w:fldCharType="separate"/>
      </w:r>
      <w:r>
        <w:rPr>
          <w:noProof/>
        </w:rPr>
        <w:t>11</w:t>
      </w:r>
      <w:r>
        <w:rPr>
          <w:noProof/>
        </w:rPr>
        <w:fldChar w:fldCharType="end"/>
      </w:r>
    </w:p>
    <w:p w14:paraId="09A7F737" w14:textId="4CAE7E7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4.2</w:t>
      </w:r>
      <w:r>
        <w:rPr>
          <w:rFonts w:asciiTheme="minorHAnsi" w:eastAsiaTheme="minorEastAsia" w:hAnsiTheme="minorHAnsi" w:cstheme="minorBidi"/>
          <w:noProof/>
          <w:kern w:val="2"/>
          <w:sz w:val="22"/>
          <w:szCs w:val="22"/>
          <w:lang w:eastAsia="en-GB"/>
          <w14:ligatures w14:val="standardContextual"/>
        </w:rPr>
        <w:tab/>
      </w:r>
      <w:r>
        <w:rPr>
          <w:noProof/>
        </w:rPr>
        <w:t>Media pipelines and rendering loop</w:t>
      </w:r>
      <w:r>
        <w:rPr>
          <w:noProof/>
        </w:rPr>
        <w:tab/>
      </w:r>
      <w:r>
        <w:rPr>
          <w:noProof/>
        </w:rPr>
        <w:fldChar w:fldCharType="begin" w:fldLock="1"/>
      </w:r>
      <w:r>
        <w:rPr>
          <w:noProof/>
        </w:rPr>
        <w:instrText xml:space="preserve"> PAGEREF _Toc159950465 \h </w:instrText>
      </w:r>
      <w:r>
        <w:rPr>
          <w:noProof/>
        </w:rPr>
      </w:r>
      <w:r>
        <w:rPr>
          <w:noProof/>
        </w:rPr>
        <w:fldChar w:fldCharType="separate"/>
      </w:r>
      <w:r>
        <w:rPr>
          <w:noProof/>
        </w:rPr>
        <w:t>12</w:t>
      </w:r>
      <w:r>
        <w:rPr>
          <w:noProof/>
        </w:rPr>
        <w:fldChar w:fldCharType="end"/>
      </w:r>
    </w:p>
    <w:p w14:paraId="0BC3A15F" w14:textId="62EEA1D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4.3</w:t>
      </w:r>
      <w:r>
        <w:rPr>
          <w:rFonts w:asciiTheme="minorHAnsi" w:eastAsiaTheme="minorEastAsia" w:hAnsiTheme="minorHAnsi" w:cstheme="minorBidi"/>
          <w:noProof/>
          <w:kern w:val="2"/>
          <w:sz w:val="22"/>
          <w:szCs w:val="22"/>
          <w:lang w:eastAsia="en-GB"/>
          <w14:ligatures w14:val="standardContextual"/>
        </w:rPr>
        <w:tab/>
      </w:r>
      <w:r>
        <w:rPr>
          <w:noProof/>
        </w:rPr>
        <w:t>Device Types</w:t>
      </w:r>
      <w:r>
        <w:rPr>
          <w:noProof/>
        </w:rPr>
        <w:tab/>
      </w:r>
      <w:r>
        <w:rPr>
          <w:noProof/>
        </w:rPr>
        <w:fldChar w:fldCharType="begin" w:fldLock="1"/>
      </w:r>
      <w:r>
        <w:rPr>
          <w:noProof/>
        </w:rPr>
        <w:instrText xml:space="preserve"> PAGEREF _Toc159950466 \h </w:instrText>
      </w:r>
      <w:r>
        <w:rPr>
          <w:noProof/>
        </w:rPr>
      </w:r>
      <w:r>
        <w:rPr>
          <w:noProof/>
        </w:rPr>
        <w:fldChar w:fldCharType="separate"/>
      </w:r>
      <w:r>
        <w:rPr>
          <w:noProof/>
        </w:rPr>
        <w:t>13</w:t>
      </w:r>
      <w:r>
        <w:rPr>
          <w:noProof/>
        </w:rPr>
        <w:fldChar w:fldCharType="end"/>
      </w:r>
    </w:p>
    <w:p w14:paraId="6B126950" w14:textId="6A912CB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_Toc159950467 \h </w:instrText>
      </w:r>
      <w:r>
        <w:rPr>
          <w:noProof/>
        </w:rPr>
      </w:r>
      <w:r>
        <w:rPr>
          <w:noProof/>
        </w:rPr>
        <w:fldChar w:fldCharType="separate"/>
      </w:r>
      <w:r>
        <w:rPr>
          <w:noProof/>
        </w:rPr>
        <w:t>13</w:t>
      </w:r>
      <w:r>
        <w:rPr>
          <w:noProof/>
        </w:rPr>
        <w:fldChar w:fldCharType="end"/>
      </w:r>
    </w:p>
    <w:p w14:paraId="3C5F1DEB" w14:textId="4A65E413"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_Toc159950468 \h </w:instrText>
      </w:r>
      <w:r>
        <w:rPr>
          <w:noProof/>
        </w:rPr>
      </w:r>
      <w:r>
        <w:rPr>
          <w:noProof/>
        </w:rPr>
        <w:fldChar w:fldCharType="separate"/>
      </w:r>
      <w:r>
        <w:rPr>
          <w:noProof/>
        </w:rPr>
        <w:t>13</w:t>
      </w:r>
      <w:r>
        <w:rPr>
          <w:noProof/>
        </w:rPr>
        <w:fldChar w:fldCharType="end"/>
      </w:r>
    </w:p>
    <w:p w14:paraId="280BA3F4" w14:textId="3E2EBEA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_Toc159950469 \h </w:instrText>
      </w:r>
      <w:r>
        <w:rPr>
          <w:noProof/>
        </w:rPr>
      </w:r>
      <w:r>
        <w:rPr>
          <w:noProof/>
        </w:rPr>
        <w:fldChar w:fldCharType="separate"/>
      </w:r>
      <w:r>
        <w:rPr>
          <w:noProof/>
        </w:rPr>
        <w:t>13</w:t>
      </w:r>
      <w:r>
        <w:rPr>
          <w:noProof/>
        </w:rPr>
        <w:fldChar w:fldCharType="end"/>
      </w:r>
    </w:p>
    <w:p w14:paraId="619D8A7A" w14:textId="3539F96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Device type 4: XR Head Mounted Display (HMD)</w:t>
      </w:r>
      <w:r>
        <w:rPr>
          <w:noProof/>
        </w:rPr>
        <w:tab/>
      </w:r>
      <w:r>
        <w:rPr>
          <w:noProof/>
        </w:rPr>
        <w:fldChar w:fldCharType="begin" w:fldLock="1"/>
      </w:r>
      <w:r>
        <w:rPr>
          <w:noProof/>
        </w:rPr>
        <w:instrText xml:space="preserve"> PAGEREF _Toc159950470 \h </w:instrText>
      </w:r>
      <w:r>
        <w:rPr>
          <w:noProof/>
        </w:rPr>
      </w:r>
      <w:r>
        <w:rPr>
          <w:noProof/>
        </w:rPr>
        <w:fldChar w:fldCharType="separate"/>
      </w:r>
      <w:r>
        <w:rPr>
          <w:noProof/>
        </w:rPr>
        <w:t>13</w:t>
      </w:r>
      <w:r>
        <w:rPr>
          <w:noProof/>
        </w:rPr>
        <w:fldChar w:fldCharType="end"/>
      </w:r>
    </w:p>
    <w:p w14:paraId="73D6450E" w14:textId="72A2A6ED"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5</w:t>
      </w:r>
      <w:r>
        <w:rPr>
          <w:rFonts w:asciiTheme="minorHAnsi" w:eastAsiaTheme="minorEastAsia" w:hAnsiTheme="minorHAnsi" w:cstheme="minorBidi"/>
          <w:noProof/>
          <w:kern w:val="2"/>
          <w:szCs w:val="22"/>
          <w:lang w:eastAsia="en-GB"/>
          <w14:ligatures w14:val="standardContextual"/>
        </w:rPr>
        <w:tab/>
      </w:r>
      <w:r w:rsidRPr="008733CC">
        <w:rPr>
          <w:noProof/>
          <w:lang w:val="en-US"/>
        </w:rPr>
        <w:t>Device reference architecture and interfaces</w:t>
      </w:r>
      <w:r>
        <w:rPr>
          <w:noProof/>
        </w:rPr>
        <w:tab/>
      </w:r>
      <w:r>
        <w:rPr>
          <w:noProof/>
        </w:rPr>
        <w:fldChar w:fldCharType="begin" w:fldLock="1"/>
      </w:r>
      <w:r>
        <w:rPr>
          <w:noProof/>
        </w:rPr>
        <w:instrText xml:space="preserve"> PAGEREF _Toc159950471 \h </w:instrText>
      </w:r>
      <w:r>
        <w:rPr>
          <w:noProof/>
        </w:rPr>
      </w:r>
      <w:r>
        <w:rPr>
          <w:noProof/>
        </w:rPr>
        <w:fldChar w:fldCharType="separate"/>
      </w:r>
      <w:r>
        <w:rPr>
          <w:noProof/>
        </w:rPr>
        <w:t>13</w:t>
      </w:r>
      <w:r>
        <w:rPr>
          <w:noProof/>
        </w:rPr>
        <w:fldChar w:fldCharType="end"/>
      </w:r>
    </w:p>
    <w:p w14:paraId="7E242903" w14:textId="0D767DD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Architecture</w:t>
      </w:r>
      <w:r>
        <w:rPr>
          <w:noProof/>
        </w:rPr>
        <w:tab/>
      </w:r>
      <w:r>
        <w:rPr>
          <w:noProof/>
        </w:rPr>
        <w:fldChar w:fldCharType="begin" w:fldLock="1"/>
      </w:r>
      <w:r>
        <w:rPr>
          <w:noProof/>
        </w:rPr>
        <w:instrText xml:space="preserve"> PAGEREF _Toc159950472 \h </w:instrText>
      </w:r>
      <w:r>
        <w:rPr>
          <w:noProof/>
        </w:rPr>
      </w:r>
      <w:r>
        <w:rPr>
          <w:noProof/>
        </w:rPr>
        <w:fldChar w:fldCharType="separate"/>
      </w:r>
      <w:r>
        <w:rPr>
          <w:noProof/>
        </w:rPr>
        <w:t>13</w:t>
      </w:r>
      <w:r>
        <w:rPr>
          <w:noProof/>
        </w:rPr>
        <w:fldChar w:fldCharType="end"/>
      </w:r>
    </w:p>
    <w:p w14:paraId="4C464CE7" w14:textId="42104A2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Description of the functional blocks</w:t>
      </w:r>
      <w:r>
        <w:rPr>
          <w:noProof/>
        </w:rPr>
        <w:tab/>
      </w:r>
      <w:r>
        <w:rPr>
          <w:noProof/>
        </w:rPr>
        <w:fldChar w:fldCharType="begin" w:fldLock="1"/>
      </w:r>
      <w:r>
        <w:rPr>
          <w:noProof/>
        </w:rPr>
        <w:instrText xml:space="preserve"> PAGEREF _Toc159950473 \h </w:instrText>
      </w:r>
      <w:r>
        <w:rPr>
          <w:noProof/>
        </w:rPr>
      </w:r>
      <w:r>
        <w:rPr>
          <w:noProof/>
        </w:rPr>
        <w:fldChar w:fldCharType="separate"/>
      </w:r>
      <w:r>
        <w:rPr>
          <w:noProof/>
        </w:rPr>
        <w:t>14</w:t>
      </w:r>
      <w:r>
        <w:rPr>
          <w:noProof/>
        </w:rPr>
        <w:fldChar w:fldCharType="end"/>
      </w:r>
    </w:p>
    <w:p w14:paraId="40011AA7" w14:textId="6A24EFC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Interfaces and APIs</w:t>
      </w:r>
      <w:r>
        <w:rPr>
          <w:noProof/>
        </w:rPr>
        <w:tab/>
      </w:r>
      <w:r>
        <w:rPr>
          <w:noProof/>
        </w:rPr>
        <w:fldChar w:fldCharType="begin" w:fldLock="1"/>
      </w:r>
      <w:r>
        <w:rPr>
          <w:noProof/>
        </w:rPr>
        <w:instrText xml:space="preserve"> PAGEREF _Toc159950474 \h </w:instrText>
      </w:r>
      <w:r>
        <w:rPr>
          <w:noProof/>
        </w:rPr>
      </w:r>
      <w:r>
        <w:rPr>
          <w:noProof/>
        </w:rPr>
        <w:fldChar w:fldCharType="separate"/>
      </w:r>
      <w:r>
        <w:rPr>
          <w:noProof/>
        </w:rPr>
        <w:t>14</w:t>
      </w:r>
      <w:r>
        <w:rPr>
          <w:noProof/>
        </w:rPr>
        <w:fldChar w:fldCharType="end"/>
      </w:r>
    </w:p>
    <w:p w14:paraId="05683F41" w14:textId="12F8DFE2"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6</w:t>
      </w:r>
      <w:r>
        <w:rPr>
          <w:rFonts w:asciiTheme="minorHAnsi" w:eastAsiaTheme="minorEastAsia" w:hAnsiTheme="minorHAnsi" w:cstheme="minorBidi"/>
          <w:noProof/>
          <w:kern w:val="2"/>
          <w:szCs w:val="22"/>
          <w:lang w:eastAsia="en-GB"/>
          <w14:ligatures w14:val="standardContextual"/>
        </w:rPr>
        <w:tab/>
      </w:r>
      <w:r w:rsidRPr="008733CC">
        <w:rPr>
          <w:noProof/>
          <w:lang w:val="en-US"/>
        </w:rPr>
        <w:t>General system functions and capabilities</w:t>
      </w:r>
      <w:r>
        <w:rPr>
          <w:noProof/>
        </w:rPr>
        <w:tab/>
      </w:r>
      <w:r>
        <w:rPr>
          <w:noProof/>
        </w:rPr>
        <w:fldChar w:fldCharType="begin" w:fldLock="1"/>
      </w:r>
      <w:r>
        <w:rPr>
          <w:noProof/>
        </w:rPr>
        <w:instrText xml:space="preserve"> PAGEREF _Toc159950475 \h </w:instrText>
      </w:r>
      <w:r>
        <w:rPr>
          <w:noProof/>
        </w:rPr>
      </w:r>
      <w:r>
        <w:rPr>
          <w:noProof/>
        </w:rPr>
        <w:fldChar w:fldCharType="separate"/>
      </w:r>
      <w:r>
        <w:rPr>
          <w:noProof/>
        </w:rPr>
        <w:t>15</w:t>
      </w:r>
      <w:r>
        <w:rPr>
          <w:noProof/>
        </w:rPr>
        <w:fldChar w:fldCharType="end"/>
      </w:r>
    </w:p>
    <w:p w14:paraId="0B4F5824" w14:textId="3014256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6.1</w:t>
      </w:r>
      <w:r>
        <w:rPr>
          <w:rFonts w:asciiTheme="minorHAnsi" w:eastAsiaTheme="minorEastAsia" w:hAnsiTheme="minorHAnsi" w:cstheme="minorBidi"/>
          <w:noProof/>
          <w:kern w:val="2"/>
          <w:sz w:val="22"/>
          <w:szCs w:val="22"/>
          <w:lang w:eastAsia="en-GB"/>
          <w14:ligatures w14:val="standardContextual"/>
        </w:rPr>
        <w:tab/>
      </w:r>
      <w:r>
        <w:rPr>
          <w:noProof/>
        </w:rPr>
        <w:t>XR system capabilities</w:t>
      </w:r>
      <w:r>
        <w:rPr>
          <w:noProof/>
        </w:rPr>
        <w:tab/>
      </w:r>
      <w:r>
        <w:rPr>
          <w:noProof/>
        </w:rPr>
        <w:fldChar w:fldCharType="begin" w:fldLock="1"/>
      </w:r>
      <w:r>
        <w:rPr>
          <w:noProof/>
        </w:rPr>
        <w:instrText xml:space="preserve"> PAGEREF _Toc159950476 \h </w:instrText>
      </w:r>
      <w:r>
        <w:rPr>
          <w:noProof/>
        </w:rPr>
      </w:r>
      <w:r>
        <w:rPr>
          <w:noProof/>
        </w:rPr>
        <w:fldChar w:fldCharType="separate"/>
      </w:r>
      <w:r>
        <w:rPr>
          <w:noProof/>
        </w:rPr>
        <w:t>15</w:t>
      </w:r>
      <w:r>
        <w:rPr>
          <w:noProof/>
        </w:rPr>
        <w:fldChar w:fldCharType="end"/>
      </w:r>
    </w:p>
    <w:p w14:paraId="7DF5010A" w14:textId="3D340C52"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7</w:t>
      </w:r>
      <w:r>
        <w:rPr>
          <w:rFonts w:asciiTheme="minorHAnsi" w:eastAsiaTheme="minorEastAsia" w:hAnsiTheme="minorHAnsi" w:cstheme="minorBidi"/>
          <w:noProof/>
          <w:kern w:val="2"/>
          <w:szCs w:val="22"/>
          <w:lang w:eastAsia="en-GB"/>
          <w14:ligatures w14:val="standardContextual"/>
        </w:rPr>
        <w:tab/>
      </w:r>
      <w:r w:rsidRPr="008733CC">
        <w:rPr>
          <w:noProof/>
          <w:lang w:val="en-US"/>
        </w:rPr>
        <w:t>Visual functions and capabilities</w:t>
      </w:r>
      <w:r>
        <w:rPr>
          <w:noProof/>
        </w:rPr>
        <w:tab/>
      </w:r>
      <w:r>
        <w:rPr>
          <w:noProof/>
        </w:rPr>
        <w:fldChar w:fldCharType="begin" w:fldLock="1"/>
      </w:r>
      <w:r>
        <w:rPr>
          <w:noProof/>
        </w:rPr>
        <w:instrText xml:space="preserve"> PAGEREF _Toc159950477 \h </w:instrText>
      </w:r>
      <w:r>
        <w:rPr>
          <w:noProof/>
        </w:rPr>
      </w:r>
      <w:r>
        <w:rPr>
          <w:noProof/>
        </w:rPr>
        <w:fldChar w:fldCharType="separate"/>
      </w:r>
      <w:r>
        <w:rPr>
          <w:noProof/>
        </w:rPr>
        <w:t>19</w:t>
      </w:r>
      <w:r>
        <w:rPr>
          <w:noProof/>
        </w:rPr>
        <w:fldChar w:fldCharType="end"/>
      </w:r>
    </w:p>
    <w:p w14:paraId="3B35E407" w14:textId="73E487F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Decoding capabilities</w:t>
      </w:r>
      <w:r>
        <w:rPr>
          <w:noProof/>
        </w:rPr>
        <w:tab/>
      </w:r>
      <w:r>
        <w:rPr>
          <w:noProof/>
        </w:rPr>
        <w:fldChar w:fldCharType="begin" w:fldLock="1"/>
      </w:r>
      <w:r>
        <w:rPr>
          <w:noProof/>
        </w:rPr>
        <w:instrText xml:space="preserve"> PAGEREF _Toc159950478 \h </w:instrText>
      </w:r>
      <w:r>
        <w:rPr>
          <w:noProof/>
        </w:rPr>
      </w:r>
      <w:r>
        <w:rPr>
          <w:noProof/>
        </w:rPr>
        <w:fldChar w:fldCharType="separate"/>
      </w:r>
      <w:r>
        <w:rPr>
          <w:noProof/>
        </w:rPr>
        <w:t>19</w:t>
      </w:r>
      <w:r>
        <w:rPr>
          <w:noProof/>
        </w:rPr>
        <w:fldChar w:fldCharType="end"/>
      </w:r>
    </w:p>
    <w:p w14:paraId="1D79C313" w14:textId="19FBEFF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Single decoder instance</w:t>
      </w:r>
      <w:r>
        <w:rPr>
          <w:noProof/>
        </w:rPr>
        <w:tab/>
      </w:r>
      <w:r>
        <w:rPr>
          <w:noProof/>
        </w:rPr>
        <w:fldChar w:fldCharType="begin" w:fldLock="1"/>
      </w:r>
      <w:r>
        <w:rPr>
          <w:noProof/>
        </w:rPr>
        <w:instrText xml:space="preserve"> PAGEREF _Toc159950479 \h </w:instrText>
      </w:r>
      <w:r>
        <w:rPr>
          <w:noProof/>
        </w:rPr>
      </w:r>
      <w:r>
        <w:rPr>
          <w:noProof/>
        </w:rPr>
        <w:fldChar w:fldCharType="separate"/>
      </w:r>
      <w:r>
        <w:rPr>
          <w:noProof/>
        </w:rPr>
        <w:t>19</w:t>
      </w:r>
      <w:r>
        <w:rPr>
          <w:noProof/>
        </w:rPr>
        <w:fldChar w:fldCharType="end"/>
      </w:r>
    </w:p>
    <w:p w14:paraId="633D8445" w14:textId="313A8C6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Concurrent decoding capabilities</w:t>
      </w:r>
      <w:r>
        <w:rPr>
          <w:noProof/>
        </w:rPr>
        <w:tab/>
      </w:r>
      <w:r>
        <w:rPr>
          <w:noProof/>
        </w:rPr>
        <w:fldChar w:fldCharType="begin" w:fldLock="1"/>
      </w:r>
      <w:r>
        <w:rPr>
          <w:noProof/>
        </w:rPr>
        <w:instrText xml:space="preserve"> PAGEREF _Toc159950480 \h </w:instrText>
      </w:r>
      <w:r>
        <w:rPr>
          <w:noProof/>
        </w:rPr>
      </w:r>
      <w:r>
        <w:rPr>
          <w:noProof/>
        </w:rPr>
        <w:fldChar w:fldCharType="separate"/>
      </w:r>
      <w:r>
        <w:rPr>
          <w:noProof/>
        </w:rPr>
        <w:t>19</w:t>
      </w:r>
      <w:r>
        <w:rPr>
          <w:noProof/>
        </w:rPr>
        <w:fldChar w:fldCharType="end"/>
      </w:r>
    </w:p>
    <w:p w14:paraId="4A083923" w14:textId="7636A109"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_Toc159950481 \h </w:instrText>
      </w:r>
      <w:r>
        <w:rPr>
          <w:noProof/>
        </w:rPr>
      </w:r>
      <w:r>
        <w:rPr>
          <w:noProof/>
        </w:rPr>
        <w:fldChar w:fldCharType="separate"/>
      </w:r>
      <w:r>
        <w:rPr>
          <w:noProof/>
        </w:rPr>
        <w:t>19</w:t>
      </w:r>
      <w:r>
        <w:rPr>
          <w:noProof/>
        </w:rPr>
        <w:fldChar w:fldCharType="end"/>
      </w:r>
    </w:p>
    <w:p w14:paraId="3884C709" w14:textId="1C14A91F"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Capabilities</w:t>
      </w:r>
      <w:r>
        <w:rPr>
          <w:noProof/>
        </w:rPr>
        <w:tab/>
      </w:r>
      <w:r>
        <w:rPr>
          <w:noProof/>
        </w:rPr>
        <w:fldChar w:fldCharType="begin" w:fldLock="1"/>
      </w:r>
      <w:r>
        <w:rPr>
          <w:noProof/>
        </w:rPr>
        <w:instrText xml:space="preserve"> PAGEREF _Toc159950482 \h </w:instrText>
      </w:r>
      <w:r>
        <w:rPr>
          <w:noProof/>
        </w:rPr>
      </w:r>
      <w:r>
        <w:rPr>
          <w:noProof/>
        </w:rPr>
        <w:fldChar w:fldCharType="separate"/>
      </w:r>
      <w:r>
        <w:rPr>
          <w:noProof/>
        </w:rPr>
        <w:t>20</w:t>
      </w:r>
      <w:r>
        <w:rPr>
          <w:noProof/>
        </w:rPr>
        <w:fldChar w:fldCharType="end"/>
      </w:r>
    </w:p>
    <w:p w14:paraId="58D47D82" w14:textId="13424E1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Encoding capabilities</w:t>
      </w:r>
      <w:r>
        <w:rPr>
          <w:noProof/>
        </w:rPr>
        <w:tab/>
      </w:r>
      <w:r>
        <w:rPr>
          <w:noProof/>
        </w:rPr>
        <w:fldChar w:fldCharType="begin" w:fldLock="1"/>
      </w:r>
      <w:r>
        <w:rPr>
          <w:noProof/>
        </w:rPr>
        <w:instrText xml:space="preserve"> PAGEREF _Toc159950483 \h </w:instrText>
      </w:r>
      <w:r>
        <w:rPr>
          <w:noProof/>
        </w:rPr>
      </w:r>
      <w:r>
        <w:rPr>
          <w:noProof/>
        </w:rPr>
        <w:fldChar w:fldCharType="separate"/>
      </w:r>
      <w:r>
        <w:rPr>
          <w:noProof/>
        </w:rPr>
        <w:t>21</w:t>
      </w:r>
      <w:r>
        <w:rPr>
          <w:noProof/>
        </w:rPr>
        <w:fldChar w:fldCharType="end"/>
      </w:r>
    </w:p>
    <w:p w14:paraId="6ADFCAE0" w14:textId="70FD9D7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Single encoder instance</w:t>
      </w:r>
      <w:r>
        <w:rPr>
          <w:noProof/>
        </w:rPr>
        <w:tab/>
      </w:r>
      <w:r>
        <w:rPr>
          <w:noProof/>
        </w:rPr>
        <w:fldChar w:fldCharType="begin" w:fldLock="1"/>
      </w:r>
      <w:r>
        <w:rPr>
          <w:noProof/>
        </w:rPr>
        <w:instrText xml:space="preserve"> PAGEREF _Toc159950484 \h </w:instrText>
      </w:r>
      <w:r>
        <w:rPr>
          <w:noProof/>
        </w:rPr>
      </w:r>
      <w:r>
        <w:rPr>
          <w:noProof/>
        </w:rPr>
        <w:fldChar w:fldCharType="separate"/>
      </w:r>
      <w:r>
        <w:rPr>
          <w:noProof/>
        </w:rPr>
        <w:t>21</w:t>
      </w:r>
      <w:r>
        <w:rPr>
          <w:noProof/>
        </w:rPr>
        <w:fldChar w:fldCharType="end"/>
      </w:r>
    </w:p>
    <w:p w14:paraId="2676EDBC" w14:textId="5AD389B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Capability exchange</w:t>
      </w:r>
      <w:r>
        <w:rPr>
          <w:noProof/>
        </w:rPr>
        <w:tab/>
      </w:r>
      <w:r>
        <w:rPr>
          <w:noProof/>
        </w:rPr>
        <w:fldChar w:fldCharType="begin" w:fldLock="1"/>
      </w:r>
      <w:r>
        <w:rPr>
          <w:noProof/>
        </w:rPr>
        <w:instrText xml:space="preserve"> PAGEREF _Toc159950485 \h </w:instrText>
      </w:r>
      <w:r>
        <w:rPr>
          <w:noProof/>
        </w:rPr>
      </w:r>
      <w:r>
        <w:rPr>
          <w:noProof/>
        </w:rPr>
        <w:fldChar w:fldCharType="separate"/>
      </w:r>
      <w:r>
        <w:rPr>
          <w:noProof/>
        </w:rPr>
        <w:t>21</w:t>
      </w:r>
      <w:r>
        <w:rPr>
          <w:noProof/>
        </w:rPr>
        <w:fldChar w:fldCharType="end"/>
      </w:r>
    </w:p>
    <w:p w14:paraId="3B8B109A" w14:textId="15157494"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8</w:t>
      </w:r>
      <w:r>
        <w:rPr>
          <w:rFonts w:asciiTheme="minorHAnsi" w:eastAsiaTheme="minorEastAsia" w:hAnsiTheme="minorHAnsi" w:cstheme="minorBidi"/>
          <w:noProof/>
          <w:kern w:val="2"/>
          <w:szCs w:val="22"/>
          <w:lang w:eastAsia="en-GB"/>
          <w14:ligatures w14:val="standardContextual"/>
        </w:rPr>
        <w:tab/>
      </w:r>
      <w:r w:rsidRPr="008733CC">
        <w:rPr>
          <w:noProof/>
          <w:lang w:val="en-US"/>
        </w:rPr>
        <w:t>Audio functions and capabilities</w:t>
      </w:r>
      <w:r>
        <w:rPr>
          <w:noProof/>
        </w:rPr>
        <w:tab/>
      </w:r>
      <w:r>
        <w:rPr>
          <w:noProof/>
        </w:rPr>
        <w:fldChar w:fldCharType="begin" w:fldLock="1"/>
      </w:r>
      <w:r>
        <w:rPr>
          <w:noProof/>
        </w:rPr>
        <w:instrText xml:space="preserve"> PAGEREF _Toc159950486 \h </w:instrText>
      </w:r>
      <w:r>
        <w:rPr>
          <w:noProof/>
        </w:rPr>
      </w:r>
      <w:r>
        <w:rPr>
          <w:noProof/>
        </w:rPr>
        <w:fldChar w:fldCharType="separate"/>
      </w:r>
      <w:r>
        <w:rPr>
          <w:noProof/>
        </w:rPr>
        <w:t>21</w:t>
      </w:r>
      <w:r>
        <w:rPr>
          <w:noProof/>
        </w:rPr>
        <w:fldChar w:fldCharType="end"/>
      </w:r>
    </w:p>
    <w:p w14:paraId="6108AC79" w14:textId="2AEF195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Audio/Speech Decoding</w:t>
      </w:r>
      <w:r>
        <w:rPr>
          <w:noProof/>
        </w:rPr>
        <w:tab/>
      </w:r>
      <w:r>
        <w:rPr>
          <w:noProof/>
        </w:rPr>
        <w:fldChar w:fldCharType="begin" w:fldLock="1"/>
      </w:r>
      <w:r>
        <w:rPr>
          <w:noProof/>
        </w:rPr>
        <w:instrText xml:space="preserve"> PAGEREF _Toc159950487 \h </w:instrText>
      </w:r>
      <w:r>
        <w:rPr>
          <w:noProof/>
        </w:rPr>
      </w:r>
      <w:r>
        <w:rPr>
          <w:noProof/>
        </w:rPr>
        <w:fldChar w:fldCharType="separate"/>
      </w:r>
      <w:r>
        <w:rPr>
          <w:noProof/>
        </w:rPr>
        <w:t>21</w:t>
      </w:r>
      <w:r>
        <w:rPr>
          <w:noProof/>
        </w:rPr>
        <w:fldChar w:fldCharType="end"/>
      </w:r>
    </w:p>
    <w:p w14:paraId="24CD9791" w14:textId="22DC1EF2"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Audio/Speech Encoding</w:t>
      </w:r>
      <w:r>
        <w:rPr>
          <w:noProof/>
        </w:rPr>
        <w:tab/>
      </w:r>
      <w:r>
        <w:rPr>
          <w:noProof/>
        </w:rPr>
        <w:fldChar w:fldCharType="begin" w:fldLock="1"/>
      </w:r>
      <w:r>
        <w:rPr>
          <w:noProof/>
        </w:rPr>
        <w:instrText xml:space="preserve"> PAGEREF _Toc159950488 \h </w:instrText>
      </w:r>
      <w:r>
        <w:rPr>
          <w:noProof/>
        </w:rPr>
      </w:r>
      <w:r>
        <w:rPr>
          <w:noProof/>
        </w:rPr>
        <w:fldChar w:fldCharType="separate"/>
      </w:r>
      <w:r>
        <w:rPr>
          <w:noProof/>
        </w:rPr>
        <w:t>22</w:t>
      </w:r>
      <w:r>
        <w:rPr>
          <w:noProof/>
        </w:rPr>
        <w:fldChar w:fldCharType="end"/>
      </w:r>
    </w:p>
    <w:p w14:paraId="7E3C67F2" w14:textId="5BF0AFA0"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Scene processing capabilities</w:t>
      </w:r>
      <w:r>
        <w:rPr>
          <w:noProof/>
        </w:rPr>
        <w:tab/>
      </w:r>
      <w:r>
        <w:rPr>
          <w:noProof/>
        </w:rPr>
        <w:fldChar w:fldCharType="begin" w:fldLock="1"/>
      </w:r>
      <w:r>
        <w:rPr>
          <w:noProof/>
        </w:rPr>
        <w:instrText xml:space="preserve"> PAGEREF _Toc159950489 \h </w:instrText>
      </w:r>
      <w:r>
        <w:rPr>
          <w:noProof/>
        </w:rPr>
      </w:r>
      <w:r>
        <w:rPr>
          <w:noProof/>
        </w:rPr>
        <w:fldChar w:fldCharType="separate"/>
      </w:r>
      <w:r>
        <w:rPr>
          <w:noProof/>
        </w:rPr>
        <w:t>22</w:t>
      </w:r>
      <w:r>
        <w:rPr>
          <w:noProof/>
        </w:rPr>
        <w:fldChar w:fldCharType="end"/>
      </w:r>
    </w:p>
    <w:p w14:paraId="6E6C99AF" w14:textId="015DEADC"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_Toc159950490 \h </w:instrText>
      </w:r>
      <w:r>
        <w:rPr>
          <w:noProof/>
        </w:rPr>
      </w:r>
      <w:r>
        <w:rPr>
          <w:noProof/>
        </w:rPr>
        <w:fldChar w:fldCharType="separate"/>
      </w:r>
      <w:r>
        <w:rPr>
          <w:noProof/>
        </w:rPr>
        <w:t>22</w:t>
      </w:r>
      <w:r>
        <w:rPr>
          <w:noProof/>
        </w:rPr>
        <w:fldChar w:fldCharType="end"/>
      </w:r>
    </w:p>
    <w:p w14:paraId="5750C8A2" w14:textId="6979C5A5"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glTF-based Scene Description capabilities</w:t>
      </w:r>
      <w:r>
        <w:rPr>
          <w:noProof/>
        </w:rPr>
        <w:tab/>
      </w:r>
      <w:r>
        <w:rPr>
          <w:noProof/>
        </w:rPr>
        <w:fldChar w:fldCharType="begin" w:fldLock="1"/>
      </w:r>
      <w:r>
        <w:rPr>
          <w:noProof/>
        </w:rPr>
        <w:instrText xml:space="preserve"> PAGEREF _Toc159950491 \h </w:instrText>
      </w:r>
      <w:r>
        <w:rPr>
          <w:noProof/>
        </w:rPr>
      </w:r>
      <w:r>
        <w:rPr>
          <w:noProof/>
        </w:rPr>
        <w:fldChar w:fldCharType="separate"/>
      </w:r>
      <w:r>
        <w:rPr>
          <w:noProof/>
        </w:rPr>
        <w:t>22</w:t>
      </w:r>
      <w:r>
        <w:rPr>
          <w:noProof/>
        </w:rPr>
        <w:fldChar w:fldCharType="end"/>
      </w:r>
    </w:p>
    <w:p w14:paraId="512DC4A5" w14:textId="418A7673"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10</w:t>
      </w:r>
      <w:r>
        <w:rPr>
          <w:rFonts w:asciiTheme="minorHAnsi" w:eastAsiaTheme="minorEastAsia" w:hAnsiTheme="minorHAnsi" w:cstheme="minorBidi"/>
          <w:noProof/>
          <w:kern w:val="2"/>
          <w:szCs w:val="22"/>
          <w:lang w:eastAsia="en-GB"/>
          <w14:ligatures w14:val="standardContextual"/>
        </w:rPr>
        <w:tab/>
      </w:r>
      <w:r w:rsidRPr="008733CC">
        <w:rPr>
          <w:noProof/>
          <w:lang w:val="en-US"/>
        </w:rPr>
        <w:t>Device types and media profiles</w:t>
      </w:r>
      <w:r>
        <w:rPr>
          <w:noProof/>
        </w:rPr>
        <w:tab/>
      </w:r>
      <w:r>
        <w:rPr>
          <w:noProof/>
        </w:rPr>
        <w:fldChar w:fldCharType="begin" w:fldLock="1"/>
      </w:r>
      <w:r>
        <w:rPr>
          <w:noProof/>
        </w:rPr>
        <w:instrText xml:space="preserve"> PAGEREF _Toc159950492 \h </w:instrText>
      </w:r>
      <w:r>
        <w:rPr>
          <w:noProof/>
        </w:rPr>
      </w:r>
      <w:r>
        <w:rPr>
          <w:noProof/>
        </w:rPr>
        <w:fldChar w:fldCharType="separate"/>
      </w:r>
      <w:r>
        <w:rPr>
          <w:noProof/>
        </w:rPr>
        <w:t>23</w:t>
      </w:r>
      <w:r>
        <w:rPr>
          <w:noProof/>
        </w:rPr>
        <w:fldChar w:fldCharType="end"/>
      </w:r>
    </w:p>
    <w:p w14:paraId="63DDC6F4" w14:textId="07D1970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_Toc159950493 \h </w:instrText>
      </w:r>
      <w:r>
        <w:rPr>
          <w:noProof/>
        </w:rPr>
      </w:r>
      <w:r>
        <w:rPr>
          <w:noProof/>
        </w:rPr>
        <w:fldChar w:fldCharType="separate"/>
      </w:r>
      <w:r>
        <w:rPr>
          <w:noProof/>
        </w:rPr>
        <w:t>23</w:t>
      </w:r>
      <w:r>
        <w:rPr>
          <w:noProof/>
        </w:rPr>
        <w:fldChar w:fldCharType="end"/>
      </w:r>
    </w:p>
    <w:p w14:paraId="4E2676C0" w14:textId="6D1658F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_Toc159950494 \h </w:instrText>
      </w:r>
      <w:r>
        <w:rPr>
          <w:noProof/>
        </w:rPr>
      </w:r>
      <w:r>
        <w:rPr>
          <w:noProof/>
        </w:rPr>
        <w:fldChar w:fldCharType="separate"/>
      </w:r>
      <w:r>
        <w:rPr>
          <w:noProof/>
        </w:rPr>
        <w:t>24</w:t>
      </w:r>
      <w:r>
        <w:rPr>
          <w:noProof/>
        </w:rPr>
        <w:fldChar w:fldCharType="end"/>
      </w:r>
    </w:p>
    <w:p w14:paraId="34A6841C" w14:textId="08240D7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_Toc159950495 \h </w:instrText>
      </w:r>
      <w:r>
        <w:rPr>
          <w:noProof/>
        </w:rPr>
      </w:r>
      <w:r>
        <w:rPr>
          <w:noProof/>
        </w:rPr>
        <w:fldChar w:fldCharType="separate"/>
      </w:r>
      <w:r>
        <w:rPr>
          <w:noProof/>
        </w:rPr>
        <w:t>24</w:t>
      </w:r>
      <w:r>
        <w:rPr>
          <w:noProof/>
        </w:rPr>
        <w:fldChar w:fldCharType="end"/>
      </w:r>
    </w:p>
    <w:p w14:paraId="7326F046" w14:textId="5E5E833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_Toc159950496 \h </w:instrText>
      </w:r>
      <w:r>
        <w:rPr>
          <w:noProof/>
        </w:rPr>
      </w:r>
      <w:r>
        <w:rPr>
          <w:noProof/>
        </w:rPr>
        <w:fldChar w:fldCharType="separate"/>
      </w:r>
      <w:r>
        <w:rPr>
          <w:noProof/>
        </w:rPr>
        <w:t>24</w:t>
      </w:r>
      <w:r>
        <w:rPr>
          <w:noProof/>
        </w:rPr>
        <w:fldChar w:fldCharType="end"/>
      </w:r>
    </w:p>
    <w:p w14:paraId="37DC9FEC" w14:textId="445F236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_Toc159950497 \h </w:instrText>
      </w:r>
      <w:r>
        <w:rPr>
          <w:noProof/>
        </w:rPr>
      </w:r>
      <w:r>
        <w:rPr>
          <w:noProof/>
        </w:rPr>
        <w:fldChar w:fldCharType="separate"/>
      </w:r>
      <w:r>
        <w:rPr>
          <w:noProof/>
        </w:rPr>
        <w:t>24</w:t>
      </w:r>
      <w:r>
        <w:rPr>
          <w:noProof/>
        </w:rPr>
        <w:fldChar w:fldCharType="end"/>
      </w:r>
    </w:p>
    <w:p w14:paraId="25EFE931" w14:textId="31CAD53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_Toc159950498 \h </w:instrText>
      </w:r>
      <w:r>
        <w:rPr>
          <w:noProof/>
        </w:rPr>
      </w:r>
      <w:r>
        <w:rPr>
          <w:noProof/>
        </w:rPr>
        <w:fldChar w:fldCharType="separate"/>
      </w:r>
      <w:r>
        <w:rPr>
          <w:noProof/>
        </w:rPr>
        <w:t>24</w:t>
      </w:r>
      <w:r>
        <w:rPr>
          <w:noProof/>
        </w:rPr>
        <w:fldChar w:fldCharType="end"/>
      </w:r>
    </w:p>
    <w:p w14:paraId="7FD1C913" w14:textId="66C6941A"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_Toc159950499 \h </w:instrText>
      </w:r>
      <w:r>
        <w:rPr>
          <w:noProof/>
        </w:rPr>
      </w:r>
      <w:r>
        <w:rPr>
          <w:noProof/>
        </w:rPr>
        <w:fldChar w:fldCharType="separate"/>
      </w:r>
      <w:r>
        <w:rPr>
          <w:noProof/>
        </w:rPr>
        <w:t>25</w:t>
      </w:r>
      <w:r>
        <w:rPr>
          <w:noProof/>
        </w:rPr>
        <w:fldChar w:fldCharType="end"/>
      </w:r>
    </w:p>
    <w:p w14:paraId="2E1BDAA9" w14:textId="5DABCACC"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_Toc159950500 \h </w:instrText>
      </w:r>
      <w:r>
        <w:rPr>
          <w:noProof/>
        </w:rPr>
      </w:r>
      <w:r>
        <w:rPr>
          <w:noProof/>
        </w:rPr>
        <w:fldChar w:fldCharType="separate"/>
      </w:r>
      <w:r>
        <w:rPr>
          <w:noProof/>
        </w:rPr>
        <w:t>25</w:t>
      </w:r>
      <w:r>
        <w:rPr>
          <w:noProof/>
        </w:rPr>
        <w:fldChar w:fldCharType="end"/>
      </w:r>
    </w:p>
    <w:p w14:paraId="7DA04980" w14:textId="593B390A"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_Toc159950501 \h </w:instrText>
      </w:r>
      <w:r>
        <w:rPr>
          <w:noProof/>
        </w:rPr>
      </w:r>
      <w:r>
        <w:rPr>
          <w:noProof/>
        </w:rPr>
        <w:fldChar w:fldCharType="separate"/>
      </w:r>
      <w:r>
        <w:rPr>
          <w:noProof/>
        </w:rPr>
        <w:t>25</w:t>
      </w:r>
      <w:r>
        <w:rPr>
          <w:noProof/>
        </w:rPr>
        <w:fldChar w:fldCharType="end"/>
      </w:r>
    </w:p>
    <w:p w14:paraId="0930B7FA" w14:textId="63B7A0A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_Toc159950502 \h </w:instrText>
      </w:r>
      <w:r>
        <w:rPr>
          <w:noProof/>
        </w:rPr>
      </w:r>
      <w:r>
        <w:rPr>
          <w:noProof/>
        </w:rPr>
        <w:fldChar w:fldCharType="separate"/>
      </w:r>
      <w:r>
        <w:rPr>
          <w:noProof/>
        </w:rPr>
        <w:t>25</w:t>
      </w:r>
      <w:r>
        <w:rPr>
          <w:noProof/>
        </w:rPr>
        <w:fldChar w:fldCharType="end"/>
      </w:r>
    </w:p>
    <w:p w14:paraId="2D0EAAB1" w14:textId="684C088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_Toc159950503 \h </w:instrText>
      </w:r>
      <w:r>
        <w:rPr>
          <w:noProof/>
        </w:rPr>
      </w:r>
      <w:r>
        <w:rPr>
          <w:noProof/>
        </w:rPr>
        <w:fldChar w:fldCharType="separate"/>
      </w:r>
      <w:r>
        <w:rPr>
          <w:noProof/>
        </w:rPr>
        <w:t>26</w:t>
      </w:r>
      <w:r>
        <w:rPr>
          <w:noProof/>
        </w:rPr>
        <w:fldChar w:fldCharType="end"/>
      </w:r>
    </w:p>
    <w:p w14:paraId="26B71CF9" w14:textId="389499C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_Toc159950504 \h </w:instrText>
      </w:r>
      <w:r>
        <w:rPr>
          <w:noProof/>
        </w:rPr>
      </w:r>
      <w:r>
        <w:rPr>
          <w:noProof/>
        </w:rPr>
        <w:fldChar w:fldCharType="separate"/>
      </w:r>
      <w:r>
        <w:rPr>
          <w:noProof/>
        </w:rPr>
        <w:t>26</w:t>
      </w:r>
      <w:r>
        <w:rPr>
          <w:noProof/>
        </w:rPr>
        <w:fldChar w:fldCharType="end"/>
      </w:r>
    </w:p>
    <w:p w14:paraId="59DF39AC" w14:textId="211940C4"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_Toc159950505 \h </w:instrText>
      </w:r>
      <w:r>
        <w:rPr>
          <w:noProof/>
        </w:rPr>
      </w:r>
      <w:r>
        <w:rPr>
          <w:noProof/>
        </w:rPr>
        <w:fldChar w:fldCharType="separate"/>
      </w:r>
      <w:r>
        <w:rPr>
          <w:noProof/>
        </w:rPr>
        <w:t>27</w:t>
      </w:r>
      <w:r>
        <w:rPr>
          <w:noProof/>
        </w:rPr>
        <w:fldChar w:fldCharType="end"/>
      </w:r>
    </w:p>
    <w:p w14:paraId="63B464AF" w14:textId="191337F0"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_Toc159950506 \h </w:instrText>
      </w:r>
      <w:r>
        <w:rPr>
          <w:noProof/>
        </w:rPr>
      </w:r>
      <w:r>
        <w:rPr>
          <w:noProof/>
        </w:rPr>
        <w:fldChar w:fldCharType="separate"/>
      </w:r>
      <w:r>
        <w:rPr>
          <w:noProof/>
        </w:rPr>
        <w:t>27</w:t>
      </w:r>
      <w:r>
        <w:rPr>
          <w:noProof/>
        </w:rPr>
        <w:fldChar w:fldCharType="end"/>
      </w:r>
    </w:p>
    <w:p w14:paraId="1A876851" w14:textId="5A4AB07D"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_Toc159950507 \h </w:instrText>
      </w:r>
      <w:r>
        <w:rPr>
          <w:noProof/>
        </w:rPr>
      </w:r>
      <w:r>
        <w:rPr>
          <w:noProof/>
        </w:rPr>
        <w:fldChar w:fldCharType="separate"/>
      </w:r>
      <w:r>
        <w:rPr>
          <w:noProof/>
        </w:rPr>
        <w:t>27</w:t>
      </w:r>
      <w:r>
        <w:rPr>
          <w:noProof/>
        </w:rPr>
        <w:fldChar w:fldCharType="end"/>
      </w:r>
    </w:p>
    <w:p w14:paraId="57B99DA0" w14:textId="4814E2C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_Toc159950508 \h </w:instrText>
      </w:r>
      <w:r>
        <w:rPr>
          <w:noProof/>
        </w:rPr>
      </w:r>
      <w:r>
        <w:rPr>
          <w:noProof/>
        </w:rPr>
        <w:fldChar w:fldCharType="separate"/>
      </w:r>
      <w:r>
        <w:rPr>
          <w:noProof/>
        </w:rPr>
        <w:t>27</w:t>
      </w:r>
      <w:r>
        <w:rPr>
          <w:noProof/>
        </w:rPr>
        <w:fldChar w:fldCharType="end"/>
      </w:r>
    </w:p>
    <w:p w14:paraId="06E0F7CB" w14:textId="3C019DB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_Toc159950509 \h </w:instrText>
      </w:r>
      <w:r>
        <w:rPr>
          <w:noProof/>
        </w:rPr>
      </w:r>
      <w:r>
        <w:rPr>
          <w:noProof/>
        </w:rPr>
        <w:fldChar w:fldCharType="separate"/>
      </w:r>
      <w:r>
        <w:rPr>
          <w:noProof/>
        </w:rPr>
        <w:t>27</w:t>
      </w:r>
      <w:r>
        <w:rPr>
          <w:noProof/>
        </w:rPr>
        <w:fldChar w:fldCharType="end"/>
      </w:r>
    </w:p>
    <w:p w14:paraId="7F8ED31A" w14:textId="17FFC1CF"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_Toc159950510 \h </w:instrText>
      </w:r>
      <w:r>
        <w:rPr>
          <w:noProof/>
        </w:rPr>
      </w:r>
      <w:r>
        <w:rPr>
          <w:noProof/>
        </w:rPr>
        <w:fldChar w:fldCharType="separate"/>
      </w:r>
      <w:r>
        <w:rPr>
          <w:noProof/>
        </w:rPr>
        <w:t>28</w:t>
      </w:r>
      <w:r>
        <w:rPr>
          <w:noProof/>
        </w:rPr>
        <w:fldChar w:fldCharType="end"/>
      </w:r>
    </w:p>
    <w:p w14:paraId="25457AAB" w14:textId="1F43A8E8"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_Toc159950511 \h </w:instrText>
      </w:r>
      <w:r>
        <w:rPr>
          <w:noProof/>
        </w:rPr>
      </w:r>
      <w:r>
        <w:rPr>
          <w:noProof/>
        </w:rPr>
        <w:fldChar w:fldCharType="separate"/>
      </w:r>
      <w:r>
        <w:rPr>
          <w:noProof/>
        </w:rPr>
        <w:t>28</w:t>
      </w:r>
      <w:r>
        <w:rPr>
          <w:noProof/>
        </w:rPr>
        <w:fldChar w:fldCharType="end"/>
      </w:r>
    </w:p>
    <w:p w14:paraId="757FAD16" w14:textId="3B1A8016"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Device type 4: XR HMD</w:t>
      </w:r>
      <w:r>
        <w:rPr>
          <w:noProof/>
        </w:rPr>
        <w:tab/>
      </w:r>
      <w:r>
        <w:rPr>
          <w:noProof/>
        </w:rPr>
        <w:fldChar w:fldCharType="begin" w:fldLock="1"/>
      </w:r>
      <w:r>
        <w:rPr>
          <w:noProof/>
        </w:rPr>
        <w:instrText xml:space="preserve"> PAGEREF _Toc159950512 \h </w:instrText>
      </w:r>
      <w:r>
        <w:rPr>
          <w:noProof/>
        </w:rPr>
      </w:r>
      <w:r>
        <w:rPr>
          <w:noProof/>
        </w:rPr>
        <w:fldChar w:fldCharType="separate"/>
      </w:r>
      <w:r>
        <w:rPr>
          <w:noProof/>
        </w:rPr>
        <w:t>28</w:t>
      </w:r>
      <w:r>
        <w:rPr>
          <w:noProof/>
        </w:rPr>
        <w:fldChar w:fldCharType="end"/>
      </w:r>
    </w:p>
    <w:p w14:paraId="3E202352" w14:textId="610EF2F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_Toc159950513 \h </w:instrText>
      </w:r>
      <w:r>
        <w:rPr>
          <w:noProof/>
        </w:rPr>
      </w:r>
      <w:r>
        <w:rPr>
          <w:noProof/>
        </w:rPr>
        <w:fldChar w:fldCharType="separate"/>
      </w:r>
      <w:r>
        <w:rPr>
          <w:noProof/>
        </w:rPr>
        <w:t>28</w:t>
      </w:r>
      <w:r>
        <w:rPr>
          <w:noProof/>
        </w:rPr>
        <w:fldChar w:fldCharType="end"/>
      </w:r>
    </w:p>
    <w:p w14:paraId="71F7E437" w14:textId="059BEBF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_Toc159950514 \h </w:instrText>
      </w:r>
      <w:r>
        <w:rPr>
          <w:noProof/>
        </w:rPr>
      </w:r>
      <w:r>
        <w:rPr>
          <w:noProof/>
        </w:rPr>
        <w:fldChar w:fldCharType="separate"/>
      </w:r>
      <w:r>
        <w:rPr>
          <w:noProof/>
        </w:rPr>
        <w:t>29</w:t>
      </w:r>
      <w:r>
        <w:rPr>
          <w:noProof/>
        </w:rPr>
        <w:fldChar w:fldCharType="end"/>
      </w:r>
    </w:p>
    <w:p w14:paraId="4DFB139B" w14:textId="60B6F1E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_Toc159950515 \h </w:instrText>
      </w:r>
      <w:r>
        <w:rPr>
          <w:noProof/>
        </w:rPr>
      </w:r>
      <w:r>
        <w:rPr>
          <w:noProof/>
        </w:rPr>
        <w:fldChar w:fldCharType="separate"/>
      </w:r>
      <w:r>
        <w:rPr>
          <w:noProof/>
        </w:rPr>
        <w:t>29</w:t>
      </w:r>
      <w:r>
        <w:rPr>
          <w:noProof/>
        </w:rPr>
        <w:fldChar w:fldCharType="end"/>
      </w:r>
    </w:p>
    <w:p w14:paraId="342C0471" w14:textId="4C57FCE1"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_Toc159950516 \h </w:instrText>
      </w:r>
      <w:r>
        <w:rPr>
          <w:noProof/>
        </w:rPr>
      </w:r>
      <w:r>
        <w:rPr>
          <w:noProof/>
        </w:rPr>
        <w:fldChar w:fldCharType="separate"/>
      </w:r>
      <w:r>
        <w:rPr>
          <w:noProof/>
        </w:rPr>
        <w:t>29</w:t>
      </w:r>
      <w:r>
        <w:rPr>
          <w:noProof/>
        </w:rPr>
        <w:fldChar w:fldCharType="end"/>
      </w:r>
    </w:p>
    <w:p w14:paraId="17B32271" w14:textId="33B2751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_Toc159950517 \h </w:instrText>
      </w:r>
      <w:r>
        <w:rPr>
          <w:noProof/>
        </w:rPr>
      </w:r>
      <w:r>
        <w:rPr>
          <w:noProof/>
        </w:rPr>
        <w:fldChar w:fldCharType="separate"/>
      </w:r>
      <w:r>
        <w:rPr>
          <w:noProof/>
        </w:rPr>
        <w:t>30</w:t>
      </w:r>
      <w:r>
        <w:rPr>
          <w:noProof/>
        </w:rPr>
        <w:fldChar w:fldCharType="end"/>
      </w:r>
    </w:p>
    <w:p w14:paraId="4E3D1627" w14:textId="6B03350E"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11</w:t>
      </w:r>
      <w:r>
        <w:rPr>
          <w:rFonts w:asciiTheme="minorHAnsi" w:eastAsiaTheme="minorEastAsia" w:hAnsiTheme="minorHAnsi" w:cstheme="minorBidi"/>
          <w:noProof/>
          <w:kern w:val="2"/>
          <w:szCs w:val="22"/>
          <w:lang w:eastAsia="en-GB"/>
          <w14:ligatures w14:val="standardContextual"/>
        </w:rPr>
        <w:tab/>
      </w:r>
      <w:r w:rsidRPr="008733CC">
        <w:rPr>
          <w:noProof/>
          <w:lang w:val="en-US"/>
        </w:rPr>
        <w:t>QoE metrics</w:t>
      </w:r>
      <w:r>
        <w:rPr>
          <w:noProof/>
        </w:rPr>
        <w:tab/>
      </w:r>
      <w:r>
        <w:rPr>
          <w:noProof/>
        </w:rPr>
        <w:fldChar w:fldCharType="begin" w:fldLock="1"/>
      </w:r>
      <w:r>
        <w:rPr>
          <w:noProof/>
        </w:rPr>
        <w:instrText xml:space="preserve"> PAGEREF _Toc159950518 \h </w:instrText>
      </w:r>
      <w:r>
        <w:rPr>
          <w:noProof/>
        </w:rPr>
      </w:r>
      <w:r>
        <w:rPr>
          <w:noProof/>
        </w:rPr>
        <w:fldChar w:fldCharType="separate"/>
      </w:r>
      <w:r>
        <w:rPr>
          <w:noProof/>
        </w:rPr>
        <w:t>30</w:t>
      </w:r>
      <w:r>
        <w:rPr>
          <w:noProof/>
        </w:rPr>
        <w:fldChar w:fldCharType="end"/>
      </w:r>
    </w:p>
    <w:p w14:paraId="1887AC7D" w14:textId="546F4B6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Metrics and Observation Points</w:t>
      </w:r>
      <w:r>
        <w:rPr>
          <w:noProof/>
        </w:rPr>
        <w:tab/>
      </w:r>
      <w:r>
        <w:rPr>
          <w:noProof/>
        </w:rPr>
        <w:fldChar w:fldCharType="begin" w:fldLock="1"/>
      </w:r>
      <w:r>
        <w:rPr>
          <w:noProof/>
        </w:rPr>
        <w:instrText xml:space="preserve"> PAGEREF _Toc159950519 \h </w:instrText>
      </w:r>
      <w:r>
        <w:rPr>
          <w:noProof/>
        </w:rPr>
      </w:r>
      <w:r>
        <w:rPr>
          <w:noProof/>
        </w:rPr>
        <w:fldChar w:fldCharType="separate"/>
      </w:r>
      <w:r>
        <w:rPr>
          <w:noProof/>
        </w:rPr>
        <w:t>30</w:t>
      </w:r>
      <w:r>
        <w:rPr>
          <w:noProof/>
        </w:rPr>
        <w:fldChar w:fldCharType="end"/>
      </w:r>
    </w:p>
    <w:p w14:paraId="27F0F47A" w14:textId="4307800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_Toc159950520 \h </w:instrText>
      </w:r>
      <w:r>
        <w:rPr>
          <w:noProof/>
        </w:rPr>
      </w:r>
      <w:r>
        <w:rPr>
          <w:noProof/>
        </w:rPr>
        <w:fldChar w:fldCharType="separate"/>
      </w:r>
      <w:r>
        <w:rPr>
          <w:noProof/>
        </w:rPr>
        <w:t>30</w:t>
      </w:r>
      <w:r>
        <w:rPr>
          <w:noProof/>
        </w:rPr>
        <w:fldChar w:fldCharType="end"/>
      </w:r>
    </w:p>
    <w:p w14:paraId="61DFC795" w14:textId="147E575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Observation Point 1: XR Runtime information</w:t>
      </w:r>
      <w:r>
        <w:rPr>
          <w:noProof/>
        </w:rPr>
        <w:tab/>
      </w:r>
      <w:r>
        <w:rPr>
          <w:noProof/>
        </w:rPr>
        <w:fldChar w:fldCharType="begin" w:fldLock="1"/>
      </w:r>
      <w:r>
        <w:rPr>
          <w:noProof/>
        </w:rPr>
        <w:instrText xml:space="preserve"> PAGEREF _Toc159950521 \h </w:instrText>
      </w:r>
      <w:r>
        <w:rPr>
          <w:noProof/>
        </w:rPr>
      </w:r>
      <w:r>
        <w:rPr>
          <w:noProof/>
        </w:rPr>
        <w:fldChar w:fldCharType="separate"/>
      </w:r>
      <w:r>
        <w:rPr>
          <w:noProof/>
        </w:rPr>
        <w:t>31</w:t>
      </w:r>
      <w:r>
        <w:rPr>
          <w:noProof/>
        </w:rPr>
        <w:fldChar w:fldCharType="end"/>
      </w:r>
    </w:p>
    <w:p w14:paraId="60F8821C" w14:textId="7E8DBC7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fldLock="1"/>
      </w:r>
      <w:r>
        <w:rPr>
          <w:noProof/>
        </w:rPr>
        <w:instrText xml:space="preserve"> PAGEREF _Toc159950522 \h </w:instrText>
      </w:r>
      <w:r>
        <w:rPr>
          <w:noProof/>
        </w:rPr>
      </w:r>
      <w:r>
        <w:rPr>
          <w:noProof/>
        </w:rPr>
        <w:fldChar w:fldCharType="separate"/>
      </w:r>
      <w:r>
        <w:rPr>
          <w:noProof/>
        </w:rPr>
        <w:t>31</w:t>
      </w:r>
      <w:r>
        <w:rPr>
          <w:noProof/>
        </w:rPr>
        <w:fldChar w:fldCharType="end"/>
      </w:r>
    </w:p>
    <w:p w14:paraId="38A443FD" w14:textId="6D84FD4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fldLock="1"/>
      </w:r>
      <w:r>
        <w:rPr>
          <w:noProof/>
        </w:rPr>
        <w:instrText xml:space="preserve"> PAGEREF _Toc159950523 \h </w:instrText>
      </w:r>
      <w:r>
        <w:rPr>
          <w:noProof/>
        </w:rPr>
      </w:r>
      <w:r>
        <w:rPr>
          <w:noProof/>
        </w:rPr>
        <w:fldChar w:fldCharType="separate"/>
      </w:r>
      <w:r>
        <w:rPr>
          <w:noProof/>
        </w:rPr>
        <w:t>31</w:t>
      </w:r>
      <w:r>
        <w:rPr>
          <w:noProof/>
        </w:rPr>
        <w:fldChar w:fldCharType="end"/>
      </w:r>
    </w:p>
    <w:p w14:paraId="10D11642" w14:textId="0DFB4A27"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fldLock="1"/>
      </w:r>
      <w:r>
        <w:rPr>
          <w:noProof/>
        </w:rPr>
        <w:instrText xml:space="preserve"> PAGEREF _Toc159950524 \h </w:instrText>
      </w:r>
      <w:r>
        <w:rPr>
          <w:noProof/>
        </w:rPr>
      </w:r>
      <w:r>
        <w:rPr>
          <w:noProof/>
        </w:rPr>
        <w:fldChar w:fldCharType="separate"/>
      </w:r>
      <w:r>
        <w:rPr>
          <w:noProof/>
        </w:rPr>
        <w:t>31</w:t>
      </w:r>
      <w:r>
        <w:rPr>
          <w:noProof/>
        </w:rPr>
        <w:fldChar w:fldCharType="end"/>
      </w:r>
    </w:p>
    <w:p w14:paraId="404F912F" w14:textId="62E9D652"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Metrics Definitions</w:t>
      </w:r>
      <w:r>
        <w:rPr>
          <w:noProof/>
        </w:rPr>
        <w:tab/>
      </w:r>
      <w:r>
        <w:rPr>
          <w:noProof/>
        </w:rPr>
        <w:fldChar w:fldCharType="begin" w:fldLock="1"/>
      </w:r>
      <w:r>
        <w:rPr>
          <w:noProof/>
        </w:rPr>
        <w:instrText xml:space="preserve"> PAGEREF _Toc159950525 \h </w:instrText>
      </w:r>
      <w:r>
        <w:rPr>
          <w:noProof/>
        </w:rPr>
      </w:r>
      <w:r>
        <w:rPr>
          <w:noProof/>
        </w:rPr>
        <w:fldChar w:fldCharType="separate"/>
      </w:r>
      <w:r>
        <w:rPr>
          <w:noProof/>
        </w:rPr>
        <w:t>32</w:t>
      </w:r>
      <w:r>
        <w:rPr>
          <w:noProof/>
        </w:rPr>
        <w:fldChar w:fldCharType="end"/>
      </w:r>
    </w:p>
    <w:p w14:paraId="47817C2F" w14:textId="571914A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Latency metrics</w:t>
      </w:r>
      <w:r>
        <w:rPr>
          <w:noProof/>
        </w:rPr>
        <w:tab/>
      </w:r>
      <w:r>
        <w:rPr>
          <w:noProof/>
        </w:rPr>
        <w:fldChar w:fldCharType="begin" w:fldLock="1"/>
      </w:r>
      <w:r>
        <w:rPr>
          <w:noProof/>
        </w:rPr>
        <w:instrText xml:space="preserve"> PAGEREF _Toc159950526 \h </w:instrText>
      </w:r>
      <w:r>
        <w:rPr>
          <w:noProof/>
        </w:rPr>
      </w:r>
      <w:r>
        <w:rPr>
          <w:noProof/>
        </w:rPr>
        <w:fldChar w:fldCharType="separate"/>
      </w:r>
      <w:r>
        <w:rPr>
          <w:noProof/>
        </w:rPr>
        <w:t>32</w:t>
      </w:r>
      <w:r>
        <w:rPr>
          <w:noProof/>
        </w:rPr>
        <w:fldChar w:fldCharType="end"/>
      </w:r>
    </w:p>
    <w:p w14:paraId="4D85F52F" w14:textId="47E314E3"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lang w:eastAsia="en-GB"/>
        </w:rPr>
        <w:t>12</w:t>
      </w:r>
      <w:r>
        <w:rPr>
          <w:rFonts w:asciiTheme="minorHAnsi" w:eastAsiaTheme="minorEastAsia" w:hAnsiTheme="minorHAnsi" w:cstheme="minorBidi"/>
          <w:noProof/>
          <w:kern w:val="2"/>
          <w:szCs w:val="22"/>
          <w:lang w:eastAsia="en-GB"/>
          <w14:ligatures w14:val="standardContextual"/>
        </w:rPr>
        <w:tab/>
      </w:r>
      <w:r>
        <w:rPr>
          <w:noProof/>
          <w:lang w:eastAsia="en-GB"/>
        </w:rPr>
        <w:t>Metadata formats</w:t>
      </w:r>
      <w:r>
        <w:rPr>
          <w:noProof/>
        </w:rPr>
        <w:tab/>
      </w:r>
      <w:r>
        <w:rPr>
          <w:noProof/>
        </w:rPr>
        <w:fldChar w:fldCharType="begin" w:fldLock="1"/>
      </w:r>
      <w:r>
        <w:rPr>
          <w:noProof/>
        </w:rPr>
        <w:instrText xml:space="preserve"> PAGEREF _Toc159950527 \h </w:instrText>
      </w:r>
      <w:r>
        <w:rPr>
          <w:noProof/>
        </w:rPr>
      </w:r>
      <w:r>
        <w:rPr>
          <w:noProof/>
        </w:rPr>
        <w:fldChar w:fldCharType="separate"/>
      </w:r>
      <w:r>
        <w:rPr>
          <w:noProof/>
        </w:rPr>
        <w:t>33</w:t>
      </w:r>
      <w:r>
        <w:rPr>
          <w:noProof/>
        </w:rPr>
        <w:fldChar w:fldCharType="end"/>
      </w:r>
    </w:p>
    <w:p w14:paraId="271BEB4F" w14:textId="6B032984"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_Toc159950528 \h </w:instrText>
      </w:r>
      <w:r>
        <w:rPr>
          <w:noProof/>
        </w:rPr>
      </w:r>
      <w:r>
        <w:rPr>
          <w:noProof/>
        </w:rPr>
        <w:fldChar w:fldCharType="separate"/>
      </w:r>
      <w:r>
        <w:rPr>
          <w:noProof/>
        </w:rPr>
        <w:t>33</w:t>
      </w:r>
      <w:r>
        <w:rPr>
          <w:noProof/>
        </w:rPr>
        <w:fldChar w:fldCharType="end"/>
      </w:r>
    </w:p>
    <w:p w14:paraId="751F0A5E" w14:textId="5848D1F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_Toc159950529 \h </w:instrText>
      </w:r>
      <w:r>
        <w:rPr>
          <w:noProof/>
        </w:rPr>
      </w:r>
      <w:r>
        <w:rPr>
          <w:noProof/>
        </w:rPr>
        <w:fldChar w:fldCharType="separate"/>
      </w:r>
      <w:r>
        <w:rPr>
          <w:noProof/>
        </w:rPr>
        <w:t>33</w:t>
      </w:r>
      <w:r>
        <w:rPr>
          <w:noProof/>
        </w:rPr>
        <w:fldChar w:fldCharType="end"/>
      </w:r>
    </w:p>
    <w:p w14:paraId="42DD9BBA" w14:textId="7C79E22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_Toc159950530 \h </w:instrText>
      </w:r>
      <w:r>
        <w:rPr>
          <w:noProof/>
        </w:rPr>
      </w:r>
      <w:r>
        <w:rPr>
          <w:noProof/>
        </w:rPr>
        <w:fldChar w:fldCharType="separate"/>
      </w:r>
      <w:r>
        <w:rPr>
          <w:noProof/>
        </w:rPr>
        <w:t>35</w:t>
      </w:r>
      <w:r>
        <w:rPr>
          <w:noProof/>
        </w:rPr>
        <w:fldChar w:fldCharType="end"/>
      </w:r>
    </w:p>
    <w:p w14:paraId="4AAC17D8" w14:textId="5307A1D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12.4</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Available Visualization Space format</w:t>
      </w:r>
      <w:r>
        <w:rPr>
          <w:noProof/>
        </w:rPr>
        <w:tab/>
      </w:r>
      <w:r>
        <w:rPr>
          <w:noProof/>
        </w:rPr>
        <w:fldChar w:fldCharType="begin" w:fldLock="1"/>
      </w:r>
      <w:r>
        <w:rPr>
          <w:noProof/>
        </w:rPr>
        <w:instrText xml:space="preserve"> PAGEREF _Toc159950531 \h </w:instrText>
      </w:r>
      <w:r>
        <w:rPr>
          <w:noProof/>
        </w:rPr>
      </w:r>
      <w:r>
        <w:rPr>
          <w:noProof/>
        </w:rPr>
        <w:fldChar w:fldCharType="separate"/>
      </w:r>
      <w:r>
        <w:rPr>
          <w:noProof/>
        </w:rPr>
        <w:t>35</w:t>
      </w:r>
      <w:r>
        <w:rPr>
          <w:noProof/>
        </w:rPr>
        <w:fldChar w:fldCharType="end"/>
      </w:r>
    </w:p>
    <w:p w14:paraId="471B9B2D" w14:textId="2AF138DE"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Device capabilities signalling</w:t>
      </w:r>
      <w:r>
        <w:rPr>
          <w:noProof/>
        </w:rPr>
        <w:tab/>
      </w:r>
      <w:r>
        <w:rPr>
          <w:noProof/>
        </w:rPr>
        <w:fldChar w:fldCharType="begin" w:fldLock="1"/>
      </w:r>
      <w:r>
        <w:rPr>
          <w:noProof/>
        </w:rPr>
        <w:instrText xml:space="preserve"> PAGEREF _Toc159950532 \h </w:instrText>
      </w:r>
      <w:r>
        <w:rPr>
          <w:noProof/>
        </w:rPr>
      </w:r>
      <w:r>
        <w:rPr>
          <w:noProof/>
        </w:rPr>
        <w:fldChar w:fldCharType="separate"/>
      </w:r>
      <w:r>
        <w:rPr>
          <w:noProof/>
        </w:rPr>
        <w:t>37</w:t>
      </w:r>
      <w:r>
        <w:rPr>
          <w:noProof/>
        </w:rPr>
        <w:fldChar w:fldCharType="end"/>
      </w:r>
    </w:p>
    <w:p w14:paraId="091CE1CC" w14:textId="44512846"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_Toc159950533 \h </w:instrText>
      </w:r>
      <w:r>
        <w:rPr>
          <w:noProof/>
        </w:rPr>
      </w:r>
      <w:r>
        <w:rPr>
          <w:noProof/>
        </w:rPr>
        <w:fldChar w:fldCharType="separate"/>
      </w:r>
      <w:r>
        <w:rPr>
          <w:noProof/>
        </w:rPr>
        <w:t>38</w:t>
      </w:r>
      <w:r>
        <w:rPr>
          <w:noProof/>
        </w:rPr>
        <w:fldChar w:fldCharType="end"/>
      </w:r>
    </w:p>
    <w:p w14:paraId="340EF76C" w14:textId="0D15300A"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_Toc159950534 \h </w:instrText>
      </w:r>
      <w:r>
        <w:rPr>
          <w:noProof/>
        </w:rPr>
      </w:r>
      <w:r>
        <w:rPr>
          <w:noProof/>
        </w:rPr>
        <w:fldChar w:fldCharType="separate"/>
      </w:r>
      <w:r>
        <w:rPr>
          <w:noProof/>
        </w:rPr>
        <w:t>38</w:t>
      </w:r>
      <w:r>
        <w:rPr>
          <w:noProof/>
        </w:rPr>
        <w:fldChar w:fldCharType="end"/>
      </w:r>
    </w:p>
    <w:p w14:paraId="3D36B96F" w14:textId="4EE1B591"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XR Runtime interface</w:t>
      </w:r>
      <w:r>
        <w:rPr>
          <w:noProof/>
        </w:rPr>
        <w:tab/>
      </w:r>
      <w:r>
        <w:rPr>
          <w:noProof/>
        </w:rPr>
        <w:fldChar w:fldCharType="begin" w:fldLock="1"/>
      </w:r>
      <w:r>
        <w:rPr>
          <w:noProof/>
        </w:rPr>
        <w:instrText xml:space="preserve"> PAGEREF _Toc159950535 \h </w:instrText>
      </w:r>
      <w:r>
        <w:rPr>
          <w:noProof/>
        </w:rPr>
      </w:r>
      <w:r>
        <w:rPr>
          <w:noProof/>
        </w:rPr>
        <w:fldChar w:fldCharType="separate"/>
      </w:r>
      <w:r>
        <w:rPr>
          <w:noProof/>
        </w:rPr>
        <w:t>42</w:t>
      </w:r>
      <w:r>
        <w:rPr>
          <w:noProof/>
        </w:rPr>
        <w:fldChar w:fldCharType="end"/>
      </w:r>
    </w:p>
    <w:p w14:paraId="7774B0EF" w14:textId="6C33F4EC"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_Toc159950536 \h </w:instrText>
      </w:r>
      <w:r>
        <w:rPr>
          <w:noProof/>
        </w:rPr>
      </w:r>
      <w:r>
        <w:rPr>
          <w:noProof/>
        </w:rPr>
        <w:fldChar w:fldCharType="separate"/>
      </w:r>
      <w:r>
        <w:rPr>
          <w:noProof/>
        </w:rPr>
        <w:t>42</w:t>
      </w:r>
      <w:r>
        <w:rPr>
          <w:noProof/>
        </w:rPr>
        <w:fldChar w:fldCharType="end"/>
      </w:r>
    </w:p>
    <w:p w14:paraId="52B4CA51" w14:textId="37814084"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Capability mapping to OpenXR</w:t>
      </w:r>
      <w:r>
        <w:rPr>
          <w:noProof/>
        </w:rPr>
        <w:tab/>
      </w:r>
      <w:r>
        <w:rPr>
          <w:noProof/>
        </w:rPr>
        <w:fldChar w:fldCharType="begin" w:fldLock="1"/>
      </w:r>
      <w:r>
        <w:rPr>
          <w:noProof/>
        </w:rPr>
        <w:instrText xml:space="preserve"> PAGEREF _Toc159950537 \h </w:instrText>
      </w:r>
      <w:r>
        <w:rPr>
          <w:noProof/>
        </w:rPr>
      </w:r>
      <w:r>
        <w:rPr>
          <w:noProof/>
        </w:rPr>
        <w:fldChar w:fldCharType="separate"/>
      </w:r>
      <w:r>
        <w:rPr>
          <w:noProof/>
        </w:rPr>
        <w:t>42</w:t>
      </w:r>
      <w:r>
        <w:rPr>
          <w:noProof/>
        </w:rPr>
        <w:fldChar w:fldCharType="end"/>
      </w:r>
    </w:p>
    <w:p w14:paraId="7CC26B40" w14:textId="1F373F50"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Mapping overview</w:t>
      </w:r>
      <w:r>
        <w:rPr>
          <w:noProof/>
        </w:rPr>
        <w:tab/>
      </w:r>
      <w:r>
        <w:rPr>
          <w:noProof/>
        </w:rPr>
        <w:fldChar w:fldCharType="begin" w:fldLock="1"/>
      </w:r>
      <w:r>
        <w:rPr>
          <w:noProof/>
        </w:rPr>
        <w:instrText xml:space="preserve"> PAGEREF _Toc159950538 \h </w:instrText>
      </w:r>
      <w:r>
        <w:rPr>
          <w:noProof/>
        </w:rPr>
      </w:r>
      <w:r>
        <w:rPr>
          <w:noProof/>
        </w:rPr>
        <w:fldChar w:fldCharType="separate"/>
      </w:r>
      <w:r>
        <w:rPr>
          <w:noProof/>
        </w:rPr>
        <w:t>42</w:t>
      </w:r>
      <w:r>
        <w:rPr>
          <w:noProof/>
        </w:rPr>
        <w:fldChar w:fldCharType="end"/>
      </w:r>
    </w:p>
    <w:p w14:paraId="499970AF" w14:textId="18B2E341"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XR views and rendering loop</w:t>
      </w:r>
      <w:r>
        <w:rPr>
          <w:noProof/>
        </w:rPr>
        <w:tab/>
      </w:r>
      <w:r>
        <w:rPr>
          <w:noProof/>
        </w:rPr>
        <w:fldChar w:fldCharType="begin" w:fldLock="1"/>
      </w:r>
      <w:r>
        <w:rPr>
          <w:noProof/>
        </w:rPr>
        <w:instrText xml:space="preserve"> PAGEREF _Toc159950539 \h </w:instrText>
      </w:r>
      <w:r>
        <w:rPr>
          <w:noProof/>
        </w:rPr>
      </w:r>
      <w:r>
        <w:rPr>
          <w:noProof/>
        </w:rPr>
        <w:fldChar w:fldCharType="separate"/>
      </w:r>
      <w:r>
        <w:rPr>
          <w:noProof/>
        </w:rPr>
        <w:t>45</w:t>
      </w:r>
      <w:r>
        <w:rPr>
          <w:noProof/>
        </w:rPr>
        <w:fldChar w:fldCharType="end"/>
      </w:r>
    </w:p>
    <w:p w14:paraId="1E84BBEC" w14:textId="15A5F9C1"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Available Visualization Space implementation</w:t>
      </w:r>
      <w:r>
        <w:rPr>
          <w:noProof/>
        </w:rPr>
        <w:tab/>
      </w:r>
      <w:r>
        <w:rPr>
          <w:noProof/>
        </w:rPr>
        <w:fldChar w:fldCharType="begin" w:fldLock="1"/>
      </w:r>
      <w:r>
        <w:rPr>
          <w:noProof/>
        </w:rPr>
        <w:instrText xml:space="preserve"> PAGEREF _Toc159950540 \h </w:instrText>
      </w:r>
      <w:r>
        <w:rPr>
          <w:noProof/>
        </w:rPr>
      </w:r>
      <w:r>
        <w:rPr>
          <w:noProof/>
        </w:rPr>
        <w:fldChar w:fldCharType="separate"/>
      </w:r>
      <w:r>
        <w:rPr>
          <w:noProof/>
        </w:rPr>
        <w:t>46</w:t>
      </w:r>
      <w:r>
        <w:rPr>
          <w:noProof/>
        </w:rPr>
        <w:fldChar w:fldCharType="end"/>
      </w:r>
    </w:p>
    <w:p w14:paraId="652A181C" w14:textId="2CD86474"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B.2.3.1</w:t>
      </w:r>
      <w:r>
        <w:rPr>
          <w:rFonts w:asciiTheme="minorHAnsi" w:eastAsiaTheme="minorEastAsia" w:hAnsiTheme="minorHAnsi" w:cstheme="minorBidi"/>
          <w:noProof/>
          <w:kern w:val="2"/>
          <w:sz w:val="22"/>
          <w:szCs w:val="22"/>
          <w:lang w:eastAsia="en-GB"/>
          <w14:ligatures w14:val="standardContextual"/>
        </w:rPr>
        <w:tab/>
      </w:r>
      <w:r>
        <w:rPr>
          <w:noProof/>
        </w:rPr>
        <w:t>Using OpenXR_XR_FB</w:t>
      </w:r>
      <w:r>
        <w:rPr>
          <w:noProof/>
        </w:rPr>
        <w:tab/>
      </w:r>
      <w:r>
        <w:rPr>
          <w:noProof/>
        </w:rPr>
        <w:fldChar w:fldCharType="begin" w:fldLock="1"/>
      </w:r>
      <w:r>
        <w:rPr>
          <w:noProof/>
        </w:rPr>
        <w:instrText xml:space="preserve"> PAGEREF _Toc159950541 \h </w:instrText>
      </w:r>
      <w:r>
        <w:rPr>
          <w:noProof/>
        </w:rPr>
      </w:r>
      <w:r>
        <w:rPr>
          <w:noProof/>
        </w:rPr>
        <w:fldChar w:fldCharType="separate"/>
      </w:r>
      <w:r>
        <w:rPr>
          <w:noProof/>
        </w:rPr>
        <w:t>46</w:t>
      </w:r>
      <w:r>
        <w:rPr>
          <w:noProof/>
        </w:rPr>
        <w:fldChar w:fldCharType="end"/>
      </w:r>
    </w:p>
    <w:p w14:paraId="1AEBE009" w14:textId="39F4D0C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B.2.3.2</w:t>
      </w:r>
      <w:r>
        <w:rPr>
          <w:rFonts w:asciiTheme="minorHAnsi" w:eastAsiaTheme="minorEastAsia" w:hAnsiTheme="minorHAnsi" w:cstheme="minorBidi"/>
          <w:noProof/>
          <w:kern w:val="2"/>
          <w:sz w:val="22"/>
          <w:szCs w:val="22"/>
          <w:lang w:eastAsia="en-GB"/>
          <w14:ligatures w14:val="standardContextual"/>
        </w:rPr>
        <w:tab/>
      </w:r>
      <w:r>
        <w:rPr>
          <w:noProof/>
        </w:rPr>
        <w:t>Using xrComputeNewSceneMSFT</w:t>
      </w:r>
      <w:r>
        <w:rPr>
          <w:noProof/>
        </w:rPr>
        <w:tab/>
      </w:r>
      <w:r>
        <w:rPr>
          <w:noProof/>
        </w:rPr>
        <w:fldChar w:fldCharType="begin" w:fldLock="1"/>
      </w:r>
      <w:r>
        <w:rPr>
          <w:noProof/>
        </w:rPr>
        <w:instrText xml:space="preserve"> PAGEREF _Toc159950542 \h </w:instrText>
      </w:r>
      <w:r>
        <w:rPr>
          <w:noProof/>
        </w:rPr>
      </w:r>
      <w:r>
        <w:rPr>
          <w:noProof/>
        </w:rPr>
        <w:fldChar w:fldCharType="separate"/>
      </w:r>
      <w:r>
        <w:rPr>
          <w:noProof/>
        </w:rPr>
        <w:t>46</w:t>
      </w:r>
      <w:r>
        <w:rPr>
          <w:noProof/>
        </w:rPr>
        <w:fldChar w:fldCharType="end"/>
      </w:r>
    </w:p>
    <w:p w14:paraId="65FE8864" w14:textId="36667048"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_Toc159950543 \h </w:instrText>
      </w:r>
      <w:r>
        <w:rPr>
          <w:noProof/>
        </w:rPr>
      </w:r>
      <w:r>
        <w:rPr>
          <w:noProof/>
        </w:rPr>
        <w:fldChar w:fldCharType="separate"/>
      </w:r>
      <w:r>
        <w:rPr>
          <w:noProof/>
        </w:rPr>
        <w:t>48</w:t>
      </w:r>
      <w:r>
        <w:rPr>
          <w:noProof/>
        </w:rPr>
        <w:fldChar w:fldCharType="end"/>
      </w:r>
    </w:p>
    <w:p w14:paraId="1F109EE8" w14:textId="70C35D56"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4" w:name="foreword"/>
      <w:bookmarkStart w:id="15" w:name="_Toc159950450"/>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7" w:name="introduction"/>
      <w:bookmarkStart w:id="18" w:name="_Toc159950451"/>
      <w:bookmarkEnd w:id="17"/>
      <w:r w:rsidRPr="004D3578">
        <w:t>Introduction</w:t>
      </w:r>
      <w:bookmarkEnd w:id="18"/>
    </w:p>
    <w:p w14:paraId="0B90ED79" w14:textId="59B0A39C" w:rsidR="00606AC7" w:rsidRDefault="00606AC7" w:rsidP="00606AC7">
      <w:r>
        <w:t xml:space="preserve">The present document provides technologies for the deployment of Augmented Reality (AR) </w:t>
      </w:r>
      <w:r w:rsidR="00132B57">
        <w:t xml:space="preserve">as defined in 3GPP TR 26.928 [2] </w:t>
      </w:r>
      <w:r>
        <w:t>and the execution of Augmented Reality applications on targeted devices</w:t>
      </w:r>
      <w:r w:rsidR="00132B57">
        <w:t xml:space="preserve"> such as those identified in 3GPP TR 26.998 [3]</w:t>
      </w:r>
      <w:r>
        <w:t>.</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11D833E4" w:rsidR="00606AC7" w:rsidRDefault="00606AC7" w:rsidP="00606AC7">
      <w:r>
        <w:t xml:space="preserve">In the present document, the focus lies in the definition of the media capabilities </w:t>
      </w:r>
      <w:r w:rsidR="00132B57">
        <w:t xml:space="preserve">for </w:t>
      </w:r>
      <w:r>
        <w:t>AR devices, including</w:t>
      </w:r>
      <w:r w:rsidR="00132B57">
        <w:t xml:space="preserve"> media</w:t>
      </w:r>
      <w:r>
        <w:t xml:space="preserve"> format</w:t>
      </w:r>
      <w:r w:rsidR="00132B57">
        <w:t xml:space="preserve"> encapsulation capabilities</w:t>
      </w:r>
      <w:r>
        <w:t xml:space="preserve">, </w:t>
      </w:r>
      <w:r w:rsidR="00132B57">
        <w:t xml:space="preserve">media </w:t>
      </w:r>
      <w:r>
        <w:t>codec</w:t>
      </w:r>
      <w:r w:rsidR="00132B57">
        <w:t xml:space="preserve"> capabilitie</w:t>
      </w:r>
      <w:r>
        <w:t>s, processing function</w:t>
      </w:r>
      <w:r w:rsidR="00132B57">
        <w:t xml:space="preserve"> capabilities. The</w:t>
      </w:r>
      <w:r>
        <w:t xml:space="preserve"> related minimum required performances</w:t>
      </w:r>
      <w:r w:rsidR="00132B57">
        <w:t xml:space="preserve"> for different device types are also defined</w:t>
      </w:r>
      <w:r>
        <w:t>.</w:t>
      </w:r>
    </w:p>
    <w:p w14:paraId="66059F14" w14:textId="77777777" w:rsidR="00080512" w:rsidRPr="004D3578" w:rsidRDefault="00080512">
      <w:pPr>
        <w:pStyle w:val="Heading1"/>
      </w:pPr>
      <w:r w:rsidRPr="004D3578">
        <w:br w:type="page"/>
      </w:r>
      <w:bookmarkStart w:id="19" w:name="scope"/>
      <w:bookmarkStart w:id="20" w:name="_Toc159950452"/>
      <w:bookmarkEnd w:id="19"/>
      <w:r w:rsidRPr="004D3578">
        <w:lastRenderedPageBreak/>
        <w:t>1</w:t>
      </w:r>
      <w:r w:rsidRPr="004D3578">
        <w:tab/>
        <w:t>Scope</w:t>
      </w:r>
      <w:bookmarkEnd w:id="20"/>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21" w:name="references"/>
      <w:bookmarkStart w:id="22" w:name="_Toc159950453"/>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pPr>
      <w:r>
        <w:t>[9]</w:t>
      </w:r>
      <w:r>
        <w:tab/>
        <w:t>3GPP TS 26.117: "</w:t>
      </w:r>
      <w:r w:rsidRPr="00780E88">
        <w:t>5G Media Streaming (5GMS); Speech and audio profiles</w:t>
      </w:r>
      <w:r w:rsidRPr="00404C3D">
        <w:t>"</w:t>
      </w:r>
      <w:r>
        <w:t>.</w:t>
      </w:r>
    </w:p>
    <w:p w14:paraId="327BE431" w14:textId="77777777" w:rsidR="00132B57" w:rsidRDefault="00132B57" w:rsidP="00132B57">
      <w:pPr>
        <w:pStyle w:val="EX"/>
      </w:pPr>
      <w:r>
        <w:t>[10]</w:t>
      </w:r>
      <w:r>
        <w:tab/>
        <w:t>ISO/IEC 12113:2022 Information technology Runtime 3D asset delivery format Khronos  glTF™2.0</w:t>
      </w:r>
    </w:p>
    <w:p w14:paraId="55EDF275" w14:textId="77777777" w:rsidR="00132B57" w:rsidRDefault="00132B57" w:rsidP="00132B57">
      <w:pPr>
        <w:pStyle w:val="EX"/>
      </w:pPr>
      <w:r>
        <w:t>[11]                      ISO/IEC 23090-14:2023 Information technology Coded representation of immersive media Part 14: Scene description</w:t>
      </w:r>
    </w:p>
    <w:p w14:paraId="247B575C" w14:textId="77777777" w:rsidR="00132B57" w:rsidRDefault="00132B57" w:rsidP="00132B57">
      <w:pPr>
        <w:pStyle w:val="EX"/>
      </w:pPr>
      <w:r>
        <w:t>[12]                      ISO/IEC 23090-14:2023/Amd 1:2023 Information technology Coded representation of immersive media Part 14: Scene description</w:t>
      </w:r>
    </w:p>
    <w:p w14:paraId="6BBBC2BF" w14:textId="2AD32AA2" w:rsidR="00132B57" w:rsidRPr="004D3578" w:rsidRDefault="00132B57" w:rsidP="00132B57">
      <w:pPr>
        <w:pStyle w:val="EX"/>
      </w:pPr>
      <w:r>
        <w:t>[13]                      ISO/IEC 23090-14:2023/DAmd 2 Information technology Coded representation of immersive media Part 14: Scene description</w:t>
      </w:r>
    </w:p>
    <w:p w14:paraId="4A5509FB" w14:textId="77777777" w:rsidR="00080512" w:rsidRPr="004D3578" w:rsidRDefault="00080512">
      <w:pPr>
        <w:pStyle w:val="Heading1"/>
      </w:pPr>
      <w:bookmarkStart w:id="23" w:name="definitions"/>
      <w:bookmarkStart w:id="24" w:name="_Toc159950454"/>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Heading2"/>
      </w:pPr>
      <w:bookmarkStart w:id="25" w:name="_Toc159950455"/>
      <w:r w:rsidRPr="004D3578">
        <w:t>3.1</w:t>
      </w:r>
      <w:r w:rsidRPr="004D3578">
        <w:tab/>
      </w:r>
      <w:r w:rsidR="002B6339">
        <w:t>Terms</w:t>
      </w:r>
      <w:bookmarkEnd w:id="25"/>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b/>
          <w:bCs/>
        </w:rPr>
      </w:pPr>
      <w:r w:rsidRPr="005F3B47">
        <w:rPr>
          <w:b/>
          <w:bCs/>
        </w:rPr>
        <w:lastRenderedPageBreak/>
        <w:t xml:space="preserve">Anchor:  </w:t>
      </w:r>
      <w:r>
        <w:t>a</w:t>
      </w:r>
      <w:r w:rsidRPr="005F3B47">
        <w:t xml:space="preserve"> virtual element for which its position, orientation, scale and other properties are expressed in the trackable space defined by the trackable.  A virtual asset’s position, orientation, scale and other properties are expressed in relation to an anchor.</w:t>
      </w:r>
    </w:p>
    <w:p w14:paraId="644B1F19" w14:textId="282568BC" w:rsidR="00132B57" w:rsidRPr="00132B57" w:rsidRDefault="00132B57" w:rsidP="00132B57">
      <w:pPr>
        <w:rPr>
          <w:b/>
          <w:bCs/>
        </w:rPr>
      </w:pPr>
      <w:r w:rsidRPr="00132B57">
        <w:rPr>
          <w:b/>
          <w:bCs/>
        </w:rPr>
        <w:t xml:space="preserve">Media Session Handler: </w:t>
      </w:r>
      <w:r w:rsidRPr="00132B57">
        <w:t>a set of functions responsible for handling all 5G control plane operations, such as requesting network assistance, discovering and allocating edge resources, etc.</w:t>
      </w:r>
    </w:p>
    <w:p w14:paraId="18B046A3" w14:textId="5B9C0DE7" w:rsidR="00132B57" w:rsidRDefault="00132B57" w:rsidP="00132B57">
      <w:r w:rsidRPr="00132B57">
        <w:rPr>
          <w:b/>
          <w:bCs/>
        </w:rPr>
        <w:t xml:space="preserve">Presentation Engine: </w:t>
      </w:r>
      <w:r w:rsidRPr="00132B57">
        <w:t>a set of composite renderers, rendering the component of the scenes</w:t>
      </w:r>
      <w:r>
        <w:t>.</w:t>
      </w: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494DD8" w:rsidRDefault="005F3B47" w:rsidP="00606AC7">
      <w:pPr>
        <w:rPr>
          <w:bCs/>
        </w:rPr>
      </w:pPr>
      <w:r w:rsidRPr="005F3B47">
        <w:rPr>
          <w:b/>
        </w:rPr>
        <w:t xml:space="preserve">Trackable: </w:t>
      </w:r>
      <w:r w:rsidRPr="005F3B47">
        <w:rPr>
          <w:bCs/>
        </w:rPr>
        <w:t>a real-world object that can be tracked by the XR runtime. Each trackable provides a local reference space, also known as a trackable space, in which an anchor can be express</w:t>
      </w:r>
      <w:r w:rsidRPr="00494DD8">
        <w:rPr>
          <w:bCs/>
        </w:rPr>
        <w:t>ed.</w:t>
      </w:r>
    </w:p>
    <w:p w14:paraId="2BEC8D27" w14:textId="77777777" w:rsidR="00D13D04" w:rsidRPr="00D13D04" w:rsidRDefault="00D13D04" w:rsidP="00D13D04">
      <w:r w:rsidRPr="00D13D04">
        <w:rPr>
          <w:b/>
        </w:rPr>
        <w:t xml:space="preserve">Swapchain: </w:t>
      </w:r>
      <w:r w:rsidRPr="00D13D04">
        <w:t>a queue of images shared between the XR Application and the XR Runtime</w:t>
      </w:r>
    </w:p>
    <w:p w14:paraId="4935E169" w14:textId="193F5765" w:rsidR="00132B57" w:rsidRPr="00D13D04" w:rsidRDefault="00132B57" w:rsidP="00606AC7">
      <w:r w:rsidRPr="00D13D04">
        <w:rPr>
          <w:b/>
        </w:rPr>
        <w:t xml:space="preserve">Swapchain image: </w:t>
      </w:r>
      <w:r w:rsidR="00D13D04" w:rsidRPr="00D13D04">
        <w:t>image in a swapchain</w:t>
      </w:r>
      <w:r w:rsidRPr="00D13D04">
        <w:t>.</w:t>
      </w:r>
    </w:p>
    <w:p w14:paraId="617B709A" w14:textId="0600B2AD" w:rsidR="00606AC7" w:rsidRDefault="00606AC7" w:rsidP="00606AC7">
      <w:r w:rsidRPr="005838D7">
        <w:rPr>
          <w:b/>
          <w:bCs/>
        </w:rPr>
        <w:t>XR Application</w:t>
      </w:r>
      <w:r>
        <w:t>: application running on an XR Device which offers an XR experience based on an XR Runtime</w:t>
      </w:r>
      <w:r w:rsidR="00132B57">
        <w:t>.</w:t>
      </w:r>
    </w:p>
    <w:p w14:paraId="579BA3A1" w14:textId="77777777" w:rsidR="00606AC7" w:rsidRDefault="00606AC7" w:rsidP="00606AC7">
      <w:r w:rsidRPr="005838D7">
        <w:rPr>
          <w:b/>
          <w:bCs/>
        </w:rPr>
        <w:t>XR Device</w:t>
      </w:r>
      <w:r>
        <w:t>: a device capable of offering an XR experience.</w:t>
      </w:r>
    </w:p>
    <w:p w14:paraId="08E12F9C" w14:textId="0CCE3628" w:rsidR="00606AC7" w:rsidRDefault="00606AC7" w:rsidP="00606AC7">
      <w:r w:rsidRPr="005838D7">
        <w:rPr>
          <w:b/>
          <w:bCs/>
        </w:rPr>
        <w:t>XR Runtime</w:t>
      </w:r>
      <w:r>
        <w:t xml:space="preserve">: Set of functions provided by the XR Device to the XR Application </w:t>
      </w:r>
      <w:r w:rsidR="00132B57">
        <w:t>to</w:t>
      </w:r>
      <w:r>
        <w:t xml:space="preserve"> create XR experiences.</w:t>
      </w:r>
    </w:p>
    <w:p w14:paraId="41EC182A" w14:textId="0A37B747" w:rsidR="00606AC7" w:rsidRDefault="00606AC7" w:rsidP="00606AC7">
      <w:r w:rsidRPr="005838D7">
        <w:rPr>
          <w:b/>
          <w:bCs/>
        </w:rPr>
        <w:t>XR Runtime API</w:t>
      </w:r>
      <w:r>
        <w:t>: the API to communicate with an XR Runtime</w:t>
      </w:r>
      <w:r w:rsidR="00132B57">
        <w:t>.</w:t>
      </w:r>
    </w:p>
    <w:p w14:paraId="0EA10316" w14:textId="3A032ABD" w:rsidR="00132B57" w:rsidRDefault="00132B57" w:rsidP="00132B57">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r w:rsidRPr="008C67C0">
        <w:rPr>
          <w:b/>
          <w:bCs/>
        </w:rPr>
        <w:t>XR Source Management</w:t>
      </w:r>
      <w:r>
        <w:t>: management of data sources provided through the XR runtime.</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535831EC" w14:textId="5E004AD6" w:rsidR="004E59D5" w:rsidRDefault="00606AC7" w:rsidP="00606AC7">
      <w:r w:rsidRPr="005838D7">
        <w:rPr>
          <w:b/>
          <w:bCs/>
        </w:rPr>
        <w:t>XR View</w:t>
      </w:r>
      <w:r>
        <w:t>: a rendered view of the scene generated by the XR Application and passed on to the XR Runtime during a running XR Session</w:t>
      </w:r>
      <w:r w:rsidR="004E59D5" w:rsidRPr="004E59D5">
        <w:rPr>
          <w:b/>
          <w:bCs/>
        </w:rPr>
        <w:t>XR Space</w:t>
      </w:r>
      <w:r w:rsidR="004E59D5" w:rsidRPr="004E59D5">
        <w:t>: a frame of reference in which 3D coordinates are expressed.</w:t>
      </w:r>
    </w:p>
    <w:p w14:paraId="6D2D68C7" w14:textId="406DBFE0" w:rsidR="00080512" w:rsidRPr="004D3578" w:rsidRDefault="004E59D5" w:rsidP="000E5BEB">
      <w:r w:rsidRPr="00B43292">
        <w:rPr>
          <w:b/>
        </w:rPr>
        <w:t>Warping:</w:t>
      </w:r>
      <w:r>
        <w:rPr>
          <w:b/>
        </w:rPr>
        <w:t xml:space="preserve"> </w:t>
      </w:r>
      <w:r>
        <w:t>correcting</w:t>
      </w:r>
      <w:r w:rsidRPr="00EB5FD6">
        <w:t xml:space="preserve"> the rendered image </w:t>
      </w:r>
      <w:r>
        <w:t>based on the latest head pose estimation</w:t>
      </w:r>
    </w:p>
    <w:p w14:paraId="0219837F" w14:textId="4D66D5A2" w:rsidR="00080512" w:rsidRPr="004D3578" w:rsidRDefault="00080512">
      <w:pPr>
        <w:pStyle w:val="Heading2"/>
      </w:pPr>
      <w:bookmarkStart w:id="26" w:name="_Toc159950456"/>
      <w:r w:rsidRPr="004D3578">
        <w:t>3.</w:t>
      </w:r>
      <w:r w:rsidR="000E5BEB">
        <w:t>2</w:t>
      </w:r>
      <w:r w:rsidRPr="004D3578">
        <w:tab/>
        <w:t>Abbreviations</w:t>
      </w:r>
      <w:bookmarkEnd w:id="26"/>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pPr>
      <w:r>
        <w:t>API</w:t>
      </w:r>
      <w:r>
        <w:tab/>
        <w:t>Application Programming Interface</w:t>
      </w:r>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2F7920A1" w14:textId="1FBB5056" w:rsidR="000E5BEB" w:rsidRDefault="000E5BEB" w:rsidP="003B5870">
      <w:pPr>
        <w:pStyle w:val="EW"/>
      </w:pPr>
      <w:r>
        <w:t>MPEG</w:t>
      </w:r>
      <w:r>
        <w:tab/>
        <w:t>Moving Picture Expert Group</w:t>
      </w:r>
    </w:p>
    <w:p w14:paraId="31E48F2E" w14:textId="13E80394" w:rsidR="000E5BEB" w:rsidRDefault="000E5BEB" w:rsidP="003B5870">
      <w:pPr>
        <w:pStyle w:val="EW"/>
      </w:pPr>
      <w:r>
        <w:t>MPEG SD</w:t>
      </w:r>
      <w:r>
        <w:tab/>
        <w:t>MPEG Scene Description</w:t>
      </w:r>
    </w:p>
    <w:p w14:paraId="54C7268F" w14:textId="77777777" w:rsidR="00606AC7" w:rsidRDefault="00606AC7" w:rsidP="00606AC7">
      <w:pPr>
        <w:pStyle w:val="EW"/>
      </w:pPr>
      <w:r>
        <w:lastRenderedPageBreak/>
        <w:t>MR</w:t>
      </w:r>
      <w:r>
        <w:tab/>
        <w:t>Mixed Reality</w:t>
      </w:r>
    </w:p>
    <w:p w14:paraId="59C25573" w14:textId="219119DF" w:rsidR="00F31175" w:rsidRDefault="00F31175" w:rsidP="00606AC7">
      <w:pPr>
        <w:pStyle w:val="EW"/>
      </w:pPr>
      <w:r>
        <w:t>OP</w:t>
      </w:r>
      <w:r>
        <w:tab/>
        <w:t>Observation Point</w:t>
      </w:r>
    </w:p>
    <w:p w14:paraId="0355AB02" w14:textId="72838977" w:rsidR="000E5BEB" w:rsidRDefault="000E5BEB" w:rsidP="00606AC7">
      <w:pPr>
        <w:pStyle w:val="EW"/>
      </w:pPr>
      <w:r>
        <w:t>SLAM</w:t>
      </w:r>
      <w:r>
        <w:tab/>
        <w:t>Simultaneous Localisation And Mapping</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4E721D0" w:rsidR="00537775" w:rsidRDefault="00537775" w:rsidP="00537775">
      <w:pPr>
        <w:pStyle w:val="Heading1"/>
        <w:rPr>
          <w:lang w:val="en-US"/>
        </w:rPr>
      </w:pPr>
      <w:bookmarkStart w:id="27" w:name="clause4"/>
      <w:bookmarkStart w:id="28" w:name="_Toc159950457"/>
      <w:bookmarkEnd w:id="27"/>
      <w:r>
        <w:rPr>
          <w:lang w:val="en-US"/>
        </w:rPr>
        <w:t>4</w:t>
      </w:r>
      <w:r w:rsidRPr="00FB6643">
        <w:rPr>
          <w:lang w:val="en-US"/>
        </w:rPr>
        <w:tab/>
      </w:r>
      <w:r w:rsidR="000E5BEB">
        <w:rPr>
          <w:lang w:val="en-US"/>
        </w:rPr>
        <w:t>XR concepts and device types</w:t>
      </w:r>
      <w:bookmarkEnd w:id="28"/>
    </w:p>
    <w:p w14:paraId="3224799B" w14:textId="5107FC3D" w:rsidR="00EE33C7" w:rsidRDefault="00EE33C7" w:rsidP="00F226E8">
      <w:pPr>
        <w:pStyle w:val="Heading2"/>
        <w:rPr>
          <w:lang w:val="en-US"/>
        </w:rPr>
      </w:pPr>
      <w:bookmarkStart w:id="29" w:name="_Toc159950458"/>
      <w:r>
        <w:rPr>
          <w:lang w:val="en-US"/>
        </w:rPr>
        <w:t>4.1</w:t>
      </w:r>
      <w:r>
        <w:rPr>
          <w:lang w:val="en-US"/>
        </w:rPr>
        <w:tab/>
      </w:r>
      <w:r w:rsidR="00C35FCE">
        <w:rPr>
          <w:lang w:val="en-US"/>
        </w:rPr>
        <w:t>XR concepts</w:t>
      </w:r>
      <w:bookmarkEnd w:id="29"/>
    </w:p>
    <w:p w14:paraId="6B8D3204" w14:textId="79189BC6" w:rsidR="00EF5961" w:rsidRPr="00EF5961" w:rsidRDefault="00EF5961" w:rsidP="00B12996">
      <w:pPr>
        <w:pStyle w:val="Heading3"/>
        <w:rPr>
          <w:lang w:val="en-US"/>
        </w:rPr>
      </w:pPr>
      <w:bookmarkStart w:id="30" w:name="_Toc159950459"/>
      <w:r>
        <w:rPr>
          <w:lang w:val="en-US"/>
        </w:rPr>
        <w:t>4.1.1</w:t>
      </w:r>
      <w:r>
        <w:rPr>
          <w:lang w:val="en-US"/>
        </w:rPr>
        <w:tab/>
        <w:t>General</w:t>
      </w:r>
      <w:bookmarkEnd w:id="30"/>
    </w:p>
    <w:p w14:paraId="723E1FF9" w14:textId="6516B3D7" w:rsid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38657358" w14:textId="748AB24A" w:rsidR="000E5BEB" w:rsidRPr="00C35FCE" w:rsidRDefault="000E5BEB" w:rsidP="00C35FCE">
      <w:pPr>
        <w:rPr>
          <w:lang w:val="en-US"/>
        </w:rPr>
      </w:pPr>
      <w:r>
        <w:rPr>
          <w:lang w:val="en-US"/>
        </w:rPr>
        <w:t xml:space="preserve">The terms Augmented Reality, Virtual Reality, Mixed Reality and eXtended Reality as used throughout this document are defined in Clause 4.1 of 3GPP TR </w:t>
      </w:r>
      <w:r w:rsidRPr="00C35FCE">
        <w:rPr>
          <w:lang w:val="en-US"/>
        </w:rPr>
        <w:t xml:space="preserve">26.928 </w:t>
      </w:r>
      <w:r>
        <w:rPr>
          <w:lang w:val="en-US"/>
        </w:rPr>
        <w:t>[2].</w:t>
      </w:r>
    </w:p>
    <w:p w14:paraId="0A5F7418" w14:textId="324EE66B" w:rsidR="000E5BEB" w:rsidRPr="00EF5961" w:rsidRDefault="000E5BEB" w:rsidP="000E5BEB">
      <w:pPr>
        <w:pStyle w:val="Heading3"/>
        <w:rPr>
          <w:lang w:val="en-US"/>
        </w:rPr>
      </w:pPr>
      <w:bookmarkStart w:id="31" w:name="_Toc159950460"/>
      <w:r>
        <w:rPr>
          <w:lang w:val="en-US"/>
        </w:rPr>
        <w:t>4.1.2</w:t>
      </w:r>
      <w:r>
        <w:rPr>
          <w:lang w:val="en-US"/>
        </w:rPr>
        <w:tab/>
        <w:t>XR Device</w:t>
      </w:r>
      <w:bookmarkEnd w:id="31"/>
    </w:p>
    <w:p w14:paraId="545D826D" w14:textId="305CBFDE" w:rsidR="00C35FCE" w:rsidRDefault="000E5BEB" w:rsidP="00C35FCE">
      <w:pPr>
        <w:rPr>
          <w:lang w:val="en-US"/>
        </w:rPr>
      </w:pPr>
      <w:r>
        <w:rPr>
          <w:lang w:val="en-US"/>
        </w:rPr>
        <w:t>An XR</w:t>
      </w:r>
      <w:r w:rsidR="00C35FCE" w:rsidRPr="00C35FCE">
        <w:rPr>
          <w:lang w:val="en-US"/>
        </w:rPr>
        <w:t xml:space="preserve"> device </w:t>
      </w:r>
      <w:r>
        <w:rPr>
          <w:lang w:val="en-US"/>
        </w:rPr>
        <w:t xml:space="preserve">is </w:t>
      </w:r>
      <w:r w:rsidR="00C35FCE" w:rsidRPr="00C35FCE">
        <w:rPr>
          <w:lang w:val="en-US"/>
        </w:rPr>
        <w:t>capable of offering an XR experience.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67E9A575" w14:textId="00484ABC" w:rsidR="000E5BEB" w:rsidRPr="00C35FCE" w:rsidRDefault="000E5BEB" w:rsidP="000E5BEB">
      <w:pPr>
        <w:pStyle w:val="Heading3"/>
        <w:rPr>
          <w:lang w:val="en-US"/>
        </w:rPr>
      </w:pPr>
      <w:bookmarkStart w:id="32" w:name="_Toc159950461"/>
      <w:r>
        <w:rPr>
          <w:lang w:val="en-US"/>
        </w:rPr>
        <w:t>4.1.3</w:t>
      </w:r>
      <w:r>
        <w:rPr>
          <w:lang w:val="en-US"/>
        </w:rPr>
        <w:tab/>
        <w:t>XR application</w:t>
      </w:r>
      <w:bookmarkEnd w:id="32"/>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06C77B0" w:rsidR="00EF5961" w:rsidRDefault="00EF5961" w:rsidP="00B12996">
      <w:pPr>
        <w:pStyle w:val="Heading3"/>
        <w:rPr>
          <w:lang w:val="en-US"/>
        </w:rPr>
      </w:pPr>
      <w:bookmarkStart w:id="33" w:name="_Toc159950462"/>
      <w:r>
        <w:rPr>
          <w:lang w:val="en-US"/>
        </w:rPr>
        <w:t>4.1.</w:t>
      </w:r>
      <w:r w:rsidR="000E5BEB">
        <w:rPr>
          <w:lang w:val="en-US"/>
        </w:rPr>
        <w:t>4</w:t>
      </w:r>
      <w:r>
        <w:rPr>
          <w:lang w:val="en-US"/>
        </w:rPr>
        <w:tab/>
        <w:t>XR Runtime</w:t>
      </w:r>
      <w:bookmarkEnd w:id="33"/>
    </w:p>
    <w:p w14:paraId="4FE71867" w14:textId="74CC62AD" w:rsidR="00EF5961" w:rsidRDefault="00EF5961" w:rsidP="00B12996">
      <w:pPr>
        <w:pStyle w:val="Heading4"/>
        <w:rPr>
          <w:lang w:val="en-US"/>
        </w:rPr>
      </w:pPr>
      <w:bookmarkStart w:id="34" w:name="_Toc159950463"/>
      <w:r>
        <w:rPr>
          <w:lang w:val="en-US"/>
        </w:rPr>
        <w:t>4.1.</w:t>
      </w:r>
      <w:r w:rsidR="000E5BEB">
        <w:rPr>
          <w:lang w:val="en-US"/>
        </w:rPr>
        <w:t>4</w:t>
      </w:r>
      <w:r>
        <w:rPr>
          <w:lang w:val="en-US"/>
        </w:rPr>
        <w:t>.1</w:t>
      </w:r>
      <w:r>
        <w:rPr>
          <w:lang w:val="en-US"/>
        </w:rPr>
        <w:tab/>
        <w:t>General</w:t>
      </w:r>
      <w:bookmarkEnd w:id="34"/>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r w:rsidR="000E5BEB">
        <w:rPr>
          <w:lang w:val="en-US"/>
        </w:rPr>
        <w:t xml:space="preserve">XR </w:t>
      </w:r>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25D57122" w14:textId="301C5C3B" w:rsidR="00C35FCE" w:rsidRPr="00C35FCE" w:rsidRDefault="00C35FCE" w:rsidP="00C35FCE">
      <w:pPr>
        <w:rPr>
          <w:lang w:val="en-US"/>
        </w:rPr>
      </w:pPr>
      <w:r w:rsidRPr="00C35FCE">
        <w:rPr>
          <w:lang w:val="en-US"/>
        </w:rPr>
        <w:t>An overview of an XR Device logical components is shown in Figure 4.1.</w:t>
      </w:r>
      <w:r w:rsidR="000E5BEB">
        <w:rPr>
          <w:lang w:val="en-US"/>
        </w:rPr>
        <w:t>4</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4B0AFDA7" w:rsidR="00C35FCE" w:rsidRPr="00C35FCE" w:rsidRDefault="00C35FCE" w:rsidP="005838D7">
      <w:pPr>
        <w:pStyle w:val="TF"/>
        <w:rPr>
          <w:lang w:val="en-US"/>
        </w:rPr>
      </w:pPr>
      <w:r w:rsidRPr="00C35FCE">
        <w:rPr>
          <w:lang w:val="en-US"/>
        </w:rPr>
        <w:t>Figure 4.1.</w:t>
      </w:r>
      <w:r w:rsidR="000E5BEB">
        <w:rPr>
          <w:lang w:val="en-US"/>
        </w:rPr>
        <w:t>4</w:t>
      </w:r>
      <w:r w:rsidRPr="00C35FCE">
        <w:rPr>
          <w:lang w:val="en-US"/>
        </w:rPr>
        <w:t>-1 Logical components of an XR Device</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75294879" w:rsidR="003C3B0A" w:rsidRPr="003C3B0A" w:rsidRDefault="003C3B0A" w:rsidP="00B12996">
      <w:pPr>
        <w:pStyle w:val="Heading4"/>
        <w:rPr>
          <w:lang w:val="en-US"/>
        </w:rPr>
      </w:pPr>
      <w:bookmarkStart w:id="35" w:name="_Toc159950464"/>
      <w:r w:rsidRPr="003C3B0A">
        <w:rPr>
          <w:lang w:val="en-US"/>
        </w:rPr>
        <w:t>4.1.</w:t>
      </w:r>
      <w:r w:rsidR="007B4466">
        <w:rPr>
          <w:lang w:val="en-US"/>
        </w:rPr>
        <w:t>4</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7B4466">
        <w:rPr>
          <w:lang w:val="en-US"/>
        </w:rPr>
        <w:t xml:space="preserve"> using XR Runtime</w:t>
      </w:r>
      <w:r w:rsidR="00EF5961">
        <w:rPr>
          <w:lang w:val="en-US"/>
        </w:rPr>
        <w:t xml:space="preserve"> (informative)</w:t>
      </w:r>
      <w:bookmarkEnd w:id="35"/>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w:t>
      </w:r>
      <w:r w:rsidRPr="003C3B0A">
        <w:rPr>
          <w:lang w:val="en-US"/>
        </w:rPr>
        <w:lastRenderedPageBreak/>
        <w:t xml:space="preserve">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1E24E76F" w14:textId="4716607B" w:rsidR="00EE33C7" w:rsidRDefault="00EE33C7" w:rsidP="00EE33C7">
      <w:pPr>
        <w:pStyle w:val="Heading2"/>
        <w:rPr>
          <w:lang w:val="en-US"/>
        </w:rPr>
      </w:pPr>
      <w:bookmarkStart w:id="36" w:name="_Toc159950465"/>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6"/>
      <w:r w:rsidR="00E95AA8" w:rsidDel="00E95AA8">
        <w:rPr>
          <w:lang w:val="en-US"/>
        </w:rPr>
        <w:t xml:space="preserve"> </w:t>
      </w:r>
    </w:p>
    <w:p w14:paraId="15168D66" w14:textId="72D5C2D9" w:rsidR="00F7356D" w:rsidRDefault="00E95AA8" w:rsidP="00F7356D">
      <w:pPr>
        <w:rPr>
          <w:noProof/>
        </w:rPr>
      </w:pPr>
      <w:r>
        <w:t xml:space="preserve">In the context of this specification, media to be rendered and displayed by the XR Device through the XR Runtime is typically available in an compressed form on the device. </w:t>
      </w:r>
      <w:r w:rsidR="002A0FF8">
        <w:t>M</w:t>
      </w:r>
      <w:r>
        <w:t xml:space="preserve">edia is accessed using a 5G System, decoded in the device using media capabilities, and </w:t>
      </w:r>
      <w:r w:rsidR="002A0FF8">
        <w:t xml:space="preserve">then </w:t>
      </w:r>
      <w:r>
        <w:t>the decoded media is rendered to be provided through swapchains to the XR Runtime as shown in Figure 4.2-1.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0DA0FE10" w:rsidR="00E95AA8" w:rsidRDefault="00E95AA8" w:rsidP="00E95AA8">
      <w:pPr>
        <w:pStyle w:val="TF"/>
      </w:pPr>
      <w:r w:rsidRPr="00292864">
        <w:t>Figure 4.2-1 Media pipelines: Access, decoding and rendering</w:t>
      </w:r>
    </w:p>
    <w:p w14:paraId="4158013F" w14:textId="52C7A469" w:rsidR="00274DB3" w:rsidRDefault="00274DB3" w:rsidP="00E95AA8">
      <w:r w:rsidRPr="00274DB3">
        <w:t xml:space="preserve">The rendering function is responsible of generating the content that will be presented by the XR Runtime. This rendering function makes use of rendering loops and provide the results of those loops to the XR Runtime via </w:t>
      </w:r>
      <w:r w:rsidRPr="00274DB3">
        <w:lastRenderedPageBreak/>
        <w:t>swapchains.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Heading2"/>
        <w:rPr>
          <w:lang w:val="en-US"/>
        </w:rPr>
      </w:pPr>
      <w:bookmarkStart w:id="37" w:name="_Toc156856147"/>
      <w:bookmarkStart w:id="38" w:name="_Toc156856810"/>
      <w:bookmarkStart w:id="39" w:name="_Toc159950466"/>
      <w:r>
        <w:rPr>
          <w:lang w:val="en-US"/>
        </w:rPr>
        <w:t>4.3</w:t>
      </w:r>
      <w:r>
        <w:rPr>
          <w:lang w:val="en-US"/>
        </w:rPr>
        <w:tab/>
      </w:r>
      <w:r>
        <w:t>Device Types</w:t>
      </w:r>
      <w:bookmarkEnd w:id="37"/>
      <w:bookmarkEnd w:id="38"/>
      <w:bookmarkEnd w:id="39"/>
      <w:r w:rsidDel="00E95AA8">
        <w:rPr>
          <w:lang w:val="en-US"/>
        </w:rPr>
        <w:t xml:space="preserve"> </w:t>
      </w:r>
    </w:p>
    <w:p w14:paraId="4C1E934E" w14:textId="77777777" w:rsidR="007B4466" w:rsidRPr="00F20AFC" w:rsidRDefault="007B4466" w:rsidP="007B4466">
      <w:pPr>
        <w:pStyle w:val="Heading3"/>
      </w:pPr>
      <w:bookmarkStart w:id="40" w:name="_Toc156856148"/>
      <w:bookmarkStart w:id="41" w:name="_Toc156856811"/>
      <w:bookmarkStart w:id="42" w:name="_Toc159950467"/>
      <w:r>
        <w:t>4.3.1</w:t>
      </w:r>
      <w:r>
        <w:tab/>
        <w:t>Device type 1: Thin AR glasses</w:t>
      </w:r>
      <w:bookmarkEnd w:id="40"/>
      <w:bookmarkEnd w:id="41"/>
      <w:bookmarkEnd w:id="42"/>
    </w:p>
    <w:p w14:paraId="4C05F79E" w14:textId="282FB598" w:rsidR="007B4466" w:rsidRDefault="007B4466" w:rsidP="007B4466">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1BF951E6" w14:textId="77777777" w:rsidR="007B4466" w:rsidRDefault="007B4466" w:rsidP="007B4466">
      <w:pPr>
        <w:pStyle w:val="Heading3"/>
      </w:pPr>
      <w:bookmarkStart w:id="43" w:name="_Toc156856149"/>
      <w:bookmarkStart w:id="44" w:name="_Toc156856812"/>
      <w:bookmarkStart w:id="45" w:name="_Toc159950468"/>
      <w:r>
        <w:t>4.3.2</w:t>
      </w:r>
      <w:r>
        <w:tab/>
        <w:t>Device type 2: AR glasses</w:t>
      </w:r>
      <w:bookmarkEnd w:id="43"/>
      <w:bookmarkEnd w:id="44"/>
      <w:bookmarkEnd w:id="45"/>
    </w:p>
    <w:p w14:paraId="46C7B4CE" w14:textId="77777777" w:rsidR="007B4466" w:rsidRDefault="007B4466" w:rsidP="007B4466">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76700AEA" w14:textId="77777777" w:rsidR="007B4466" w:rsidRDefault="007B4466" w:rsidP="007B4466">
      <w:pPr>
        <w:pStyle w:val="Heading3"/>
      </w:pPr>
      <w:bookmarkStart w:id="46" w:name="_Toc156856150"/>
      <w:bookmarkStart w:id="47" w:name="_Toc156856813"/>
      <w:bookmarkStart w:id="48" w:name="_Toc159950469"/>
      <w:r>
        <w:t>4.3.3</w:t>
      </w:r>
      <w:r>
        <w:tab/>
      </w:r>
      <w:r w:rsidRPr="00960176">
        <w:t>Device type 3: XR phone</w:t>
      </w:r>
      <w:bookmarkEnd w:id="46"/>
      <w:bookmarkEnd w:id="47"/>
      <w:bookmarkEnd w:id="48"/>
    </w:p>
    <w:p w14:paraId="435FA92B" w14:textId="77777777" w:rsidR="007B4466" w:rsidRPr="00BA5493" w:rsidRDefault="007B4466" w:rsidP="007B446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47E9C1B2" w14:textId="77777777" w:rsidR="007B4466" w:rsidRDefault="007B4466" w:rsidP="007B4466">
      <w:pPr>
        <w:pStyle w:val="Heading3"/>
      </w:pPr>
      <w:bookmarkStart w:id="49" w:name="_Toc156856151"/>
      <w:bookmarkStart w:id="50" w:name="_Toc156856814"/>
      <w:bookmarkStart w:id="51" w:name="_Toc159950470"/>
      <w:r>
        <w:t>4.3.4</w:t>
      </w:r>
      <w:r>
        <w:tab/>
        <w:t>Device type 4: XR Head Mounted Display (HMD)</w:t>
      </w:r>
      <w:bookmarkEnd w:id="49"/>
      <w:bookmarkEnd w:id="50"/>
      <w:bookmarkEnd w:id="51"/>
    </w:p>
    <w:p w14:paraId="1937AAA9" w14:textId="713D557F" w:rsidR="00E95AA8" w:rsidRDefault="007B4466" w:rsidP="007B4466">
      <w:pPr>
        <w:rPr>
          <w:lang w:val="en-US"/>
        </w:rPr>
      </w:pPr>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673D50C3" w14:textId="19DFC4FA" w:rsidR="00EE33C7" w:rsidRDefault="00EE33C7" w:rsidP="00EE33C7">
      <w:pPr>
        <w:pStyle w:val="Heading1"/>
        <w:rPr>
          <w:lang w:val="en-US"/>
        </w:rPr>
      </w:pPr>
      <w:bookmarkStart w:id="52" w:name="_Toc159950471"/>
      <w:r>
        <w:rPr>
          <w:lang w:val="en-US"/>
        </w:rPr>
        <w:t>5</w:t>
      </w:r>
      <w:r w:rsidRPr="00FB6643">
        <w:rPr>
          <w:lang w:val="en-US"/>
        </w:rPr>
        <w:tab/>
      </w:r>
      <w:r w:rsidR="00E95AA8">
        <w:rPr>
          <w:lang w:val="en-US"/>
        </w:rPr>
        <w:t>Device reference architecture and interfaces</w:t>
      </w:r>
      <w:bookmarkEnd w:id="52"/>
    </w:p>
    <w:p w14:paraId="18D0297B" w14:textId="77777777" w:rsidR="00E95AA8" w:rsidRPr="0036017C" w:rsidRDefault="00E95AA8" w:rsidP="00E95AA8">
      <w:pPr>
        <w:pStyle w:val="Heading2"/>
        <w:rPr>
          <w:sz w:val="28"/>
        </w:rPr>
      </w:pPr>
      <w:bookmarkStart w:id="53" w:name="_Toc132137233"/>
      <w:bookmarkStart w:id="54" w:name="_Toc134709889"/>
      <w:bookmarkStart w:id="55" w:name="_Toc159950472"/>
      <w:r>
        <w:t>5.1</w:t>
      </w:r>
      <w:r>
        <w:tab/>
        <w:t>Architecture</w:t>
      </w:r>
      <w:bookmarkEnd w:id="53"/>
      <w:bookmarkEnd w:id="54"/>
      <w:bookmarkEnd w:id="55"/>
    </w:p>
    <w:p w14:paraId="04D41AB8" w14:textId="0E872964" w:rsidR="00E95AA8" w:rsidRDefault="00E95AA8" w:rsidP="00E95AA8">
      <w:r>
        <w:t xml:space="preserve">The XR Baseline Client represents the functionalities, the peripherals, and the interfaces that are present on a generic XR UE. </w:t>
      </w:r>
      <w:r w:rsidR="007B4466">
        <w:t>The XR Baseline Client reference architecture is shown in Figure 5.1-1</w:t>
      </w:r>
      <w:r w:rsidR="00494DD8">
        <w:t xml:space="preserve">. </w:t>
      </w:r>
      <w:r w:rsidRPr="00494DD8">
        <w:t>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5905E0DF" w:rsidR="00E95AA8" w:rsidRPr="000E7B1A" w:rsidRDefault="00E95AA8" w:rsidP="00E95AA8">
      <w:pPr>
        <w:pStyle w:val="TF"/>
        <w:rPr>
          <w:lang w:eastAsia="en-GB"/>
        </w:rPr>
      </w:pPr>
      <w:r>
        <w:t xml:space="preserve">Figure </w:t>
      </w:r>
      <w:r w:rsidR="007B4466">
        <w:t>5</w:t>
      </w:r>
      <w:r>
        <w:t>.1-1 - XR Baseline terminal architecture</w:t>
      </w:r>
      <w:r w:rsidR="007B4466">
        <w:t xml:space="preserve"> and interfaces</w:t>
      </w:r>
    </w:p>
    <w:p w14:paraId="43822C53" w14:textId="77777777" w:rsidR="00E95AA8" w:rsidRDefault="00E95AA8" w:rsidP="00E95AA8">
      <w:pPr>
        <w:pStyle w:val="Heading2"/>
      </w:pPr>
      <w:bookmarkStart w:id="56" w:name="_Toc132137234"/>
      <w:bookmarkStart w:id="57" w:name="_Toc134709890"/>
      <w:bookmarkStart w:id="58" w:name="_Toc159950473"/>
      <w:r>
        <w:t>5.2</w:t>
      </w:r>
      <w:r>
        <w:tab/>
        <w:t>Description of the functional blocks</w:t>
      </w:r>
      <w:bookmarkEnd w:id="56"/>
      <w:bookmarkEnd w:id="57"/>
      <w:bookmarkEnd w:id="58"/>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190AF0A"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r w:rsidR="002941E0">
        <w:t xml:space="preserve"> (see clause 4.1.3).</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59" w:name="_Toc134709891"/>
      <w:bookmarkStart w:id="60" w:name="_Toc159950474"/>
      <w:r w:rsidRPr="00B01410">
        <w:rPr>
          <w:lang w:val="en-US"/>
        </w:rPr>
        <w:t>5</w:t>
      </w:r>
      <w:r>
        <w:rPr>
          <w:lang w:val="en-US"/>
        </w:rPr>
        <w:t>.3</w:t>
      </w:r>
      <w:r w:rsidRPr="002107D3">
        <w:rPr>
          <w:lang w:val="en-US"/>
        </w:rPr>
        <w:tab/>
        <w:t>Interfaces and APIs</w:t>
      </w:r>
      <w:bookmarkEnd w:id="59"/>
      <w:bookmarkEnd w:id="60"/>
    </w:p>
    <w:p w14:paraId="6243CFA8" w14:textId="77777777" w:rsidR="00E95AA8" w:rsidRDefault="00E95AA8" w:rsidP="00E95AA8">
      <w:r>
        <w:t>The XR Baseline Client contains the following interfaces:</w:t>
      </w:r>
    </w:p>
    <w:p w14:paraId="5E825571" w14:textId="3697FF48" w:rsidR="00E95AA8" w:rsidRPr="00B72084" w:rsidRDefault="00E95AA8" w:rsidP="00E95AA8">
      <w:pPr>
        <w:pStyle w:val="B1"/>
      </w:pPr>
      <w:r>
        <w:lastRenderedPageBreak/>
        <w:t>-</w:t>
      </w:r>
      <w:r>
        <w:tab/>
      </w:r>
      <w:r w:rsidRPr="00B72084">
        <w:rPr>
          <w:b/>
          <w:bCs/>
        </w:rPr>
        <w:t>IF-1</w:t>
      </w:r>
      <w:r w:rsidRPr="00B72084">
        <w:t xml:space="preserve"> </w:t>
      </w:r>
      <w:r w:rsidR="002941E0">
        <w:t>for</w:t>
      </w:r>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r w:rsidR="000F633C">
        <w:t>a-c</w:t>
      </w:r>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00292F2C" w:rsidR="00E95AA8" w:rsidRPr="00B72084" w:rsidRDefault="00E95AA8" w:rsidP="00E95AA8">
      <w:pPr>
        <w:pStyle w:val="B1"/>
      </w:pPr>
      <w:r>
        <w:t>-</w:t>
      </w:r>
      <w:r>
        <w:tab/>
      </w:r>
      <w:r w:rsidRPr="00B72084">
        <w:rPr>
          <w:b/>
          <w:bCs/>
        </w:rPr>
        <w:t>IF-4</w:t>
      </w:r>
      <w:r w:rsidRPr="00B72084">
        <w:t xml:space="preserve"> between the Media Access Function and the 5G System for user plane data</w:t>
      </w:r>
      <w:r w:rsidR="000F633C">
        <w:t>, such as application data or other graphics data needed by the XR application</w:t>
      </w:r>
      <w:r w:rsidRPr="00B72084">
        <w:t>.</w:t>
      </w:r>
    </w:p>
    <w:p w14:paraId="4883DE8C" w14:textId="677104DB"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r w:rsidR="006118AC">
        <w:t>. An example instance of t</w:t>
      </w:r>
      <w:r w:rsidRPr="00B72084">
        <w:t xml:space="preserve">his interface </w:t>
      </w:r>
      <w:r w:rsidR="006118AC">
        <w:t>is</w:t>
      </w:r>
      <w:r w:rsidRPr="00B72084">
        <w:t xml:space="preserve"> the RTC-5 interface as defined by TS</w:t>
      </w:r>
      <w:r>
        <w:t xml:space="preserve"> </w:t>
      </w:r>
      <w:r w:rsidRPr="00B72084">
        <w:t>26.506</w:t>
      </w:r>
      <w:r>
        <w:t xml:space="preserve"> [</w:t>
      </w:r>
      <w:r w:rsidR="00BA150E">
        <w:t>6</w:t>
      </w:r>
      <w:r>
        <w:t>]</w:t>
      </w:r>
      <w:r w:rsidRPr="00B72084">
        <w:t>.</w:t>
      </w:r>
    </w:p>
    <w:p w14:paraId="05FD7A07" w14:textId="75D4447C" w:rsidR="00E95AA8" w:rsidRPr="00B72084" w:rsidRDefault="00E95AA8" w:rsidP="00E95AA8">
      <w:pPr>
        <w:pStyle w:val="B1"/>
      </w:pPr>
      <w:r>
        <w:t>-</w:t>
      </w:r>
      <w:r>
        <w:tab/>
      </w:r>
      <w:r w:rsidRPr="00B72084">
        <w:rPr>
          <w:b/>
          <w:bCs/>
        </w:rPr>
        <w:t>IF-6</w:t>
      </w:r>
      <w:r w:rsidRPr="008C67C0">
        <w:rPr>
          <w:b/>
          <w:bCs/>
        </w:rPr>
        <w:t xml:space="preserve"> </w:t>
      </w:r>
      <w:r w:rsidR="006118AC">
        <w:t>connects</w:t>
      </w:r>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B543DB5" w:rsidR="00E95AA8" w:rsidRPr="00B72084" w:rsidRDefault="00E95AA8" w:rsidP="00E95AA8">
      <w:pPr>
        <w:pStyle w:val="B1"/>
      </w:pPr>
      <w:r>
        <w:t>-</w:t>
      </w:r>
      <w:r>
        <w:tab/>
      </w:r>
      <w:r w:rsidRPr="00B72084">
        <w:rPr>
          <w:b/>
          <w:bCs/>
        </w:rPr>
        <w:t>IF-9</w:t>
      </w:r>
      <w:r w:rsidRPr="00B72084">
        <w:t xml:space="preserve"> between the Scene Manager and the Media Access Function.</w:t>
      </w:r>
    </w:p>
    <w:p w14:paraId="5A5F2019" w14:textId="19D041EA" w:rsidR="00E95AA8" w:rsidRPr="00E95AA8" w:rsidRDefault="00E95AA8" w:rsidP="004F760E">
      <w:pPr>
        <w:pStyle w:val="B1"/>
      </w:pPr>
      <w:r>
        <w:t>-</w:t>
      </w:r>
      <w:r>
        <w:tab/>
      </w:r>
      <w:r w:rsidRPr="00B72084">
        <w:rPr>
          <w:b/>
          <w:bCs/>
        </w:rPr>
        <w:t>IF-10</w:t>
      </w:r>
      <w:r w:rsidRPr="00B72084">
        <w:t xml:space="preserve"> between the Scene Manager and the XR Application.</w:t>
      </w:r>
    </w:p>
    <w:p w14:paraId="31DF86F4" w14:textId="1A2DB463" w:rsidR="00E95AA8" w:rsidRPr="005838D7" w:rsidRDefault="00E95AA8" w:rsidP="005838D7">
      <w:pPr>
        <w:pStyle w:val="Heading1"/>
        <w:rPr>
          <w:lang w:val="en-US"/>
        </w:rPr>
      </w:pPr>
      <w:bookmarkStart w:id="61" w:name="_Toc132967035"/>
      <w:bookmarkStart w:id="62" w:name="_Toc134709892"/>
      <w:bookmarkStart w:id="63" w:name="_Toc159950475"/>
      <w:r>
        <w:rPr>
          <w:lang w:val="en-US"/>
        </w:rPr>
        <w:t>6</w:t>
      </w:r>
      <w:bookmarkEnd w:id="61"/>
      <w:r>
        <w:rPr>
          <w:lang w:val="en-US"/>
        </w:rPr>
        <w:tab/>
        <w:t>General system functions and capabilities</w:t>
      </w:r>
      <w:bookmarkEnd w:id="62"/>
      <w:bookmarkEnd w:id="63"/>
    </w:p>
    <w:p w14:paraId="4FBCC6B6" w14:textId="2617AD3D" w:rsidR="007B4466" w:rsidRDefault="006118AC" w:rsidP="006118AC">
      <w:pPr>
        <w:pStyle w:val="Heading2"/>
      </w:pPr>
      <w:bookmarkStart w:id="64" w:name="_Toc159950476"/>
      <w:r>
        <w:rPr>
          <w:lang w:val="en-US"/>
        </w:rPr>
        <w:t>6.1</w:t>
      </w:r>
      <w:r w:rsidR="007B4466">
        <w:tab/>
        <w:t>XR system capabilities</w:t>
      </w:r>
      <w:bookmarkEnd w:id="64"/>
    </w:p>
    <w:p w14:paraId="182001D2" w14:textId="77777777" w:rsidR="007B4466" w:rsidRDefault="007B4466" w:rsidP="007B4466">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1EF2A218" w14:textId="2681EC90" w:rsidR="007B4466" w:rsidRDefault="007B4466" w:rsidP="007B4466">
      <w:r>
        <w:t xml:space="preserve">Table </w:t>
      </w:r>
      <w:r w:rsidR="006118AC">
        <w:t>6.1</w:t>
      </w:r>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r w:rsidR="006118AC">
        <w:t>device as defined in clause 4.3</w:t>
      </w:r>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D412D29" w14:textId="615D05E2" w:rsidR="007B4466" w:rsidRPr="00DF6E89" w:rsidRDefault="007B4466" w:rsidP="007B4466">
      <w:pPr>
        <w:pStyle w:val="TH"/>
        <w:rPr>
          <w:lang w:val="en-US"/>
        </w:rPr>
      </w:pPr>
      <w:r>
        <w:rPr>
          <w:lang w:val="en-US"/>
        </w:rPr>
        <w:t xml:space="preserve">Table </w:t>
      </w:r>
      <w:r w:rsidR="006118AC">
        <w:rPr>
          <w:lang w:val="en-US"/>
        </w:rPr>
        <w:t>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rFonts w:ascii="Arial" w:hAnsi="Arial"/>
                <w:sz w:val="18"/>
                <w:lang w:val="en-US"/>
              </w:rPr>
            </w:pPr>
            <w:r>
              <w:rPr>
                <w:lang w:val="en-US"/>
              </w:rPr>
              <w:t xml:space="preserve">Create a </w:t>
            </w:r>
            <w:r w:rsidRPr="001B761E">
              <w:rPr>
                <w:lang w:val="en-US"/>
              </w:rPr>
              <w:t>XR System</w:t>
            </w:r>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w:t>
            </w:r>
            <w:r w:rsidRPr="00207C6B">
              <w:rPr>
                <w:lang w:val="en-US"/>
              </w:rPr>
              <w:lastRenderedPageBreak/>
              <w:t>graphics capabilities</w:t>
            </w:r>
            <w:r>
              <w:rPr>
                <w:lang w:val="en-US"/>
              </w:rPr>
              <w:t>.</w:t>
            </w:r>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swapchainSupported</w:t>
            </w:r>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 xml:space="preserve">he maximum swapchain image pixel </w:t>
            </w:r>
            <w:r w:rsidRPr="004F3E64">
              <w:rPr>
                <w:lang w:val="en-US"/>
              </w:rPr>
              <w:lastRenderedPageBreak/>
              <w:t>height supported by this</w:t>
            </w:r>
            <w:r>
              <w:rPr>
                <w:lang w:val="en-US"/>
              </w:rPr>
              <w:t xml:space="preserve"> XR</w:t>
            </w:r>
            <w:r w:rsidRPr="004F3E64">
              <w:rPr>
                <w:lang w:val="en-US"/>
              </w:rPr>
              <w:t xml:space="preserve"> system.</w:t>
            </w:r>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lang w:val="en-US"/>
              </w:rPr>
            </w:pPr>
            <w:r>
              <w:rPr>
                <w:lang w:val="en-US"/>
              </w:rPr>
              <w:t>Enumarate s</w:t>
            </w:r>
            <w:r w:rsidRPr="00207C6B">
              <w:rPr>
                <w:lang w:val="en-US"/>
              </w:rPr>
              <w:t>upported view configuration types</w:t>
            </w:r>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 xml:space="preserve">he optimal height of imageRect to use when </w:t>
            </w:r>
            <w:r w:rsidRPr="001C0E90">
              <w:rPr>
                <w:lang w:val="en-US"/>
              </w:rPr>
              <w:lastRenderedPageBreak/>
              <w:t>rendering this view into a swapchain</w:t>
            </w:r>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385101CE" w14:textId="48B7AA6F" w:rsidR="007B4466" w:rsidRDefault="002A0FF8"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rectangle</w:t>
            </w:r>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53E7AA83" w14:textId="77777777" w:rsidR="007B4466" w:rsidRDefault="007B4466" w:rsidP="007B4466"/>
    <w:p w14:paraId="047FF293" w14:textId="2C664020" w:rsidR="00EE33C7" w:rsidRDefault="00E95AA8" w:rsidP="00EE33C7">
      <w:pPr>
        <w:pStyle w:val="Heading1"/>
        <w:rPr>
          <w:lang w:val="en-US"/>
        </w:rPr>
      </w:pPr>
      <w:bookmarkStart w:id="65" w:name="_Toc159950477"/>
      <w:r>
        <w:rPr>
          <w:lang w:val="en-US"/>
        </w:rPr>
        <w:lastRenderedPageBreak/>
        <w:t>7</w:t>
      </w:r>
      <w:r w:rsidR="00EE33C7">
        <w:rPr>
          <w:lang w:val="en-US"/>
        </w:rPr>
        <w:tab/>
        <w:t xml:space="preserve">Visual </w:t>
      </w:r>
      <w:r w:rsidR="00302956">
        <w:rPr>
          <w:lang w:val="en-US"/>
        </w:rPr>
        <w:t xml:space="preserve">functions and </w:t>
      </w:r>
      <w:r w:rsidR="00EE33C7">
        <w:rPr>
          <w:lang w:val="en-US"/>
        </w:rPr>
        <w:t>capabilities</w:t>
      </w:r>
      <w:bookmarkEnd w:id="65"/>
    </w:p>
    <w:p w14:paraId="0BAE6EA1" w14:textId="29BDAC82" w:rsidR="00E95AA8" w:rsidRPr="000F5C7B" w:rsidRDefault="00E95AA8" w:rsidP="00E95AA8">
      <w:pPr>
        <w:pStyle w:val="Heading2"/>
      </w:pPr>
      <w:bookmarkStart w:id="66" w:name="_Toc132967042"/>
      <w:bookmarkStart w:id="67" w:name="_Toc134709898"/>
      <w:bookmarkStart w:id="68" w:name="_Toc159950478"/>
      <w:r w:rsidRPr="000F5C7B">
        <w:t>7</w:t>
      </w:r>
      <w:bookmarkEnd w:id="66"/>
      <w:r w:rsidRPr="000F5C7B">
        <w:t>.1</w:t>
      </w:r>
      <w:r w:rsidRPr="000F5C7B">
        <w:tab/>
        <w:t xml:space="preserve">Decoding </w:t>
      </w:r>
      <w:r w:rsidR="003447B1">
        <w:t>c</w:t>
      </w:r>
      <w:r w:rsidRPr="000F5C7B">
        <w:t>apabilities</w:t>
      </w:r>
      <w:bookmarkEnd w:id="67"/>
      <w:bookmarkEnd w:id="68"/>
    </w:p>
    <w:p w14:paraId="3DD6CC70" w14:textId="69652C9E" w:rsidR="00E95AA8" w:rsidRPr="000F5C7B" w:rsidRDefault="00E95AA8" w:rsidP="00E95AA8">
      <w:pPr>
        <w:pStyle w:val="Heading3"/>
      </w:pPr>
      <w:bookmarkStart w:id="69" w:name="_Toc130832417"/>
      <w:bookmarkStart w:id="70" w:name="_Toc132137251"/>
      <w:bookmarkStart w:id="71" w:name="_Toc134709899"/>
      <w:bookmarkStart w:id="72" w:name="_Toc159950479"/>
      <w:r w:rsidRPr="000F5C7B">
        <w:t>7.1.1</w:t>
      </w:r>
      <w:r w:rsidRPr="000F5C7B">
        <w:tab/>
      </w:r>
      <w:r w:rsidR="002731FF">
        <w:t>Single decoder</w:t>
      </w:r>
      <w:r w:rsidR="002731FF" w:rsidRPr="000F5C7B">
        <w:t xml:space="preserve"> </w:t>
      </w:r>
      <w:bookmarkEnd w:id="69"/>
      <w:bookmarkEnd w:id="70"/>
      <w:bookmarkEnd w:id="71"/>
      <w:r w:rsidR="002731FF">
        <w:t>instance</w:t>
      </w:r>
      <w:bookmarkEnd w:id="72"/>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4C347D6" w:rsidR="002731FF" w:rsidRPr="00494DD8" w:rsidRDefault="002731FF" w:rsidP="002731F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rsidR="007F222F">
        <w:t xml:space="preserve"> with the following requireme</w:t>
      </w:r>
      <w:r w:rsidR="007F222F" w:rsidRPr="00494DD8">
        <w:t>nts</w:t>
      </w:r>
      <w:r w:rsidR="00A2649D" w:rsidRPr="00494DD8">
        <w:t>:</w:t>
      </w:r>
    </w:p>
    <w:p w14:paraId="5A85FA6C" w14:textId="77777777" w:rsidR="00A2649D" w:rsidRDefault="00A2649D" w:rsidP="00A2649D">
      <w:pPr>
        <w:pStyle w:val="B2"/>
      </w:pPr>
      <w:r>
        <w:t>-</w:t>
      </w:r>
      <w:r>
        <w:tab/>
        <w:t>the maximum VCL Bit Rate is constrained to be 120 Mbps with cpbBrVclFactor and cpbBrNalFactor being fixed to be 1250 and 1500, respectively; and,</w:t>
      </w:r>
    </w:p>
    <w:p w14:paraId="2DE410E3" w14:textId="0FE2393C" w:rsidR="00A2649D" w:rsidRDefault="00A2649D" w:rsidP="00A2649D">
      <w:pPr>
        <w:pStyle w:val="B2"/>
      </w:pPr>
      <w:r>
        <w:t>-</w:t>
      </w:r>
      <w:r>
        <w:tab/>
        <w:t xml:space="preserve">the bitstream does not contain more than </w:t>
      </w:r>
      <w:r w:rsidR="00EF10A2">
        <w:t>16</w:t>
      </w:r>
      <w:r>
        <w:t xml:space="preserve"> slices per picture.</w:t>
      </w:r>
    </w:p>
    <w:p w14:paraId="08DCFAC5" w14:textId="0F2A31C2" w:rsidR="00EF10A2" w:rsidRPr="00494DD8" w:rsidRDefault="00EF10A2" w:rsidP="00A2649D">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Heading3"/>
      </w:pPr>
      <w:bookmarkStart w:id="73" w:name="_Toc130832419"/>
      <w:bookmarkStart w:id="74" w:name="_Toc132137253"/>
      <w:bookmarkStart w:id="75" w:name="_Toc134709900"/>
      <w:bookmarkStart w:id="76" w:name="_Toc159950480"/>
      <w:r>
        <w:t>7</w:t>
      </w:r>
      <w:r w:rsidRPr="00EC5822">
        <w:t>.</w:t>
      </w:r>
      <w:r>
        <w:t>1</w:t>
      </w:r>
      <w:r w:rsidRPr="00EC5822">
        <w:t>.</w:t>
      </w:r>
      <w:r>
        <w:t>2</w:t>
      </w:r>
      <w:r w:rsidRPr="00EC5822">
        <w:tab/>
      </w:r>
      <w:r>
        <w:t xml:space="preserve">Concurrent </w:t>
      </w:r>
      <w:r w:rsidR="003447B1">
        <w:t>d</w:t>
      </w:r>
      <w:r>
        <w:t xml:space="preserve">ecoding </w:t>
      </w:r>
      <w:bookmarkEnd w:id="73"/>
      <w:bookmarkEnd w:id="74"/>
      <w:r w:rsidR="003447B1">
        <w:t>c</w:t>
      </w:r>
      <w:r>
        <w:t>apabilities</w:t>
      </w:r>
      <w:bookmarkEnd w:id="75"/>
      <w:bookmarkEnd w:id="76"/>
    </w:p>
    <w:p w14:paraId="1923AC8D" w14:textId="77777777" w:rsidR="002731FF" w:rsidRDefault="002731FF" w:rsidP="002731FF">
      <w:pPr>
        <w:pStyle w:val="Heading4"/>
      </w:pPr>
      <w:bookmarkStart w:id="77" w:name="_Toc159950481"/>
      <w:r>
        <w:t>7.1.2.1</w:t>
      </w:r>
      <w:r>
        <w:tab/>
        <w:t>Definition</w:t>
      </w:r>
      <w:bookmarkEnd w:id="77"/>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lastRenderedPageBreak/>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78" w:name="_Toc159950482"/>
      <w:r>
        <w:t>7.1.2.2</w:t>
      </w:r>
      <w:r>
        <w:tab/>
        <w:t>Capabilities</w:t>
      </w:r>
      <w:bookmarkEnd w:id="78"/>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7DD6DE" w14:textId="0EAFDD09" w:rsidR="00E95AA8" w:rsidRDefault="00E95AA8" w:rsidP="00E95AA8">
      <w:pPr>
        <w:pStyle w:val="Heading2"/>
        <w:rPr>
          <w:lang w:val="en-US"/>
        </w:rPr>
      </w:pPr>
      <w:bookmarkStart w:id="79" w:name="_Toc134709901"/>
      <w:bookmarkStart w:id="80" w:name="_Toc159950483"/>
      <w:r>
        <w:rPr>
          <w:lang w:val="en-US"/>
        </w:rPr>
        <w:lastRenderedPageBreak/>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79"/>
      <w:bookmarkEnd w:id="80"/>
    </w:p>
    <w:p w14:paraId="79A8F0DD" w14:textId="50785500" w:rsidR="00E95AA8" w:rsidRPr="001A196B" w:rsidRDefault="00E95AA8" w:rsidP="00E95AA8">
      <w:pPr>
        <w:pStyle w:val="Heading3"/>
      </w:pPr>
      <w:bookmarkStart w:id="81" w:name="_Toc130832418"/>
      <w:bookmarkStart w:id="82" w:name="_Toc132137252"/>
      <w:bookmarkStart w:id="83" w:name="_Toc134709902"/>
      <w:bookmarkStart w:id="84" w:name="_Toc159950484"/>
      <w:r>
        <w:t>7.2.1</w:t>
      </w:r>
      <w:r w:rsidRPr="001A196B">
        <w:tab/>
      </w:r>
      <w:r w:rsidR="002731FF">
        <w:t>Single encoder instance</w:t>
      </w:r>
      <w:bookmarkEnd w:id="84"/>
      <w:r w:rsidR="002731FF">
        <w:t xml:space="preserve"> </w:t>
      </w:r>
      <w:bookmarkEnd w:id="81"/>
      <w:bookmarkEnd w:id="82"/>
      <w:bookmarkEnd w:id="83"/>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0DD197B0" w14:textId="7A4C8E8B" w:rsidR="00E95AA8" w:rsidRPr="00F226E8" w:rsidRDefault="00E95AA8" w:rsidP="00E95AA8">
      <w:pPr>
        <w:pStyle w:val="Heading2"/>
        <w:rPr>
          <w:lang w:val="en-US"/>
        </w:rPr>
      </w:pPr>
      <w:bookmarkStart w:id="85" w:name="_Toc134709904"/>
      <w:bookmarkStart w:id="86" w:name="_Toc159950485"/>
      <w:r>
        <w:rPr>
          <w:lang w:val="en-US"/>
        </w:rPr>
        <w:t>7</w:t>
      </w:r>
      <w:r w:rsidRPr="002107D3">
        <w:rPr>
          <w:lang w:val="en-US"/>
        </w:rPr>
        <w:t>.</w:t>
      </w:r>
      <w:r w:rsidR="003F775B">
        <w:rPr>
          <w:lang w:val="en-US"/>
        </w:rPr>
        <w:t>3</w:t>
      </w:r>
      <w:r w:rsidRPr="002107D3">
        <w:rPr>
          <w:lang w:val="en-US"/>
        </w:rPr>
        <w:tab/>
        <w:t xml:space="preserve">Capability </w:t>
      </w:r>
      <w:r w:rsidR="003447B1">
        <w:rPr>
          <w:lang w:val="en-US"/>
        </w:rPr>
        <w:t>e</w:t>
      </w:r>
      <w:r w:rsidRPr="002107D3">
        <w:rPr>
          <w:lang w:val="en-US"/>
        </w:rPr>
        <w:t>xchange</w:t>
      </w:r>
      <w:bookmarkEnd w:id="85"/>
      <w:bookmarkEnd w:id="86"/>
    </w:p>
    <w:p w14:paraId="1A1FCF3A" w14:textId="75269173" w:rsidR="00903E11" w:rsidRDefault="00B5639B" w:rsidP="00903E11">
      <w:pPr>
        <w:rPr>
          <w:lang w:val="en-US"/>
        </w:rPr>
      </w:pPr>
      <w:r w:rsidRPr="007A2475">
        <w:t>The capabilities of the device are captured in the data</w:t>
      </w:r>
      <w:r>
        <w:t xml:space="preserve"> structure defined in 12.5</w:t>
      </w:r>
      <w:r w:rsidRPr="005F3B47">
        <w:rPr>
          <w:lang w:val="en-US"/>
        </w:rPr>
        <w:t>.</w:t>
      </w:r>
    </w:p>
    <w:p w14:paraId="73A287A7" w14:textId="77777777" w:rsidR="007A2475" w:rsidRPr="007A2475" w:rsidRDefault="007A2475" w:rsidP="007A2475">
      <w:pPr>
        <w:rPr>
          <w:lang w:val="en-US"/>
        </w:rPr>
      </w:pPr>
    </w:p>
    <w:p w14:paraId="337AF5F6" w14:textId="2EA50478" w:rsidR="00EE33C7" w:rsidRDefault="00E95AA8" w:rsidP="00EE33C7">
      <w:pPr>
        <w:pStyle w:val="Heading1"/>
        <w:rPr>
          <w:lang w:val="en-US"/>
        </w:rPr>
      </w:pPr>
      <w:bookmarkStart w:id="87" w:name="_Toc159950486"/>
      <w:r>
        <w:rPr>
          <w:lang w:val="en-US"/>
        </w:rPr>
        <w:t>8</w:t>
      </w:r>
      <w:r w:rsidR="00EE33C7">
        <w:rPr>
          <w:lang w:val="en-US"/>
        </w:rPr>
        <w:tab/>
        <w:t xml:space="preserve">Audio </w:t>
      </w:r>
      <w:r w:rsidR="00302956">
        <w:rPr>
          <w:lang w:val="en-US"/>
        </w:rPr>
        <w:t xml:space="preserve">functions and </w:t>
      </w:r>
      <w:r w:rsidR="00EE33C7">
        <w:rPr>
          <w:lang w:val="en-US"/>
        </w:rPr>
        <w:t>capabilities</w:t>
      </w:r>
      <w:bookmarkEnd w:id="87"/>
    </w:p>
    <w:p w14:paraId="32E72886" w14:textId="080748CD" w:rsidR="003371AE" w:rsidRDefault="003371AE" w:rsidP="004F760E">
      <w:pPr>
        <w:pStyle w:val="Heading2"/>
      </w:pPr>
      <w:bookmarkStart w:id="88" w:name="_Toc143775474"/>
      <w:bookmarkStart w:id="89" w:name="_Toc159950487"/>
      <w:r>
        <w:t>8</w:t>
      </w:r>
      <w:r w:rsidRPr="001A196B">
        <w:t>.</w:t>
      </w:r>
      <w:r>
        <w:t>1</w:t>
      </w:r>
      <w:r w:rsidRPr="001A196B">
        <w:tab/>
      </w:r>
      <w:r>
        <w:t>Audio/Speech Decoding</w:t>
      </w:r>
      <w:bookmarkEnd w:id="88"/>
      <w:bookmarkEnd w:id="89"/>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63A6DA5E" w:rsidR="003371AE" w:rsidRDefault="003371AE" w:rsidP="003371AE">
      <w:pPr>
        <w:pStyle w:val="B1"/>
      </w:pPr>
      <w:r>
        <w:t xml:space="preserve">- </w:t>
      </w:r>
      <w:r>
        <w:tab/>
      </w:r>
      <w:r w:rsidRPr="003827D4">
        <w:rPr>
          <w:b/>
        </w:rPr>
        <w:t>EVS</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52045AA3" w:rsidR="003371AE" w:rsidRDefault="003371AE" w:rsidP="003371AE">
      <w:pPr>
        <w:pStyle w:val="B1"/>
      </w:pPr>
      <w:r>
        <w:t xml:space="preserve">- </w:t>
      </w:r>
      <w:r>
        <w:tab/>
      </w:r>
      <w:r w:rsidRPr="0066270C">
        <w:rPr>
          <w:b/>
        </w:rPr>
        <w:t>IVAS</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441707B4" w:rsidR="003371AE" w:rsidRDefault="003371AE" w:rsidP="003371AE">
      <w:pPr>
        <w:pStyle w:val="B1"/>
      </w:pPr>
      <w:r>
        <w:lastRenderedPageBreak/>
        <w:t xml:space="preserve">- </w:t>
      </w:r>
      <w:r>
        <w:tab/>
      </w:r>
      <w:r w:rsidRPr="00C520CF">
        <w:rPr>
          <w:b/>
          <w:bCs/>
        </w:rPr>
        <w:t>EVS</w:t>
      </w:r>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112A4E97" w:rsidR="003371AE" w:rsidRDefault="003371AE" w:rsidP="003371AE">
      <w:pPr>
        <w:pStyle w:val="B1"/>
      </w:pPr>
      <w:r>
        <w:t xml:space="preserve">- </w:t>
      </w:r>
      <w:r>
        <w:tab/>
      </w:r>
      <w:r w:rsidRPr="00C520CF">
        <w:rPr>
          <w:b/>
          <w:bCs/>
        </w:rPr>
        <w:t>EVS</w:t>
      </w:r>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Heading2"/>
      </w:pPr>
      <w:bookmarkStart w:id="90" w:name="_Toc143775475"/>
      <w:bookmarkStart w:id="91" w:name="_Toc159950488"/>
      <w:r>
        <w:t>8</w:t>
      </w:r>
      <w:r w:rsidRPr="001A196B">
        <w:t>.</w:t>
      </w:r>
      <w:r w:rsidR="00B879C4">
        <w:t>2</w:t>
      </w:r>
      <w:r w:rsidRPr="001A196B">
        <w:tab/>
      </w:r>
      <w:r>
        <w:t>Audio/Speech Encoding</w:t>
      </w:r>
      <w:bookmarkEnd w:id="90"/>
      <w:bookmarkEnd w:id="91"/>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1F15BFC3" w:rsidR="003371AE" w:rsidRDefault="003371AE" w:rsidP="003371AE">
      <w:pPr>
        <w:pStyle w:val="B1"/>
      </w:pPr>
      <w:r>
        <w:t xml:space="preserve">- </w:t>
      </w:r>
      <w:r>
        <w:tab/>
      </w:r>
      <w:r w:rsidRPr="008E12AB">
        <w:rPr>
          <w:b/>
          <w:bCs/>
        </w:rPr>
        <w:t>EVS</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790FB47" w:rsidR="003371AE" w:rsidRDefault="003371AE" w:rsidP="003371AE">
      <w:pPr>
        <w:pStyle w:val="B1"/>
      </w:pPr>
      <w:r>
        <w:t xml:space="preserve">- </w:t>
      </w:r>
      <w:r>
        <w:tab/>
      </w:r>
      <w:r w:rsidRPr="008E12AB">
        <w:rPr>
          <w:b/>
          <w:bCs/>
        </w:rPr>
        <w:t>IVAS</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011EFBE9" w14:textId="65A731D5" w:rsidR="00436FCD" w:rsidRPr="00436FCD" w:rsidRDefault="00436FCD" w:rsidP="00436FCD">
      <w:pPr>
        <w:pStyle w:val="Heading1"/>
      </w:pPr>
      <w:bookmarkStart w:id="92" w:name="_Toc159950489"/>
      <w:r w:rsidRPr="00436FCD">
        <w:t>9</w:t>
      </w:r>
      <w:r w:rsidRPr="00436FCD">
        <w:tab/>
        <w:t>Scene processing capabilities</w:t>
      </w:r>
      <w:bookmarkEnd w:id="92"/>
    </w:p>
    <w:p w14:paraId="1CB2CAF3" w14:textId="5A2F98BC" w:rsidR="00436FCD" w:rsidRDefault="00436FCD" w:rsidP="00436FCD">
      <w:pPr>
        <w:pStyle w:val="Heading2"/>
      </w:pPr>
      <w:bookmarkStart w:id="93" w:name="_Toc159950490"/>
      <w:r>
        <w:t>9.1</w:t>
      </w:r>
      <w:r>
        <w:tab/>
        <w:t>General</w:t>
      </w:r>
      <w:bookmarkEnd w:id="93"/>
    </w:p>
    <w:p w14:paraId="122093B0" w14:textId="77777777" w:rsidR="00436FCD" w:rsidRDefault="00436FCD" w:rsidP="00436FCD">
      <w:r>
        <w:t>This clause defines scene processing capabilities that enable AR and XR experiences.</w:t>
      </w:r>
    </w:p>
    <w:p w14:paraId="06CE89E4" w14:textId="6F0354C3" w:rsidR="00436FCD" w:rsidRDefault="00436FCD" w:rsidP="00436FCD">
      <w:r>
        <w:t>In clause 9.2, glTF-based Scene Description capabilities are defined.</w:t>
      </w:r>
    </w:p>
    <w:p w14:paraId="3C8C9B79" w14:textId="77777777" w:rsidR="00436FCD" w:rsidRPr="003B5870" w:rsidRDefault="00436FCD" w:rsidP="00436FCD">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79355685" w14:textId="6DD7AF54" w:rsidR="00436FCD" w:rsidRDefault="00436FCD" w:rsidP="00436FCD">
      <w:pPr>
        <w:pStyle w:val="Heading2"/>
      </w:pPr>
      <w:bookmarkStart w:id="94" w:name="_Toc159950491"/>
      <w:r>
        <w:t>9.2</w:t>
      </w:r>
      <w:r>
        <w:tab/>
        <w:t>glTF-based Scene Description capabilities</w:t>
      </w:r>
      <w:bookmarkEnd w:id="94"/>
    </w:p>
    <w:p w14:paraId="0E452182" w14:textId="48A86798" w:rsidR="00436FCD" w:rsidRPr="005E5238" w:rsidRDefault="00436FCD" w:rsidP="00436FCD">
      <w:r>
        <w:t>This clause defines client cababilities for rendering and presenting Scene Description based on</w:t>
      </w:r>
      <w:r w:rsidRPr="00CB6F38">
        <w:t xml:space="preserve"> </w:t>
      </w:r>
      <w:r w:rsidRPr="001E447D">
        <w:t xml:space="preserve">glTF2.0 </w:t>
      </w:r>
      <w:r>
        <w:t>[1</w:t>
      </w:r>
      <w:r w:rsidR="006C19A1">
        <w:t>0</w:t>
      </w:r>
      <w:r>
        <w:t>]. Additional extended capabilites are defined, primarily to support real-time media based on the extensions defined in the MPEG-I Scene Description in ISO/IEC 23090-14 [</w:t>
      </w:r>
      <w:r w:rsidR="006C19A1">
        <w:t>11-13</w:t>
      </w:r>
      <w:r>
        <w:t>].</w:t>
      </w:r>
    </w:p>
    <w:p w14:paraId="0D232F01" w14:textId="77777777" w:rsidR="00436FCD" w:rsidRPr="002B0404" w:rsidRDefault="00436FCD" w:rsidP="00436FCD">
      <w:pPr>
        <w:rPr>
          <w:lang w:val="en-US"/>
        </w:rPr>
      </w:pPr>
      <w:r>
        <w:rPr>
          <w:lang w:val="en-US"/>
        </w:rPr>
        <w:t>The following scene processing capabilities are defined.</w:t>
      </w:r>
    </w:p>
    <w:p w14:paraId="19CEE460" w14:textId="7F9B0F93" w:rsidR="00436FCD" w:rsidRDefault="00436FCD" w:rsidP="00436FCD">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[1</w:t>
      </w:r>
      <w:r w:rsidR="006C19A1">
        <w:t>0</w:t>
      </w:r>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311BF464" w14:textId="77777777" w:rsidR="00436FCD" w:rsidRPr="001E447D" w:rsidRDefault="00436FCD" w:rsidP="00436FCD">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87B7F0A" w14:textId="77777777" w:rsidR="00436FCD" w:rsidRDefault="00436FCD" w:rsidP="00436FCD">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54C56CE3" w14:textId="77777777" w:rsidR="00436FCD" w:rsidRDefault="00436FCD" w:rsidP="00436FCD">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34EF1A88" w14:textId="77777777" w:rsidR="00436FCD" w:rsidRDefault="00436FCD" w:rsidP="00436FCD">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53D9939E" w14:textId="77777777" w:rsidR="00436FCD" w:rsidRPr="002C0D16" w:rsidRDefault="00436FCD" w:rsidP="00436FCD">
      <w:pPr>
        <w:pStyle w:val="B2"/>
      </w:pPr>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p>
    <w:p w14:paraId="5D0107C9" w14:textId="7AB1870A" w:rsidR="00436FCD" w:rsidRDefault="00436FCD" w:rsidP="00436FCD">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[11</w:t>
      </w:r>
      <w:r w:rsidR="006C19A1">
        <w:t>-13</w:t>
      </w:r>
      <w:r>
        <w:t xml:space="preserve">] and to render the described scenes with the following restrictions: </w:t>
      </w:r>
    </w:p>
    <w:p w14:paraId="0B949FBC" w14:textId="77777777" w:rsidR="00436FCD" w:rsidRPr="002B0404" w:rsidRDefault="00436FCD" w:rsidP="00436FCD">
      <w:pPr>
        <w:pStyle w:val="B2"/>
      </w:pPr>
      <w:r w:rsidRPr="002B0404">
        <w:lastRenderedPageBreak/>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p>
    <w:p w14:paraId="5FC0B07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p>
    <w:p w14:paraId="7E3F5FEE"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p>
    <w:p w14:paraId="60503A53" w14:textId="77777777" w:rsidR="00436FCD" w:rsidRPr="002B0404" w:rsidRDefault="00436FCD" w:rsidP="00436FCD">
      <w:pPr>
        <w:pStyle w:val="B2"/>
      </w:pPr>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p>
    <w:p w14:paraId="00DA6E94"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56D0D0DF" w14:textId="07968897" w:rsidR="00436FCD" w:rsidRPr="002B0404" w:rsidRDefault="00436FCD" w:rsidP="00436FCD">
      <w:pPr>
        <w:pStyle w:val="B2"/>
      </w:pPr>
      <w:r>
        <w:t>-</w:t>
      </w:r>
      <w:r>
        <w:tab/>
        <w:t>Processing of scene description updates as defined in ISO/IEC 23090-14 [</w:t>
      </w:r>
      <w:r w:rsidR="006C19A1">
        <w:t>11-13</w:t>
      </w:r>
      <w:r>
        <w:t>] to allow the device to contribute to a scene description of a dynamic shared scene.</w:t>
      </w:r>
    </w:p>
    <w:p w14:paraId="23E9E231" w14:textId="77777777" w:rsidR="00436FCD" w:rsidRDefault="00436FCD" w:rsidP="00436FCD">
      <w:pPr>
        <w:pStyle w:val="B2"/>
      </w:pPr>
      <w:r>
        <w:t>-</w:t>
      </w:r>
      <w:r>
        <w:tab/>
      </w:r>
      <w:r w:rsidRPr="002B0404">
        <w:t xml:space="preserve">The MPEG-I Scene Description document </w:t>
      </w:r>
      <w:r>
        <w:t>can</w:t>
      </w:r>
      <w:r w:rsidRPr="002B0404">
        <w:t xml:space="preserve"> use at least 4 materials using video textures</w:t>
      </w:r>
    </w:p>
    <w:p w14:paraId="5E97354F" w14:textId="77777777" w:rsidR="00436FCD" w:rsidRPr="002B0404" w:rsidRDefault="00436FCD" w:rsidP="00436FCD">
      <w:pPr>
        <w:pStyle w:val="NO"/>
      </w:pPr>
      <w:r>
        <w:t>NOTE: This functionality implies that at least 4 concurrent video decoder instances are available</w:t>
      </w:r>
    </w:p>
    <w:p w14:paraId="69E50AC9" w14:textId="46F4040C" w:rsidR="00436FCD" w:rsidRDefault="00436FCD" w:rsidP="00436FCD">
      <w:pPr>
        <w:pStyle w:val="B2"/>
      </w:pPr>
      <w:r>
        <w:t>-</w:t>
      </w:r>
      <w:r>
        <w:tab/>
      </w:r>
      <w:r w:rsidRPr="002B0404">
        <w:t xml:space="preserve">The MPEG-I Scene Description document </w:t>
      </w:r>
      <w:r w:rsidR="00C65193">
        <w:t>may</w:t>
      </w:r>
      <w:r w:rsidRPr="002B0404">
        <w:t xml:space="preserve"> use at least </w:t>
      </w:r>
      <w:r>
        <w:t>4</w:t>
      </w:r>
      <w:r w:rsidRPr="002B0404">
        <w:t xml:space="preserve"> object-based mono audio sources, which allows for relatively simple audio support.</w:t>
      </w:r>
    </w:p>
    <w:p w14:paraId="12DBC13A" w14:textId="1A4C2597" w:rsidR="00436FCD" w:rsidRDefault="00436FCD" w:rsidP="00436FCD">
      <w:pPr>
        <w:pStyle w:val="NO"/>
      </w:pPr>
      <w:r>
        <w:t>NOTE: This functionality implies that at least 4 concurrent mono sources are available as the output of the audio decoding engine instances are available, potentially requiring concurrent audio decoder instances</w:t>
      </w:r>
    </w:p>
    <w:p w14:paraId="13907962" w14:textId="77777777" w:rsidR="00436FCD" w:rsidRPr="002B0404" w:rsidRDefault="00436FCD" w:rsidP="00436FCD">
      <w:pPr>
        <w:pStyle w:val="NO"/>
      </w:pPr>
      <w:r>
        <w:t>Editor’s Note: the audio-specific minimal support, such as the type of audio sources and the number of audio sources to support as part of this capability, are to be agreed with the Audio SWG.</w:t>
      </w:r>
    </w:p>
    <w:p w14:paraId="288D57A1" w14:textId="764AD48A" w:rsidR="00436FCD" w:rsidRPr="00567618" w:rsidRDefault="00436FCD" w:rsidP="00436FCD">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[11</w:t>
      </w:r>
      <w:r w:rsidR="006C19A1">
        <w:t>-13</w:t>
      </w:r>
      <w:r>
        <w:t>] with the following restrictions</w:t>
      </w:r>
      <w:r w:rsidRPr="00567618">
        <w:t>:</w:t>
      </w:r>
    </w:p>
    <w:p w14:paraId="516789B6"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MPEG_anchor</w:t>
      </w:r>
      <w:r>
        <w:t xml:space="preserve"> extension.</w:t>
      </w:r>
    </w:p>
    <w:p w14:paraId="0C1AFD3D"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p>
    <w:p w14:paraId="0271B2C7" w14:textId="56DC9AFE" w:rsidR="00436FCD" w:rsidRPr="00942581" w:rsidRDefault="00436FCD" w:rsidP="00436FCD">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[11</w:t>
      </w:r>
      <w:r w:rsidR="006C19A1">
        <w:t>-13</w:t>
      </w:r>
      <w:r w:rsidRPr="00974F14">
        <w:t xml:space="preserve">] to </w:t>
      </w:r>
      <w:r>
        <w:t>enable user input and</w:t>
      </w:r>
      <w:r w:rsidRPr="00942581">
        <w:t xml:space="preserve"> local interaction </w:t>
      </w:r>
      <w:r>
        <w:t>processing</w:t>
      </w:r>
      <w:r w:rsidRPr="00942581">
        <w:t>.</w:t>
      </w:r>
    </w:p>
    <w:p w14:paraId="5EE436CF" w14:textId="77777777" w:rsidR="00436FCD" w:rsidRPr="005E5238" w:rsidRDefault="00436FCD" w:rsidP="00436FCD">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25847DF5" w14:textId="2FC8A54D" w:rsidR="006118AC" w:rsidRPr="006118AC" w:rsidRDefault="00436FCD" w:rsidP="00C65193">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4EBAC941" w14:textId="67EB585B" w:rsidR="00C300FF" w:rsidRPr="00C300FF" w:rsidRDefault="00E95AA8">
      <w:pPr>
        <w:pStyle w:val="Heading1"/>
        <w:rPr>
          <w:lang w:val="en-US"/>
        </w:rPr>
      </w:pPr>
      <w:bookmarkStart w:id="95" w:name="_Toc159950492"/>
      <w:r>
        <w:rPr>
          <w:lang w:val="en-US"/>
        </w:rPr>
        <w:t>10</w:t>
      </w:r>
      <w:r w:rsidR="00C300FF">
        <w:rPr>
          <w:lang w:val="en-US"/>
        </w:rPr>
        <w:tab/>
      </w:r>
      <w:r>
        <w:rPr>
          <w:lang w:val="en-US"/>
        </w:rPr>
        <w:t>D</w:t>
      </w:r>
      <w:r w:rsidR="00C300FF">
        <w:rPr>
          <w:lang w:val="en-US"/>
        </w:rPr>
        <w:t xml:space="preserve">evice </w:t>
      </w:r>
      <w:r>
        <w:rPr>
          <w:lang w:val="en-US"/>
        </w:rPr>
        <w:t>types and media profiles</w:t>
      </w:r>
      <w:bookmarkEnd w:id="95"/>
    </w:p>
    <w:p w14:paraId="467B9B28" w14:textId="77777777" w:rsidR="00E95AA8" w:rsidRDefault="00E95AA8" w:rsidP="00E95AA8">
      <w:pPr>
        <w:pStyle w:val="Heading2"/>
      </w:pPr>
      <w:bookmarkStart w:id="96" w:name="_Toc134709908"/>
      <w:bookmarkStart w:id="97" w:name="_Toc159950493"/>
      <w:r>
        <w:t>10.1</w:t>
      </w:r>
      <w:r>
        <w:tab/>
        <w:t>Introduction</w:t>
      </w:r>
      <w:bookmarkEnd w:id="96"/>
      <w:bookmarkEnd w:id="97"/>
    </w:p>
    <w:p w14:paraId="61DB94C5" w14:textId="3F7A357E"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r w:rsidR="006C19A1">
        <w:t>, 7, 8</w:t>
      </w:r>
      <w:r>
        <w:t xml:space="preserve"> and </w:t>
      </w:r>
      <w:r w:rsidR="006C19A1">
        <w:t>9</w:t>
      </w:r>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lastRenderedPageBreak/>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Heading2"/>
      </w:pPr>
      <w:bookmarkStart w:id="98" w:name="_Toc134709909"/>
      <w:bookmarkStart w:id="99" w:name="_Toc159950494"/>
      <w:r>
        <w:t>10.2</w:t>
      </w:r>
      <w:r>
        <w:tab/>
        <w:t xml:space="preserve">Device </w:t>
      </w:r>
      <w:r w:rsidR="003447B1">
        <w:t>t</w:t>
      </w:r>
      <w:r>
        <w:t xml:space="preserve">ype 1: Thin AR </w:t>
      </w:r>
      <w:r w:rsidR="003447B1">
        <w:t>g</w:t>
      </w:r>
      <w:r>
        <w:t>lasses</w:t>
      </w:r>
      <w:bookmarkEnd w:id="98"/>
      <w:bookmarkEnd w:id="99"/>
    </w:p>
    <w:p w14:paraId="73BFFF23" w14:textId="77777777" w:rsidR="00045814" w:rsidRPr="00F20AFC" w:rsidRDefault="00045814" w:rsidP="00B12996">
      <w:pPr>
        <w:pStyle w:val="Heading3"/>
      </w:pPr>
      <w:bookmarkStart w:id="100" w:name="_Toc159950495"/>
      <w:r>
        <w:t>10.2.1</w:t>
      </w:r>
      <w:r>
        <w:tab/>
        <w:t>General</w:t>
      </w:r>
      <w:bookmarkEnd w:id="100"/>
    </w:p>
    <w:p w14:paraId="27ABD854" w14:textId="1BDC8FFF" w:rsidR="00045814" w:rsidRDefault="006C19A1" w:rsidP="00045814">
      <w:r>
        <w:t xml:space="preserve">As defined in 4.3.1, </w:t>
      </w:r>
      <w:r w:rsidR="00F8511E">
        <w:t>the</w:t>
      </w:r>
      <w:r w:rsidR="00045814">
        <w:t xml:space="preserv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Heading3"/>
      </w:pPr>
      <w:bookmarkStart w:id="101" w:name="_Toc159950496"/>
      <w:r>
        <w:t>10.2.2</w:t>
      </w:r>
      <w:r>
        <w:tab/>
        <w:t>XR System support</w:t>
      </w:r>
      <w:bookmarkEnd w:id="101"/>
      <w:r>
        <w:t xml:space="preserve"> </w:t>
      </w:r>
    </w:p>
    <w:p w14:paraId="63B65B40" w14:textId="782D5D5B" w:rsidR="00045814" w:rsidRDefault="00045814" w:rsidP="00045814">
      <w:r>
        <w:t>An XR Device complying to the thin AR glasses device has an XR System with at least the following capabilities</w:t>
      </w:r>
      <w:r w:rsidR="006C19A1">
        <w:t xml:space="preserve"> as based on clause 6.1</w:t>
      </w:r>
      <w:r>
        <w:t>:</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bookmarkStart w:id="102" w:name="MCCQCTEMPBM_00000136"/>
      <w:r w:rsidRPr="00B12996">
        <w:rPr>
          <w:rFonts w:ascii="Courier New" w:hAnsi="Courier New" w:cs="Courier New"/>
        </w:rPr>
        <w:t>positionTracking</w:t>
      </w:r>
      <w:bookmarkEnd w:id="102"/>
      <w:r>
        <w:rPr>
          <w:lang w:val="en-US"/>
        </w:rPr>
        <w:t xml:space="preserve"> is </w:t>
      </w:r>
      <w:r>
        <w:t>'</w:t>
      </w:r>
      <w:bookmarkStart w:id="103" w:name="MCCQCTEMPBM_00000137"/>
      <w:r w:rsidRPr="00B25712">
        <w:rPr>
          <w:rFonts w:ascii="Courier New" w:hAnsi="Courier New" w:cs="Courier New"/>
        </w:rPr>
        <w:t>true</w:t>
      </w:r>
      <w:bookmarkEnd w:id="103"/>
      <w:r>
        <w:t>'</w:t>
      </w:r>
    </w:p>
    <w:p w14:paraId="5D9E12E8" w14:textId="77777777" w:rsidR="00045814" w:rsidRPr="002107D3" w:rsidRDefault="00045814" w:rsidP="00045814">
      <w:pPr>
        <w:pStyle w:val="B1"/>
      </w:pPr>
      <w:r w:rsidRPr="002107D3">
        <w:t>-</w:t>
      </w:r>
      <w:r w:rsidRPr="002107D3">
        <w:tab/>
      </w:r>
      <w:r>
        <w:t>Value '</w:t>
      </w:r>
      <w:bookmarkStart w:id="104" w:name="MCCQCTEMPBM_00000138"/>
      <w:r w:rsidRPr="00B12996">
        <w:rPr>
          <w:rFonts w:ascii="Courier New" w:hAnsi="Courier New" w:cs="Courier New"/>
        </w:rPr>
        <w:t>additive</w:t>
      </w:r>
      <w:bookmarkEnd w:id="104"/>
      <w:r>
        <w:t xml:space="preserve">' of the enumeration </w:t>
      </w:r>
      <w:bookmarkStart w:id="105" w:name="MCCQCTEMPBM_00000139"/>
      <w:r w:rsidRPr="00B12996">
        <w:rPr>
          <w:rFonts w:ascii="Courier New" w:hAnsi="Courier New" w:cs="Courier New"/>
        </w:rPr>
        <w:t>blendMode</w:t>
      </w:r>
      <w:bookmarkEnd w:id="105"/>
    </w:p>
    <w:p w14:paraId="14483755" w14:textId="77777777" w:rsidR="00045814" w:rsidRPr="002107D3" w:rsidRDefault="00045814" w:rsidP="00045814">
      <w:pPr>
        <w:pStyle w:val="B1"/>
      </w:pPr>
      <w:r w:rsidRPr="002107D3">
        <w:t>-</w:t>
      </w:r>
      <w:r w:rsidRPr="002107D3">
        <w:tab/>
      </w:r>
      <w:r>
        <w:t>Values '</w:t>
      </w:r>
      <w:bookmarkStart w:id="106" w:name="MCCQCTEMPBM_00000140"/>
      <w:r w:rsidRPr="00B12996">
        <w:rPr>
          <w:rFonts w:ascii="Courier New" w:hAnsi="Courier New" w:cs="Courier New"/>
        </w:rPr>
        <w:t>monoscopic</w:t>
      </w:r>
      <w:bookmarkEnd w:id="106"/>
      <w:r>
        <w:t>' and '</w:t>
      </w:r>
      <w:bookmarkStart w:id="107" w:name="MCCQCTEMPBM_00000141"/>
      <w:r w:rsidRPr="00B12996">
        <w:rPr>
          <w:rFonts w:ascii="Courier New" w:hAnsi="Courier New" w:cs="Courier New"/>
        </w:rPr>
        <w:t>stereoscopic</w:t>
      </w:r>
      <w:bookmarkEnd w:id="107"/>
      <w:r>
        <w:t xml:space="preserve">' of the enumeration </w:t>
      </w:r>
      <w:bookmarkStart w:id="108" w:name="MCCQCTEMPBM_00000142"/>
      <w:r w:rsidRPr="00B12996">
        <w:rPr>
          <w:rFonts w:ascii="Courier New" w:hAnsi="Courier New" w:cs="Courier New"/>
        </w:rPr>
        <w:t>viewConfigurationPrimary</w:t>
      </w:r>
      <w:bookmarkEnd w:id="108"/>
    </w:p>
    <w:p w14:paraId="317F84AE" w14:textId="77777777" w:rsidR="00045814" w:rsidRPr="002107D3" w:rsidRDefault="00045814" w:rsidP="00045814">
      <w:pPr>
        <w:pStyle w:val="B1"/>
      </w:pPr>
      <w:r w:rsidRPr="002107D3">
        <w:t>-</w:t>
      </w:r>
      <w:r w:rsidRPr="002107D3">
        <w:tab/>
      </w:r>
      <w:r>
        <w:t>Values '</w:t>
      </w:r>
      <w:bookmarkStart w:id="109" w:name="MCCQCTEMPBM_00000143"/>
      <w:r w:rsidRPr="00B12996">
        <w:rPr>
          <w:rFonts w:ascii="Courier New" w:hAnsi="Courier New" w:cs="Courier New"/>
        </w:rPr>
        <w:t>view</w:t>
      </w:r>
      <w:bookmarkEnd w:id="109"/>
      <w:r>
        <w:t>', '</w:t>
      </w:r>
      <w:bookmarkStart w:id="110" w:name="MCCQCTEMPBM_00000144"/>
      <w:r w:rsidRPr="00B12996">
        <w:rPr>
          <w:rFonts w:ascii="Courier New" w:hAnsi="Courier New" w:cs="Courier New"/>
        </w:rPr>
        <w:t>local</w:t>
      </w:r>
      <w:bookmarkEnd w:id="110"/>
      <w:r>
        <w:t>' and '</w:t>
      </w:r>
      <w:bookmarkStart w:id="111" w:name="MCCQCTEMPBM_00000145"/>
      <w:r w:rsidRPr="00B12996">
        <w:rPr>
          <w:rFonts w:ascii="Courier New" w:hAnsi="Courier New" w:cs="Courier New"/>
        </w:rPr>
        <w:t>stage</w:t>
      </w:r>
      <w:bookmarkEnd w:id="111"/>
      <w:r>
        <w:t xml:space="preserve">' of the enumeration </w:t>
      </w:r>
      <w:bookmarkStart w:id="112" w:name="MCCQCTEMPBM_00000146"/>
      <w:r w:rsidRPr="00B12996">
        <w:rPr>
          <w:rFonts w:ascii="Courier New" w:hAnsi="Courier New" w:cs="Courier New"/>
        </w:rPr>
        <w:t>referenceSpace</w:t>
      </w:r>
      <w:bookmarkEnd w:id="112"/>
    </w:p>
    <w:p w14:paraId="0411E806" w14:textId="77777777" w:rsidR="00045814" w:rsidRPr="002107D3" w:rsidRDefault="00045814" w:rsidP="00045814">
      <w:pPr>
        <w:pStyle w:val="B1"/>
      </w:pPr>
      <w:r w:rsidRPr="002107D3">
        <w:t>-</w:t>
      </w:r>
      <w:r w:rsidRPr="002107D3">
        <w:tab/>
      </w:r>
      <w:r>
        <w:t xml:space="preserve">If </w:t>
      </w:r>
      <w:bookmarkStart w:id="113" w:name="MCCQCTEMPBM_00000147"/>
      <w:r w:rsidRPr="00B12996">
        <w:rPr>
          <w:rFonts w:ascii="Courier New" w:hAnsi="Courier New" w:cs="Courier New"/>
        </w:rPr>
        <w:t>swapchainSupported</w:t>
      </w:r>
      <w:bookmarkEnd w:id="113"/>
      <w:r>
        <w:rPr>
          <w:lang w:val="en-US"/>
        </w:rPr>
        <w:t xml:space="preserve"> is </w:t>
      </w:r>
      <w:r>
        <w:t>'</w:t>
      </w:r>
      <w:bookmarkStart w:id="114" w:name="MCCQCTEMPBM_00000148"/>
      <w:r w:rsidRPr="00B25712">
        <w:rPr>
          <w:rFonts w:ascii="Courier New" w:hAnsi="Courier New" w:cs="Courier New"/>
        </w:rPr>
        <w:t>true</w:t>
      </w:r>
      <w:bookmarkEnd w:id="114"/>
      <w:r>
        <w:t>'</w:t>
      </w:r>
      <w:r>
        <w:rPr>
          <w:lang w:val="en-US"/>
        </w:rPr>
        <w:t xml:space="preserve">, </w:t>
      </w:r>
      <w:bookmarkStart w:id="115" w:name="MCCQCTEMPBM_00000149"/>
      <w:r w:rsidRPr="00B12996">
        <w:rPr>
          <w:rFonts w:ascii="Courier New" w:hAnsi="Courier New" w:cs="Courier New"/>
        </w:rPr>
        <w:t>numberSwapchainImages</w:t>
      </w:r>
      <w:bookmarkEnd w:id="115"/>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16" w:name="MCCQCTEMPBM_00000150"/>
      <w:r w:rsidRPr="00B12996">
        <w:rPr>
          <w:rFonts w:ascii="Courier New" w:hAnsi="Courier New" w:cs="Courier New"/>
        </w:rPr>
        <w:t>projection</w:t>
      </w:r>
      <w:bookmarkEnd w:id="116"/>
      <w:r>
        <w:t>' and '</w:t>
      </w:r>
      <w:bookmarkStart w:id="117" w:name="MCCQCTEMPBM_00000151"/>
      <w:r w:rsidRPr="00B12996">
        <w:rPr>
          <w:rFonts w:ascii="Courier New" w:hAnsi="Courier New" w:cs="Courier New"/>
        </w:rPr>
        <w:t>quad</w:t>
      </w:r>
      <w:bookmarkEnd w:id="117"/>
      <w:r>
        <w:t xml:space="preserve">' of the enumeration </w:t>
      </w:r>
      <w:bookmarkStart w:id="118" w:name="MCCQCTEMPBM_00000152"/>
      <w:r w:rsidRPr="00B12996">
        <w:rPr>
          <w:rFonts w:ascii="Courier New" w:hAnsi="Courier New" w:cs="Courier New"/>
        </w:rPr>
        <w:t>compositionLayer</w:t>
      </w:r>
      <w:bookmarkEnd w:id="118"/>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542E0835" w14:textId="1924A4B2" w:rsidR="00045814" w:rsidRDefault="00045814" w:rsidP="00045814">
      <w:pPr>
        <w:pStyle w:val="Heading3"/>
      </w:pPr>
      <w:bookmarkStart w:id="119" w:name="_Toc159950497"/>
      <w:r>
        <w:t>10.2.3</w:t>
      </w:r>
      <w:r>
        <w:tab/>
      </w:r>
      <w:r w:rsidR="00F607D7">
        <w:t xml:space="preserve">Video </w:t>
      </w:r>
      <w:r>
        <w:t>capabilities support</w:t>
      </w:r>
      <w:bookmarkEnd w:id="119"/>
    </w:p>
    <w:p w14:paraId="692B7ACA" w14:textId="762A63BE" w:rsidR="002731FF" w:rsidRDefault="002731FF" w:rsidP="002731FF">
      <w:r>
        <w:t>An XR Device complying to device type 1 shall support the following decoding capabilities</w:t>
      </w:r>
      <w:r w:rsidR="006C19A1">
        <w:t xml:space="preserve"> from clause 7</w:t>
      </w:r>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0DFD0F88" w:rsidR="002731FF" w:rsidRPr="0054143F" w:rsidRDefault="002731FF" w:rsidP="004F760E">
      <w:pPr>
        <w:pStyle w:val="B1"/>
      </w:pPr>
      <w:r w:rsidRPr="004F760E">
        <w:t>-</w:t>
      </w:r>
      <w:r w:rsidRPr="004F760E">
        <w:tab/>
      </w:r>
      <w:r w:rsidRPr="0054143F">
        <w:rPr>
          <w:b/>
          <w:bCs/>
        </w:rPr>
        <w:t>AVC-FullHD-Dec-2</w:t>
      </w:r>
    </w:p>
    <w:p w14:paraId="748A97B4" w14:textId="4049888F" w:rsidR="002731FF" w:rsidRDefault="002731FF" w:rsidP="002731FF">
      <w:r>
        <w:t>An XR Device complying to device type 1 shall support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6008999C" w:rsidR="002731FF" w:rsidRDefault="002731FF" w:rsidP="002731FF">
      <w:r>
        <w:t>An XR Device complying to device type 1 should support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44F9D056" w:rsidR="002731FF" w:rsidRDefault="002731FF" w:rsidP="002731FF">
      <w:r>
        <w:t>An XR Device complying to device type 1 should support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Heading3"/>
      </w:pPr>
      <w:bookmarkStart w:id="120" w:name="_Toc159950498"/>
      <w:r>
        <w:t>10.2.4</w:t>
      </w:r>
      <w:r>
        <w:tab/>
        <w:t>Audio/Speech capabilities support</w:t>
      </w:r>
      <w:bookmarkEnd w:id="120"/>
    </w:p>
    <w:p w14:paraId="37FE6326" w14:textId="25EEAAF2" w:rsidR="00F607D7" w:rsidRDefault="00F607D7" w:rsidP="00F607D7">
      <w:r>
        <w:t>An XR Device complying to device type 1 device shall support the following decoding capabilities</w:t>
      </w:r>
      <w:r w:rsidR="004E59D5">
        <w:t xml:space="preserve"> from clause 8</w:t>
      </w:r>
      <w:r>
        <w:t>:</w:t>
      </w:r>
    </w:p>
    <w:p w14:paraId="591393BF" w14:textId="358DAEB5" w:rsidR="0054143F" w:rsidRDefault="0054143F" w:rsidP="0054143F">
      <w:pPr>
        <w:pStyle w:val="B1"/>
      </w:pPr>
      <w:r>
        <w:lastRenderedPageBreak/>
        <w:t>-</w:t>
      </w:r>
      <w:r>
        <w:tab/>
      </w:r>
      <w:r w:rsidR="00F607D7" w:rsidRPr="004F760E">
        <w:rPr>
          <w:b/>
          <w:bCs/>
        </w:rPr>
        <w:t>EVS</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0FA40E4F" w:rsidR="0054143F" w:rsidRDefault="0054143F" w:rsidP="0054143F">
      <w:pPr>
        <w:pStyle w:val="B1"/>
        <w:rPr>
          <w:b/>
          <w:bCs/>
        </w:rPr>
      </w:pPr>
      <w:r>
        <w:t>-</w:t>
      </w:r>
      <w:r>
        <w:tab/>
      </w:r>
      <w:r w:rsidR="00F607D7" w:rsidRPr="004F760E">
        <w:rPr>
          <w:b/>
          <w:bCs/>
        </w:rPr>
        <w:t>IVAS</w:t>
      </w:r>
    </w:p>
    <w:p w14:paraId="522B53C6" w14:textId="7FB353B5" w:rsidR="00FC4A69" w:rsidRDefault="00FC4A69" w:rsidP="00FC4A69">
      <w:pPr>
        <w:pStyle w:val="NO"/>
      </w:pPr>
      <w:r>
        <w:t>NOTE:</w:t>
      </w:r>
      <w:r>
        <w:tab/>
        <w:t>The level corresponding to the IVAS configuration is expected to be refined once it is specified as part of the codec features.</w:t>
      </w:r>
    </w:p>
    <w:p w14:paraId="4DD87615" w14:textId="23C5AD97" w:rsidR="00F607D7" w:rsidRPr="00CB1974" w:rsidRDefault="0054143F" w:rsidP="004F760E">
      <w:pPr>
        <w:pStyle w:val="B1"/>
      </w:pPr>
      <w:r>
        <w:t>-</w:t>
      </w:r>
      <w:r>
        <w:tab/>
      </w:r>
      <w:r w:rsidR="00F607D7" w:rsidRPr="004F760E">
        <w:rPr>
          <w:b/>
          <w:bCs/>
        </w:rPr>
        <w:t>EVS</w:t>
      </w:r>
    </w:p>
    <w:p w14:paraId="0436DA1A" w14:textId="77777777" w:rsidR="00F607D7" w:rsidRDefault="00F607D7" w:rsidP="00F607D7">
      <w:r>
        <w:t>An XR Device complying to device type 1 may support the following decoding capabilities:</w:t>
      </w:r>
    </w:p>
    <w:p w14:paraId="4759BC16" w14:textId="71A138DE" w:rsidR="00F607D7" w:rsidRPr="00CB1974" w:rsidRDefault="0054143F" w:rsidP="004F760E">
      <w:pPr>
        <w:pStyle w:val="B1"/>
      </w:pPr>
      <w:r>
        <w:t>-</w:t>
      </w:r>
      <w:r>
        <w:tab/>
      </w:r>
      <w:r w:rsidR="00F607D7" w:rsidRPr="004F760E">
        <w:rPr>
          <w:b/>
          <w:bCs/>
        </w:rPr>
        <w:t>EVS-4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510F93A2" w:rsidR="00F607D7" w:rsidRPr="004F760E" w:rsidRDefault="0054143F" w:rsidP="004F760E">
      <w:pPr>
        <w:pStyle w:val="B1"/>
        <w:rPr>
          <w:b/>
          <w:bCs/>
        </w:rPr>
      </w:pPr>
      <w:r>
        <w:t>-</w:t>
      </w:r>
      <w:r>
        <w:tab/>
      </w:r>
      <w:r w:rsidR="00F607D7" w:rsidRPr="004F760E">
        <w:rPr>
          <w:b/>
          <w:bCs/>
        </w:rPr>
        <w:t>EVS</w:t>
      </w:r>
    </w:p>
    <w:p w14:paraId="54615A4F" w14:textId="77777777" w:rsidR="00F607D7" w:rsidRDefault="00F607D7" w:rsidP="00F607D7">
      <w:r>
        <w:t>An XR Device complying to device type 1 should support the following encoding capabilities:</w:t>
      </w:r>
    </w:p>
    <w:p w14:paraId="35D26204" w14:textId="080912EC" w:rsidR="00F607D7" w:rsidRDefault="0054143F" w:rsidP="004F760E">
      <w:pPr>
        <w:pStyle w:val="B1"/>
        <w:rPr>
          <w:b/>
          <w:bCs/>
        </w:rPr>
      </w:pPr>
      <w:r w:rsidRPr="004F760E">
        <w:t>-</w:t>
      </w:r>
      <w:r w:rsidRPr="004F760E">
        <w:tab/>
      </w:r>
      <w:r w:rsidR="00F607D7" w:rsidRPr="004F760E">
        <w:rPr>
          <w:b/>
          <w:bCs/>
        </w:rPr>
        <w:t>IVAS</w:t>
      </w:r>
    </w:p>
    <w:p w14:paraId="4014BCB2" w14:textId="03509528" w:rsidR="00FC4A69" w:rsidRPr="00FC4A69" w:rsidRDefault="00FC4A69" w:rsidP="00FC4A69">
      <w:pPr>
        <w:pStyle w:val="NO"/>
      </w:pPr>
      <w:r>
        <w:t>NOTE:</w:t>
      </w:r>
      <w:r>
        <w:tab/>
        <w:t>The level corresponding to the IVAS configuration is expected to be refined once it is specified as part of the codec features.</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Heading3"/>
      </w:pPr>
      <w:bookmarkStart w:id="121" w:name="_Toc159950499"/>
      <w:r>
        <w:t>10.2.5</w:t>
      </w:r>
      <w:r>
        <w:tab/>
        <w:t>Scene Description capabilities support</w:t>
      </w:r>
      <w:bookmarkEnd w:id="121"/>
    </w:p>
    <w:p w14:paraId="4D78CBA8" w14:textId="62C94E10" w:rsidR="002A0FF8" w:rsidRDefault="002A0FF8" w:rsidP="002A0FF8">
      <w:r>
        <w:t xml:space="preserve">A device of type 1 should support glTF-based scene description as defined in clause 9.2. </w:t>
      </w:r>
    </w:p>
    <w:p w14:paraId="2E29DAC7" w14:textId="77777777" w:rsidR="002A0FF8" w:rsidRDefault="002A0FF8" w:rsidP="002A0FF8">
      <w:r>
        <w:t>If gltf-based scene description is supported, the following requirements and recommendation hold:</w:t>
      </w:r>
    </w:p>
    <w:p w14:paraId="0254E40D" w14:textId="0D0A1D56" w:rsidR="00C65193" w:rsidRDefault="002A0FF8" w:rsidP="00C65193">
      <w:pPr>
        <w:pStyle w:val="B1"/>
      </w:pPr>
      <w:r>
        <w:t>-</w:t>
      </w:r>
      <w:r>
        <w:tab/>
        <w:t xml:space="preserve">The </w:t>
      </w:r>
      <w:r w:rsidRPr="002A0FF8">
        <w:rPr>
          <w:b/>
          <w:bCs/>
        </w:rPr>
        <w:t>SD-Rendering-gltf-Core</w:t>
      </w:r>
      <w:r>
        <w:t xml:space="preserve"> capabilities should be supported.</w:t>
      </w:r>
    </w:p>
    <w:p w14:paraId="797F408D" w14:textId="13BF4A30" w:rsidR="00E95AA8" w:rsidRDefault="00E95AA8" w:rsidP="00C65193">
      <w:pPr>
        <w:pStyle w:val="Heading2"/>
      </w:pPr>
      <w:bookmarkStart w:id="122" w:name="_Toc134709910"/>
      <w:bookmarkStart w:id="123" w:name="_Toc159950500"/>
      <w:r>
        <w:t>10.3</w:t>
      </w:r>
      <w:r>
        <w:tab/>
        <w:t xml:space="preserve">Device </w:t>
      </w:r>
      <w:r w:rsidR="003447B1">
        <w:t>t</w:t>
      </w:r>
      <w:r>
        <w:t xml:space="preserve">ype 2: AR </w:t>
      </w:r>
      <w:r w:rsidR="003447B1">
        <w:t>g</w:t>
      </w:r>
      <w:r>
        <w:t>lasses</w:t>
      </w:r>
      <w:bookmarkEnd w:id="122"/>
      <w:bookmarkEnd w:id="123"/>
    </w:p>
    <w:p w14:paraId="3049A218" w14:textId="77777777" w:rsidR="00045814" w:rsidRDefault="00045814" w:rsidP="00045814">
      <w:pPr>
        <w:pStyle w:val="Heading3"/>
      </w:pPr>
      <w:bookmarkStart w:id="124" w:name="_Toc159950501"/>
      <w:r>
        <w:t>10.3.1</w:t>
      </w:r>
      <w:r>
        <w:tab/>
        <w:t>General</w:t>
      </w:r>
      <w:bookmarkEnd w:id="124"/>
    </w:p>
    <w:p w14:paraId="13DC496A" w14:textId="58142689" w:rsidR="00045814" w:rsidRDefault="004E59D5" w:rsidP="00045814">
      <w:r>
        <w:t>As defined in 4.3.2, t</w:t>
      </w:r>
      <w:r w:rsidR="00045814">
        <w: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Heading3"/>
      </w:pPr>
      <w:bookmarkStart w:id="125" w:name="_Toc159950502"/>
      <w:r>
        <w:t>10.3.2</w:t>
      </w:r>
      <w:r>
        <w:tab/>
        <w:t>XR System support</w:t>
      </w:r>
      <w:bookmarkEnd w:id="125"/>
      <w:r>
        <w:t xml:space="preserve"> </w:t>
      </w:r>
    </w:p>
    <w:p w14:paraId="6475DCBE" w14:textId="1C3FCC92" w:rsidR="00045814" w:rsidRDefault="00045814" w:rsidP="00045814">
      <w:r>
        <w:t>An XR Device complying to the AR glasses device type has offers XR System with at least the following capabilities</w:t>
      </w:r>
      <w:r w:rsidR="004E59D5">
        <w:t xml:space="preserve"> from clause 6.1</w:t>
      </w:r>
      <w:r>
        <w:t>:</w:t>
      </w:r>
    </w:p>
    <w:p w14:paraId="7885EB60" w14:textId="631663FA" w:rsidR="00045814" w:rsidRDefault="00045814" w:rsidP="00045814">
      <w:pPr>
        <w:pStyle w:val="B1"/>
      </w:pPr>
      <w:r w:rsidRPr="002107D3">
        <w:t>-</w:t>
      </w:r>
      <w:r w:rsidRPr="002107D3">
        <w:tab/>
      </w:r>
      <w:bookmarkStart w:id="126" w:name="MCCQCTEMPBM_00000153"/>
      <w:r w:rsidRPr="00B12996">
        <w:rPr>
          <w:rFonts w:ascii="Courier New" w:hAnsi="Courier New" w:cs="Courier New"/>
        </w:rPr>
        <w:t>orientationTracking</w:t>
      </w:r>
      <w:bookmarkEnd w:id="126"/>
      <w:r>
        <w:rPr>
          <w:lang w:val="en-US"/>
        </w:rPr>
        <w:t xml:space="preserve"> is </w:t>
      </w:r>
      <w:r>
        <w:t>'</w:t>
      </w:r>
      <w:bookmarkStart w:id="127" w:name="MCCQCTEMPBM_00000154"/>
      <w:r w:rsidRPr="00B25712">
        <w:rPr>
          <w:rFonts w:ascii="Courier New" w:hAnsi="Courier New" w:cs="Courier New"/>
        </w:rPr>
        <w:t>true</w:t>
      </w:r>
      <w:bookmarkEnd w:id="127"/>
      <w:r>
        <w:t>'</w:t>
      </w:r>
    </w:p>
    <w:p w14:paraId="44A3B6B0" w14:textId="77777777" w:rsidR="00045814" w:rsidRPr="002107D3" w:rsidRDefault="00045814" w:rsidP="00045814">
      <w:pPr>
        <w:pStyle w:val="B1"/>
      </w:pPr>
      <w:r>
        <w:t>-</w:t>
      </w:r>
      <w:r>
        <w:tab/>
      </w:r>
      <w:bookmarkStart w:id="128" w:name="MCCQCTEMPBM_00000155"/>
      <w:r w:rsidRPr="00B12996">
        <w:rPr>
          <w:rFonts w:ascii="Courier New" w:hAnsi="Courier New" w:cs="Courier New"/>
        </w:rPr>
        <w:t>positionTracking</w:t>
      </w:r>
      <w:bookmarkEnd w:id="128"/>
      <w:r>
        <w:rPr>
          <w:lang w:val="en-US"/>
        </w:rPr>
        <w:t xml:space="preserve"> is </w:t>
      </w:r>
      <w:r>
        <w:t>'</w:t>
      </w:r>
      <w:bookmarkStart w:id="129" w:name="MCCQCTEMPBM_00000156"/>
      <w:r w:rsidRPr="00B25712">
        <w:rPr>
          <w:rFonts w:ascii="Courier New" w:hAnsi="Courier New" w:cs="Courier New"/>
        </w:rPr>
        <w:t>true</w:t>
      </w:r>
      <w:bookmarkEnd w:id="129"/>
      <w:r>
        <w:t>'</w:t>
      </w:r>
    </w:p>
    <w:p w14:paraId="57A45EAB" w14:textId="77777777" w:rsidR="00045814" w:rsidRPr="002107D3" w:rsidRDefault="00045814" w:rsidP="00045814">
      <w:pPr>
        <w:pStyle w:val="B1"/>
      </w:pPr>
      <w:r w:rsidRPr="002107D3">
        <w:t>-</w:t>
      </w:r>
      <w:r w:rsidRPr="002107D3">
        <w:tab/>
      </w:r>
      <w:r>
        <w:t>Value '</w:t>
      </w:r>
      <w:bookmarkStart w:id="130" w:name="MCCQCTEMPBM_00000157"/>
      <w:r w:rsidRPr="00B12996">
        <w:rPr>
          <w:rFonts w:ascii="Courier New" w:hAnsi="Courier New" w:cs="Courier New"/>
        </w:rPr>
        <w:t>additive</w:t>
      </w:r>
      <w:bookmarkEnd w:id="130"/>
      <w:r>
        <w:t xml:space="preserve">' of the enumeration </w:t>
      </w:r>
      <w:bookmarkStart w:id="131" w:name="MCCQCTEMPBM_00000158"/>
      <w:r w:rsidRPr="00B12996">
        <w:rPr>
          <w:rFonts w:ascii="Courier New" w:hAnsi="Courier New" w:cs="Courier New"/>
        </w:rPr>
        <w:t>blendMode</w:t>
      </w:r>
      <w:bookmarkEnd w:id="131"/>
    </w:p>
    <w:p w14:paraId="57D0B311" w14:textId="77777777" w:rsidR="00045814" w:rsidRPr="002107D3" w:rsidRDefault="00045814" w:rsidP="00045814">
      <w:pPr>
        <w:pStyle w:val="B1"/>
      </w:pPr>
      <w:r w:rsidRPr="002107D3">
        <w:t>-</w:t>
      </w:r>
      <w:r w:rsidRPr="002107D3">
        <w:tab/>
      </w:r>
      <w:r>
        <w:t>Value '</w:t>
      </w:r>
      <w:bookmarkStart w:id="132" w:name="MCCQCTEMPBM_00000159"/>
      <w:r w:rsidRPr="00B12996">
        <w:rPr>
          <w:rFonts w:ascii="Courier New" w:hAnsi="Courier New" w:cs="Courier New"/>
        </w:rPr>
        <w:t>stereoscopic</w:t>
      </w:r>
      <w:bookmarkEnd w:id="132"/>
      <w:r>
        <w:t xml:space="preserve">' of the enumeration </w:t>
      </w:r>
      <w:bookmarkStart w:id="133" w:name="MCCQCTEMPBM_00000160"/>
      <w:r w:rsidRPr="00B12996">
        <w:rPr>
          <w:rFonts w:ascii="Courier New" w:hAnsi="Courier New" w:cs="Courier New"/>
        </w:rPr>
        <w:t>viewConfigurationPrimary</w:t>
      </w:r>
      <w:bookmarkEnd w:id="133"/>
    </w:p>
    <w:p w14:paraId="7C72710F" w14:textId="77777777" w:rsidR="00045814" w:rsidRPr="002107D3" w:rsidRDefault="00045814" w:rsidP="00045814">
      <w:pPr>
        <w:pStyle w:val="B1"/>
      </w:pPr>
      <w:r w:rsidRPr="002107D3">
        <w:lastRenderedPageBreak/>
        <w:t>-</w:t>
      </w:r>
      <w:r w:rsidRPr="002107D3">
        <w:tab/>
      </w:r>
      <w:r>
        <w:t>Values '</w:t>
      </w:r>
      <w:bookmarkStart w:id="134" w:name="MCCQCTEMPBM_00000161"/>
      <w:r w:rsidRPr="00B12996">
        <w:rPr>
          <w:rFonts w:ascii="Courier New" w:hAnsi="Courier New" w:cs="Courier New"/>
        </w:rPr>
        <w:t>view</w:t>
      </w:r>
      <w:bookmarkEnd w:id="134"/>
      <w:r>
        <w:t>', '</w:t>
      </w:r>
      <w:bookmarkStart w:id="135" w:name="MCCQCTEMPBM_00000162"/>
      <w:r w:rsidRPr="00B12996">
        <w:rPr>
          <w:rFonts w:ascii="Courier New" w:hAnsi="Courier New" w:cs="Courier New"/>
        </w:rPr>
        <w:t>local</w:t>
      </w:r>
      <w:bookmarkEnd w:id="135"/>
      <w:r>
        <w:t>' and '</w:t>
      </w:r>
      <w:bookmarkStart w:id="136" w:name="MCCQCTEMPBM_00000163"/>
      <w:r w:rsidRPr="00B12996">
        <w:rPr>
          <w:rFonts w:ascii="Courier New" w:hAnsi="Courier New" w:cs="Courier New"/>
        </w:rPr>
        <w:t>stage</w:t>
      </w:r>
      <w:bookmarkEnd w:id="136"/>
      <w:r>
        <w:t xml:space="preserve">' of the enumeration </w:t>
      </w:r>
      <w:bookmarkStart w:id="137" w:name="MCCQCTEMPBM_00000164"/>
      <w:r w:rsidRPr="00B12996">
        <w:rPr>
          <w:rFonts w:ascii="Courier New" w:hAnsi="Courier New" w:cs="Courier New"/>
        </w:rPr>
        <w:t>referenceSpace</w:t>
      </w:r>
      <w:bookmarkEnd w:id="137"/>
    </w:p>
    <w:p w14:paraId="4D683D24" w14:textId="77777777" w:rsidR="00045814" w:rsidRPr="002107D3" w:rsidRDefault="00045814" w:rsidP="00045814">
      <w:pPr>
        <w:pStyle w:val="B1"/>
      </w:pPr>
      <w:r w:rsidRPr="002107D3">
        <w:t>-</w:t>
      </w:r>
      <w:r w:rsidRPr="002107D3">
        <w:tab/>
      </w:r>
      <w:r>
        <w:t xml:space="preserve">If </w:t>
      </w:r>
      <w:bookmarkStart w:id="138" w:name="MCCQCTEMPBM_00000165"/>
      <w:r w:rsidRPr="00B12996">
        <w:rPr>
          <w:rFonts w:ascii="Courier New" w:hAnsi="Courier New" w:cs="Courier New"/>
        </w:rPr>
        <w:t>swapchainSupported</w:t>
      </w:r>
      <w:bookmarkEnd w:id="138"/>
      <w:r>
        <w:rPr>
          <w:lang w:val="en-US"/>
        </w:rPr>
        <w:t xml:space="preserve"> is </w:t>
      </w:r>
      <w:r>
        <w:t>'</w:t>
      </w:r>
      <w:bookmarkStart w:id="139" w:name="MCCQCTEMPBM_00000166"/>
      <w:r w:rsidRPr="00B25712">
        <w:rPr>
          <w:rFonts w:ascii="Courier New" w:hAnsi="Courier New" w:cs="Courier New"/>
        </w:rPr>
        <w:t>true</w:t>
      </w:r>
      <w:bookmarkEnd w:id="139"/>
      <w:r>
        <w:t>'</w:t>
      </w:r>
      <w:r>
        <w:rPr>
          <w:lang w:val="en-US"/>
        </w:rPr>
        <w:t xml:space="preserve">, </w:t>
      </w:r>
      <w:bookmarkStart w:id="140" w:name="MCCQCTEMPBM_00000167"/>
      <w:r w:rsidRPr="00B12996">
        <w:rPr>
          <w:rFonts w:ascii="Courier New" w:hAnsi="Courier New" w:cs="Courier New"/>
        </w:rPr>
        <w:t>numberSwapchainImages</w:t>
      </w:r>
      <w:bookmarkEnd w:id="140"/>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bookmarkStart w:id="141" w:name="MCCQCTEMPBM_00000168"/>
      <w:r w:rsidRPr="00B12996">
        <w:rPr>
          <w:rFonts w:ascii="Courier New" w:hAnsi="Courier New" w:cs="Courier New"/>
        </w:rPr>
        <w:t>projection</w:t>
      </w:r>
      <w:bookmarkEnd w:id="141"/>
      <w:r>
        <w:t>' and '</w:t>
      </w:r>
      <w:bookmarkStart w:id="142" w:name="MCCQCTEMPBM_00000169"/>
      <w:r w:rsidRPr="00B12996">
        <w:rPr>
          <w:rFonts w:ascii="Courier New" w:hAnsi="Courier New" w:cs="Courier New"/>
        </w:rPr>
        <w:t>quad</w:t>
      </w:r>
      <w:bookmarkEnd w:id="142"/>
      <w:r>
        <w:t xml:space="preserve">' of the enumeration </w:t>
      </w:r>
      <w:bookmarkStart w:id="143" w:name="MCCQCTEMPBM_00000170"/>
      <w:r w:rsidRPr="00B12996">
        <w:rPr>
          <w:rFonts w:ascii="Courier New" w:hAnsi="Courier New" w:cs="Courier New"/>
        </w:rPr>
        <w:t>compositionLayer</w:t>
      </w:r>
      <w:bookmarkEnd w:id="143"/>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5A45D4A8" w14:textId="3F3DA49F" w:rsidR="00045814" w:rsidRDefault="00045814" w:rsidP="00045814">
      <w:pPr>
        <w:pStyle w:val="Heading3"/>
      </w:pPr>
      <w:bookmarkStart w:id="144" w:name="_Toc159950503"/>
      <w:r>
        <w:t>10.3.3</w:t>
      </w:r>
      <w:r>
        <w:tab/>
      </w:r>
      <w:r w:rsidR="00F607D7">
        <w:t xml:space="preserve">Video </w:t>
      </w:r>
      <w:r>
        <w:t>capabilities support</w:t>
      </w:r>
      <w:bookmarkEnd w:id="144"/>
    </w:p>
    <w:p w14:paraId="19A2F35A" w14:textId="38221CA5" w:rsidR="002731FF" w:rsidRDefault="002731FF" w:rsidP="002731FF">
      <w:r>
        <w:t>An XR Device complying to device type 2 shall support the following decoding capabilities</w:t>
      </w:r>
      <w:r w:rsidR="004E59D5">
        <w:t xml:space="preserve"> from clause 7</w:t>
      </w:r>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32B23AD6" w:rsidR="002731FF" w:rsidRPr="0059059E" w:rsidRDefault="002731FF" w:rsidP="002731FF">
      <w:pPr>
        <w:pStyle w:val="B1"/>
        <w:rPr>
          <w:b/>
          <w:bCs/>
        </w:rPr>
      </w:pPr>
      <w:r w:rsidRPr="0059059E">
        <w:rPr>
          <w:b/>
          <w:bCs/>
        </w:rPr>
        <w:t>-</w:t>
      </w:r>
      <w:r w:rsidRPr="0059059E">
        <w:rPr>
          <w:b/>
          <w:bCs/>
        </w:rPr>
        <w:tab/>
        <w:t>AVC-UHD-Dec-4</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A87EF44" w:rsidR="002731FF" w:rsidRDefault="002731FF" w:rsidP="002731FF">
      <w:r>
        <w:t>An XR Device complying to device type 2 shall support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4BF30780" w:rsidR="002731FF" w:rsidRDefault="002731FF" w:rsidP="002731FF">
      <w:r>
        <w:t>An XR Device complying to device type 2 should support the following decoding capabilities:</w:t>
      </w:r>
    </w:p>
    <w:p w14:paraId="6885FC5A" w14:textId="00D3A0A8" w:rsidR="00666AA1" w:rsidRPr="004F760E" w:rsidRDefault="00666AA1" w:rsidP="00666AA1">
      <w:pPr>
        <w:pStyle w:val="B1"/>
        <w:rPr>
          <w:b/>
          <w:bCs/>
        </w:rPr>
      </w:pPr>
      <w:bookmarkStart w:id="145" w:name="MCCQCTEMPBM_00000219"/>
      <w:r w:rsidRPr="0059059E">
        <w:rPr>
          <w:b/>
          <w:bCs/>
        </w:rPr>
        <w:t>-</w:t>
      </w:r>
      <w:r w:rsidRPr="0059059E">
        <w:rPr>
          <w:b/>
          <w:bCs/>
        </w:rPr>
        <w:tab/>
      </w:r>
      <w:r w:rsidR="002731FF" w:rsidRPr="0059059E">
        <w:rPr>
          <w:b/>
          <w:bCs/>
        </w:rPr>
        <w:t>HEVC-UHD-Dec-4</w:t>
      </w:r>
    </w:p>
    <w:p w14:paraId="5F0E3869" w14:textId="5AC18905" w:rsidR="00666AA1" w:rsidRPr="004F760E" w:rsidRDefault="00666AA1" w:rsidP="00666AA1">
      <w:pPr>
        <w:pStyle w:val="B1"/>
        <w:rPr>
          <w:b/>
          <w:bCs/>
        </w:rPr>
      </w:pPr>
      <w:bookmarkStart w:id="146" w:name="MCCQCTEMPBM_00000220"/>
      <w:bookmarkEnd w:id="145"/>
      <w:r w:rsidRPr="0059059E">
        <w:rPr>
          <w:b/>
          <w:bCs/>
        </w:rPr>
        <w:t>-</w:t>
      </w:r>
      <w:r w:rsidRPr="0059059E">
        <w:rPr>
          <w:b/>
          <w:bCs/>
        </w:rPr>
        <w:tab/>
      </w:r>
      <w:r w:rsidR="002731FF" w:rsidRPr="0059059E">
        <w:rPr>
          <w:b/>
          <w:bCs/>
        </w:rPr>
        <w:t>UHD-Dec-4</w:t>
      </w:r>
    </w:p>
    <w:p w14:paraId="575355CE" w14:textId="77777777" w:rsidR="00F607D7" w:rsidRDefault="00F607D7" w:rsidP="00F607D7">
      <w:pPr>
        <w:pStyle w:val="Heading3"/>
      </w:pPr>
      <w:bookmarkStart w:id="147" w:name="_Toc159950504"/>
      <w:bookmarkEnd w:id="146"/>
      <w:r>
        <w:t>10.3.4</w:t>
      </w:r>
      <w:r>
        <w:tab/>
        <w:t>Audio/Speech capabilities support</w:t>
      </w:r>
      <w:bookmarkEnd w:id="147"/>
    </w:p>
    <w:p w14:paraId="7A6A3DCA" w14:textId="05EAAB94" w:rsidR="00F607D7" w:rsidRDefault="00F607D7" w:rsidP="00F607D7">
      <w:r>
        <w:t>An XR Device complying to device type 2 device shall support the following decoding capabilities</w:t>
      </w:r>
      <w:r w:rsidR="004E59D5">
        <w:t xml:space="preserve"> from clause 8</w:t>
      </w:r>
      <w:r>
        <w:t>:</w:t>
      </w:r>
    </w:p>
    <w:p w14:paraId="58D16C56" w14:textId="16C4F109" w:rsidR="00F607D7" w:rsidRPr="004F760E" w:rsidRDefault="0054143F" w:rsidP="004F760E">
      <w:pPr>
        <w:pStyle w:val="B1"/>
        <w:rPr>
          <w:b/>
          <w:bCs/>
        </w:rPr>
      </w:pPr>
      <w:r>
        <w:t>-</w:t>
      </w:r>
      <w:r>
        <w:tab/>
      </w:r>
      <w:r w:rsidR="00F607D7" w:rsidRPr="004F760E">
        <w:rPr>
          <w:b/>
          <w:bCs/>
        </w:rPr>
        <w:t>EVS</w:t>
      </w:r>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2DCD13A7" w:rsidR="00F607D7" w:rsidRDefault="0054143F" w:rsidP="004F760E">
      <w:pPr>
        <w:pStyle w:val="B1"/>
        <w:rPr>
          <w:b/>
          <w:bCs/>
        </w:rPr>
      </w:pPr>
      <w:r>
        <w:t>-</w:t>
      </w:r>
      <w:r>
        <w:tab/>
      </w:r>
      <w:r w:rsidR="00F607D7" w:rsidRPr="004F760E">
        <w:rPr>
          <w:b/>
          <w:bCs/>
        </w:rPr>
        <w:t>IVAS</w:t>
      </w:r>
    </w:p>
    <w:p w14:paraId="6A271E88" w14:textId="29D0E136" w:rsidR="00FC4A69" w:rsidRPr="00CB1974" w:rsidRDefault="00FC4A69" w:rsidP="00FC4A69">
      <w:pPr>
        <w:pStyle w:val="NO"/>
      </w:pPr>
      <w:r>
        <w:t>NOTE:</w:t>
      </w:r>
      <w:r>
        <w:tab/>
        <w:t>The level corresponding to the IVAS configuration is expected to be refined once it is specified as part of the codec features.</w:t>
      </w:r>
    </w:p>
    <w:p w14:paraId="5101044A" w14:textId="2F77AB69" w:rsidR="00F607D7" w:rsidRPr="00CB1974" w:rsidRDefault="0054143F" w:rsidP="004F760E">
      <w:pPr>
        <w:pStyle w:val="B1"/>
      </w:pPr>
      <w:r>
        <w:t>-</w:t>
      </w:r>
      <w:r>
        <w:tab/>
      </w:r>
      <w:r w:rsidR="00F607D7" w:rsidRPr="004F760E">
        <w:rPr>
          <w:b/>
          <w:bCs/>
        </w:rPr>
        <w:t>EVS-2</w:t>
      </w:r>
    </w:p>
    <w:p w14:paraId="2F0E7E0D" w14:textId="77777777" w:rsidR="00F607D7" w:rsidRDefault="00F607D7" w:rsidP="00F607D7">
      <w:r>
        <w:t>An XR Device complying to device type 2 may support the following decoding capabilities:</w:t>
      </w:r>
    </w:p>
    <w:p w14:paraId="5A06732A" w14:textId="1CF7A866" w:rsidR="00F607D7" w:rsidRPr="00CB1974" w:rsidRDefault="0054143F" w:rsidP="004F760E">
      <w:pPr>
        <w:pStyle w:val="B1"/>
      </w:pPr>
      <w:r>
        <w:t>-</w:t>
      </w:r>
      <w:r>
        <w:tab/>
      </w:r>
      <w:r w:rsidR="00F607D7" w:rsidRPr="004F760E">
        <w:rPr>
          <w:b/>
          <w:bCs/>
        </w:rPr>
        <w:t>EVS-4</w:t>
      </w:r>
    </w:p>
    <w:p w14:paraId="447D062C" w14:textId="3D683D3D" w:rsidR="00F607D7" w:rsidRPr="00CB1974" w:rsidRDefault="0054143F" w:rsidP="004F760E">
      <w:pPr>
        <w:pStyle w:val="B1"/>
      </w:pPr>
      <w:r>
        <w:t>-</w:t>
      </w:r>
      <w:r>
        <w:tab/>
      </w:r>
      <w:r w:rsidR="00F607D7" w:rsidRPr="004F760E">
        <w:rPr>
          <w:b/>
          <w:bCs/>
        </w:rPr>
        <w:t>AAC-ELDv2-Dec-2</w:t>
      </w:r>
    </w:p>
    <w:p w14:paraId="0B629FC1" w14:textId="64040EF2" w:rsidR="00F607D7" w:rsidRDefault="00F607D7" w:rsidP="00F607D7">
      <w:r>
        <w:t>An XR Device complying to device type 2 shall support the following encoding capabilities:</w:t>
      </w:r>
    </w:p>
    <w:p w14:paraId="61975374" w14:textId="0ABE351B" w:rsidR="00F607D7" w:rsidRPr="00CB1974" w:rsidRDefault="0054143F" w:rsidP="004F760E">
      <w:pPr>
        <w:pStyle w:val="B1"/>
      </w:pPr>
      <w:r>
        <w:t>-</w:t>
      </w:r>
      <w:r>
        <w:tab/>
      </w:r>
      <w:r w:rsidR="00F607D7" w:rsidRPr="004F760E">
        <w:rPr>
          <w:b/>
          <w:bCs/>
        </w:rPr>
        <w:t>EVS</w:t>
      </w:r>
    </w:p>
    <w:p w14:paraId="056966A8" w14:textId="77777777" w:rsidR="00F607D7" w:rsidRDefault="00F607D7" w:rsidP="00F607D7">
      <w:r>
        <w:t>An XR Device complying to device type 2 should support the following encoding capabilities:</w:t>
      </w:r>
    </w:p>
    <w:p w14:paraId="51A749AC" w14:textId="13C3AA06" w:rsidR="00F607D7" w:rsidRDefault="0054143F" w:rsidP="004F760E">
      <w:pPr>
        <w:pStyle w:val="B1"/>
        <w:rPr>
          <w:b/>
          <w:bCs/>
        </w:rPr>
      </w:pPr>
      <w:r>
        <w:t>-</w:t>
      </w:r>
      <w:r>
        <w:tab/>
      </w:r>
      <w:r w:rsidR="00F607D7" w:rsidRPr="004F760E">
        <w:rPr>
          <w:b/>
          <w:bCs/>
        </w:rPr>
        <w:t>IVA</w:t>
      </w:r>
      <w:r w:rsidR="00FC4A69">
        <w:rPr>
          <w:b/>
          <w:bCs/>
        </w:rPr>
        <w:t>S</w:t>
      </w:r>
    </w:p>
    <w:p w14:paraId="5AB47D4E" w14:textId="0D038672" w:rsidR="00FC4A69" w:rsidRDefault="00FC4A69" w:rsidP="00FC4A69">
      <w:pPr>
        <w:pStyle w:val="NO"/>
      </w:pPr>
      <w:r>
        <w:t>NOTE:</w:t>
      </w:r>
      <w:r>
        <w:tab/>
        <w:t>The level corresponding to the IVAS configuration is expected to be refined once it is specified as part of the codec features.</w:t>
      </w:r>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Heading3"/>
      </w:pPr>
      <w:bookmarkStart w:id="148" w:name="_Toc159950505"/>
      <w:r>
        <w:lastRenderedPageBreak/>
        <w:t>10.3.5</w:t>
      </w:r>
      <w:r>
        <w:tab/>
        <w:t>Scene Description capabilities support</w:t>
      </w:r>
      <w:bookmarkEnd w:id="148"/>
    </w:p>
    <w:p w14:paraId="228AE214" w14:textId="545E5AE8" w:rsidR="003B5870" w:rsidRDefault="003B5870" w:rsidP="003B5870">
      <w:r>
        <w:t xml:space="preserve">A device of type 2 should support glTF-based scene description as defined in clause </w:t>
      </w:r>
      <w:r w:rsidR="004E59D5">
        <w:t>9</w:t>
      </w:r>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Heading2"/>
      </w:pPr>
      <w:bookmarkStart w:id="149" w:name="_Toc134709911"/>
      <w:bookmarkStart w:id="150" w:name="_Toc159950506"/>
      <w:r>
        <w:t>10.</w:t>
      </w:r>
      <w:r w:rsidR="00045814">
        <w:t>4</w:t>
      </w:r>
      <w:r>
        <w:tab/>
        <w:t xml:space="preserve">Device </w:t>
      </w:r>
      <w:r w:rsidR="003447B1">
        <w:t>t</w:t>
      </w:r>
      <w:r>
        <w:t xml:space="preserve">ype 3: XR </w:t>
      </w:r>
      <w:r w:rsidR="003447B1">
        <w:t>p</w:t>
      </w:r>
      <w:r>
        <w:t>hone</w:t>
      </w:r>
      <w:bookmarkEnd w:id="149"/>
      <w:bookmarkEnd w:id="150"/>
    </w:p>
    <w:p w14:paraId="73C938E5" w14:textId="77777777" w:rsidR="00045814" w:rsidRDefault="00045814" w:rsidP="00045814">
      <w:pPr>
        <w:pStyle w:val="Heading3"/>
      </w:pPr>
      <w:bookmarkStart w:id="151" w:name="_Toc159950507"/>
      <w:r>
        <w:t>10.4.1</w:t>
      </w:r>
      <w:r>
        <w:tab/>
        <w:t>General</w:t>
      </w:r>
      <w:bookmarkEnd w:id="151"/>
    </w:p>
    <w:p w14:paraId="0998A0A1" w14:textId="42D24EFF" w:rsidR="00045814" w:rsidRPr="00BA5493" w:rsidRDefault="004E59D5" w:rsidP="00B12996">
      <w:r>
        <w:t>As defined in 4.3.1, t</w:t>
      </w:r>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Heading3"/>
      </w:pPr>
      <w:bookmarkStart w:id="152" w:name="_Toc159950508"/>
      <w:r>
        <w:t>10.4.2</w:t>
      </w:r>
      <w:r>
        <w:tab/>
        <w:t>XR System support</w:t>
      </w:r>
      <w:bookmarkEnd w:id="152"/>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153" w:name="MCCQCTEMPBM_00000171"/>
      <w:r w:rsidRPr="00B12996">
        <w:rPr>
          <w:rFonts w:ascii="Courier New" w:hAnsi="Courier New" w:cs="Courier New"/>
        </w:rPr>
        <w:t>orientationTracking</w:t>
      </w:r>
      <w:bookmarkEnd w:id="153"/>
      <w:r>
        <w:rPr>
          <w:lang w:val="en-US"/>
        </w:rPr>
        <w:t xml:space="preserve"> is </w:t>
      </w:r>
      <w:r>
        <w:t>'</w:t>
      </w:r>
      <w:bookmarkStart w:id="154" w:name="MCCQCTEMPBM_00000172"/>
      <w:r w:rsidRPr="00B25712">
        <w:rPr>
          <w:rFonts w:ascii="Courier New" w:hAnsi="Courier New" w:cs="Courier New"/>
        </w:rPr>
        <w:t>true</w:t>
      </w:r>
      <w:bookmarkEnd w:id="154"/>
      <w:r>
        <w:t>'</w:t>
      </w:r>
    </w:p>
    <w:p w14:paraId="38546F64" w14:textId="77777777" w:rsidR="00045814" w:rsidRPr="002107D3" w:rsidRDefault="00045814" w:rsidP="00045814">
      <w:pPr>
        <w:pStyle w:val="B1"/>
      </w:pPr>
      <w:r>
        <w:t>-</w:t>
      </w:r>
      <w:r>
        <w:tab/>
      </w:r>
      <w:bookmarkStart w:id="155" w:name="MCCQCTEMPBM_00000173"/>
      <w:r w:rsidRPr="00B12996">
        <w:rPr>
          <w:rFonts w:ascii="Courier New" w:hAnsi="Courier New" w:cs="Courier New"/>
        </w:rPr>
        <w:t>positionTracking</w:t>
      </w:r>
      <w:bookmarkEnd w:id="155"/>
      <w:r>
        <w:rPr>
          <w:lang w:val="en-US"/>
        </w:rPr>
        <w:t xml:space="preserve"> is </w:t>
      </w:r>
      <w:r>
        <w:t>'</w:t>
      </w:r>
      <w:bookmarkStart w:id="156" w:name="MCCQCTEMPBM_00000174"/>
      <w:r w:rsidRPr="00B25712">
        <w:rPr>
          <w:rFonts w:ascii="Courier New" w:hAnsi="Courier New" w:cs="Courier New"/>
        </w:rPr>
        <w:t>true</w:t>
      </w:r>
      <w:bookmarkEnd w:id="156"/>
      <w:r>
        <w:t>'</w:t>
      </w:r>
    </w:p>
    <w:p w14:paraId="1A420E32" w14:textId="77777777" w:rsidR="00045814" w:rsidRPr="002107D3" w:rsidRDefault="00045814" w:rsidP="00045814">
      <w:pPr>
        <w:pStyle w:val="B1"/>
      </w:pPr>
      <w:r w:rsidRPr="002107D3">
        <w:t>-</w:t>
      </w:r>
      <w:r w:rsidRPr="002107D3">
        <w:tab/>
      </w:r>
      <w:r>
        <w:t>Values '</w:t>
      </w:r>
      <w:bookmarkStart w:id="157" w:name="MCCQCTEMPBM_00000175"/>
      <w:r w:rsidRPr="00B12996">
        <w:rPr>
          <w:rFonts w:ascii="Courier New" w:hAnsi="Courier New" w:cs="Courier New"/>
        </w:rPr>
        <w:t>opaque</w:t>
      </w:r>
      <w:bookmarkEnd w:id="157"/>
      <w:r>
        <w:t>' and '</w:t>
      </w:r>
      <w:bookmarkStart w:id="158"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158"/>
      <w:r>
        <w:t xml:space="preserve">of the enumeration </w:t>
      </w:r>
      <w:bookmarkStart w:id="159" w:name="MCCQCTEMPBM_00000177"/>
      <w:r w:rsidRPr="00B12996">
        <w:rPr>
          <w:rFonts w:ascii="Courier New" w:hAnsi="Courier New" w:cs="Courier New"/>
        </w:rPr>
        <w:t>blendMode</w:t>
      </w:r>
      <w:bookmarkEnd w:id="159"/>
    </w:p>
    <w:p w14:paraId="732756D9" w14:textId="77777777" w:rsidR="00045814" w:rsidRPr="002107D3" w:rsidRDefault="00045814" w:rsidP="00045814">
      <w:pPr>
        <w:pStyle w:val="B1"/>
      </w:pPr>
      <w:r w:rsidRPr="002107D3">
        <w:t>-</w:t>
      </w:r>
      <w:r w:rsidRPr="002107D3">
        <w:tab/>
      </w:r>
      <w:r>
        <w:t>Values '</w:t>
      </w:r>
      <w:bookmarkStart w:id="160" w:name="MCCQCTEMPBM_00000178"/>
      <w:r w:rsidRPr="00B12996">
        <w:rPr>
          <w:rFonts w:ascii="Courier New" w:hAnsi="Courier New" w:cs="Courier New"/>
        </w:rPr>
        <w:t>monoscopic</w:t>
      </w:r>
      <w:bookmarkEnd w:id="160"/>
      <w:r>
        <w:t>' and '</w:t>
      </w:r>
      <w:bookmarkStart w:id="161" w:name="MCCQCTEMPBM_00000179"/>
      <w:r w:rsidRPr="00B12996">
        <w:rPr>
          <w:rFonts w:ascii="Courier New" w:hAnsi="Courier New" w:cs="Courier New"/>
        </w:rPr>
        <w:t>stereoscopic</w:t>
      </w:r>
      <w:bookmarkEnd w:id="161"/>
      <w:r>
        <w:t xml:space="preserve">' of the enumeration </w:t>
      </w:r>
      <w:bookmarkStart w:id="162" w:name="MCCQCTEMPBM_00000180"/>
      <w:r w:rsidRPr="00B12996">
        <w:rPr>
          <w:rFonts w:ascii="Courier New" w:hAnsi="Courier New" w:cs="Courier New"/>
        </w:rPr>
        <w:t>viewConfigurationPrimary</w:t>
      </w:r>
      <w:bookmarkEnd w:id="162"/>
    </w:p>
    <w:p w14:paraId="473BB5FF" w14:textId="77777777" w:rsidR="00045814" w:rsidRPr="002107D3" w:rsidRDefault="00045814" w:rsidP="00045814">
      <w:pPr>
        <w:pStyle w:val="B1"/>
      </w:pPr>
      <w:r w:rsidRPr="002107D3">
        <w:t>-</w:t>
      </w:r>
      <w:r w:rsidRPr="002107D3">
        <w:tab/>
      </w:r>
      <w:r>
        <w:t>Values '</w:t>
      </w:r>
      <w:bookmarkStart w:id="163" w:name="MCCQCTEMPBM_00000181"/>
      <w:r w:rsidRPr="00B12996">
        <w:rPr>
          <w:rFonts w:ascii="Courier New" w:hAnsi="Courier New" w:cs="Courier New"/>
        </w:rPr>
        <w:t>view</w:t>
      </w:r>
      <w:bookmarkEnd w:id="163"/>
      <w:r>
        <w:t>', '</w:t>
      </w:r>
      <w:bookmarkStart w:id="164" w:name="MCCQCTEMPBM_00000182"/>
      <w:r w:rsidRPr="00B12996">
        <w:rPr>
          <w:rFonts w:ascii="Courier New" w:hAnsi="Courier New" w:cs="Courier New"/>
        </w:rPr>
        <w:t>local</w:t>
      </w:r>
      <w:bookmarkEnd w:id="164"/>
      <w:r>
        <w:t>' and '</w:t>
      </w:r>
      <w:bookmarkStart w:id="165" w:name="MCCQCTEMPBM_00000183"/>
      <w:r w:rsidRPr="00B12996">
        <w:rPr>
          <w:rFonts w:ascii="Courier New" w:hAnsi="Courier New" w:cs="Courier New"/>
        </w:rPr>
        <w:t>stage</w:t>
      </w:r>
      <w:bookmarkEnd w:id="165"/>
      <w:r>
        <w:t xml:space="preserve">' of the enumeration </w:t>
      </w:r>
      <w:bookmarkStart w:id="166" w:name="MCCQCTEMPBM_00000184"/>
      <w:r w:rsidRPr="00B12996">
        <w:rPr>
          <w:rFonts w:ascii="Courier New" w:hAnsi="Courier New" w:cs="Courier New"/>
        </w:rPr>
        <w:t>referenceSpace</w:t>
      </w:r>
      <w:bookmarkEnd w:id="166"/>
    </w:p>
    <w:p w14:paraId="58C1D885" w14:textId="77777777" w:rsidR="00045814" w:rsidRPr="002107D3" w:rsidRDefault="00045814" w:rsidP="00045814">
      <w:pPr>
        <w:pStyle w:val="B1"/>
      </w:pPr>
      <w:r w:rsidRPr="002107D3">
        <w:t>-</w:t>
      </w:r>
      <w:r w:rsidRPr="002107D3">
        <w:tab/>
      </w:r>
      <w:r>
        <w:t xml:space="preserve">If </w:t>
      </w:r>
      <w:bookmarkStart w:id="167" w:name="MCCQCTEMPBM_00000185"/>
      <w:r w:rsidRPr="00B12996">
        <w:rPr>
          <w:rFonts w:ascii="Courier New" w:hAnsi="Courier New" w:cs="Courier New"/>
        </w:rPr>
        <w:t>swapchainSupported</w:t>
      </w:r>
      <w:bookmarkEnd w:id="167"/>
      <w:r>
        <w:rPr>
          <w:lang w:val="en-US"/>
        </w:rPr>
        <w:t xml:space="preserve"> is </w:t>
      </w:r>
      <w:r>
        <w:t>'</w:t>
      </w:r>
      <w:bookmarkStart w:id="168" w:name="MCCQCTEMPBM_00000186"/>
      <w:r w:rsidRPr="00B25712">
        <w:rPr>
          <w:rFonts w:ascii="Courier New" w:hAnsi="Courier New" w:cs="Courier New"/>
        </w:rPr>
        <w:t>true</w:t>
      </w:r>
      <w:bookmarkEnd w:id="168"/>
      <w:r>
        <w:t>'</w:t>
      </w:r>
      <w:r>
        <w:rPr>
          <w:lang w:val="en-US"/>
        </w:rPr>
        <w:t xml:space="preserve">, </w:t>
      </w:r>
      <w:bookmarkStart w:id="169" w:name="MCCQCTEMPBM_00000187"/>
      <w:r w:rsidRPr="00B12996">
        <w:rPr>
          <w:rFonts w:ascii="Courier New" w:hAnsi="Courier New" w:cs="Courier New"/>
        </w:rPr>
        <w:t>numberSwapchainImages</w:t>
      </w:r>
      <w:bookmarkEnd w:id="169"/>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170" w:name="MCCQCTEMPBM_00000188"/>
      <w:r w:rsidRPr="00B12996">
        <w:rPr>
          <w:rFonts w:ascii="Courier New" w:hAnsi="Courier New" w:cs="Courier New"/>
        </w:rPr>
        <w:t>projection</w:t>
      </w:r>
      <w:bookmarkEnd w:id="170"/>
      <w:r>
        <w:t>' and '</w:t>
      </w:r>
      <w:bookmarkStart w:id="171" w:name="MCCQCTEMPBM_00000189"/>
      <w:r w:rsidRPr="00B12996">
        <w:rPr>
          <w:rFonts w:ascii="Courier New" w:hAnsi="Courier New" w:cs="Courier New"/>
        </w:rPr>
        <w:t>quad</w:t>
      </w:r>
      <w:bookmarkEnd w:id="171"/>
      <w:r>
        <w:t xml:space="preserve">' of the enumeration </w:t>
      </w:r>
      <w:bookmarkStart w:id="172" w:name="MCCQCTEMPBM_00000190"/>
      <w:r w:rsidRPr="00B12996">
        <w:rPr>
          <w:rFonts w:ascii="Courier New" w:hAnsi="Courier New" w:cs="Courier New"/>
        </w:rPr>
        <w:t>compositionLayer</w:t>
      </w:r>
      <w:bookmarkEnd w:id="172"/>
    </w:p>
    <w:p w14:paraId="1331160C" w14:textId="192D68E0" w:rsidR="00045814" w:rsidRDefault="00045814" w:rsidP="00B12996">
      <w:pPr>
        <w:pStyle w:val="NO"/>
      </w:pPr>
      <w:r w:rsidRPr="00396D28">
        <w:t>NOTE</w:t>
      </w:r>
      <w:r>
        <w:t>:</w:t>
      </w:r>
      <w:r>
        <w:tab/>
      </w:r>
      <w:r w:rsidRPr="00396D28">
        <w:t xml:space="preserve">For the definition of those capabilities, please refer to clause </w:t>
      </w:r>
      <w:r w:rsidR="004E59D5">
        <w:t>6.1</w:t>
      </w:r>
      <w:r w:rsidRPr="00396D28">
        <w:t>.</w:t>
      </w:r>
    </w:p>
    <w:p w14:paraId="4F190C28" w14:textId="5CE95A22" w:rsidR="00045814" w:rsidRDefault="00045814" w:rsidP="00045814">
      <w:pPr>
        <w:pStyle w:val="Heading3"/>
      </w:pPr>
      <w:bookmarkStart w:id="173" w:name="_Toc159950509"/>
      <w:r>
        <w:t>10.4.3</w:t>
      </w:r>
      <w:r>
        <w:tab/>
      </w:r>
      <w:r w:rsidR="00F607D7">
        <w:t xml:space="preserve">Video </w:t>
      </w:r>
      <w:r>
        <w:t>capabilities support</w:t>
      </w:r>
      <w:bookmarkEnd w:id="173"/>
    </w:p>
    <w:p w14:paraId="7623919E" w14:textId="3EF5512A" w:rsidR="002731FF" w:rsidRDefault="002731FF" w:rsidP="002731FF">
      <w:r>
        <w:t>An XR Device complying to device type 3 shall support the following decoding capabilities</w:t>
      </w:r>
      <w:r w:rsidR="004E59D5">
        <w:t xml:space="preserve"> from clause 7</w:t>
      </w:r>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42FDD9FA" w:rsidR="002731FF" w:rsidRPr="0059059E" w:rsidRDefault="002731FF" w:rsidP="002731FF">
      <w:pPr>
        <w:pStyle w:val="B1"/>
        <w:rPr>
          <w:b/>
          <w:bCs/>
        </w:rPr>
      </w:pPr>
      <w:r w:rsidRPr="0059059E">
        <w:rPr>
          <w:b/>
          <w:bCs/>
        </w:rPr>
        <w:t>-</w:t>
      </w:r>
      <w:r w:rsidRPr="0059059E">
        <w:rPr>
          <w:b/>
          <w:bCs/>
        </w:rPr>
        <w:tab/>
        <w:t>AVC-UHD-Dec-4</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5FCB7F4E" w:rsidR="002731FF" w:rsidRPr="0059059E" w:rsidRDefault="002731FF" w:rsidP="002731FF">
      <w:pPr>
        <w:pStyle w:val="B1"/>
        <w:rPr>
          <w:b/>
          <w:bCs/>
        </w:rPr>
      </w:pPr>
      <w:r w:rsidRPr="0059059E">
        <w:rPr>
          <w:b/>
          <w:bCs/>
        </w:rPr>
        <w:t>-</w:t>
      </w:r>
      <w:r w:rsidRPr="0059059E">
        <w:rPr>
          <w:b/>
          <w:bCs/>
        </w:rPr>
        <w:tab/>
        <w:t>HEVC-UHD-Dec-4</w:t>
      </w:r>
    </w:p>
    <w:p w14:paraId="435B1A2A" w14:textId="4C7C2396" w:rsidR="002731FF" w:rsidRPr="004F760E" w:rsidRDefault="002731FF" w:rsidP="002731FF">
      <w:pPr>
        <w:pStyle w:val="B1"/>
        <w:rPr>
          <w:b/>
          <w:bCs/>
        </w:rPr>
      </w:pPr>
      <w:r w:rsidRPr="0059059E">
        <w:rPr>
          <w:b/>
          <w:bCs/>
        </w:rPr>
        <w:t>-</w:t>
      </w:r>
      <w:r w:rsidRPr="0059059E">
        <w:rPr>
          <w:b/>
          <w:bCs/>
        </w:rPr>
        <w:tab/>
        <w:t>UHD-Dec-4</w:t>
      </w:r>
    </w:p>
    <w:p w14:paraId="190789D6" w14:textId="516E1D9D" w:rsidR="002731FF" w:rsidRDefault="002731FF" w:rsidP="002731FF">
      <w:r>
        <w:t>An XR Device complying to device type 3 shall support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0872EE00" w:rsidR="002731FF" w:rsidRDefault="002731FF" w:rsidP="002731FF">
      <w:r>
        <w:t>An XR Device complying to device type 3 should support the following decoding capabilities:</w:t>
      </w:r>
    </w:p>
    <w:p w14:paraId="19A2F0B6" w14:textId="77777777" w:rsidR="002731FF" w:rsidRPr="0059059E" w:rsidRDefault="002731FF" w:rsidP="002731FF">
      <w:pPr>
        <w:pStyle w:val="B1"/>
        <w:rPr>
          <w:b/>
          <w:bCs/>
        </w:rPr>
      </w:pPr>
      <w:r w:rsidRPr="0059059E">
        <w:rPr>
          <w:b/>
          <w:bCs/>
        </w:rPr>
        <w:lastRenderedPageBreak/>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5DF94DBC" w:rsidR="002731FF" w:rsidRPr="004F760E" w:rsidRDefault="002731FF" w:rsidP="004F760E">
      <w:pPr>
        <w:pStyle w:val="B1"/>
        <w:rPr>
          <w:b/>
          <w:bCs/>
        </w:rPr>
      </w:pPr>
      <w:r w:rsidRPr="0059059E">
        <w:rPr>
          <w:b/>
          <w:bCs/>
        </w:rPr>
        <w:t>-</w:t>
      </w:r>
      <w:r w:rsidRPr="0059059E">
        <w:rPr>
          <w:b/>
          <w:bCs/>
        </w:rPr>
        <w:tab/>
        <w:t>8K-Dec-8</w:t>
      </w:r>
    </w:p>
    <w:p w14:paraId="01E8C6A3" w14:textId="77777777" w:rsidR="00F607D7" w:rsidRDefault="00F607D7" w:rsidP="00F607D7">
      <w:pPr>
        <w:pStyle w:val="Heading3"/>
      </w:pPr>
      <w:bookmarkStart w:id="174" w:name="_Toc159950510"/>
      <w:r>
        <w:t>10.4.4</w:t>
      </w:r>
      <w:r>
        <w:tab/>
        <w:t>Audio/Speech capabilities support</w:t>
      </w:r>
      <w:bookmarkEnd w:id="174"/>
    </w:p>
    <w:p w14:paraId="0E5E0D97" w14:textId="4FE7279D" w:rsidR="00F607D7" w:rsidRDefault="00F607D7" w:rsidP="00F607D7">
      <w:r>
        <w:t>An XR Device complying to device type 3 device shall support the following decoding capabilities</w:t>
      </w:r>
      <w:r w:rsidR="004E59D5">
        <w:t xml:space="preserve"> from clause 8</w:t>
      </w:r>
      <w:r>
        <w:t>:</w:t>
      </w:r>
    </w:p>
    <w:p w14:paraId="493C1785" w14:textId="71E7A38C" w:rsidR="00F607D7" w:rsidRPr="004F760E" w:rsidRDefault="00D471D3" w:rsidP="004F760E">
      <w:pPr>
        <w:pStyle w:val="B1"/>
        <w:rPr>
          <w:b/>
          <w:bCs/>
        </w:rPr>
      </w:pPr>
      <w:r>
        <w:t>-</w:t>
      </w:r>
      <w:r>
        <w:tab/>
      </w:r>
      <w:r w:rsidR="00F607D7" w:rsidRPr="004F760E">
        <w:rPr>
          <w:b/>
          <w:bCs/>
        </w:rPr>
        <w:t>EVS</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50D2B6CA" w:rsidR="00F607D7" w:rsidRDefault="00F31175" w:rsidP="004F760E">
      <w:pPr>
        <w:pStyle w:val="B1"/>
        <w:rPr>
          <w:b/>
          <w:bCs/>
        </w:rPr>
      </w:pPr>
      <w:r>
        <w:t>-</w:t>
      </w:r>
      <w:r>
        <w:tab/>
      </w:r>
      <w:r w:rsidR="00F607D7" w:rsidRPr="004F760E">
        <w:rPr>
          <w:b/>
          <w:bCs/>
        </w:rPr>
        <w:t>IVAS</w:t>
      </w:r>
    </w:p>
    <w:p w14:paraId="119825BE" w14:textId="0D5C9E94" w:rsidR="00FC4A69" w:rsidRPr="00CB1974" w:rsidRDefault="00FC4A69" w:rsidP="00FC4A69">
      <w:pPr>
        <w:pStyle w:val="NO"/>
      </w:pPr>
      <w:r>
        <w:t>NOTE:</w:t>
      </w:r>
      <w:r>
        <w:tab/>
        <w:t>The level corresponding to the IVAS configuration is expected to be refined once it is specified as part of the codec features.</w:t>
      </w:r>
    </w:p>
    <w:p w14:paraId="664ACE46" w14:textId="3EBB4CF5" w:rsidR="00F607D7" w:rsidRPr="00CB1974" w:rsidRDefault="00F31175" w:rsidP="004F760E">
      <w:pPr>
        <w:pStyle w:val="B1"/>
      </w:pPr>
      <w:r>
        <w:t>-</w:t>
      </w:r>
      <w:r>
        <w:tab/>
      </w:r>
      <w:r w:rsidR="00F607D7" w:rsidRPr="004F760E">
        <w:rPr>
          <w:b/>
          <w:bCs/>
        </w:rPr>
        <w:t>EVS-2</w:t>
      </w:r>
    </w:p>
    <w:p w14:paraId="5ED843F8" w14:textId="77777777" w:rsidR="00F607D7" w:rsidRDefault="00F607D7" w:rsidP="00F607D7">
      <w:r>
        <w:t>An XR Device complying to device type 3 may support the following decoding capabilities:</w:t>
      </w:r>
    </w:p>
    <w:p w14:paraId="29B47A8E" w14:textId="32842A39" w:rsidR="00F607D7" w:rsidRPr="00CB1974" w:rsidRDefault="00F31175" w:rsidP="004F760E">
      <w:pPr>
        <w:pStyle w:val="B1"/>
      </w:pPr>
      <w:r>
        <w:t>-</w:t>
      </w:r>
      <w:r>
        <w:tab/>
      </w:r>
      <w:r w:rsidR="00F607D7" w:rsidRPr="004F760E">
        <w:rPr>
          <w:b/>
          <w:bCs/>
        </w:rPr>
        <w:t>EVS-4</w:t>
      </w:r>
    </w:p>
    <w:p w14:paraId="0BCE5DED" w14:textId="762314A2" w:rsidR="00F607D7" w:rsidRPr="00CB1974" w:rsidRDefault="00F31175" w:rsidP="004F760E">
      <w:pPr>
        <w:pStyle w:val="B1"/>
      </w:pPr>
      <w:r>
        <w:t>-</w:t>
      </w:r>
      <w:r>
        <w:tab/>
      </w:r>
      <w:r w:rsidR="00F607D7" w:rsidRPr="004F760E">
        <w:rPr>
          <w:b/>
          <w:bCs/>
        </w:rPr>
        <w:t>AAC-ELDv2-Dec-2</w:t>
      </w:r>
    </w:p>
    <w:p w14:paraId="06F5F364" w14:textId="135490AC" w:rsidR="00F607D7" w:rsidRDefault="00F607D7" w:rsidP="00F607D7">
      <w:r>
        <w:t>An XR Device complying to device type 3 shall support the following encoding capabilities:</w:t>
      </w:r>
    </w:p>
    <w:p w14:paraId="2486EFD6" w14:textId="2E3EC04C" w:rsidR="00F607D7" w:rsidRPr="004F760E" w:rsidRDefault="00F31175" w:rsidP="004F760E">
      <w:pPr>
        <w:pStyle w:val="B1"/>
        <w:rPr>
          <w:b/>
          <w:bCs/>
        </w:rPr>
      </w:pPr>
      <w:r>
        <w:t>-</w:t>
      </w:r>
      <w:r>
        <w:tab/>
      </w:r>
      <w:r w:rsidR="00F607D7" w:rsidRPr="004F760E">
        <w:rPr>
          <w:b/>
          <w:bCs/>
        </w:rPr>
        <w:t>EVS</w:t>
      </w:r>
    </w:p>
    <w:p w14:paraId="67ABBA88" w14:textId="77777777" w:rsidR="00F607D7" w:rsidRDefault="00F607D7" w:rsidP="00F607D7">
      <w:r>
        <w:t>An XR Device complying to device type 3 should support the following encoding capabilities:</w:t>
      </w:r>
    </w:p>
    <w:p w14:paraId="421FF2C9" w14:textId="1F7CF340" w:rsidR="00F607D7" w:rsidRDefault="00F31175" w:rsidP="004F760E">
      <w:pPr>
        <w:pStyle w:val="B1"/>
        <w:rPr>
          <w:b/>
          <w:bCs/>
        </w:rPr>
      </w:pPr>
      <w:r>
        <w:t>-</w:t>
      </w:r>
      <w:r>
        <w:tab/>
      </w:r>
      <w:r w:rsidR="00F607D7" w:rsidRPr="004F760E">
        <w:rPr>
          <w:b/>
          <w:bCs/>
        </w:rPr>
        <w:t>IVAS</w:t>
      </w:r>
    </w:p>
    <w:p w14:paraId="043CA594" w14:textId="2D0C7A00" w:rsidR="006064B2" w:rsidRPr="006064B2" w:rsidRDefault="006064B2" w:rsidP="006064B2">
      <w:pPr>
        <w:pStyle w:val="NO"/>
      </w:pPr>
      <w:r>
        <w:t>NOTE:</w:t>
      </w:r>
      <w:r>
        <w:tab/>
        <w:t>The level corresponding to the IVAS configuration is expected to be refined once it is specified as part of the codec features.</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Heading3"/>
      </w:pPr>
      <w:bookmarkStart w:id="175" w:name="_Toc159950511"/>
      <w:r>
        <w:t>10.4.5</w:t>
      </w:r>
      <w:r>
        <w:tab/>
        <w:t>Scene Description capabilities support</w:t>
      </w:r>
      <w:bookmarkEnd w:id="175"/>
    </w:p>
    <w:p w14:paraId="3D588129" w14:textId="178CA403" w:rsidR="003B5870" w:rsidRDefault="003B5870" w:rsidP="003B5870">
      <w:r>
        <w:t xml:space="preserve">A device of type 3 should support gltf-based scene description as defined in clause </w:t>
      </w:r>
      <w:r w:rsidR="004E59D5">
        <w:t>9</w:t>
      </w:r>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097CBEB1"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7F134C68" w14:textId="35E0B4BB" w:rsidR="00E95AA8" w:rsidRDefault="00E95AA8" w:rsidP="00E95AA8">
      <w:pPr>
        <w:pStyle w:val="Heading2"/>
      </w:pPr>
      <w:bookmarkStart w:id="176" w:name="_Toc134709912"/>
      <w:bookmarkStart w:id="177" w:name="_Toc159950512"/>
      <w:r>
        <w:t>10.</w:t>
      </w:r>
      <w:r w:rsidR="00045814">
        <w:t>5</w:t>
      </w:r>
      <w:r>
        <w:tab/>
        <w:t xml:space="preserve">Device </w:t>
      </w:r>
      <w:r w:rsidR="003447B1">
        <w:t>t</w:t>
      </w:r>
      <w:r>
        <w:t>ype 4: XR HMD</w:t>
      </w:r>
      <w:bookmarkEnd w:id="176"/>
      <w:bookmarkEnd w:id="177"/>
    </w:p>
    <w:p w14:paraId="28842333" w14:textId="77777777" w:rsidR="00045814" w:rsidRDefault="00045814" w:rsidP="00045814">
      <w:pPr>
        <w:pStyle w:val="Heading3"/>
      </w:pPr>
      <w:bookmarkStart w:id="178" w:name="_Toc159950513"/>
      <w:r>
        <w:t>10.5.1</w:t>
      </w:r>
      <w:r>
        <w:tab/>
        <w:t>General</w:t>
      </w:r>
      <w:bookmarkEnd w:id="178"/>
    </w:p>
    <w:p w14:paraId="70471A51" w14:textId="11AC373D" w:rsidR="00045814" w:rsidRPr="00BA5493" w:rsidRDefault="004E59D5" w:rsidP="00045814">
      <w:r>
        <w:t>As defined in 4.3.1, t</w:t>
      </w:r>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Heading3"/>
      </w:pPr>
      <w:bookmarkStart w:id="179" w:name="_Toc159950514"/>
      <w:r>
        <w:lastRenderedPageBreak/>
        <w:t>10.5.2</w:t>
      </w:r>
      <w:r>
        <w:tab/>
        <w:t>XR System support</w:t>
      </w:r>
      <w:bookmarkEnd w:id="179"/>
      <w:r>
        <w:t xml:space="preserve"> </w:t>
      </w:r>
    </w:p>
    <w:p w14:paraId="67227D2E" w14:textId="2B743E85" w:rsidR="00045814" w:rsidRDefault="00045814" w:rsidP="00045814">
      <w:r>
        <w:t>An XR Device complying to the XR HMD device type offers an XR System with at least the following capabilities</w:t>
      </w:r>
      <w:r w:rsidR="004E59D5">
        <w:t xml:space="preserve"> from clause 6.1</w:t>
      </w:r>
      <w:r>
        <w:t>:</w:t>
      </w:r>
    </w:p>
    <w:p w14:paraId="0ECE917B" w14:textId="42374EB8" w:rsidR="00045814" w:rsidRDefault="00045814" w:rsidP="00045814">
      <w:pPr>
        <w:pStyle w:val="B1"/>
      </w:pPr>
      <w:r w:rsidRPr="002107D3">
        <w:t>-</w:t>
      </w:r>
      <w:r w:rsidRPr="002107D3">
        <w:tab/>
      </w:r>
      <w:bookmarkStart w:id="180" w:name="MCCQCTEMPBM_00000191"/>
      <w:r w:rsidRPr="00B25712">
        <w:rPr>
          <w:rFonts w:ascii="Courier New" w:hAnsi="Courier New" w:cs="Courier New"/>
        </w:rPr>
        <w:t>orientationTracking</w:t>
      </w:r>
      <w:bookmarkEnd w:id="180"/>
      <w:r>
        <w:rPr>
          <w:lang w:val="en-US"/>
        </w:rPr>
        <w:t xml:space="preserve"> is </w:t>
      </w:r>
      <w:r>
        <w:t>'</w:t>
      </w:r>
      <w:bookmarkStart w:id="181" w:name="MCCQCTEMPBM_00000192"/>
      <w:r w:rsidRPr="00B25712">
        <w:rPr>
          <w:rFonts w:ascii="Courier New" w:hAnsi="Courier New" w:cs="Courier New"/>
        </w:rPr>
        <w:t>true</w:t>
      </w:r>
      <w:bookmarkEnd w:id="181"/>
      <w:r>
        <w:t>'</w:t>
      </w:r>
    </w:p>
    <w:p w14:paraId="25AFDF6C" w14:textId="77777777" w:rsidR="00045814" w:rsidRPr="002107D3" w:rsidRDefault="00045814" w:rsidP="00045814">
      <w:pPr>
        <w:pStyle w:val="B1"/>
      </w:pPr>
      <w:r>
        <w:t>-</w:t>
      </w:r>
      <w:r>
        <w:tab/>
      </w:r>
      <w:bookmarkStart w:id="182" w:name="MCCQCTEMPBM_00000193"/>
      <w:r w:rsidRPr="00B25712">
        <w:rPr>
          <w:rFonts w:ascii="Courier New" w:hAnsi="Courier New" w:cs="Courier New"/>
        </w:rPr>
        <w:t>positionTracking</w:t>
      </w:r>
      <w:bookmarkEnd w:id="182"/>
      <w:r>
        <w:rPr>
          <w:lang w:val="en-US"/>
        </w:rPr>
        <w:t xml:space="preserve"> is </w:t>
      </w:r>
      <w:r>
        <w:t>'</w:t>
      </w:r>
      <w:bookmarkStart w:id="183" w:name="MCCQCTEMPBM_00000194"/>
      <w:r w:rsidRPr="00B25712">
        <w:rPr>
          <w:rFonts w:ascii="Courier New" w:hAnsi="Courier New" w:cs="Courier New"/>
        </w:rPr>
        <w:t>true</w:t>
      </w:r>
      <w:bookmarkEnd w:id="183"/>
      <w:r>
        <w:t>'</w:t>
      </w:r>
    </w:p>
    <w:p w14:paraId="671AED80" w14:textId="77777777" w:rsidR="00045814" w:rsidRPr="002107D3" w:rsidRDefault="00045814" w:rsidP="00045814">
      <w:pPr>
        <w:pStyle w:val="B1"/>
      </w:pPr>
      <w:r w:rsidRPr="002107D3">
        <w:t>-</w:t>
      </w:r>
      <w:r w:rsidRPr="002107D3">
        <w:tab/>
      </w:r>
      <w:r>
        <w:t>Value '</w:t>
      </w:r>
      <w:bookmarkStart w:id="184" w:name="MCCQCTEMPBM_00000195"/>
      <w:r w:rsidRPr="00B12996">
        <w:rPr>
          <w:rFonts w:ascii="Courier New" w:hAnsi="Courier New" w:cs="Courier New"/>
        </w:rPr>
        <w:t>additive</w:t>
      </w:r>
      <w:bookmarkEnd w:id="184"/>
      <w:r>
        <w:t>' or values '</w:t>
      </w:r>
      <w:bookmarkStart w:id="185" w:name="MCCQCTEMPBM_00000196"/>
      <w:r w:rsidRPr="00B12996">
        <w:rPr>
          <w:rFonts w:ascii="Courier New" w:hAnsi="Courier New" w:cs="Courier New"/>
        </w:rPr>
        <w:t>opaque</w:t>
      </w:r>
      <w:bookmarkEnd w:id="185"/>
      <w:r>
        <w:t>' and '</w:t>
      </w:r>
      <w:bookmarkStart w:id="186" w:name="MCCQCTEMPBM_00000197"/>
      <w:r w:rsidRPr="00B12996">
        <w:rPr>
          <w:rFonts w:ascii="Courier New" w:hAnsi="Courier New" w:cs="Courier New"/>
        </w:rPr>
        <w:t>alpha_blend</w:t>
      </w:r>
      <w:bookmarkEnd w:id="186"/>
      <w:r w:rsidRPr="00972266">
        <w:t>'</w:t>
      </w:r>
      <w:r>
        <w:t xml:space="preserve"> of the enumeration </w:t>
      </w:r>
      <w:bookmarkStart w:id="187" w:name="MCCQCTEMPBM_00000198"/>
      <w:r w:rsidRPr="00B12996">
        <w:rPr>
          <w:rFonts w:ascii="Courier New" w:hAnsi="Courier New" w:cs="Courier New"/>
        </w:rPr>
        <w:t>blendMode</w:t>
      </w:r>
      <w:bookmarkEnd w:id="187"/>
    </w:p>
    <w:p w14:paraId="0F163B58" w14:textId="77777777" w:rsidR="00045814" w:rsidRPr="002107D3" w:rsidRDefault="00045814" w:rsidP="00045814">
      <w:pPr>
        <w:pStyle w:val="B1"/>
      </w:pPr>
      <w:r w:rsidRPr="002107D3">
        <w:t>-</w:t>
      </w:r>
      <w:r w:rsidRPr="002107D3">
        <w:tab/>
      </w:r>
      <w:r>
        <w:t>Values '</w:t>
      </w:r>
      <w:bookmarkStart w:id="188" w:name="MCCQCTEMPBM_00000199"/>
      <w:r w:rsidRPr="00B12996">
        <w:rPr>
          <w:rFonts w:ascii="Courier New" w:hAnsi="Courier New" w:cs="Courier New"/>
        </w:rPr>
        <w:t>monoscopic</w:t>
      </w:r>
      <w:bookmarkEnd w:id="188"/>
      <w:r>
        <w:t>' and '</w:t>
      </w:r>
      <w:bookmarkStart w:id="189" w:name="MCCQCTEMPBM_00000200"/>
      <w:r w:rsidRPr="00B12996">
        <w:rPr>
          <w:rFonts w:ascii="Courier New" w:hAnsi="Courier New" w:cs="Courier New"/>
        </w:rPr>
        <w:t>stereoscopic</w:t>
      </w:r>
      <w:bookmarkEnd w:id="189"/>
      <w:r>
        <w:t xml:space="preserve">' of the enumeration </w:t>
      </w:r>
      <w:bookmarkStart w:id="190" w:name="MCCQCTEMPBM_00000201"/>
      <w:r w:rsidRPr="00B12996">
        <w:rPr>
          <w:rFonts w:ascii="Courier New" w:hAnsi="Courier New" w:cs="Courier New"/>
        </w:rPr>
        <w:t>viewConfigurationPrimary</w:t>
      </w:r>
      <w:bookmarkEnd w:id="190"/>
    </w:p>
    <w:p w14:paraId="62EF4B66" w14:textId="77777777" w:rsidR="00045814" w:rsidRPr="002107D3" w:rsidRDefault="00045814" w:rsidP="00045814">
      <w:pPr>
        <w:pStyle w:val="B1"/>
      </w:pPr>
      <w:r w:rsidRPr="002107D3">
        <w:t>-</w:t>
      </w:r>
      <w:r w:rsidRPr="002107D3">
        <w:tab/>
      </w:r>
      <w:r>
        <w:t>Values '</w:t>
      </w:r>
      <w:bookmarkStart w:id="191" w:name="MCCQCTEMPBM_00000202"/>
      <w:r w:rsidRPr="00B12996">
        <w:rPr>
          <w:rFonts w:ascii="Courier New" w:hAnsi="Courier New" w:cs="Courier New"/>
        </w:rPr>
        <w:t>view</w:t>
      </w:r>
      <w:bookmarkEnd w:id="191"/>
      <w:r>
        <w:t>', '</w:t>
      </w:r>
      <w:bookmarkStart w:id="192" w:name="MCCQCTEMPBM_00000203"/>
      <w:r w:rsidRPr="00B12996">
        <w:rPr>
          <w:rFonts w:ascii="Courier New" w:hAnsi="Courier New" w:cs="Courier New"/>
        </w:rPr>
        <w:t>local</w:t>
      </w:r>
      <w:bookmarkEnd w:id="192"/>
      <w:r>
        <w:t>' and '</w:t>
      </w:r>
      <w:bookmarkStart w:id="193" w:name="MCCQCTEMPBM_00000204"/>
      <w:r w:rsidRPr="00B12996">
        <w:rPr>
          <w:rFonts w:ascii="Courier New" w:hAnsi="Courier New" w:cs="Courier New"/>
        </w:rPr>
        <w:t>stage</w:t>
      </w:r>
      <w:bookmarkEnd w:id="193"/>
      <w:r>
        <w:t xml:space="preserve">' of the enumeration </w:t>
      </w:r>
      <w:bookmarkStart w:id="194" w:name="MCCQCTEMPBM_00000205"/>
      <w:r w:rsidRPr="00B12996">
        <w:rPr>
          <w:rFonts w:ascii="Courier New" w:hAnsi="Courier New" w:cs="Courier New"/>
        </w:rPr>
        <w:t>referenceSpace</w:t>
      </w:r>
      <w:bookmarkEnd w:id="194"/>
    </w:p>
    <w:p w14:paraId="112C7D3F" w14:textId="77777777" w:rsidR="00045814" w:rsidRPr="002107D3" w:rsidRDefault="00045814" w:rsidP="00045814">
      <w:pPr>
        <w:pStyle w:val="B1"/>
      </w:pPr>
      <w:r w:rsidRPr="002107D3">
        <w:t>-</w:t>
      </w:r>
      <w:r w:rsidRPr="002107D3">
        <w:tab/>
      </w:r>
      <w:r>
        <w:t xml:space="preserve">If </w:t>
      </w:r>
      <w:bookmarkStart w:id="195" w:name="MCCQCTEMPBM_00000206"/>
      <w:r w:rsidRPr="00B12996">
        <w:rPr>
          <w:rFonts w:ascii="Courier New" w:hAnsi="Courier New" w:cs="Courier New"/>
        </w:rPr>
        <w:t>swapchainSupported</w:t>
      </w:r>
      <w:bookmarkEnd w:id="195"/>
      <w:r>
        <w:rPr>
          <w:lang w:val="en-US"/>
        </w:rPr>
        <w:t xml:space="preserve"> is </w:t>
      </w:r>
      <w:r>
        <w:t>'</w:t>
      </w:r>
      <w:bookmarkStart w:id="196" w:name="MCCQCTEMPBM_00000207"/>
      <w:r w:rsidRPr="00B25712">
        <w:rPr>
          <w:rFonts w:ascii="Courier New" w:hAnsi="Courier New" w:cs="Courier New"/>
        </w:rPr>
        <w:t>true</w:t>
      </w:r>
      <w:bookmarkEnd w:id="196"/>
      <w:r>
        <w:t>'</w:t>
      </w:r>
      <w:r>
        <w:rPr>
          <w:lang w:val="en-US"/>
        </w:rPr>
        <w:t xml:space="preserve">, </w:t>
      </w:r>
      <w:bookmarkStart w:id="197" w:name="MCCQCTEMPBM_00000208"/>
      <w:r w:rsidRPr="00B12996">
        <w:rPr>
          <w:rFonts w:ascii="Courier New" w:hAnsi="Courier New" w:cs="Courier New"/>
        </w:rPr>
        <w:t>numberSwapchainImages</w:t>
      </w:r>
      <w:bookmarkEnd w:id="197"/>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198" w:name="MCCQCTEMPBM_00000209"/>
      <w:r w:rsidRPr="00B12996">
        <w:rPr>
          <w:rFonts w:ascii="Courier New" w:hAnsi="Courier New" w:cs="Courier New"/>
        </w:rPr>
        <w:t>projection</w:t>
      </w:r>
      <w:bookmarkEnd w:id="198"/>
      <w:r>
        <w:t>' and '</w:t>
      </w:r>
      <w:bookmarkStart w:id="199" w:name="MCCQCTEMPBM_00000210"/>
      <w:r w:rsidRPr="00B12996">
        <w:rPr>
          <w:rFonts w:ascii="Courier New" w:hAnsi="Courier New" w:cs="Courier New"/>
        </w:rPr>
        <w:t>quad</w:t>
      </w:r>
      <w:bookmarkEnd w:id="199"/>
      <w:r>
        <w:t xml:space="preserve">' of the enumeration </w:t>
      </w:r>
      <w:bookmarkStart w:id="200" w:name="MCCQCTEMPBM_00000211"/>
      <w:r w:rsidRPr="00B12996">
        <w:rPr>
          <w:rFonts w:ascii="Courier New" w:hAnsi="Courier New" w:cs="Courier New"/>
        </w:rPr>
        <w:t>compositionLayer</w:t>
      </w:r>
      <w:bookmarkEnd w:id="200"/>
    </w:p>
    <w:p w14:paraId="7813673B" w14:textId="16CFD5B6" w:rsidR="00045814" w:rsidRDefault="00045814" w:rsidP="004F760E">
      <w:pPr>
        <w:pStyle w:val="NO"/>
      </w:pPr>
      <w:r w:rsidRPr="00396D28">
        <w:t>NOTE</w:t>
      </w:r>
      <w:r w:rsidR="00F31175">
        <w:t>:</w:t>
      </w:r>
      <w:r>
        <w:tab/>
      </w:r>
      <w:r w:rsidRPr="00396D28">
        <w:t xml:space="preserve">For the definition of those capabilities, please refer to clause </w:t>
      </w:r>
      <w:r w:rsidR="004E59D5">
        <w:t>6.1</w:t>
      </w:r>
      <w:r w:rsidRPr="00396D28">
        <w:t>.</w:t>
      </w:r>
    </w:p>
    <w:p w14:paraId="43E00022" w14:textId="043D37F7" w:rsidR="00045814" w:rsidRDefault="00045814" w:rsidP="00045814">
      <w:pPr>
        <w:pStyle w:val="Heading3"/>
      </w:pPr>
      <w:bookmarkStart w:id="201" w:name="_Toc159950515"/>
      <w:r>
        <w:t>10.5.3</w:t>
      </w:r>
      <w:r>
        <w:tab/>
      </w:r>
      <w:r w:rsidR="00F607D7">
        <w:t xml:space="preserve">Video </w:t>
      </w:r>
      <w:r>
        <w:t>capabilities support</w:t>
      </w:r>
      <w:bookmarkEnd w:id="201"/>
    </w:p>
    <w:p w14:paraId="0D1BBF27" w14:textId="2D673B5F" w:rsidR="002731FF" w:rsidRDefault="002731FF" w:rsidP="002731FF">
      <w:r>
        <w:t>An XR Device complying to device type 4 shall support the following decoding capabilities</w:t>
      </w:r>
      <w:r w:rsidR="004E59D5">
        <w:t xml:space="preserve"> from clause 7</w:t>
      </w:r>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5B6158E6" w:rsidR="002731FF" w:rsidRPr="0059059E" w:rsidRDefault="002731FF" w:rsidP="002731FF">
      <w:pPr>
        <w:pStyle w:val="B1"/>
        <w:rPr>
          <w:b/>
          <w:bCs/>
        </w:rPr>
      </w:pPr>
      <w:r w:rsidRPr="004F760E">
        <w:t>-</w:t>
      </w:r>
      <w:r w:rsidRPr="004F760E">
        <w:tab/>
      </w:r>
      <w:r w:rsidRPr="0059059E">
        <w:rPr>
          <w:b/>
          <w:bCs/>
        </w:rPr>
        <w:t>AVC-UHD-Dec-4</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4A44D07F" w:rsidR="002731FF" w:rsidRPr="0059059E" w:rsidRDefault="002731FF" w:rsidP="002731FF">
      <w:pPr>
        <w:pStyle w:val="B1"/>
        <w:rPr>
          <w:b/>
          <w:bCs/>
        </w:rPr>
      </w:pPr>
      <w:r w:rsidRPr="004F760E">
        <w:t>-</w:t>
      </w:r>
      <w:r w:rsidRPr="004F760E">
        <w:tab/>
      </w:r>
      <w:r w:rsidRPr="0059059E">
        <w:rPr>
          <w:b/>
          <w:bCs/>
        </w:rPr>
        <w:t>HEVC-UHD-Dec-4</w:t>
      </w:r>
    </w:p>
    <w:p w14:paraId="6D6B3519" w14:textId="7F0392A5" w:rsidR="002731FF" w:rsidRPr="004F760E" w:rsidRDefault="002731FF" w:rsidP="002731FF">
      <w:pPr>
        <w:pStyle w:val="B1"/>
        <w:rPr>
          <w:b/>
          <w:bCs/>
        </w:rPr>
      </w:pPr>
      <w:r w:rsidRPr="004F760E">
        <w:t>-</w:t>
      </w:r>
      <w:r w:rsidRPr="004F760E">
        <w:tab/>
      </w:r>
      <w:r w:rsidRPr="0059059E">
        <w:rPr>
          <w:b/>
          <w:bCs/>
        </w:rPr>
        <w:t>UHD-Dec-4</w:t>
      </w:r>
    </w:p>
    <w:p w14:paraId="44E0E4A3" w14:textId="471DB5C2" w:rsidR="002731FF" w:rsidRDefault="002731FF" w:rsidP="002731FF">
      <w:r>
        <w:t>An XR Device complying to device type 4 shall support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59D2AA04" w:rsidR="002731FF" w:rsidRDefault="002731FF" w:rsidP="002731FF">
      <w:r>
        <w:t>An XR Device complying to device type 4 should support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56883B48" w:rsidR="002731FF" w:rsidRPr="004F760E" w:rsidRDefault="002731FF" w:rsidP="004F760E">
      <w:pPr>
        <w:pStyle w:val="B1"/>
        <w:rPr>
          <w:b/>
          <w:bCs/>
        </w:rPr>
      </w:pPr>
      <w:r w:rsidRPr="004F760E">
        <w:t>-</w:t>
      </w:r>
      <w:r w:rsidRPr="004F760E">
        <w:tab/>
      </w:r>
      <w:r w:rsidRPr="0059059E">
        <w:rPr>
          <w:b/>
          <w:bCs/>
        </w:rPr>
        <w:t>8K-Dec-8</w:t>
      </w:r>
    </w:p>
    <w:p w14:paraId="7764BCEE" w14:textId="77777777" w:rsidR="00F607D7" w:rsidRDefault="00F607D7" w:rsidP="00F607D7">
      <w:pPr>
        <w:pStyle w:val="Heading3"/>
      </w:pPr>
      <w:bookmarkStart w:id="202" w:name="_Toc159950516"/>
      <w:r>
        <w:t>10.5.4</w:t>
      </w:r>
      <w:r>
        <w:tab/>
        <w:t>Audio/Speech capabilities support</w:t>
      </w:r>
      <w:bookmarkEnd w:id="202"/>
    </w:p>
    <w:p w14:paraId="1524B2D2" w14:textId="4C2CBACB" w:rsidR="00F607D7" w:rsidRDefault="00F607D7" w:rsidP="00F607D7">
      <w:r>
        <w:t>An XR Device complying to device type 4 device shall support the following decoding capabilities</w:t>
      </w:r>
      <w:r w:rsidR="004E59D5">
        <w:t xml:space="preserve"> from clause 8</w:t>
      </w:r>
      <w:r>
        <w:t>:</w:t>
      </w:r>
    </w:p>
    <w:p w14:paraId="3BECD22B" w14:textId="6B06E751" w:rsidR="00F607D7" w:rsidRPr="004F760E" w:rsidRDefault="00F31175" w:rsidP="004F760E">
      <w:pPr>
        <w:pStyle w:val="B1"/>
        <w:rPr>
          <w:b/>
          <w:bCs/>
        </w:rPr>
      </w:pPr>
      <w:r>
        <w:t>-</w:t>
      </w:r>
      <w:r>
        <w:tab/>
      </w:r>
      <w:r w:rsidR="00F607D7" w:rsidRPr="004F760E">
        <w:rPr>
          <w:b/>
          <w:bCs/>
        </w:rPr>
        <w:t>EVS</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32F86C1D" w:rsidR="00F607D7" w:rsidRDefault="00F31175" w:rsidP="004F760E">
      <w:pPr>
        <w:pStyle w:val="B1"/>
        <w:rPr>
          <w:b/>
          <w:bCs/>
        </w:rPr>
      </w:pPr>
      <w:r>
        <w:t>-</w:t>
      </w:r>
      <w:r>
        <w:tab/>
      </w:r>
      <w:r w:rsidR="00F607D7" w:rsidRPr="004F760E">
        <w:rPr>
          <w:b/>
          <w:bCs/>
        </w:rPr>
        <w:t>IVAS</w:t>
      </w:r>
    </w:p>
    <w:p w14:paraId="6ABFCA2A" w14:textId="20E9B0B4" w:rsidR="006064B2" w:rsidRPr="006064B2" w:rsidRDefault="006064B2" w:rsidP="006064B2">
      <w:pPr>
        <w:pStyle w:val="NO"/>
      </w:pPr>
      <w:r>
        <w:t>NOTE:</w:t>
      </w:r>
      <w:r>
        <w:tab/>
        <w:t>The level corresponding to the IVAS configuration is expected to be refined once it is specified as part of the codec features.</w:t>
      </w:r>
    </w:p>
    <w:p w14:paraId="13084E01" w14:textId="7F586CA6" w:rsidR="00F607D7" w:rsidRPr="004F760E" w:rsidRDefault="00F31175" w:rsidP="004F760E">
      <w:pPr>
        <w:pStyle w:val="B1"/>
        <w:rPr>
          <w:b/>
          <w:bCs/>
        </w:rPr>
      </w:pPr>
      <w:r>
        <w:t>-</w:t>
      </w:r>
      <w:r>
        <w:tab/>
      </w:r>
      <w:r w:rsidR="00F607D7" w:rsidRPr="004F760E">
        <w:rPr>
          <w:b/>
          <w:bCs/>
        </w:rPr>
        <w:t>EVS-2</w:t>
      </w:r>
    </w:p>
    <w:p w14:paraId="40A53FF3" w14:textId="77777777" w:rsidR="00F607D7" w:rsidRDefault="00F607D7" w:rsidP="00F607D7">
      <w:r>
        <w:lastRenderedPageBreak/>
        <w:t>An XR Device complying to device type 4 may support the following decoding capabilities:</w:t>
      </w:r>
    </w:p>
    <w:p w14:paraId="1E9320FA" w14:textId="7E4D0D85" w:rsidR="00F607D7" w:rsidRPr="004F760E" w:rsidRDefault="00F31175" w:rsidP="004F760E">
      <w:pPr>
        <w:pStyle w:val="B1"/>
        <w:rPr>
          <w:b/>
          <w:bCs/>
        </w:rPr>
      </w:pPr>
      <w:r>
        <w:t>-</w:t>
      </w:r>
      <w:r>
        <w:tab/>
      </w:r>
      <w:r w:rsidR="00F607D7" w:rsidRPr="004F760E">
        <w:rPr>
          <w:b/>
          <w:bCs/>
        </w:rPr>
        <w:t>EVS-4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6D0C92D6" w:rsidR="00F607D7" w:rsidRDefault="00F607D7" w:rsidP="00F607D7">
      <w:r>
        <w:t>An XR Device complying to device type 4 shall support the following encoding capabilities:</w:t>
      </w:r>
    </w:p>
    <w:p w14:paraId="7CE4BE8E" w14:textId="166A0EC3" w:rsidR="00F607D7" w:rsidRPr="004F760E" w:rsidRDefault="00F31175" w:rsidP="004F760E">
      <w:pPr>
        <w:pStyle w:val="B1"/>
        <w:rPr>
          <w:b/>
          <w:bCs/>
        </w:rPr>
      </w:pPr>
      <w:r>
        <w:t>-</w:t>
      </w:r>
      <w:r>
        <w:tab/>
      </w:r>
      <w:r w:rsidR="00F607D7" w:rsidRPr="004F760E">
        <w:rPr>
          <w:b/>
          <w:bCs/>
        </w:rPr>
        <w:t>EVS</w:t>
      </w:r>
    </w:p>
    <w:p w14:paraId="6E6F5414" w14:textId="77777777" w:rsidR="00F607D7" w:rsidRDefault="00F607D7" w:rsidP="00F607D7">
      <w:r>
        <w:t>An XR Device complying to device type 4 should support the following encoding capabilities:</w:t>
      </w:r>
    </w:p>
    <w:p w14:paraId="3FF98544" w14:textId="365A1DAE" w:rsidR="00F607D7" w:rsidRDefault="00F31175" w:rsidP="004F760E">
      <w:pPr>
        <w:pStyle w:val="B1"/>
        <w:rPr>
          <w:b/>
          <w:bCs/>
        </w:rPr>
      </w:pPr>
      <w:r>
        <w:t>-</w:t>
      </w:r>
      <w:r>
        <w:tab/>
      </w:r>
      <w:r w:rsidR="00F607D7" w:rsidRPr="004F760E">
        <w:rPr>
          <w:b/>
          <w:bCs/>
        </w:rPr>
        <w:t>IVAS</w:t>
      </w:r>
    </w:p>
    <w:p w14:paraId="3486ACC5" w14:textId="69042ABF" w:rsidR="006064B2" w:rsidRPr="006064B2" w:rsidRDefault="006064B2" w:rsidP="006064B2">
      <w:pPr>
        <w:pStyle w:val="NO"/>
      </w:pPr>
      <w:r>
        <w:t>NOTE:</w:t>
      </w:r>
      <w:r>
        <w:tab/>
        <w:t>The level corresponding to the IVAS configuration is expected to be refined once it is specified as part of the codec features.</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Heading3"/>
      </w:pPr>
      <w:bookmarkStart w:id="203" w:name="tsgNames"/>
      <w:bookmarkStart w:id="204" w:name="_Toc159950517"/>
      <w:bookmarkEnd w:id="203"/>
      <w:r>
        <w:t>10.5.5</w:t>
      </w:r>
      <w:r>
        <w:tab/>
        <w:t>Scene Description capabilities support</w:t>
      </w:r>
      <w:bookmarkEnd w:id="204"/>
    </w:p>
    <w:p w14:paraId="23180227" w14:textId="3A317C45" w:rsidR="003B5870" w:rsidRDefault="003B5870" w:rsidP="003B5870">
      <w:r>
        <w:t xml:space="preserve">A device of type 4 should support gltf-based scene description as defined in clause </w:t>
      </w:r>
      <w:r w:rsidR="004E59D5">
        <w:t>9</w:t>
      </w:r>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DFA4573" w14:textId="17EEFC7C" w:rsidR="006C19A1" w:rsidRDefault="006C19A1" w:rsidP="006C19A1">
      <w:pPr>
        <w:pStyle w:val="Heading1"/>
        <w:rPr>
          <w:lang w:val="en-US"/>
        </w:rPr>
      </w:pPr>
      <w:bookmarkStart w:id="205" w:name="_Toc159950518"/>
      <w:r>
        <w:rPr>
          <w:lang w:val="en-US"/>
        </w:rPr>
        <w:t>11</w:t>
      </w:r>
      <w:r>
        <w:rPr>
          <w:lang w:val="en-US"/>
        </w:rPr>
        <w:tab/>
        <w:t>QoE metrics</w:t>
      </w:r>
      <w:bookmarkEnd w:id="205"/>
    </w:p>
    <w:p w14:paraId="72C6BB3A" w14:textId="3D9892E2" w:rsidR="006C19A1" w:rsidRDefault="006C19A1" w:rsidP="006C19A1">
      <w:pPr>
        <w:pStyle w:val="Heading2"/>
      </w:pPr>
      <w:bookmarkStart w:id="206" w:name="_Toc159950519"/>
      <w:r>
        <w:t>11.1</w:t>
      </w:r>
      <w:r>
        <w:tab/>
        <w:t>Metrics and Observation Points</w:t>
      </w:r>
      <w:bookmarkEnd w:id="206"/>
    </w:p>
    <w:p w14:paraId="4D0997CE" w14:textId="2147AAB7" w:rsidR="006C19A1" w:rsidRDefault="006C19A1" w:rsidP="006C19A1">
      <w:pPr>
        <w:pStyle w:val="Heading3"/>
      </w:pPr>
      <w:bookmarkStart w:id="207" w:name="_Toc159950520"/>
      <w:r>
        <w:t>11.1.1</w:t>
      </w:r>
      <w:r>
        <w:tab/>
        <w:t>Overview</w:t>
      </w:r>
      <w:bookmarkEnd w:id="207"/>
    </w:p>
    <w:p w14:paraId="04119DDF" w14:textId="556CF450" w:rsidR="006C19A1" w:rsidRDefault="006C19A1" w:rsidP="006C19A1">
      <w:r>
        <w:t xml:space="preserve">The Observation Points (OPs) are defined to support the definition of the corresponding metrics. This specification defines four observation points as shown in Figure 11.1.1-1.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32E213EF" w14:textId="77777777" w:rsidR="006C19A1" w:rsidRDefault="006C19A1" w:rsidP="006C19A1">
      <w:pPr>
        <w:pStyle w:val="TH"/>
      </w:pPr>
      <w:r w:rsidRPr="00191307">
        <w:rPr>
          <w:noProof/>
        </w:rPr>
        <w:lastRenderedPageBreak/>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262379D7" w14:textId="4FE585FE" w:rsidR="006C19A1" w:rsidRDefault="006C19A1" w:rsidP="006C19A1">
      <w:pPr>
        <w:pStyle w:val="TF"/>
      </w:pPr>
      <w:r w:rsidRPr="00191307">
        <w:t xml:space="preserve">Figure </w:t>
      </w:r>
      <w:r>
        <w:t>11</w:t>
      </w:r>
      <w:r w:rsidRPr="00191307">
        <w:t xml:space="preserve">.1.1-1 </w:t>
      </w:r>
      <w:r>
        <w:t>-</w:t>
      </w:r>
      <w:r w:rsidRPr="00191307">
        <w:t xml:space="preserve"> Observation Points in the XR Baseline Client</w:t>
      </w:r>
    </w:p>
    <w:p w14:paraId="3A05E18E" w14:textId="33522E73" w:rsidR="006C19A1" w:rsidRDefault="006C19A1" w:rsidP="006C19A1">
      <w:pPr>
        <w:pStyle w:val="Heading3"/>
      </w:pPr>
      <w:bookmarkStart w:id="208" w:name="_Toc159950521"/>
      <w:r>
        <w:t>11.1.2</w:t>
      </w:r>
      <w:r>
        <w:tab/>
        <w:t>Observation Point 1: XR Runtime information</w:t>
      </w:r>
      <w:bookmarkEnd w:id="208"/>
    </w:p>
    <w:p w14:paraId="0EAAE41F" w14:textId="77777777" w:rsidR="006C19A1" w:rsidRDefault="006C19A1" w:rsidP="006C19A1">
      <w:r>
        <w:t>Observation point 1 (OP-1) is derived from the XR Runtime API. The OP-1 observes information exchanged between the XR Runtime on one side and the XR Source Management, the Presentation Engine and the application on the other side, i.e. on IF-1.</w:t>
      </w:r>
    </w:p>
    <w:p w14:paraId="4CFE4371" w14:textId="77777777" w:rsidR="006C19A1" w:rsidRDefault="006C19A1" w:rsidP="006C19A1">
      <w:r>
        <w:t>On observation point 1, the following observed information is defined:</w:t>
      </w:r>
    </w:p>
    <w:p w14:paraId="07C78B25" w14:textId="781A8D90" w:rsidR="006C19A1" w:rsidRDefault="006C19A1" w:rsidP="006C19A1">
      <w:pPr>
        <w:pStyle w:val="B1"/>
      </w:pPr>
      <w:r>
        <w:t>-</w:t>
      </w:r>
      <w:r>
        <w:tab/>
        <w:t>XR runtime clock</w:t>
      </w:r>
      <w:r w:rsidR="00474EEF">
        <w:t xml:space="preserve"> (XR runtime clock)</w:t>
      </w:r>
    </w:p>
    <w:p w14:paraId="0D31B0BC" w14:textId="77777777" w:rsidR="006C19A1" w:rsidRDefault="006C19A1" w:rsidP="006C19A1">
      <w:pPr>
        <w:pStyle w:val="B1"/>
      </w:pPr>
      <w:r>
        <w:t>-</w:t>
      </w:r>
      <w:r>
        <w:tab/>
        <w:t>Actual presentation/display time</w:t>
      </w:r>
    </w:p>
    <w:p w14:paraId="67E64C9A" w14:textId="77777777" w:rsidR="00474EEF" w:rsidRDefault="00474EEF" w:rsidP="00474EEF">
      <w:pPr>
        <w:pStyle w:val="B1"/>
      </w:pPr>
      <w:r>
        <w:t>-</w:t>
      </w:r>
      <w:r>
        <w:tab/>
        <w:t>user input actions and the time when the action is made</w:t>
      </w:r>
    </w:p>
    <w:p w14:paraId="789A1982" w14:textId="77777777" w:rsidR="00474EEF" w:rsidRDefault="00474EEF" w:rsidP="00474EEF">
      <w:pPr>
        <w:pStyle w:val="B1"/>
      </w:pPr>
      <w:r>
        <w:t>-</w:t>
      </w:r>
      <w:r>
        <w:tab/>
        <w:t>Rendering loop timing information: to observe the start of the scene update by the scene manager and the start of the rendering process.</w:t>
      </w:r>
    </w:p>
    <w:p w14:paraId="6D6804BF" w14:textId="13E7DF60" w:rsidR="006C19A1" w:rsidRDefault="006C19A1" w:rsidP="006C19A1">
      <w:pPr>
        <w:pStyle w:val="Heading3"/>
      </w:pPr>
      <w:bookmarkStart w:id="209" w:name="_Toc159950522"/>
      <w:r>
        <w:t>11.1.3</w:t>
      </w:r>
      <w:r>
        <w:tab/>
        <w:t>Observation Point 2</w:t>
      </w:r>
      <w:bookmarkEnd w:id="209"/>
    </w:p>
    <w:p w14:paraId="4A8B104B" w14:textId="77777777" w:rsidR="006C19A1" w:rsidRDefault="006C19A1" w:rsidP="006C19A1">
      <w:r>
        <w:t>Observation point 2 (OP-2) observes information at the input of the Scene Manager, i.e. on IF-9 for data received from the Media Access Function and the IF-10 for information exchanged between the Scene Manager and the application.</w:t>
      </w:r>
    </w:p>
    <w:p w14:paraId="5BA0AC35" w14:textId="791CF982" w:rsidR="006C19A1" w:rsidRDefault="006C19A1" w:rsidP="006C19A1">
      <w:pPr>
        <w:pStyle w:val="Heading3"/>
      </w:pPr>
      <w:bookmarkStart w:id="210" w:name="_Toc159950523"/>
      <w:r>
        <w:t>11.1.4</w:t>
      </w:r>
      <w:r>
        <w:tab/>
        <w:t>Observation Point 3</w:t>
      </w:r>
      <w:bookmarkEnd w:id="210"/>
    </w:p>
    <w:p w14:paraId="3DFB4E49" w14:textId="77777777" w:rsidR="006C19A1" w:rsidRDefault="006C19A1" w:rsidP="006C19A1">
      <w:r>
        <w:t>Observation point 3 (OP-3) is derived from the API which exchanges information between the XR Source Management and the Media Access Functions. It corresponds to the IF-3 interface.</w:t>
      </w:r>
    </w:p>
    <w:p w14:paraId="5106729C" w14:textId="71E10BA8" w:rsidR="006C19A1" w:rsidRDefault="006C19A1" w:rsidP="006C19A1">
      <w:pPr>
        <w:pStyle w:val="Heading3"/>
      </w:pPr>
      <w:bookmarkStart w:id="211" w:name="_Toc159950524"/>
      <w:r>
        <w:t>11.1.5</w:t>
      </w:r>
      <w:r>
        <w:tab/>
        <w:t>Observation Point 4</w:t>
      </w:r>
      <w:bookmarkEnd w:id="211"/>
    </w:p>
    <w:p w14:paraId="7F67A495" w14:textId="77777777" w:rsidR="006C19A1" w:rsidRDefault="006C19A1" w:rsidP="006C19A1">
      <w:r>
        <w:t>Observation point 4 (OP-4) observes information between the Media Access Function and the 5G System, i.e. on IF-4 interface.</w:t>
      </w:r>
    </w:p>
    <w:p w14:paraId="4CDC0964" w14:textId="1A6D36D6" w:rsidR="006C19A1" w:rsidRDefault="006C19A1" w:rsidP="006C19A1">
      <w:pPr>
        <w:pStyle w:val="Heading2"/>
      </w:pPr>
      <w:bookmarkStart w:id="212" w:name="_Toc159950525"/>
      <w:r>
        <w:lastRenderedPageBreak/>
        <w:t>11.2</w:t>
      </w:r>
      <w:r>
        <w:tab/>
        <w:t>Metrics Definitions</w:t>
      </w:r>
      <w:bookmarkEnd w:id="212"/>
    </w:p>
    <w:p w14:paraId="30612090" w14:textId="6ADD6550" w:rsidR="006C19A1" w:rsidRDefault="006C19A1" w:rsidP="006C19A1">
      <w:pPr>
        <w:pStyle w:val="Heading3"/>
      </w:pPr>
      <w:bookmarkStart w:id="213" w:name="_Toc159950526"/>
      <w:r>
        <w:t>11.2.1</w:t>
      </w:r>
      <w:r>
        <w:tab/>
        <w:t>Latency metrics</w:t>
      </w:r>
      <w:bookmarkEnd w:id="213"/>
    </w:p>
    <w:p w14:paraId="192B08FC" w14:textId="77777777" w:rsidR="006C19A1" w:rsidRDefault="006C19A1" w:rsidP="006C19A1">
      <w:r>
        <w:t>To enable good XR experiences, it is relevant to monitor latencies such as the pose-to-render-to-photon.</w:t>
      </w:r>
    </w:p>
    <w:p w14:paraId="230468C4" w14:textId="77777777" w:rsidR="006C19A1" w:rsidRDefault="006C19A1" w:rsidP="006C19A1">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7B33EA09" w14:textId="4A84A965" w:rsidR="006C19A1" w:rsidRDefault="006C19A1" w:rsidP="006C19A1">
      <w:r>
        <w:t>Table 11.2.1-1 provides time information that may be gathered to compute the latency metrics. The observation points to collect the time information are indicated per device type.</w:t>
      </w:r>
    </w:p>
    <w:p w14:paraId="11A65C60" w14:textId="5E6360EE" w:rsidR="006C19A1" w:rsidRPr="00494DD8" w:rsidRDefault="006C19A1" w:rsidP="006C19A1">
      <w:pPr>
        <w:pStyle w:val="TH"/>
      </w:pPr>
      <w:r w:rsidRPr="000C254E">
        <w:t xml:space="preserve">Table </w:t>
      </w:r>
      <w:r>
        <w:t>11</w:t>
      </w:r>
      <w:r w:rsidRPr="000C254E">
        <w:t>.2.1-1: Time information for latency met</w:t>
      </w:r>
      <w:r w:rsidRPr="00494DD8">
        <w:t>rics</w:t>
      </w:r>
    </w:p>
    <w:tbl>
      <w:tblPr>
        <w:tblStyle w:val="TableGrid"/>
        <w:tblW w:w="9351" w:type="dxa"/>
        <w:tblLook w:val="0600" w:firstRow="0" w:lastRow="0" w:firstColumn="0" w:lastColumn="0" w:noHBand="1" w:noVBand="1"/>
      </w:tblPr>
      <w:tblGrid>
        <w:gridCol w:w="2127"/>
        <w:gridCol w:w="4819"/>
        <w:gridCol w:w="2405"/>
      </w:tblGrid>
      <w:tr w:rsidR="00BB49C5" w:rsidRPr="003C20D9" w14:paraId="4E69141D" w14:textId="6C9677C4" w:rsidTr="00BB49C5">
        <w:trPr>
          <w:trHeight w:val="203"/>
        </w:trPr>
        <w:tc>
          <w:tcPr>
            <w:tcW w:w="2127" w:type="dxa"/>
            <w:noWrap/>
          </w:tcPr>
          <w:p w14:paraId="4A918A70" w14:textId="77777777" w:rsidR="00BB49C5" w:rsidRPr="00AC077C" w:rsidRDefault="00BB49C5" w:rsidP="00BB49C5">
            <w:pPr>
              <w:pStyle w:val="TAH"/>
              <w:rPr>
                <w:lang w:val="en-US"/>
              </w:rPr>
            </w:pPr>
            <w:r w:rsidRPr="00AC077C">
              <w:rPr>
                <w:lang w:eastAsia="zh-CN"/>
              </w:rPr>
              <w:t>Time information</w:t>
            </w:r>
          </w:p>
        </w:tc>
        <w:tc>
          <w:tcPr>
            <w:tcW w:w="4819" w:type="dxa"/>
          </w:tcPr>
          <w:p w14:paraId="4C78B949" w14:textId="77777777" w:rsidR="00BB49C5" w:rsidRPr="00AC077C" w:rsidRDefault="00BB49C5" w:rsidP="00BB49C5">
            <w:pPr>
              <w:pStyle w:val="TAH"/>
              <w:rPr>
                <w:lang w:val="en-US"/>
              </w:rPr>
            </w:pPr>
            <w:r w:rsidRPr="00AC077C">
              <w:rPr>
                <w:lang w:eastAsia="zh-CN"/>
              </w:rPr>
              <w:t>Definition</w:t>
            </w:r>
          </w:p>
        </w:tc>
        <w:tc>
          <w:tcPr>
            <w:tcW w:w="2405" w:type="dxa"/>
          </w:tcPr>
          <w:p w14:paraId="637D9097" w14:textId="58CBEF21" w:rsidR="00BB49C5" w:rsidRPr="00AC077C" w:rsidRDefault="00BB49C5" w:rsidP="00BB49C5">
            <w:pPr>
              <w:pStyle w:val="TAH"/>
              <w:rPr>
                <w:lang w:eastAsia="zh-CN"/>
              </w:rPr>
            </w:pPr>
            <w:r w:rsidRPr="00A174AB">
              <w:rPr>
                <w:lang w:eastAsia="zh-CN"/>
              </w:rPr>
              <w:t>Observation Point</w:t>
            </w:r>
          </w:p>
        </w:tc>
      </w:tr>
      <w:tr w:rsidR="00BB49C5" w:rsidRPr="00601AF7" w14:paraId="4853D605" w14:textId="6320CA65" w:rsidTr="008A4B21">
        <w:trPr>
          <w:trHeight w:val="1077"/>
        </w:trPr>
        <w:tc>
          <w:tcPr>
            <w:tcW w:w="2127" w:type="dxa"/>
            <w:noWrap/>
            <w:vAlign w:val="center"/>
            <w:hideMark/>
          </w:tcPr>
          <w:p w14:paraId="0EA08BD3" w14:textId="77777777" w:rsidR="00BB49C5" w:rsidRPr="00601AF7" w:rsidRDefault="00BB49C5" w:rsidP="00BB49C5">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7554CF8B"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p w14:paraId="4020E090" w14:textId="426A78A8" w:rsidR="00BB49C5" w:rsidRPr="00601AF7" w:rsidRDefault="00BB49C5" w:rsidP="00BB49C5">
            <w:pPr>
              <w:spacing w:after="0"/>
              <w:rPr>
                <w:lang w:val="en-US" w:eastAsia="zh-CN"/>
              </w:rPr>
            </w:pPr>
            <w:r>
              <w:t>This time is expressed in XR system time clock.</w:t>
            </w:r>
          </w:p>
        </w:tc>
        <w:tc>
          <w:tcPr>
            <w:tcW w:w="2405" w:type="dxa"/>
            <w:vAlign w:val="center"/>
          </w:tcPr>
          <w:p w14:paraId="7C0160DA" w14:textId="22A1B981"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1D09A349" w14:textId="5BED7511" w:rsidTr="008A4B21">
        <w:trPr>
          <w:trHeight w:val="822"/>
        </w:trPr>
        <w:tc>
          <w:tcPr>
            <w:tcW w:w="2127" w:type="dxa"/>
            <w:noWrap/>
            <w:vAlign w:val="center"/>
            <w:hideMark/>
          </w:tcPr>
          <w:p w14:paraId="4BCEA304" w14:textId="77777777" w:rsidR="00BB49C5" w:rsidRPr="00601AF7" w:rsidRDefault="00BB49C5" w:rsidP="00BB49C5">
            <w:pPr>
              <w:spacing w:after="0"/>
              <w:rPr>
                <w:lang w:val="en-US" w:eastAsia="zh-CN"/>
              </w:rPr>
            </w:pPr>
            <w:r w:rsidRPr="00601AF7">
              <w:rPr>
                <w:lang w:val="en-US" w:eastAsia="zh-CN"/>
              </w:rPr>
              <w:t>lastChangeTime</w:t>
            </w:r>
          </w:p>
        </w:tc>
        <w:tc>
          <w:tcPr>
            <w:tcW w:w="4819" w:type="dxa"/>
            <w:hideMark/>
          </w:tcPr>
          <w:p w14:paraId="757E71F0"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p w14:paraId="51509FA7" w14:textId="3AE1F25E" w:rsidR="00BB49C5" w:rsidRPr="00601AF7" w:rsidRDefault="00BB49C5" w:rsidP="00BB49C5">
            <w:pPr>
              <w:spacing w:after="0"/>
              <w:rPr>
                <w:lang w:val="en-US" w:eastAsia="zh-CN"/>
              </w:rPr>
            </w:pPr>
            <w:r>
              <w:t>This time is expressed in XR system time clock.</w:t>
            </w:r>
          </w:p>
        </w:tc>
        <w:tc>
          <w:tcPr>
            <w:tcW w:w="2405" w:type="dxa"/>
            <w:vAlign w:val="center"/>
          </w:tcPr>
          <w:p w14:paraId="3FB10057" w14:textId="31564EA6"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035993CD" w14:textId="0466EA6B" w:rsidTr="008A4B21">
        <w:trPr>
          <w:trHeight w:val="848"/>
        </w:trPr>
        <w:tc>
          <w:tcPr>
            <w:tcW w:w="2127" w:type="dxa"/>
            <w:noWrap/>
            <w:vAlign w:val="center"/>
            <w:hideMark/>
          </w:tcPr>
          <w:p w14:paraId="7D47AA45" w14:textId="77777777" w:rsidR="00BB49C5" w:rsidRPr="00601AF7" w:rsidRDefault="00BB49C5" w:rsidP="00BB49C5">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97D0CF3" w14:textId="77777777" w:rsidR="00BB49C5" w:rsidRDefault="00BB49C5" w:rsidP="00BB49C5">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p w14:paraId="415C0C88" w14:textId="4B0371C3" w:rsidR="00BB49C5" w:rsidRPr="00601AF7" w:rsidRDefault="00BB49C5" w:rsidP="00BB49C5">
            <w:pPr>
              <w:spacing w:after="0"/>
              <w:rPr>
                <w:lang w:val="en-US" w:eastAsia="zh-CN"/>
              </w:rPr>
            </w:pPr>
            <w:r>
              <w:t>This time is expressed in wall clock time</w:t>
            </w:r>
          </w:p>
        </w:tc>
        <w:tc>
          <w:tcPr>
            <w:tcW w:w="2405" w:type="dxa"/>
            <w:vAlign w:val="center"/>
          </w:tcPr>
          <w:p w14:paraId="7B3BB20E" w14:textId="4254F162"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26CC6F29" w14:textId="3C2AC337" w:rsidTr="008A4B21">
        <w:trPr>
          <w:trHeight w:val="705"/>
        </w:trPr>
        <w:tc>
          <w:tcPr>
            <w:tcW w:w="2127" w:type="dxa"/>
            <w:noWrap/>
            <w:vAlign w:val="center"/>
            <w:hideMark/>
          </w:tcPr>
          <w:p w14:paraId="5E2FC95E" w14:textId="77777777" w:rsidR="00BB49C5" w:rsidRPr="00601AF7" w:rsidRDefault="00BB49C5" w:rsidP="00BB49C5">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B1D3992"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p w14:paraId="6A4CFE80" w14:textId="749DA1A6" w:rsidR="00BB49C5" w:rsidRPr="00601AF7" w:rsidRDefault="00BB49C5" w:rsidP="00BB49C5">
            <w:pPr>
              <w:spacing w:after="0"/>
              <w:rPr>
                <w:lang w:val="en-US" w:eastAsia="zh-CN"/>
              </w:rPr>
            </w:pPr>
            <w:r>
              <w:t>This time is expressed in wall clock time</w:t>
            </w:r>
          </w:p>
        </w:tc>
        <w:tc>
          <w:tcPr>
            <w:tcW w:w="2405" w:type="dxa"/>
            <w:vAlign w:val="center"/>
          </w:tcPr>
          <w:p w14:paraId="4F8FDFD5" w14:textId="36467DED"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7635C07E" w14:textId="5D8AD9D3" w:rsidTr="008A4B21">
        <w:trPr>
          <w:trHeight w:val="255"/>
        </w:trPr>
        <w:tc>
          <w:tcPr>
            <w:tcW w:w="2127" w:type="dxa"/>
            <w:noWrap/>
            <w:vAlign w:val="center"/>
            <w:hideMark/>
          </w:tcPr>
          <w:p w14:paraId="7476764A" w14:textId="77777777" w:rsidR="00BB49C5" w:rsidRPr="00601AF7" w:rsidRDefault="00BB49C5" w:rsidP="00BB49C5">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03223771" w14:textId="77777777" w:rsidR="00BB49C5" w:rsidRDefault="00BB49C5" w:rsidP="00BB49C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p w14:paraId="7FA4F41C" w14:textId="2C7836D6" w:rsidR="00BB49C5" w:rsidRPr="00601AF7" w:rsidRDefault="00BB49C5" w:rsidP="00BB49C5">
            <w:pPr>
              <w:spacing w:after="0"/>
              <w:rPr>
                <w:lang w:val="en-US" w:eastAsia="zh-CN"/>
              </w:rPr>
            </w:pPr>
            <w:r>
              <w:t>This time is expressed in XR system time clock.</w:t>
            </w:r>
          </w:p>
        </w:tc>
        <w:tc>
          <w:tcPr>
            <w:tcW w:w="2405" w:type="dxa"/>
            <w:vAlign w:val="center"/>
          </w:tcPr>
          <w:p w14:paraId="32D35FA0" w14:textId="4959C523" w:rsidR="00BB49C5" w:rsidRDefault="00BB49C5" w:rsidP="00BB49C5">
            <w:pPr>
              <w:spacing w:after="0"/>
              <w:rPr>
                <w:lang w:val="en-US" w:eastAsia="zh-CN"/>
              </w:rPr>
            </w:pPr>
            <w:r w:rsidRPr="00601AF7">
              <w:rPr>
                <w:lang w:val="en-US" w:eastAsia="zh-CN"/>
              </w:rPr>
              <w:t>OP-</w:t>
            </w:r>
            <w:r>
              <w:rPr>
                <w:lang w:val="en-US" w:eastAsia="zh-CN"/>
              </w:rPr>
              <w:t>1</w:t>
            </w:r>
          </w:p>
        </w:tc>
      </w:tr>
    </w:tbl>
    <w:p w14:paraId="4DA1CFFD" w14:textId="77777777" w:rsidR="00BB49C5" w:rsidRPr="00601AF7" w:rsidRDefault="00BB49C5" w:rsidP="006C19A1">
      <w:pPr>
        <w:rPr>
          <w:lang w:eastAsia="zh-CN"/>
        </w:rPr>
      </w:pPr>
    </w:p>
    <w:p w14:paraId="6EB0D61E" w14:textId="55CAED29" w:rsidR="006C19A1" w:rsidRPr="00601AF7" w:rsidRDefault="006C19A1" w:rsidP="006C19A1">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r>
        <w:t>11</w:t>
      </w:r>
      <w:r w:rsidRPr="00601AF7">
        <w:t>.</w:t>
      </w:r>
      <w:r>
        <w:t>2</w:t>
      </w:r>
      <w:r w:rsidRPr="00601AF7">
        <w:t>.1-2</w:t>
      </w:r>
      <w:r w:rsidRPr="00601AF7">
        <w:rPr>
          <w:lang w:eastAsia="zh-CN"/>
        </w:rPr>
        <w:t>.</w:t>
      </w:r>
      <w:r>
        <w:rPr>
          <w:lang w:eastAsia="zh-CN"/>
        </w:rPr>
        <w:t xml:space="preserve"> The formula to compute the latencies are defined using the collected time information.</w:t>
      </w:r>
    </w:p>
    <w:p w14:paraId="11133A08" w14:textId="64F92811" w:rsidR="006C19A1" w:rsidRPr="000C254E" w:rsidRDefault="006C19A1" w:rsidP="006C19A1">
      <w:pPr>
        <w:pStyle w:val="TH"/>
        <w:rPr>
          <w:lang w:eastAsia="zh-CN"/>
        </w:rPr>
      </w:pPr>
      <w:r w:rsidRPr="00601AF7">
        <w:rPr>
          <w:lang w:eastAsia="zh-CN"/>
        </w:rPr>
        <w:t xml:space="preserve">Table </w:t>
      </w:r>
      <w:r>
        <w:rPr>
          <w:lang w:eastAsia="zh-CN"/>
        </w:rPr>
        <w:t>11</w:t>
      </w:r>
      <w:r w:rsidRPr="00601AF7">
        <w:rPr>
          <w:lang w:eastAsia="zh-CN"/>
        </w:rPr>
        <w:t>.</w:t>
      </w:r>
      <w:r>
        <w:rPr>
          <w:lang w:eastAsia="zh-CN"/>
        </w:rPr>
        <w:t>2</w:t>
      </w:r>
      <w:r w:rsidRPr="00601AF7">
        <w:rPr>
          <w:lang w:eastAsia="zh-CN"/>
        </w:rPr>
        <w:t>.1-2: Latency metric</w:t>
      </w:r>
      <w:r>
        <w:rPr>
          <w:lang w:eastAsia="zh-CN"/>
        </w:rPr>
        <w:t>s</w:t>
      </w:r>
    </w:p>
    <w:tbl>
      <w:tblPr>
        <w:tblStyle w:val="TableGrid"/>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noProof/>
              </w:rPr>
            </w:pPr>
            <w:r w:rsidRPr="00D264E4">
              <w:rPr>
                <w:noProof/>
              </w:rPr>
              <w:t>Latency metric</w:t>
            </w:r>
          </w:p>
        </w:tc>
        <w:tc>
          <w:tcPr>
            <w:tcW w:w="4815" w:type="dxa"/>
          </w:tcPr>
          <w:p w14:paraId="61308283" w14:textId="77777777" w:rsidR="006C19A1" w:rsidRPr="00D264E4" w:rsidRDefault="006C19A1" w:rsidP="009F065E">
            <w:pPr>
              <w:pStyle w:val="TAH"/>
              <w:rPr>
                <w:noProof/>
              </w:rPr>
            </w:pPr>
            <w:r w:rsidRPr="00D264E4">
              <w:rPr>
                <w:noProof/>
              </w:rPr>
              <w:t>Description</w:t>
            </w:r>
          </w:p>
        </w:tc>
      </w:tr>
      <w:tr w:rsidR="006C19A1" w14:paraId="4954DF44" w14:textId="77777777" w:rsidTr="009F065E">
        <w:trPr>
          <w:cantSplit/>
        </w:trPr>
        <w:tc>
          <w:tcPr>
            <w:tcW w:w="4814" w:type="dxa"/>
          </w:tcPr>
          <w:p w14:paraId="65B4C933" w14:textId="77777777" w:rsidR="006C19A1" w:rsidRDefault="006C19A1" w:rsidP="009F065E">
            <w:pPr>
              <w:rPr>
                <w:noProof/>
              </w:rPr>
            </w:pPr>
            <w:r w:rsidRPr="0018194F">
              <w:rPr>
                <w:bCs/>
                <w:lang w:val="en-US"/>
              </w:rPr>
              <w:t>poseToRenderToPhoton</w:t>
            </w:r>
          </w:p>
        </w:tc>
        <w:tc>
          <w:tcPr>
            <w:tcW w:w="4815" w:type="dxa"/>
          </w:tcPr>
          <w:p w14:paraId="639795A6" w14:textId="77777777" w:rsidR="006C19A1" w:rsidRDefault="006C19A1" w:rsidP="009F065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C19A1" w14:paraId="20EEA67A" w14:textId="77777777" w:rsidTr="009F065E">
        <w:trPr>
          <w:cantSplit/>
        </w:trPr>
        <w:tc>
          <w:tcPr>
            <w:tcW w:w="4814" w:type="dxa"/>
          </w:tcPr>
          <w:p w14:paraId="58060500" w14:textId="77777777" w:rsidR="006C19A1" w:rsidRDefault="006C19A1" w:rsidP="009F065E">
            <w:pPr>
              <w:rPr>
                <w:noProof/>
              </w:rPr>
            </w:pPr>
            <w:r w:rsidRPr="0018194F">
              <w:rPr>
                <w:lang w:val="en-US"/>
              </w:rPr>
              <w:t>renderToPhoton</w:t>
            </w:r>
          </w:p>
        </w:tc>
        <w:tc>
          <w:tcPr>
            <w:tcW w:w="4815" w:type="dxa"/>
          </w:tcPr>
          <w:p w14:paraId="79FAADE8"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C19A1" w14:paraId="7D1F3164" w14:textId="77777777" w:rsidTr="009F065E">
        <w:trPr>
          <w:cantSplit/>
        </w:trPr>
        <w:tc>
          <w:tcPr>
            <w:tcW w:w="4814" w:type="dxa"/>
          </w:tcPr>
          <w:p w14:paraId="7E756045" w14:textId="77777777" w:rsidR="006C19A1" w:rsidRDefault="006C19A1" w:rsidP="009F065E">
            <w:pPr>
              <w:rPr>
                <w:noProof/>
              </w:rPr>
            </w:pPr>
            <w:r w:rsidRPr="0018194F">
              <w:rPr>
                <w:bCs/>
                <w:lang w:val="en-US"/>
              </w:rPr>
              <w:lastRenderedPageBreak/>
              <w:t>roundtripInteractionDelay</w:t>
            </w:r>
          </w:p>
        </w:tc>
        <w:tc>
          <w:tcPr>
            <w:tcW w:w="4815" w:type="dxa"/>
          </w:tcPr>
          <w:p w14:paraId="77FB41FB" w14:textId="77777777" w:rsidR="006C19A1" w:rsidRDefault="006C19A1" w:rsidP="009F065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C19A1" w14:paraId="538368F6" w14:textId="77777777" w:rsidTr="009F065E">
        <w:trPr>
          <w:cantSplit/>
        </w:trPr>
        <w:tc>
          <w:tcPr>
            <w:tcW w:w="4814" w:type="dxa"/>
          </w:tcPr>
          <w:p w14:paraId="30B6C93B" w14:textId="77777777" w:rsidR="006C19A1" w:rsidRDefault="006C19A1" w:rsidP="009F065E">
            <w:pPr>
              <w:rPr>
                <w:noProof/>
              </w:rPr>
            </w:pPr>
            <w:r w:rsidRPr="0018194F">
              <w:rPr>
                <w:lang w:val="en-US"/>
              </w:rPr>
              <w:t>userInteractionDelay</w:t>
            </w:r>
          </w:p>
        </w:tc>
        <w:tc>
          <w:tcPr>
            <w:tcW w:w="4815" w:type="dxa"/>
          </w:tcPr>
          <w:p w14:paraId="6F52B8AB" w14:textId="77777777" w:rsidR="006C19A1" w:rsidRDefault="006C19A1" w:rsidP="009F065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C19A1" w14:paraId="76990795" w14:textId="77777777" w:rsidTr="009F065E">
        <w:trPr>
          <w:cantSplit/>
        </w:trPr>
        <w:tc>
          <w:tcPr>
            <w:tcW w:w="4814" w:type="dxa"/>
          </w:tcPr>
          <w:p w14:paraId="735E947C" w14:textId="77777777" w:rsidR="006C19A1" w:rsidRDefault="006C19A1" w:rsidP="009F065E">
            <w:pPr>
              <w:rPr>
                <w:noProof/>
              </w:rPr>
            </w:pPr>
            <w:r w:rsidRPr="0018194F">
              <w:rPr>
                <w:lang w:val="en-US"/>
              </w:rPr>
              <w:t>ageOfContent</w:t>
            </w:r>
          </w:p>
        </w:tc>
        <w:tc>
          <w:tcPr>
            <w:tcW w:w="4815" w:type="dxa"/>
          </w:tcPr>
          <w:p w14:paraId="0E734133"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C19A1" w14:paraId="54593EA5" w14:textId="77777777" w:rsidTr="009F065E">
        <w:trPr>
          <w:cantSplit/>
        </w:trPr>
        <w:tc>
          <w:tcPr>
            <w:tcW w:w="4814" w:type="dxa"/>
          </w:tcPr>
          <w:p w14:paraId="67C4D8F6" w14:textId="77777777" w:rsidR="006C19A1" w:rsidRDefault="006C19A1" w:rsidP="009F065E">
            <w:pPr>
              <w:rPr>
                <w:noProof/>
              </w:rPr>
            </w:pPr>
            <w:r w:rsidRPr="0018194F">
              <w:rPr>
                <w:lang w:val="en-US"/>
              </w:rPr>
              <w:t>sceneUpdateDelay</w:t>
            </w:r>
          </w:p>
        </w:tc>
        <w:tc>
          <w:tcPr>
            <w:tcW w:w="4815" w:type="dxa"/>
          </w:tcPr>
          <w:p w14:paraId="05C43CB2"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7EC532CE" w14:textId="77777777" w:rsidR="006C19A1" w:rsidRPr="00494DD8" w:rsidRDefault="006C19A1" w:rsidP="006C19A1"/>
    <w:p w14:paraId="0A91BE83" w14:textId="6CDD4985" w:rsidR="006118AC" w:rsidRDefault="00BB49C5" w:rsidP="006118AC">
      <w:r>
        <w:t>NOTE:</w:t>
      </w:r>
      <w:r>
        <w:tab/>
      </w:r>
      <w:r>
        <w:rPr>
          <w:noProof/>
        </w:rPr>
        <w:t>T</w:t>
      </w:r>
      <w:r w:rsidRPr="005E1BF8">
        <w:rPr>
          <w:noProof/>
        </w:rPr>
        <w:t xml:space="preserve">he </w:t>
      </w:r>
      <w:r>
        <w:rPr>
          <w:noProof/>
        </w:rPr>
        <w:t>metrics renderToPhoton, userInteractionDelay, and ageOfContent are considered being expressed into</w:t>
      </w:r>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p>
    <w:p w14:paraId="3D39A5B1" w14:textId="77777777" w:rsidR="006118AC" w:rsidRDefault="006118AC" w:rsidP="006118AC"/>
    <w:p w14:paraId="447FB82E" w14:textId="77777777" w:rsidR="006118AC" w:rsidRDefault="006118AC" w:rsidP="006118AC">
      <w:pPr>
        <w:pStyle w:val="Heading1"/>
        <w:rPr>
          <w:lang w:eastAsia="en-GB"/>
        </w:rPr>
      </w:pPr>
      <w:bookmarkStart w:id="214" w:name="_Toc156856205"/>
      <w:bookmarkStart w:id="215" w:name="_Toc156856868"/>
      <w:bookmarkStart w:id="216" w:name="_Toc159950527"/>
      <w:r>
        <w:rPr>
          <w:lang w:eastAsia="en-GB"/>
        </w:rPr>
        <w:t>12</w:t>
      </w:r>
      <w:r>
        <w:rPr>
          <w:lang w:eastAsia="en-GB"/>
        </w:rPr>
        <w:tab/>
        <w:t>Metadata formats</w:t>
      </w:r>
      <w:bookmarkEnd w:id="214"/>
      <w:bookmarkEnd w:id="215"/>
      <w:bookmarkEnd w:id="216"/>
    </w:p>
    <w:p w14:paraId="2C9EBB4E" w14:textId="32C4C248" w:rsidR="00F321B0" w:rsidRDefault="00F321B0" w:rsidP="00F321B0">
      <w:pPr>
        <w:pStyle w:val="Heading2"/>
        <w:rPr>
          <w:lang w:eastAsia="en-GB"/>
        </w:rPr>
      </w:pPr>
      <w:bookmarkStart w:id="217" w:name="_Toc159950528"/>
      <w:r>
        <w:rPr>
          <w:lang w:eastAsia="en-GB"/>
        </w:rPr>
        <w:t>12.1</w:t>
      </w:r>
      <w:r>
        <w:rPr>
          <w:lang w:eastAsia="en-GB"/>
        </w:rPr>
        <w:tab/>
        <w:t>General</w:t>
      </w:r>
      <w:bookmarkEnd w:id="217"/>
    </w:p>
    <w:p w14:paraId="172EB5FC" w14:textId="5C3C375C" w:rsidR="00F321B0" w:rsidRPr="00F321B0" w:rsidRDefault="00F321B0" w:rsidP="00F321B0">
      <w:pPr>
        <w:rPr>
          <w:lang w:eastAsia="en-GB"/>
        </w:rPr>
      </w:pPr>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p>
    <w:p w14:paraId="428B9E93" w14:textId="660B6510" w:rsidR="009A7365" w:rsidRDefault="009A7365" w:rsidP="009A7365">
      <w:pPr>
        <w:pStyle w:val="Heading2"/>
        <w:rPr>
          <w:lang w:eastAsia="en-GB"/>
        </w:rPr>
      </w:pPr>
      <w:bookmarkStart w:id="218" w:name="_Toc159950529"/>
      <w:r>
        <w:rPr>
          <w:lang w:eastAsia="en-GB"/>
        </w:rPr>
        <w:t>12</w:t>
      </w:r>
      <w:r w:rsidRPr="008C0410">
        <w:rPr>
          <w:lang w:eastAsia="en-GB"/>
        </w:rPr>
        <w:t>.</w:t>
      </w:r>
      <w:r w:rsidR="00F321B0">
        <w:rPr>
          <w:lang w:eastAsia="en-GB"/>
        </w:rPr>
        <w:t>2</w:t>
      </w:r>
      <w:r w:rsidRPr="008C0410">
        <w:rPr>
          <w:lang w:eastAsia="en-GB"/>
        </w:rPr>
        <w:tab/>
        <w:t xml:space="preserve">Pose </w:t>
      </w:r>
      <w:r>
        <w:rPr>
          <w:lang w:eastAsia="en-GB"/>
        </w:rPr>
        <w:t>f</w:t>
      </w:r>
      <w:r w:rsidRPr="008C0410">
        <w:rPr>
          <w:lang w:eastAsia="en-GB"/>
        </w:rPr>
        <w:t>ormat</w:t>
      </w:r>
      <w:bookmarkEnd w:id="218"/>
    </w:p>
    <w:p w14:paraId="75E8F91D" w14:textId="77777777" w:rsidR="00F321B0" w:rsidRDefault="00F321B0" w:rsidP="00F321B0">
      <w:r>
        <w:t>The Pose format is used to share pose information, e.g. about predicted poses with the network.</w:t>
      </w:r>
    </w:p>
    <w:p w14:paraId="05A9B2D8" w14:textId="77777777" w:rsidR="00F321B0" w:rsidRDefault="00F321B0" w:rsidP="00F321B0">
      <w:r>
        <w:t xml:space="preserve">Each predicted pose shall contain the associated predicted display time and an identifier of the XR space that was used for that pose. </w:t>
      </w:r>
    </w:p>
    <w:p w14:paraId="5A3EABC2" w14:textId="77777777" w:rsidR="00F321B0" w:rsidRDefault="00F321B0" w:rsidP="00F321B0">
      <w:r>
        <w:t xml:space="preserve">Depending on the view configuration of the XR session, there could be different pose information for each view. </w:t>
      </w:r>
    </w:p>
    <w:p w14:paraId="58AF3B32" w14:textId="217A196F" w:rsidR="009A7365" w:rsidRDefault="00F321B0" w:rsidP="00F321B0">
      <w:r>
        <w:t xml:space="preserve">The payload of the message shall follow the structure defined in </w:t>
      </w:r>
      <w:r w:rsidR="009A7365">
        <w:t>Table 12.</w:t>
      </w:r>
      <w:r>
        <w:t>2</w:t>
      </w:r>
      <w:r w:rsidR="009A7365">
        <w:t xml:space="preserve">-1. </w:t>
      </w:r>
    </w:p>
    <w:p w14:paraId="10DD9332" w14:textId="06B603E6" w:rsidR="00F321B0" w:rsidRDefault="009A7365" w:rsidP="009A7365">
      <w:pPr>
        <w:pStyle w:val="TH"/>
      </w:pPr>
      <w:r>
        <w:t>Table 12.</w:t>
      </w:r>
      <w:r w:rsidR="00F321B0">
        <w:t>2</w:t>
      </w:r>
      <w:r>
        <w:t xml:space="preserve">-1 - </w:t>
      </w:r>
      <w:r w:rsidRPr="00F531DC">
        <w:t xml:space="preserve">Pose </w:t>
      </w:r>
      <w:r>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pPr>
            <w:r>
              <w:t>Name</w:t>
            </w:r>
          </w:p>
        </w:tc>
        <w:tc>
          <w:tcPr>
            <w:tcW w:w="973" w:type="dxa"/>
            <w:shd w:val="clear" w:color="auto" w:fill="auto"/>
          </w:tcPr>
          <w:p w14:paraId="33539F33" w14:textId="77777777" w:rsidR="009A7365" w:rsidRDefault="009A7365" w:rsidP="009F065E">
            <w:pPr>
              <w:pStyle w:val="TAH"/>
            </w:pPr>
            <w:r>
              <w:t>Type</w:t>
            </w:r>
          </w:p>
        </w:tc>
        <w:tc>
          <w:tcPr>
            <w:tcW w:w="1415" w:type="dxa"/>
            <w:shd w:val="clear" w:color="auto" w:fill="auto"/>
          </w:tcPr>
          <w:p w14:paraId="2A0F3262" w14:textId="77777777" w:rsidR="009A7365" w:rsidRDefault="009A7365" w:rsidP="009F065E">
            <w:pPr>
              <w:pStyle w:val="TAH"/>
            </w:pPr>
            <w:r>
              <w:t>Cardinality</w:t>
            </w:r>
          </w:p>
        </w:tc>
        <w:tc>
          <w:tcPr>
            <w:tcW w:w="3757" w:type="dxa"/>
            <w:shd w:val="clear" w:color="auto" w:fill="auto"/>
          </w:tcPr>
          <w:p w14:paraId="240C9EB0" w14:textId="77777777" w:rsidR="009A7365" w:rsidRDefault="009A7365" w:rsidP="009F065E">
            <w:pPr>
              <w:pStyle w:val="TAH"/>
            </w:pPr>
            <w:r>
              <w:t>Description</w:t>
            </w:r>
          </w:p>
        </w:tc>
      </w:tr>
      <w:tr w:rsidR="009A7365" w14:paraId="1B1D7380" w14:textId="77777777" w:rsidTr="009F065E">
        <w:tc>
          <w:tcPr>
            <w:tcW w:w="3205" w:type="dxa"/>
            <w:shd w:val="clear" w:color="auto" w:fill="auto"/>
          </w:tcPr>
          <w:p w14:paraId="486649E2" w14:textId="77777777" w:rsidR="009A7365" w:rsidRDefault="009A7365" w:rsidP="009F065E">
            <w:r>
              <w:t>poseInfo</w:t>
            </w:r>
          </w:p>
        </w:tc>
        <w:tc>
          <w:tcPr>
            <w:tcW w:w="973" w:type="dxa"/>
            <w:shd w:val="clear" w:color="auto" w:fill="auto"/>
          </w:tcPr>
          <w:p w14:paraId="172D3CA5" w14:textId="77777777" w:rsidR="009A7365" w:rsidRDefault="009A7365" w:rsidP="009F065E">
            <w:r>
              <w:t>Object</w:t>
            </w:r>
          </w:p>
        </w:tc>
        <w:tc>
          <w:tcPr>
            <w:tcW w:w="1415" w:type="dxa"/>
            <w:shd w:val="clear" w:color="auto" w:fill="auto"/>
          </w:tcPr>
          <w:p w14:paraId="3D7C3BBE" w14:textId="77777777" w:rsidR="009A7365" w:rsidRDefault="009A7365" w:rsidP="009F065E">
            <w:r>
              <w:t>1..n</w:t>
            </w:r>
          </w:p>
        </w:tc>
        <w:tc>
          <w:tcPr>
            <w:tcW w:w="3757" w:type="dxa"/>
            <w:shd w:val="clear" w:color="auto" w:fill="auto"/>
          </w:tcPr>
          <w:p w14:paraId="620CAB88" w14:textId="77777777" w:rsidR="009A7365" w:rsidRDefault="009A7365" w:rsidP="009F065E">
            <w:r>
              <w:t xml:space="preserve">An array of pose information objects, each corresponding to a target display time and XR space. </w:t>
            </w:r>
          </w:p>
        </w:tc>
      </w:tr>
      <w:tr w:rsidR="009A7365" w14:paraId="2A3ED8CD" w14:textId="77777777" w:rsidTr="009F065E">
        <w:tc>
          <w:tcPr>
            <w:tcW w:w="3205" w:type="dxa"/>
            <w:shd w:val="clear" w:color="auto" w:fill="auto"/>
          </w:tcPr>
          <w:p w14:paraId="53E4A8FA" w14:textId="0FC04EC6" w:rsidR="009A7365" w:rsidRDefault="009A7365" w:rsidP="009F065E">
            <w:r>
              <w:lastRenderedPageBreak/>
              <w:t xml:space="preserve">  </w:t>
            </w:r>
            <w:r w:rsidR="00F321B0">
              <w:t>pose</w:t>
            </w:r>
            <w:r>
              <w:t>Time</w:t>
            </w:r>
          </w:p>
        </w:tc>
        <w:tc>
          <w:tcPr>
            <w:tcW w:w="973" w:type="dxa"/>
            <w:shd w:val="clear" w:color="auto" w:fill="auto"/>
          </w:tcPr>
          <w:p w14:paraId="0633507F" w14:textId="77777777" w:rsidR="009A7365" w:rsidRDefault="009A7365" w:rsidP="009F065E">
            <w:r>
              <w:t>number</w:t>
            </w:r>
          </w:p>
        </w:tc>
        <w:tc>
          <w:tcPr>
            <w:tcW w:w="1415" w:type="dxa"/>
            <w:shd w:val="clear" w:color="auto" w:fill="auto"/>
          </w:tcPr>
          <w:p w14:paraId="79A3CB29" w14:textId="77777777" w:rsidR="009A7365" w:rsidRDefault="009A7365" w:rsidP="009F065E">
            <w:r>
              <w:t>1..1</w:t>
            </w:r>
          </w:p>
        </w:tc>
        <w:tc>
          <w:tcPr>
            <w:tcW w:w="3757" w:type="dxa"/>
            <w:shd w:val="clear" w:color="auto" w:fill="auto"/>
          </w:tcPr>
          <w:p w14:paraId="1BB5D87C" w14:textId="5F9AA897" w:rsidR="009A7365" w:rsidRDefault="009A7365" w:rsidP="009F065E">
            <w:r>
              <w:t>The time for which the current poses are predicted.</w:t>
            </w:r>
            <w:r w:rsidR="00F321B0">
              <w:t xml:space="preserve"> </w:t>
            </w:r>
            <w:r w:rsidR="00F321B0" w:rsidRPr="00F321B0">
              <w:t>This time is expressed in XR system time clock.</w:t>
            </w:r>
          </w:p>
        </w:tc>
      </w:tr>
      <w:tr w:rsidR="009A7365" w14:paraId="5C41E760" w14:textId="77777777" w:rsidTr="009F065E">
        <w:tc>
          <w:tcPr>
            <w:tcW w:w="3205" w:type="dxa"/>
            <w:shd w:val="clear" w:color="auto" w:fill="auto"/>
          </w:tcPr>
          <w:p w14:paraId="480FFC73" w14:textId="5F136FF9" w:rsidR="009A7365" w:rsidRDefault="009A7365" w:rsidP="009F065E">
            <w:r>
              <w:t xml:space="preserve">  xrSpace</w:t>
            </w:r>
            <w:r w:rsidR="00F321B0">
              <w:t>Id</w:t>
            </w:r>
          </w:p>
        </w:tc>
        <w:tc>
          <w:tcPr>
            <w:tcW w:w="973" w:type="dxa"/>
            <w:shd w:val="clear" w:color="auto" w:fill="auto"/>
          </w:tcPr>
          <w:p w14:paraId="2854A8A9" w14:textId="77777777" w:rsidR="009A7365" w:rsidRDefault="009A7365" w:rsidP="009F065E">
            <w:r>
              <w:t>number</w:t>
            </w:r>
          </w:p>
        </w:tc>
        <w:tc>
          <w:tcPr>
            <w:tcW w:w="1415" w:type="dxa"/>
            <w:shd w:val="clear" w:color="auto" w:fill="auto"/>
          </w:tcPr>
          <w:p w14:paraId="52D72FEA" w14:textId="77777777" w:rsidR="009A7365" w:rsidRDefault="009A7365" w:rsidP="009F065E">
            <w:r>
              <w:t>0..1</w:t>
            </w:r>
          </w:p>
        </w:tc>
        <w:tc>
          <w:tcPr>
            <w:tcW w:w="3757" w:type="dxa"/>
            <w:shd w:val="clear" w:color="auto" w:fill="auto"/>
          </w:tcPr>
          <w:p w14:paraId="115746C0" w14:textId="1D7EE4FE" w:rsidR="009A7365" w:rsidRDefault="009A7365" w:rsidP="00F321B0">
            <w:r>
              <w:t>An identifier for the XR space in which the poses are expressed.</w:t>
            </w:r>
          </w:p>
        </w:tc>
      </w:tr>
      <w:tr w:rsidR="009A7365" w14:paraId="206BE355" w14:textId="77777777" w:rsidTr="009F065E">
        <w:tc>
          <w:tcPr>
            <w:tcW w:w="3205" w:type="dxa"/>
            <w:shd w:val="clear" w:color="auto" w:fill="auto"/>
          </w:tcPr>
          <w:p w14:paraId="67562D7B" w14:textId="2823A517" w:rsidR="009A7365" w:rsidRDefault="009A7365" w:rsidP="009F065E">
            <w:r>
              <w:t xml:space="preserve">  </w:t>
            </w:r>
            <w:r w:rsidR="00F321B0">
              <w:t>p</w:t>
            </w:r>
            <w:r>
              <w:t>oses</w:t>
            </w:r>
          </w:p>
        </w:tc>
        <w:tc>
          <w:tcPr>
            <w:tcW w:w="973" w:type="dxa"/>
            <w:shd w:val="clear" w:color="auto" w:fill="auto"/>
          </w:tcPr>
          <w:p w14:paraId="701BBF31" w14:textId="77777777" w:rsidR="009A7365" w:rsidRDefault="009A7365" w:rsidP="009F065E">
            <w:r>
              <w:t>Object</w:t>
            </w:r>
          </w:p>
        </w:tc>
        <w:tc>
          <w:tcPr>
            <w:tcW w:w="1415" w:type="dxa"/>
            <w:shd w:val="clear" w:color="auto" w:fill="auto"/>
          </w:tcPr>
          <w:p w14:paraId="7382B023" w14:textId="7A811B66" w:rsidR="009A7365" w:rsidRDefault="003E2E1F" w:rsidP="009F065E">
            <w:r>
              <w:t>1</w:t>
            </w:r>
            <w:r w:rsidR="009A7365">
              <w:t>..n</w:t>
            </w:r>
          </w:p>
        </w:tc>
        <w:tc>
          <w:tcPr>
            <w:tcW w:w="3757" w:type="dxa"/>
            <w:shd w:val="clear" w:color="auto" w:fill="auto"/>
          </w:tcPr>
          <w:p w14:paraId="13971FE6" w14:textId="77777777" w:rsidR="00F321B0" w:rsidRDefault="009A7365" w:rsidP="009F065E">
            <w:r>
              <w:t>An array that provides a list of the poses</w:t>
            </w:r>
            <w:r w:rsidR="00F321B0">
              <w:t>.</w:t>
            </w:r>
          </w:p>
          <w:p w14:paraId="77AC19EF" w14:textId="46051329" w:rsidR="009A7365" w:rsidRDefault="00F321B0" w:rsidP="009F065E">
            <w:r w:rsidRPr="00F321B0">
              <w:t>For view poses, the first pose corresponds to the left view and the second to the right view.</w:t>
            </w:r>
          </w:p>
        </w:tc>
      </w:tr>
      <w:tr w:rsidR="00F321B0" w14:paraId="76959B90" w14:textId="77777777" w:rsidTr="009F065E">
        <w:tc>
          <w:tcPr>
            <w:tcW w:w="3205" w:type="dxa"/>
            <w:shd w:val="clear" w:color="auto" w:fill="auto"/>
          </w:tcPr>
          <w:p w14:paraId="1E4983B6" w14:textId="3E40ED06" w:rsidR="00F321B0" w:rsidRDefault="00F321B0" w:rsidP="00F321B0">
            <w:pPr>
              <w:ind w:left="284"/>
            </w:pPr>
            <w:r w:rsidRPr="004D694D">
              <w:t>trackableSpaceId</w:t>
            </w:r>
          </w:p>
        </w:tc>
        <w:tc>
          <w:tcPr>
            <w:tcW w:w="973" w:type="dxa"/>
            <w:shd w:val="clear" w:color="auto" w:fill="auto"/>
          </w:tcPr>
          <w:p w14:paraId="054E9B50" w14:textId="1182FEB1" w:rsidR="00F321B0" w:rsidRDefault="00F321B0" w:rsidP="00F321B0">
            <w:r w:rsidRPr="004D694D">
              <w:t>number</w:t>
            </w:r>
          </w:p>
        </w:tc>
        <w:tc>
          <w:tcPr>
            <w:tcW w:w="1415" w:type="dxa"/>
            <w:shd w:val="clear" w:color="auto" w:fill="auto"/>
          </w:tcPr>
          <w:p w14:paraId="33A8F666" w14:textId="69718B3D" w:rsidR="00F321B0" w:rsidRDefault="00F321B0" w:rsidP="00F321B0">
            <w:r w:rsidRPr="004D694D">
              <w:t>0..1</w:t>
            </w:r>
          </w:p>
        </w:tc>
        <w:tc>
          <w:tcPr>
            <w:tcW w:w="3757" w:type="dxa"/>
            <w:shd w:val="clear" w:color="auto" w:fill="auto"/>
          </w:tcPr>
          <w:p w14:paraId="0E268380" w14:textId="77777777" w:rsidR="00F321B0" w:rsidRDefault="00F321B0" w:rsidP="00F321B0">
            <w:pPr>
              <w:rPr>
                <w:rStyle w:val="ui-provider"/>
              </w:rPr>
            </w:pPr>
            <w:r>
              <w:rPr>
                <w:rStyle w:val="ui-provider"/>
              </w:rPr>
              <w:t xml:space="preserve">A unique identifier of the XR space </w:t>
            </w:r>
            <w:r w:rsidRPr="008A4B21">
              <w:rPr>
                <w:rStyle w:val="ui-provider"/>
                <w:b/>
                <w:bCs/>
              </w:rPr>
              <w:t>of the trackable</w:t>
            </w:r>
            <w:r>
              <w:rPr>
                <w:rStyle w:val="ui-provider"/>
              </w:rPr>
              <w:t xml:space="preserve"> that was agreed upon during session setup. The pose corresponds to the origin of that trackableSpaceId expressed in the XR space identified by xrSpaceId. </w:t>
            </w:r>
          </w:p>
          <w:p w14:paraId="74017294" w14:textId="768F797F" w:rsidR="00F321B0" w:rsidRDefault="00F321B0" w:rsidP="00F321B0">
            <w:r>
              <w:rPr>
                <w:rStyle w:val="ui-provider"/>
              </w:rPr>
              <w:t>This is only applicable for trackable pose.</w:t>
            </w:r>
          </w:p>
        </w:tc>
      </w:tr>
      <w:tr w:rsidR="009A7365" w14:paraId="3E8CBF36" w14:textId="77777777" w:rsidTr="009F065E">
        <w:tc>
          <w:tcPr>
            <w:tcW w:w="3205" w:type="dxa"/>
            <w:shd w:val="clear" w:color="auto" w:fill="auto"/>
          </w:tcPr>
          <w:p w14:paraId="10606C48" w14:textId="77777777" w:rsidR="009A7365" w:rsidRDefault="009A7365" w:rsidP="009F065E">
            <w:r>
              <w:t xml:space="preserve">        orientation</w:t>
            </w:r>
          </w:p>
        </w:tc>
        <w:tc>
          <w:tcPr>
            <w:tcW w:w="973" w:type="dxa"/>
            <w:shd w:val="clear" w:color="auto" w:fill="auto"/>
          </w:tcPr>
          <w:p w14:paraId="5E26BAE7" w14:textId="77777777" w:rsidR="009A7365" w:rsidRDefault="009A7365" w:rsidP="009F065E">
            <w:r>
              <w:t>Object</w:t>
            </w:r>
          </w:p>
        </w:tc>
        <w:tc>
          <w:tcPr>
            <w:tcW w:w="1415" w:type="dxa"/>
            <w:shd w:val="clear" w:color="auto" w:fill="auto"/>
          </w:tcPr>
          <w:p w14:paraId="0EDD2B54" w14:textId="77777777" w:rsidR="009A7365" w:rsidRDefault="009A7365" w:rsidP="009F065E">
            <w:r>
              <w:t>1..1</w:t>
            </w:r>
          </w:p>
        </w:tc>
        <w:tc>
          <w:tcPr>
            <w:tcW w:w="3757" w:type="dxa"/>
            <w:shd w:val="clear" w:color="auto" w:fill="auto"/>
          </w:tcPr>
          <w:p w14:paraId="55D3EF36" w14:textId="4BBCF684" w:rsidR="009A7365" w:rsidRDefault="009A7365" w:rsidP="009F065E">
            <w:r>
              <w:t>Represents the orientation of the pose as a quaternion based on the reference XR space</w:t>
            </w:r>
            <w:r w:rsidR="00F321B0">
              <w:t xml:space="preserve"> identified by xrSpaceId</w:t>
            </w:r>
            <w:r>
              <w:t>.</w:t>
            </w:r>
          </w:p>
        </w:tc>
      </w:tr>
      <w:tr w:rsidR="009A7365" w14:paraId="168375DF" w14:textId="77777777" w:rsidTr="009F065E">
        <w:tc>
          <w:tcPr>
            <w:tcW w:w="3205" w:type="dxa"/>
            <w:shd w:val="clear" w:color="auto" w:fill="auto"/>
          </w:tcPr>
          <w:p w14:paraId="3890573B" w14:textId="77777777" w:rsidR="009A7365" w:rsidRDefault="009A7365" w:rsidP="009F065E">
            <w:r>
              <w:t xml:space="preserve">             x</w:t>
            </w:r>
          </w:p>
        </w:tc>
        <w:tc>
          <w:tcPr>
            <w:tcW w:w="973" w:type="dxa"/>
            <w:shd w:val="clear" w:color="auto" w:fill="auto"/>
          </w:tcPr>
          <w:p w14:paraId="146F3965" w14:textId="77777777" w:rsidR="009A7365" w:rsidRDefault="009A7365" w:rsidP="009F065E">
            <w:r>
              <w:t>number</w:t>
            </w:r>
          </w:p>
        </w:tc>
        <w:tc>
          <w:tcPr>
            <w:tcW w:w="1415" w:type="dxa"/>
            <w:shd w:val="clear" w:color="auto" w:fill="auto"/>
          </w:tcPr>
          <w:p w14:paraId="09F98BB2" w14:textId="77777777" w:rsidR="009A7365" w:rsidRDefault="009A7365" w:rsidP="009F065E">
            <w:r>
              <w:t>1..1</w:t>
            </w:r>
          </w:p>
        </w:tc>
        <w:tc>
          <w:tcPr>
            <w:tcW w:w="3757" w:type="dxa"/>
            <w:shd w:val="clear" w:color="auto" w:fill="auto"/>
          </w:tcPr>
          <w:p w14:paraId="4570E163" w14:textId="77777777" w:rsidR="009A7365" w:rsidRDefault="009A7365" w:rsidP="009F065E">
            <w:r>
              <w:t>Provides the x coordinate of the quaternion.</w:t>
            </w:r>
          </w:p>
        </w:tc>
      </w:tr>
      <w:tr w:rsidR="009A7365" w14:paraId="33489765" w14:textId="77777777" w:rsidTr="009F065E">
        <w:tc>
          <w:tcPr>
            <w:tcW w:w="3205" w:type="dxa"/>
            <w:shd w:val="clear" w:color="auto" w:fill="auto"/>
          </w:tcPr>
          <w:p w14:paraId="4C4DBCDC" w14:textId="77777777" w:rsidR="009A7365" w:rsidRDefault="009A7365" w:rsidP="009F065E">
            <w:r>
              <w:t xml:space="preserve">             y</w:t>
            </w:r>
          </w:p>
        </w:tc>
        <w:tc>
          <w:tcPr>
            <w:tcW w:w="973" w:type="dxa"/>
            <w:shd w:val="clear" w:color="auto" w:fill="auto"/>
          </w:tcPr>
          <w:p w14:paraId="5D531D63" w14:textId="77777777" w:rsidR="009A7365" w:rsidRDefault="009A7365" w:rsidP="009F065E">
            <w:r>
              <w:t>number</w:t>
            </w:r>
          </w:p>
        </w:tc>
        <w:tc>
          <w:tcPr>
            <w:tcW w:w="1415" w:type="dxa"/>
            <w:shd w:val="clear" w:color="auto" w:fill="auto"/>
          </w:tcPr>
          <w:p w14:paraId="589B3428" w14:textId="77777777" w:rsidR="009A7365" w:rsidRDefault="009A7365" w:rsidP="009F065E">
            <w:r>
              <w:t>1..1</w:t>
            </w:r>
          </w:p>
        </w:tc>
        <w:tc>
          <w:tcPr>
            <w:tcW w:w="3757" w:type="dxa"/>
            <w:shd w:val="clear" w:color="auto" w:fill="auto"/>
          </w:tcPr>
          <w:p w14:paraId="552CD086" w14:textId="77777777" w:rsidR="009A7365" w:rsidRDefault="009A7365" w:rsidP="009F065E">
            <w:r>
              <w:t>Provides the y coordinate of the quaternion.</w:t>
            </w:r>
          </w:p>
        </w:tc>
      </w:tr>
      <w:tr w:rsidR="009A7365" w14:paraId="3FD9FF5F" w14:textId="77777777" w:rsidTr="009F065E">
        <w:tc>
          <w:tcPr>
            <w:tcW w:w="3205" w:type="dxa"/>
            <w:shd w:val="clear" w:color="auto" w:fill="auto"/>
          </w:tcPr>
          <w:p w14:paraId="02E4DB0E" w14:textId="77777777" w:rsidR="009A7365" w:rsidRDefault="009A7365" w:rsidP="009F065E">
            <w:r>
              <w:t xml:space="preserve">             z</w:t>
            </w:r>
          </w:p>
        </w:tc>
        <w:tc>
          <w:tcPr>
            <w:tcW w:w="973" w:type="dxa"/>
            <w:shd w:val="clear" w:color="auto" w:fill="auto"/>
          </w:tcPr>
          <w:p w14:paraId="20B46801" w14:textId="77777777" w:rsidR="009A7365" w:rsidRDefault="009A7365" w:rsidP="009F065E">
            <w:r>
              <w:t>number</w:t>
            </w:r>
          </w:p>
        </w:tc>
        <w:tc>
          <w:tcPr>
            <w:tcW w:w="1415" w:type="dxa"/>
            <w:shd w:val="clear" w:color="auto" w:fill="auto"/>
          </w:tcPr>
          <w:p w14:paraId="44069F85" w14:textId="77777777" w:rsidR="009A7365" w:rsidRDefault="009A7365" w:rsidP="009F065E">
            <w:r>
              <w:t>1..1</w:t>
            </w:r>
          </w:p>
        </w:tc>
        <w:tc>
          <w:tcPr>
            <w:tcW w:w="3757" w:type="dxa"/>
            <w:shd w:val="clear" w:color="auto" w:fill="auto"/>
          </w:tcPr>
          <w:p w14:paraId="4D2281CA" w14:textId="77777777" w:rsidR="009A7365" w:rsidRDefault="009A7365" w:rsidP="009F065E">
            <w:r>
              <w:t>Provides the z coordinate of the quaternion.</w:t>
            </w:r>
          </w:p>
        </w:tc>
      </w:tr>
      <w:tr w:rsidR="009A7365" w14:paraId="57E94BEB" w14:textId="77777777" w:rsidTr="009F065E">
        <w:tc>
          <w:tcPr>
            <w:tcW w:w="3205" w:type="dxa"/>
            <w:shd w:val="clear" w:color="auto" w:fill="auto"/>
          </w:tcPr>
          <w:p w14:paraId="2926A2F3" w14:textId="77777777" w:rsidR="009A7365" w:rsidRDefault="009A7365" w:rsidP="009F065E">
            <w:r>
              <w:t xml:space="preserve">             w</w:t>
            </w:r>
          </w:p>
        </w:tc>
        <w:tc>
          <w:tcPr>
            <w:tcW w:w="973" w:type="dxa"/>
            <w:shd w:val="clear" w:color="auto" w:fill="auto"/>
          </w:tcPr>
          <w:p w14:paraId="4A460A09" w14:textId="77777777" w:rsidR="009A7365" w:rsidRDefault="009A7365" w:rsidP="009F065E">
            <w:r>
              <w:t>number</w:t>
            </w:r>
          </w:p>
        </w:tc>
        <w:tc>
          <w:tcPr>
            <w:tcW w:w="1415" w:type="dxa"/>
            <w:shd w:val="clear" w:color="auto" w:fill="auto"/>
          </w:tcPr>
          <w:p w14:paraId="7BFBD93A" w14:textId="77777777" w:rsidR="009A7365" w:rsidRDefault="009A7365" w:rsidP="009F065E">
            <w:r>
              <w:t>1..1</w:t>
            </w:r>
          </w:p>
        </w:tc>
        <w:tc>
          <w:tcPr>
            <w:tcW w:w="3757" w:type="dxa"/>
            <w:shd w:val="clear" w:color="auto" w:fill="auto"/>
          </w:tcPr>
          <w:p w14:paraId="07C97DBC" w14:textId="77777777" w:rsidR="009A7365" w:rsidRDefault="009A7365" w:rsidP="009F065E">
            <w:r>
              <w:t>Provides the w coordinate of the quaternion.</w:t>
            </w:r>
          </w:p>
        </w:tc>
      </w:tr>
      <w:tr w:rsidR="009A7365" w14:paraId="2F20B662" w14:textId="77777777" w:rsidTr="009F065E">
        <w:tc>
          <w:tcPr>
            <w:tcW w:w="3205" w:type="dxa"/>
            <w:shd w:val="clear" w:color="auto" w:fill="auto"/>
          </w:tcPr>
          <w:p w14:paraId="2C12602C" w14:textId="77777777" w:rsidR="009A7365" w:rsidRDefault="009A7365" w:rsidP="009F065E">
            <w:r>
              <w:t xml:space="preserve">        position</w:t>
            </w:r>
          </w:p>
        </w:tc>
        <w:tc>
          <w:tcPr>
            <w:tcW w:w="973" w:type="dxa"/>
            <w:shd w:val="clear" w:color="auto" w:fill="auto"/>
          </w:tcPr>
          <w:p w14:paraId="58003DBE" w14:textId="77777777" w:rsidR="009A7365" w:rsidRDefault="009A7365" w:rsidP="009F065E">
            <w:r>
              <w:t>Object</w:t>
            </w:r>
          </w:p>
        </w:tc>
        <w:tc>
          <w:tcPr>
            <w:tcW w:w="1415" w:type="dxa"/>
            <w:shd w:val="clear" w:color="auto" w:fill="auto"/>
          </w:tcPr>
          <w:p w14:paraId="1C4D7FFC" w14:textId="2B4A1200" w:rsidR="009A7365" w:rsidRDefault="003E2E1F" w:rsidP="009F065E">
            <w:r>
              <w:t>0</w:t>
            </w:r>
            <w:r w:rsidR="009A7365">
              <w:t>..1</w:t>
            </w:r>
          </w:p>
        </w:tc>
        <w:tc>
          <w:tcPr>
            <w:tcW w:w="3757" w:type="dxa"/>
            <w:shd w:val="clear" w:color="auto" w:fill="auto"/>
          </w:tcPr>
          <w:p w14:paraId="6433B7D8" w14:textId="68C53A26" w:rsidR="009A7365" w:rsidRDefault="009A7365" w:rsidP="009F065E">
            <w:r>
              <w:t xml:space="preserve">Represents the </w:t>
            </w:r>
            <w:r w:rsidR="00F321B0">
              <w:t xml:space="preserve">position </w:t>
            </w:r>
            <w:r>
              <w:t xml:space="preserve">of the pose </w:t>
            </w:r>
            <w:r w:rsidR="00690681">
              <w:t>relative to</w:t>
            </w:r>
            <w:r>
              <w:t xml:space="preserve"> the XR space</w:t>
            </w:r>
            <w:r w:rsidR="00690681">
              <w:t xml:space="preserve"> identified by xrSpaceId</w:t>
            </w:r>
            <w:r>
              <w:t>.</w:t>
            </w:r>
          </w:p>
        </w:tc>
      </w:tr>
      <w:tr w:rsidR="009A7365" w14:paraId="0965902E" w14:textId="77777777" w:rsidTr="009F065E">
        <w:tc>
          <w:tcPr>
            <w:tcW w:w="3205" w:type="dxa"/>
            <w:shd w:val="clear" w:color="auto" w:fill="auto"/>
          </w:tcPr>
          <w:p w14:paraId="15018A12" w14:textId="77777777" w:rsidR="009A7365" w:rsidRDefault="009A7365" w:rsidP="009F065E">
            <w:r>
              <w:t xml:space="preserve">             x</w:t>
            </w:r>
          </w:p>
        </w:tc>
        <w:tc>
          <w:tcPr>
            <w:tcW w:w="973" w:type="dxa"/>
            <w:shd w:val="clear" w:color="auto" w:fill="auto"/>
          </w:tcPr>
          <w:p w14:paraId="771A9E6A" w14:textId="77777777" w:rsidR="009A7365" w:rsidRDefault="009A7365" w:rsidP="009F065E">
            <w:r>
              <w:t>number</w:t>
            </w:r>
          </w:p>
        </w:tc>
        <w:tc>
          <w:tcPr>
            <w:tcW w:w="1415" w:type="dxa"/>
            <w:shd w:val="clear" w:color="auto" w:fill="auto"/>
          </w:tcPr>
          <w:p w14:paraId="533C4C75" w14:textId="77777777" w:rsidR="009A7365" w:rsidRDefault="009A7365" w:rsidP="009F065E">
            <w:r>
              <w:t>1..1</w:t>
            </w:r>
          </w:p>
        </w:tc>
        <w:tc>
          <w:tcPr>
            <w:tcW w:w="3757" w:type="dxa"/>
            <w:shd w:val="clear" w:color="auto" w:fill="auto"/>
          </w:tcPr>
          <w:p w14:paraId="4B4DF966" w14:textId="77777777" w:rsidR="009A7365" w:rsidRDefault="009A7365" w:rsidP="009F065E">
            <w:r>
              <w:t>Provides the x coordinate of the position vector.</w:t>
            </w:r>
          </w:p>
        </w:tc>
      </w:tr>
      <w:tr w:rsidR="009A7365" w14:paraId="6D76D4A5" w14:textId="77777777" w:rsidTr="009F065E">
        <w:tc>
          <w:tcPr>
            <w:tcW w:w="3205" w:type="dxa"/>
            <w:shd w:val="clear" w:color="auto" w:fill="auto"/>
          </w:tcPr>
          <w:p w14:paraId="1858EB30" w14:textId="77777777" w:rsidR="009A7365" w:rsidRDefault="009A7365" w:rsidP="009F065E">
            <w:r>
              <w:t xml:space="preserve">             y</w:t>
            </w:r>
          </w:p>
        </w:tc>
        <w:tc>
          <w:tcPr>
            <w:tcW w:w="973" w:type="dxa"/>
            <w:shd w:val="clear" w:color="auto" w:fill="auto"/>
          </w:tcPr>
          <w:p w14:paraId="264345F0" w14:textId="77777777" w:rsidR="009A7365" w:rsidRDefault="009A7365" w:rsidP="009F065E">
            <w:r>
              <w:t>number</w:t>
            </w:r>
          </w:p>
        </w:tc>
        <w:tc>
          <w:tcPr>
            <w:tcW w:w="1415" w:type="dxa"/>
            <w:shd w:val="clear" w:color="auto" w:fill="auto"/>
          </w:tcPr>
          <w:p w14:paraId="7DDED62F" w14:textId="77777777" w:rsidR="009A7365" w:rsidRDefault="009A7365" w:rsidP="009F065E">
            <w:r>
              <w:t>1..1</w:t>
            </w:r>
          </w:p>
        </w:tc>
        <w:tc>
          <w:tcPr>
            <w:tcW w:w="3757" w:type="dxa"/>
            <w:shd w:val="clear" w:color="auto" w:fill="auto"/>
          </w:tcPr>
          <w:p w14:paraId="68CBCCA5" w14:textId="77777777" w:rsidR="009A7365" w:rsidRDefault="009A7365" w:rsidP="009F065E">
            <w:r>
              <w:t>Provides the y coordinate of the position vector.</w:t>
            </w:r>
          </w:p>
        </w:tc>
      </w:tr>
      <w:tr w:rsidR="009A7365" w14:paraId="4DD73FD5" w14:textId="77777777" w:rsidTr="009F065E">
        <w:tc>
          <w:tcPr>
            <w:tcW w:w="3205" w:type="dxa"/>
            <w:shd w:val="clear" w:color="auto" w:fill="auto"/>
          </w:tcPr>
          <w:p w14:paraId="02C89DB4" w14:textId="77777777" w:rsidR="009A7365" w:rsidRDefault="009A7365" w:rsidP="009F065E">
            <w:r>
              <w:t xml:space="preserve">             z</w:t>
            </w:r>
          </w:p>
        </w:tc>
        <w:tc>
          <w:tcPr>
            <w:tcW w:w="973" w:type="dxa"/>
            <w:shd w:val="clear" w:color="auto" w:fill="auto"/>
          </w:tcPr>
          <w:p w14:paraId="6556BB42" w14:textId="77777777" w:rsidR="009A7365" w:rsidRDefault="009A7365" w:rsidP="009F065E">
            <w:r>
              <w:t>number</w:t>
            </w:r>
          </w:p>
        </w:tc>
        <w:tc>
          <w:tcPr>
            <w:tcW w:w="1415" w:type="dxa"/>
            <w:shd w:val="clear" w:color="auto" w:fill="auto"/>
          </w:tcPr>
          <w:p w14:paraId="4B5ACE03" w14:textId="77777777" w:rsidR="009A7365" w:rsidRDefault="009A7365" w:rsidP="009F065E">
            <w:r>
              <w:t>1..1</w:t>
            </w:r>
          </w:p>
        </w:tc>
        <w:tc>
          <w:tcPr>
            <w:tcW w:w="3757" w:type="dxa"/>
            <w:shd w:val="clear" w:color="auto" w:fill="auto"/>
          </w:tcPr>
          <w:p w14:paraId="759E1D4E" w14:textId="77777777" w:rsidR="009A7365" w:rsidRDefault="009A7365" w:rsidP="009F065E">
            <w:r>
              <w:t>Provides the z coordinate of the position vector.</w:t>
            </w:r>
          </w:p>
        </w:tc>
      </w:tr>
      <w:tr w:rsidR="00690681" w14:paraId="2C7F169B" w14:textId="77777777" w:rsidTr="009F065E">
        <w:tc>
          <w:tcPr>
            <w:tcW w:w="3205" w:type="dxa"/>
            <w:shd w:val="clear" w:color="auto" w:fill="auto"/>
          </w:tcPr>
          <w:p w14:paraId="55B8AA04" w14:textId="77777777" w:rsidR="00690681" w:rsidRDefault="00690681" w:rsidP="00690681">
            <w:r>
              <w:t xml:space="preserve">     confidence</w:t>
            </w:r>
          </w:p>
        </w:tc>
        <w:tc>
          <w:tcPr>
            <w:tcW w:w="973" w:type="dxa"/>
            <w:shd w:val="clear" w:color="auto" w:fill="auto"/>
          </w:tcPr>
          <w:p w14:paraId="285F3AEA" w14:textId="77777777" w:rsidR="00690681" w:rsidRDefault="00690681" w:rsidP="00690681">
            <w:r>
              <w:t>number</w:t>
            </w:r>
          </w:p>
        </w:tc>
        <w:tc>
          <w:tcPr>
            <w:tcW w:w="1415" w:type="dxa"/>
            <w:shd w:val="clear" w:color="auto" w:fill="auto"/>
          </w:tcPr>
          <w:p w14:paraId="6863E637" w14:textId="77777777" w:rsidR="00690681" w:rsidRDefault="00690681" w:rsidP="00690681">
            <w:r>
              <w:t>0..1</w:t>
            </w:r>
          </w:p>
        </w:tc>
        <w:tc>
          <w:tcPr>
            <w:tcW w:w="3757" w:type="dxa"/>
            <w:shd w:val="clear" w:color="auto" w:fill="auto"/>
          </w:tcPr>
          <w:p w14:paraId="69D85D45" w14:textId="7154A270" w:rsidR="00690681" w:rsidRDefault="00690681" w:rsidP="00690681">
            <w:r>
              <w:t>Provides a confidence score that reflects the probability for this pose prediction to be correct. For the current pose or a pose in the past, the confidence value would be 1. The confidence can take a value between 0 and 1.</w:t>
            </w:r>
          </w:p>
        </w:tc>
      </w:tr>
      <w:tr w:rsidR="00690681" w14:paraId="05A34AAE" w14:textId="77777777" w:rsidTr="009F065E">
        <w:tc>
          <w:tcPr>
            <w:tcW w:w="3205" w:type="dxa"/>
            <w:shd w:val="clear" w:color="auto" w:fill="auto"/>
          </w:tcPr>
          <w:p w14:paraId="3B6B14F4" w14:textId="530EA282" w:rsidR="00690681" w:rsidRDefault="00690681" w:rsidP="00690681">
            <w:r>
              <w:t xml:space="preserve">     </w:t>
            </w:r>
            <w:r w:rsidRPr="004C6BE6">
              <w:t>estimatedAtTime</w:t>
            </w:r>
          </w:p>
        </w:tc>
        <w:tc>
          <w:tcPr>
            <w:tcW w:w="973" w:type="dxa"/>
            <w:shd w:val="clear" w:color="auto" w:fill="auto"/>
          </w:tcPr>
          <w:p w14:paraId="160FB3E1" w14:textId="3C90E0F2" w:rsidR="00690681" w:rsidRDefault="00690681" w:rsidP="00690681">
            <w:r>
              <w:t>number</w:t>
            </w:r>
          </w:p>
        </w:tc>
        <w:tc>
          <w:tcPr>
            <w:tcW w:w="1415" w:type="dxa"/>
            <w:shd w:val="clear" w:color="auto" w:fill="auto"/>
          </w:tcPr>
          <w:p w14:paraId="73746D0B" w14:textId="1D127BBC" w:rsidR="00690681" w:rsidRDefault="00690681" w:rsidP="00690681">
            <w:r>
              <w:t>0..1</w:t>
            </w:r>
          </w:p>
        </w:tc>
        <w:tc>
          <w:tcPr>
            <w:tcW w:w="3757" w:type="dxa"/>
            <w:shd w:val="clear" w:color="auto" w:fill="auto"/>
          </w:tcPr>
          <w:p w14:paraId="54882293" w14:textId="20756B63" w:rsidR="00690681" w:rsidRDefault="00690681" w:rsidP="00690681">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r w:rsidR="00322082">
              <w:t>)</w:t>
            </w:r>
          </w:p>
        </w:tc>
      </w:tr>
      <w:tr w:rsidR="00690681" w14:paraId="6320A9D2" w14:textId="77777777" w:rsidTr="009F065E">
        <w:tc>
          <w:tcPr>
            <w:tcW w:w="3205" w:type="dxa"/>
            <w:shd w:val="clear" w:color="auto" w:fill="auto"/>
          </w:tcPr>
          <w:p w14:paraId="2292F96C" w14:textId="77777777" w:rsidR="00690681" w:rsidRDefault="00690681" w:rsidP="00690681">
            <w:r>
              <w:t xml:space="preserve">     fov</w:t>
            </w:r>
          </w:p>
        </w:tc>
        <w:tc>
          <w:tcPr>
            <w:tcW w:w="973" w:type="dxa"/>
            <w:shd w:val="clear" w:color="auto" w:fill="auto"/>
          </w:tcPr>
          <w:p w14:paraId="7B777827" w14:textId="77777777" w:rsidR="00690681" w:rsidRDefault="00690681" w:rsidP="00690681">
            <w:r>
              <w:t>Object</w:t>
            </w:r>
          </w:p>
        </w:tc>
        <w:tc>
          <w:tcPr>
            <w:tcW w:w="1415" w:type="dxa"/>
            <w:shd w:val="clear" w:color="auto" w:fill="auto"/>
          </w:tcPr>
          <w:p w14:paraId="31495ACB" w14:textId="56E88C56" w:rsidR="00690681" w:rsidRDefault="00322082" w:rsidP="00690681">
            <w:r>
              <w:t>0</w:t>
            </w:r>
            <w:r w:rsidR="00690681">
              <w:t>..1</w:t>
            </w:r>
          </w:p>
        </w:tc>
        <w:tc>
          <w:tcPr>
            <w:tcW w:w="3757" w:type="dxa"/>
            <w:shd w:val="clear" w:color="auto" w:fill="auto"/>
          </w:tcPr>
          <w:p w14:paraId="40E27CD4" w14:textId="77777777" w:rsidR="00690681" w:rsidRDefault="00690681" w:rsidP="00690681">
            <w:r>
              <w:t xml:space="preserve">Indicates the four sides of the field of view used for the projection of the corresponding XR view. </w:t>
            </w:r>
          </w:p>
          <w:p w14:paraId="4BDBBA11" w14:textId="77777777" w:rsidR="00690681" w:rsidRDefault="00690681" w:rsidP="00690681">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p>
          <w:p w14:paraId="662CE381" w14:textId="325C9D94" w:rsidR="00690681" w:rsidRDefault="00690681" w:rsidP="00690681">
            <w:r>
              <w:lastRenderedPageBreak/>
              <w:t>This is only applicable for view poses</w:t>
            </w:r>
          </w:p>
        </w:tc>
      </w:tr>
      <w:tr w:rsidR="00690681" w14:paraId="7E95EC7F" w14:textId="77777777" w:rsidTr="009F065E">
        <w:tc>
          <w:tcPr>
            <w:tcW w:w="3205" w:type="dxa"/>
            <w:shd w:val="clear" w:color="auto" w:fill="auto"/>
          </w:tcPr>
          <w:p w14:paraId="771FD4F2" w14:textId="77777777" w:rsidR="00690681" w:rsidRDefault="00690681" w:rsidP="00690681">
            <w:r>
              <w:lastRenderedPageBreak/>
              <w:t xml:space="preserve">        angleLeft</w:t>
            </w:r>
          </w:p>
        </w:tc>
        <w:tc>
          <w:tcPr>
            <w:tcW w:w="973" w:type="dxa"/>
            <w:shd w:val="clear" w:color="auto" w:fill="auto"/>
          </w:tcPr>
          <w:p w14:paraId="1B394B31" w14:textId="77777777" w:rsidR="00690681" w:rsidRDefault="00690681" w:rsidP="00690681">
            <w:r>
              <w:t>number</w:t>
            </w:r>
          </w:p>
        </w:tc>
        <w:tc>
          <w:tcPr>
            <w:tcW w:w="1415" w:type="dxa"/>
            <w:shd w:val="clear" w:color="auto" w:fill="auto"/>
          </w:tcPr>
          <w:p w14:paraId="00065346" w14:textId="77777777" w:rsidR="00690681" w:rsidRDefault="00690681" w:rsidP="00690681">
            <w:r>
              <w:t>1..1</w:t>
            </w:r>
          </w:p>
        </w:tc>
        <w:tc>
          <w:tcPr>
            <w:tcW w:w="3757" w:type="dxa"/>
            <w:shd w:val="clear" w:color="auto" w:fill="auto"/>
          </w:tcPr>
          <w:p w14:paraId="0DB547F3" w14:textId="2D6C1FC9" w:rsidR="00690681" w:rsidRDefault="00690681" w:rsidP="00690681">
            <w:r>
              <w:t xml:space="preserve">The angle in radians of the left side of the field of view. For a symmetric field of view this value is negative. </w:t>
            </w:r>
          </w:p>
        </w:tc>
      </w:tr>
      <w:tr w:rsidR="00690681" w14:paraId="57B3CC3A" w14:textId="77777777" w:rsidTr="009F065E">
        <w:tc>
          <w:tcPr>
            <w:tcW w:w="3205" w:type="dxa"/>
            <w:shd w:val="clear" w:color="auto" w:fill="auto"/>
          </w:tcPr>
          <w:p w14:paraId="589ECCF9" w14:textId="77777777" w:rsidR="00690681" w:rsidRDefault="00690681" w:rsidP="00690681">
            <w:r>
              <w:t xml:space="preserve">        angleRight</w:t>
            </w:r>
          </w:p>
        </w:tc>
        <w:tc>
          <w:tcPr>
            <w:tcW w:w="973" w:type="dxa"/>
            <w:shd w:val="clear" w:color="auto" w:fill="auto"/>
          </w:tcPr>
          <w:p w14:paraId="5F2A586D" w14:textId="77777777" w:rsidR="00690681" w:rsidRDefault="00690681" w:rsidP="00690681">
            <w:r>
              <w:t>number</w:t>
            </w:r>
          </w:p>
        </w:tc>
        <w:tc>
          <w:tcPr>
            <w:tcW w:w="1415" w:type="dxa"/>
            <w:shd w:val="clear" w:color="auto" w:fill="auto"/>
          </w:tcPr>
          <w:p w14:paraId="768F43FB" w14:textId="77777777" w:rsidR="00690681" w:rsidRDefault="00690681" w:rsidP="00690681">
            <w:r>
              <w:t>1..1</w:t>
            </w:r>
          </w:p>
        </w:tc>
        <w:tc>
          <w:tcPr>
            <w:tcW w:w="3757" w:type="dxa"/>
            <w:shd w:val="clear" w:color="auto" w:fill="auto"/>
          </w:tcPr>
          <w:p w14:paraId="712FF415" w14:textId="75871971" w:rsidR="00690681" w:rsidRDefault="00690681" w:rsidP="00690681">
            <w:r>
              <w:t>The angle in radians of the right side of the field of view.</w:t>
            </w:r>
          </w:p>
        </w:tc>
      </w:tr>
      <w:tr w:rsidR="00690681" w14:paraId="6E384F70" w14:textId="77777777" w:rsidTr="009F065E">
        <w:tc>
          <w:tcPr>
            <w:tcW w:w="3205" w:type="dxa"/>
            <w:shd w:val="clear" w:color="auto" w:fill="auto"/>
          </w:tcPr>
          <w:p w14:paraId="27AEBDFD" w14:textId="77777777" w:rsidR="00690681" w:rsidRDefault="00690681" w:rsidP="00690681">
            <w:r>
              <w:t xml:space="preserve">        angleUp</w:t>
            </w:r>
          </w:p>
        </w:tc>
        <w:tc>
          <w:tcPr>
            <w:tcW w:w="973" w:type="dxa"/>
            <w:shd w:val="clear" w:color="auto" w:fill="auto"/>
          </w:tcPr>
          <w:p w14:paraId="75BB627B" w14:textId="77777777" w:rsidR="00690681" w:rsidRDefault="00690681" w:rsidP="00690681">
            <w:r>
              <w:t>number</w:t>
            </w:r>
          </w:p>
        </w:tc>
        <w:tc>
          <w:tcPr>
            <w:tcW w:w="1415" w:type="dxa"/>
            <w:shd w:val="clear" w:color="auto" w:fill="auto"/>
          </w:tcPr>
          <w:p w14:paraId="30BE0524" w14:textId="77777777" w:rsidR="00690681" w:rsidRDefault="00690681" w:rsidP="00690681">
            <w:r>
              <w:t>1..1</w:t>
            </w:r>
          </w:p>
        </w:tc>
        <w:tc>
          <w:tcPr>
            <w:tcW w:w="3757" w:type="dxa"/>
            <w:shd w:val="clear" w:color="auto" w:fill="auto"/>
          </w:tcPr>
          <w:p w14:paraId="04D804AF" w14:textId="0DCAB379" w:rsidR="00690681" w:rsidRDefault="00690681" w:rsidP="00690681">
            <w:r>
              <w:t>The angle in radians of the top part of the field of view.</w:t>
            </w:r>
          </w:p>
        </w:tc>
      </w:tr>
      <w:tr w:rsidR="00690681" w14:paraId="21D0EB51" w14:textId="77777777" w:rsidTr="009F065E">
        <w:tc>
          <w:tcPr>
            <w:tcW w:w="3205" w:type="dxa"/>
            <w:shd w:val="clear" w:color="auto" w:fill="auto"/>
          </w:tcPr>
          <w:p w14:paraId="014C7FCA" w14:textId="77777777" w:rsidR="00690681" w:rsidRDefault="00690681" w:rsidP="00690681">
            <w:r>
              <w:t xml:space="preserve">        angleDown</w:t>
            </w:r>
          </w:p>
        </w:tc>
        <w:tc>
          <w:tcPr>
            <w:tcW w:w="973" w:type="dxa"/>
            <w:shd w:val="clear" w:color="auto" w:fill="auto"/>
          </w:tcPr>
          <w:p w14:paraId="6ECF24D9" w14:textId="77777777" w:rsidR="00690681" w:rsidRDefault="00690681" w:rsidP="00690681">
            <w:r>
              <w:t>number</w:t>
            </w:r>
          </w:p>
        </w:tc>
        <w:tc>
          <w:tcPr>
            <w:tcW w:w="1415" w:type="dxa"/>
            <w:shd w:val="clear" w:color="auto" w:fill="auto"/>
          </w:tcPr>
          <w:p w14:paraId="1BC58914" w14:textId="77777777" w:rsidR="00690681" w:rsidRDefault="00690681" w:rsidP="00690681">
            <w:r>
              <w:t>1..1</w:t>
            </w:r>
          </w:p>
        </w:tc>
        <w:tc>
          <w:tcPr>
            <w:tcW w:w="3757" w:type="dxa"/>
            <w:shd w:val="clear" w:color="auto" w:fill="auto"/>
          </w:tcPr>
          <w:p w14:paraId="04288708" w14:textId="53A949B3" w:rsidR="00690681" w:rsidRDefault="00690681" w:rsidP="00690681">
            <w:r>
              <w:t>The angle in radians of the bottom part of the field of view. For a symmetric field of view this value is negative.</w:t>
            </w:r>
          </w:p>
        </w:tc>
      </w:tr>
    </w:tbl>
    <w:p w14:paraId="66E038BF" w14:textId="2616048B" w:rsidR="009A7365" w:rsidRPr="008C0410" w:rsidRDefault="009A7365" w:rsidP="009A7365">
      <w:pPr>
        <w:pStyle w:val="Heading2"/>
        <w:rPr>
          <w:lang w:eastAsia="en-GB"/>
        </w:rPr>
      </w:pPr>
      <w:bookmarkStart w:id="219" w:name="_Toc159950530"/>
      <w:r>
        <w:rPr>
          <w:lang w:eastAsia="en-GB"/>
        </w:rPr>
        <w:t>12.</w:t>
      </w:r>
      <w:r w:rsidR="00690681">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219"/>
    </w:p>
    <w:p w14:paraId="42EDEBAD" w14:textId="023674A0" w:rsidR="009A7365" w:rsidRDefault="009A7365" w:rsidP="009A7365">
      <w:r>
        <w:t xml:space="preserve">Actions are grouped into action sets which may be activated and deactivated during the lifetime of an XR session. </w:t>
      </w:r>
      <w:r w:rsidR="00690681">
        <w:t>The action sets and actions are negotiated at the start of the split rendering session.</w:t>
      </w:r>
    </w:p>
    <w:p w14:paraId="3C772217" w14:textId="56BEC7D5" w:rsidR="009A7365" w:rsidRDefault="00690681" w:rsidP="00690681">
      <w:r>
        <w:t xml:space="preserve">The content of the action message type shall the structure defined </w:t>
      </w:r>
      <w:r w:rsidR="009A7365">
        <w:t>in Table 12.</w:t>
      </w:r>
      <w:r>
        <w:t>3</w:t>
      </w:r>
      <w:r w:rsidR="009A7365">
        <w:t>-1.</w:t>
      </w:r>
    </w:p>
    <w:p w14:paraId="4163A8D1" w14:textId="70051490" w:rsidR="009A7365" w:rsidRDefault="009A7365" w:rsidP="009A7365">
      <w:pPr>
        <w:pStyle w:val="TH"/>
      </w:pPr>
      <w:r>
        <w:t>Table 12.</w:t>
      </w:r>
      <w:r w:rsidR="00690681">
        <w:t>3</w:t>
      </w:r>
      <w:r>
        <w:t xml:space="preserve">-1 - </w:t>
      </w:r>
      <w:r w:rsidRPr="001401EA">
        <w:t xml:space="preserve">Action </w:t>
      </w:r>
      <w:r>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pPr>
            <w:r>
              <w:t>Name</w:t>
            </w:r>
          </w:p>
        </w:tc>
        <w:tc>
          <w:tcPr>
            <w:tcW w:w="972" w:type="dxa"/>
            <w:shd w:val="clear" w:color="auto" w:fill="auto"/>
          </w:tcPr>
          <w:p w14:paraId="4BB36E4E" w14:textId="77777777" w:rsidR="009A7365" w:rsidRDefault="009A7365" w:rsidP="009F065E">
            <w:pPr>
              <w:pStyle w:val="TAH"/>
            </w:pPr>
            <w:r>
              <w:t>Type</w:t>
            </w:r>
          </w:p>
        </w:tc>
        <w:tc>
          <w:tcPr>
            <w:tcW w:w="1414" w:type="dxa"/>
            <w:shd w:val="clear" w:color="auto" w:fill="auto"/>
          </w:tcPr>
          <w:p w14:paraId="3D9B81AD" w14:textId="77777777" w:rsidR="009A7365" w:rsidRDefault="009A7365" w:rsidP="009F065E">
            <w:pPr>
              <w:pStyle w:val="TAH"/>
            </w:pPr>
            <w:r>
              <w:t>Cardinality</w:t>
            </w:r>
          </w:p>
        </w:tc>
        <w:tc>
          <w:tcPr>
            <w:tcW w:w="3727" w:type="dxa"/>
            <w:shd w:val="clear" w:color="auto" w:fill="auto"/>
          </w:tcPr>
          <w:p w14:paraId="11CA8D70" w14:textId="77777777" w:rsidR="009A7365" w:rsidRDefault="009A7365" w:rsidP="009F065E">
            <w:pPr>
              <w:pStyle w:val="TAH"/>
            </w:pPr>
            <w:r>
              <w:t>Description</w:t>
            </w:r>
          </w:p>
        </w:tc>
      </w:tr>
      <w:tr w:rsidR="009A7365" w14:paraId="0CF91690" w14:textId="77777777" w:rsidTr="009F065E">
        <w:tc>
          <w:tcPr>
            <w:tcW w:w="3237" w:type="dxa"/>
            <w:shd w:val="clear" w:color="auto" w:fill="auto"/>
          </w:tcPr>
          <w:p w14:paraId="0967288A" w14:textId="77777777" w:rsidR="009A7365" w:rsidRDefault="009A7365" w:rsidP="009F065E">
            <w:r>
              <w:t>actionSets</w:t>
            </w:r>
          </w:p>
        </w:tc>
        <w:tc>
          <w:tcPr>
            <w:tcW w:w="972" w:type="dxa"/>
            <w:shd w:val="clear" w:color="auto" w:fill="auto"/>
          </w:tcPr>
          <w:p w14:paraId="558AE1D1" w14:textId="77777777" w:rsidR="009A7365" w:rsidRDefault="009A7365" w:rsidP="009F065E">
            <w:r>
              <w:t>Object</w:t>
            </w:r>
          </w:p>
        </w:tc>
        <w:tc>
          <w:tcPr>
            <w:tcW w:w="1414" w:type="dxa"/>
            <w:shd w:val="clear" w:color="auto" w:fill="auto"/>
          </w:tcPr>
          <w:p w14:paraId="4C05E4CB" w14:textId="77777777" w:rsidR="009A7365" w:rsidRDefault="009A7365" w:rsidP="009F065E">
            <w:r>
              <w:t>1..n</w:t>
            </w:r>
          </w:p>
        </w:tc>
        <w:tc>
          <w:tcPr>
            <w:tcW w:w="3727" w:type="dxa"/>
            <w:shd w:val="clear" w:color="auto" w:fill="auto"/>
          </w:tcPr>
          <w:p w14:paraId="19271FBB" w14:textId="77777777" w:rsidR="009A7365" w:rsidRDefault="009A7365" w:rsidP="009F065E">
            <w:r>
              <w:t xml:space="preserve">An array of active action sets, for which there is at least an action that has a state change. </w:t>
            </w:r>
          </w:p>
        </w:tc>
      </w:tr>
      <w:tr w:rsidR="009A7365" w14:paraId="2501F490" w14:textId="77777777" w:rsidTr="009F065E">
        <w:tc>
          <w:tcPr>
            <w:tcW w:w="3237" w:type="dxa"/>
            <w:shd w:val="clear" w:color="auto" w:fill="auto"/>
          </w:tcPr>
          <w:p w14:paraId="4AE34CAE" w14:textId="77777777" w:rsidR="009A7365" w:rsidRDefault="009A7365" w:rsidP="009F065E">
            <w:r>
              <w:t xml:space="preserve">     actions</w:t>
            </w:r>
          </w:p>
        </w:tc>
        <w:tc>
          <w:tcPr>
            <w:tcW w:w="972" w:type="dxa"/>
            <w:shd w:val="clear" w:color="auto" w:fill="auto"/>
          </w:tcPr>
          <w:p w14:paraId="0D019C29" w14:textId="77777777" w:rsidR="009A7365" w:rsidRDefault="009A7365" w:rsidP="009F065E">
            <w:r>
              <w:t>number</w:t>
            </w:r>
          </w:p>
        </w:tc>
        <w:tc>
          <w:tcPr>
            <w:tcW w:w="1414" w:type="dxa"/>
            <w:shd w:val="clear" w:color="auto" w:fill="auto"/>
          </w:tcPr>
          <w:p w14:paraId="11D0886B" w14:textId="77777777" w:rsidR="009A7365" w:rsidRDefault="009A7365" w:rsidP="009F065E">
            <w:r>
              <w:t>1..n</w:t>
            </w:r>
          </w:p>
        </w:tc>
        <w:tc>
          <w:tcPr>
            <w:tcW w:w="3727" w:type="dxa"/>
            <w:shd w:val="clear" w:color="auto" w:fill="auto"/>
          </w:tcPr>
          <w:p w14:paraId="080E3B34" w14:textId="77777777" w:rsidR="009A7365" w:rsidRDefault="009A7365" w:rsidP="009F065E">
            <w:r>
              <w:t>An array of objects that conveys information about the actions of the parent action set.</w:t>
            </w:r>
          </w:p>
        </w:tc>
      </w:tr>
      <w:tr w:rsidR="009A7365" w14:paraId="64B2D40B" w14:textId="77777777" w:rsidTr="009F065E">
        <w:tc>
          <w:tcPr>
            <w:tcW w:w="3237" w:type="dxa"/>
            <w:shd w:val="clear" w:color="auto" w:fill="auto"/>
          </w:tcPr>
          <w:p w14:paraId="570FF467" w14:textId="77777777" w:rsidR="009A7365" w:rsidRDefault="009A7365" w:rsidP="009F065E">
            <w:r>
              <w:t xml:space="preserve">         identifier</w:t>
            </w:r>
          </w:p>
        </w:tc>
        <w:tc>
          <w:tcPr>
            <w:tcW w:w="972" w:type="dxa"/>
            <w:shd w:val="clear" w:color="auto" w:fill="auto"/>
          </w:tcPr>
          <w:p w14:paraId="1A20072F" w14:textId="77777777" w:rsidR="009A7365" w:rsidRDefault="009A7365" w:rsidP="009F065E">
            <w:r>
              <w:t>string</w:t>
            </w:r>
          </w:p>
        </w:tc>
        <w:tc>
          <w:tcPr>
            <w:tcW w:w="1414" w:type="dxa"/>
            <w:shd w:val="clear" w:color="auto" w:fill="auto"/>
          </w:tcPr>
          <w:p w14:paraId="59C061E7" w14:textId="77777777" w:rsidR="009A7365" w:rsidRDefault="009A7365" w:rsidP="009F065E">
            <w:r>
              <w:t>1..1</w:t>
            </w:r>
          </w:p>
        </w:tc>
        <w:tc>
          <w:tcPr>
            <w:tcW w:w="3727" w:type="dxa"/>
            <w:shd w:val="clear" w:color="auto" w:fill="auto"/>
          </w:tcPr>
          <w:p w14:paraId="4478ADDD" w14:textId="0DF2BE85" w:rsidR="009A7365" w:rsidRDefault="009A7365" w:rsidP="009F065E">
            <w:r>
              <w:t>A unique identifier of the action.</w:t>
            </w:r>
          </w:p>
        </w:tc>
      </w:tr>
      <w:tr w:rsidR="009A7365" w14:paraId="33CF40FB" w14:textId="77777777" w:rsidTr="009F065E">
        <w:tc>
          <w:tcPr>
            <w:tcW w:w="3237" w:type="dxa"/>
            <w:shd w:val="clear" w:color="auto" w:fill="auto"/>
          </w:tcPr>
          <w:p w14:paraId="3B7DA541" w14:textId="77777777" w:rsidR="009A7365" w:rsidRDefault="009A7365" w:rsidP="009F065E">
            <w:r>
              <w:t xml:space="preserve">         subactionPath</w:t>
            </w:r>
          </w:p>
        </w:tc>
        <w:tc>
          <w:tcPr>
            <w:tcW w:w="972" w:type="dxa"/>
            <w:shd w:val="clear" w:color="auto" w:fill="auto"/>
          </w:tcPr>
          <w:p w14:paraId="5E3980BC" w14:textId="77777777" w:rsidR="009A7365" w:rsidRDefault="009A7365" w:rsidP="009F065E">
            <w:r>
              <w:t>string</w:t>
            </w:r>
          </w:p>
        </w:tc>
        <w:tc>
          <w:tcPr>
            <w:tcW w:w="1414" w:type="dxa"/>
            <w:shd w:val="clear" w:color="auto" w:fill="auto"/>
          </w:tcPr>
          <w:p w14:paraId="5F0C8922" w14:textId="77777777" w:rsidR="009A7365" w:rsidRDefault="009A7365" w:rsidP="009F065E">
            <w:r>
              <w:t>1..1</w:t>
            </w:r>
          </w:p>
        </w:tc>
        <w:tc>
          <w:tcPr>
            <w:tcW w:w="3727" w:type="dxa"/>
            <w:shd w:val="clear" w:color="auto" w:fill="auto"/>
          </w:tcPr>
          <w:p w14:paraId="7EF5B936" w14:textId="77777777" w:rsidR="009A7365" w:rsidRDefault="009A7365" w:rsidP="009F065E">
            <w:r>
              <w:t>The sub-action path for which the state has changed. It abstracts a binding between an action and the hardware input associated to it by the XR runtime.</w:t>
            </w:r>
          </w:p>
        </w:tc>
      </w:tr>
      <w:tr w:rsidR="009A7365" w14:paraId="70EFD791" w14:textId="77777777" w:rsidTr="009F065E">
        <w:tc>
          <w:tcPr>
            <w:tcW w:w="3237" w:type="dxa"/>
            <w:shd w:val="clear" w:color="auto" w:fill="auto"/>
          </w:tcPr>
          <w:p w14:paraId="30FCBA78" w14:textId="77777777" w:rsidR="009A7365" w:rsidRDefault="009A7365" w:rsidP="009F065E">
            <w:r>
              <w:t xml:space="preserve">         state</w:t>
            </w:r>
          </w:p>
        </w:tc>
        <w:tc>
          <w:tcPr>
            <w:tcW w:w="972" w:type="dxa"/>
            <w:shd w:val="clear" w:color="auto" w:fill="auto"/>
          </w:tcPr>
          <w:p w14:paraId="6A8A6CE6" w14:textId="77777777" w:rsidR="009A7365" w:rsidRDefault="009A7365" w:rsidP="009F065E">
            <w:r>
              <w:t>object</w:t>
            </w:r>
          </w:p>
        </w:tc>
        <w:tc>
          <w:tcPr>
            <w:tcW w:w="1414" w:type="dxa"/>
            <w:shd w:val="clear" w:color="auto" w:fill="auto"/>
          </w:tcPr>
          <w:p w14:paraId="5B80B58E" w14:textId="77777777" w:rsidR="009A7365" w:rsidRDefault="009A7365" w:rsidP="009F065E">
            <w:r>
              <w:t>1..1</w:t>
            </w:r>
          </w:p>
        </w:tc>
        <w:tc>
          <w:tcPr>
            <w:tcW w:w="3727" w:type="dxa"/>
            <w:shd w:val="clear" w:color="auto" w:fill="auto"/>
          </w:tcPr>
          <w:p w14:paraId="73C1E80B" w14:textId="77777777" w:rsidR="009A7365" w:rsidRDefault="009A7365" w:rsidP="009F065E">
            <w:r>
              <w:t>The state of the action that had a change in state.</w:t>
            </w:r>
          </w:p>
        </w:tc>
      </w:tr>
      <w:tr w:rsidR="009A7365" w14:paraId="195D280C" w14:textId="77777777" w:rsidTr="009F065E">
        <w:tc>
          <w:tcPr>
            <w:tcW w:w="3237" w:type="dxa"/>
            <w:shd w:val="clear" w:color="auto" w:fill="auto"/>
          </w:tcPr>
          <w:p w14:paraId="3C2DD355" w14:textId="77777777" w:rsidR="009A7365" w:rsidRDefault="009A7365" w:rsidP="009F065E">
            <w:r>
              <w:t xml:space="preserve">            lastChangeTime</w:t>
            </w:r>
          </w:p>
        </w:tc>
        <w:tc>
          <w:tcPr>
            <w:tcW w:w="972" w:type="dxa"/>
            <w:shd w:val="clear" w:color="auto" w:fill="auto"/>
          </w:tcPr>
          <w:p w14:paraId="45112EE2" w14:textId="77777777" w:rsidR="009A7365" w:rsidRDefault="009A7365" w:rsidP="009F065E">
            <w:r>
              <w:t>number</w:t>
            </w:r>
          </w:p>
        </w:tc>
        <w:tc>
          <w:tcPr>
            <w:tcW w:w="1414" w:type="dxa"/>
            <w:shd w:val="clear" w:color="auto" w:fill="auto"/>
          </w:tcPr>
          <w:p w14:paraId="3F40671F" w14:textId="77777777" w:rsidR="009A7365" w:rsidRDefault="009A7365" w:rsidP="009F065E">
            <w:r>
              <w:t>1..1</w:t>
            </w:r>
          </w:p>
        </w:tc>
        <w:tc>
          <w:tcPr>
            <w:tcW w:w="3727" w:type="dxa"/>
            <w:shd w:val="clear" w:color="auto" w:fill="auto"/>
          </w:tcPr>
          <w:p w14:paraId="24C0F3FE" w14:textId="77777777" w:rsidR="009A7365" w:rsidRDefault="009A7365" w:rsidP="009F065E">
            <w:r>
              <w:t>The timestamp of the last change to the state of this action.</w:t>
            </w:r>
          </w:p>
        </w:tc>
      </w:tr>
      <w:tr w:rsidR="009A7365" w14:paraId="4F141952" w14:textId="77777777" w:rsidTr="009F065E">
        <w:tc>
          <w:tcPr>
            <w:tcW w:w="3237" w:type="dxa"/>
            <w:shd w:val="clear" w:color="auto" w:fill="auto"/>
          </w:tcPr>
          <w:p w14:paraId="25D626DB" w14:textId="77777777" w:rsidR="009A7365" w:rsidRDefault="009A7365" w:rsidP="009F065E">
            <w:r>
              <w:t xml:space="preserve">            currentStateBool</w:t>
            </w:r>
          </w:p>
        </w:tc>
        <w:tc>
          <w:tcPr>
            <w:tcW w:w="972" w:type="dxa"/>
            <w:shd w:val="clear" w:color="auto" w:fill="auto"/>
          </w:tcPr>
          <w:p w14:paraId="239D78E0" w14:textId="77777777" w:rsidR="009A7365" w:rsidRDefault="009A7365" w:rsidP="009F065E">
            <w:r>
              <w:t>Bool</w:t>
            </w:r>
          </w:p>
        </w:tc>
        <w:tc>
          <w:tcPr>
            <w:tcW w:w="1414" w:type="dxa"/>
            <w:shd w:val="clear" w:color="auto" w:fill="auto"/>
          </w:tcPr>
          <w:p w14:paraId="6B32F0A1" w14:textId="77777777" w:rsidR="009A7365" w:rsidRDefault="009A7365" w:rsidP="009F065E">
            <w:r>
              <w:t>0..1</w:t>
            </w:r>
          </w:p>
        </w:tc>
        <w:tc>
          <w:tcPr>
            <w:tcW w:w="3727" w:type="dxa"/>
            <w:shd w:val="clear" w:color="auto" w:fill="auto"/>
          </w:tcPr>
          <w:p w14:paraId="1C4646BA" w14:textId="77777777" w:rsidR="009A7365" w:rsidRDefault="009A7365" w:rsidP="009F065E">
            <w:r>
              <w:t>The current Boolean state of the action</w:t>
            </w:r>
          </w:p>
        </w:tc>
      </w:tr>
      <w:tr w:rsidR="009A7365" w14:paraId="273A6ACD" w14:textId="77777777" w:rsidTr="009F065E">
        <w:tc>
          <w:tcPr>
            <w:tcW w:w="3237" w:type="dxa"/>
            <w:shd w:val="clear" w:color="auto" w:fill="auto"/>
          </w:tcPr>
          <w:p w14:paraId="511C5121" w14:textId="77777777" w:rsidR="009A7365" w:rsidRDefault="009A7365" w:rsidP="009F065E">
            <w:r>
              <w:t xml:space="preserve">            currentStateNum</w:t>
            </w:r>
          </w:p>
        </w:tc>
        <w:tc>
          <w:tcPr>
            <w:tcW w:w="972" w:type="dxa"/>
            <w:shd w:val="clear" w:color="auto" w:fill="auto"/>
          </w:tcPr>
          <w:p w14:paraId="46613FDF" w14:textId="77777777" w:rsidR="009A7365" w:rsidRDefault="009A7365" w:rsidP="009F065E">
            <w:r>
              <w:t>number</w:t>
            </w:r>
          </w:p>
        </w:tc>
        <w:tc>
          <w:tcPr>
            <w:tcW w:w="1414" w:type="dxa"/>
            <w:shd w:val="clear" w:color="auto" w:fill="auto"/>
          </w:tcPr>
          <w:p w14:paraId="1BDC2289" w14:textId="77777777" w:rsidR="009A7365" w:rsidRDefault="009A7365" w:rsidP="009F065E">
            <w:r>
              <w:t>0..1</w:t>
            </w:r>
          </w:p>
        </w:tc>
        <w:tc>
          <w:tcPr>
            <w:tcW w:w="3727" w:type="dxa"/>
            <w:shd w:val="clear" w:color="auto" w:fill="auto"/>
          </w:tcPr>
          <w:p w14:paraId="6725910C" w14:textId="77777777" w:rsidR="009A7365" w:rsidRDefault="009A7365" w:rsidP="009F065E">
            <w:r>
              <w:t>The current numerical state of the action.</w:t>
            </w:r>
          </w:p>
        </w:tc>
      </w:tr>
      <w:tr w:rsidR="009A7365" w14:paraId="18F5A29F" w14:textId="77777777" w:rsidTr="009F065E">
        <w:tc>
          <w:tcPr>
            <w:tcW w:w="3237" w:type="dxa"/>
            <w:shd w:val="clear" w:color="auto" w:fill="auto"/>
          </w:tcPr>
          <w:p w14:paraId="07201477" w14:textId="77777777" w:rsidR="009A7365" w:rsidRDefault="009A7365" w:rsidP="009F065E">
            <w:r>
              <w:t xml:space="preserve">            currentStateVec2</w:t>
            </w:r>
          </w:p>
        </w:tc>
        <w:tc>
          <w:tcPr>
            <w:tcW w:w="972" w:type="dxa"/>
            <w:shd w:val="clear" w:color="auto" w:fill="auto"/>
          </w:tcPr>
          <w:p w14:paraId="74BDD279" w14:textId="77777777" w:rsidR="009A7365" w:rsidRDefault="009A7365" w:rsidP="009F065E">
            <w:r>
              <w:t>Array</w:t>
            </w:r>
          </w:p>
        </w:tc>
        <w:tc>
          <w:tcPr>
            <w:tcW w:w="1414" w:type="dxa"/>
            <w:shd w:val="clear" w:color="auto" w:fill="auto"/>
          </w:tcPr>
          <w:p w14:paraId="31406378" w14:textId="77777777" w:rsidR="009A7365" w:rsidRDefault="009A7365" w:rsidP="009F065E">
            <w:r>
              <w:t>0..1</w:t>
            </w:r>
          </w:p>
        </w:tc>
        <w:tc>
          <w:tcPr>
            <w:tcW w:w="3727" w:type="dxa"/>
            <w:shd w:val="clear" w:color="auto" w:fill="auto"/>
          </w:tcPr>
          <w:p w14:paraId="0E34C1A5" w14:textId="77777777" w:rsidR="009A7365" w:rsidRDefault="009A7365" w:rsidP="009F065E">
            <w:r>
              <w:t>An array of numerical state values for the action.</w:t>
            </w:r>
          </w:p>
        </w:tc>
      </w:tr>
    </w:tbl>
    <w:p w14:paraId="226C72C6" w14:textId="77777777" w:rsidR="009A7365" w:rsidRDefault="009A7365" w:rsidP="009A7365">
      <w:pPr>
        <w:rPr>
          <w:lang w:val="en-US"/>
        </w:rPr>
      </w:pPr>
    </w:p>
    <w:p w14:paraId="357BD492" w14:textId="34839E81" w:rsidR="009A7365" w:rsidRPr="004D5584" w:rsidRDefault="009A7365" w:rsidP="001F5EAA">
      <w:pPr>
        <w:pStyle w:val="Heading2"/>
        <w:rPr>
          <w:lang w:val="en-US"/>
        </w:rPr>
      </w:pPr>
      <w:bookmarkStart w:id="220" w:name="_Toc159950531"/>
      <w:r>
        <w:rPr>
          <w:lang w:val="en-US"/>
        </w:rPr>
        <w:t>12.</w:t>
      </w:r>
      <w:r w:rsidR="00690681">
        <w:rPr>
          <w:lang w:val="en-US"/>
        </w:rPr>
        <w:t>4</w:t>
      </w:r>
      <w:r w:rsidRPr="004D5584">
        <w:rPr>
          <w:lang w:val="en-US"/>
        </w:rPr>
        <w:tab/>
        <w:t>Available Visualization Space format</w:t>
      </w:r>
      <w:bookmarkEnd w:id="220"/>
    </w:p>
    <w:p w14:paraId="6A96B92E" w14:textId="77777777" w:rsidR="009A7365" w:rsidRPr="004D5584" w:rsidRDefault="009A7365" w:rsidP="009A7365">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w:t>
      </w:r>
      <w:r w:rsidRPr="004D5584">
        <w:rPr>
          <w:lang w:val="en-US"/>
        </w:rPr>
        <w:lastRenderedPageBreak/>
        <w:t xml:space="preserve">composed AR objects remain within the defined Available Visualization Space. The method of calculating the Available Visualization Space is out of the scope of this document. </w:t>
      </w:r>
    </w:p>
    <w:p w14:paraId="334B193D" w14:textId="38647875" w:rsidR="009A7365" w:rsidRDefault="009A7365" w:rsidP="009A7365">
      <w:pPr>
        <w:rPr>
          <w:lang w:val="en-US"/>
        </w:rPr>
      </w:pPr>
      <w:r w:rsidRPr="004D5584">
        <w:rPr>
          <w:lang w:val="en-US"/>
        </w:rPr>
        <w:t xml:space="preserve">The content of the availableVisualizationSpace type shall follow the format defined in Table </w:t>
      </w:r>
      <w:r>
        <w:rPr>
          <w:lang w:val="en-US"/>
        </w:rPr>
        <w:t>12.</w:t>
      </w:r>
      <w:r w:rsidR="00690681">
        <w:rPr>
          <w:lang w:val="en-US"/>
        </w:rPr>
        <w:t>4</w:t>
      </w:r>
      <w:r w:rsidRPr="004D5584">
        <w:rPr>
          <w:lang w:val="en-US"/>
        </w:rPr>
        <w:t>-1.</w:t>
      </w:r>
    </w:p>
    <w:p w14:paraId="631418D7" w14:textId="016DDFD3" w:rsidR="009A7365" w:rsidRDefault="009A7365" w:rsidP="009A7365">
      <w:pPr>
        <w:pStyle w:val="TH"/>
        <w:rPr>
          <w:lang w:val="en-US"/>
        </w:rPr>
      </w:pPr>
      <w:r w:rsidRPr="004D5584">
        <w:rPr>
          <w:lang w:val="en-US"/>
        </w:rPr>
        <w:t xml:space="preserve">Table </w:t>
      </w:r>
      <w:r>
        <w:rPr>
          <w:lang w:val="en-US"/>
        </w:rPr>
        <w:t>12.</w:t>
      </w:r>
      <w:r w:rsidR="00690681">
        <w:rPr>
          <w:lang w:val="en-US"/>
        </w:rPr>
        <w:t>4</w:t>
      </w:r>
      <w:r w:rsidRPr="004D5584">
        <w:rPr>
          <w:lang w:val="en-US"/>
        </w:rPr>
        <w:t>-1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pPr>
            <w:r>
              <w:t>Name</w:t>
            </w:r>
          </w:p>
        </w:tc>
        <w:tc>
          <w:tcPr>
            <w:tcW w:w="972" w:type="dxa"/>
            <w:shd w:val="clear" w:color="auto" w:fill="auto"/>
          </w:tcPr>
          <w:p w14:paraId="3912BB59" w14:textId="77777777" w:rsidR="009A7365" w:rsidRDefault="009A7365" w:rsidP="009F065E">
            <w:pPr>
              <w:pStyle w:val="TAH"/>
            </w:pPr>
            <w:r>
              <w:t>Type</w:t>
            </w:r>
          </w:p>
        </w:tc>
        <w:tc>
          <w:tcPr>
            <w:tcW w:w="1414" w:type="dxa"/>
            <w:shd w:val="clear" w:color="auto" w:fill="auto"/>
          </w:tcPr>
          <w:p w14:paraId="1EAA0A6B" w14:textId="77777777" w:rsidR="009A7365" w:rsidRDefault="009A7365" w:rsidP="009F065E">
            <w:pPr>
              <w:pStyle w:val="TAH"/>
            </w:pPr>
            <w:r>
              <w:t>Cardinality</w:t>
            </w:r>
          </w:p>
        </w:tc>
        <w:tc>
          <w:tcPr>
            <w:tcW w:w="3727" w:type="dxa"/>
            <w:shd w:val="clear" w:color="auto" w:fill="auto"/>
          </w:tcPr>
          <w:p w14:paraId="7C5E707A" w14:textId="77777777" w:rsidR="009A7365" w:rsidRDefault="009A7365" w:rsidP="009F065E">
            <w:pPr>
              <w:pStyle w:val="TAH"/>
            </w:pPr>
            <w:r>
              <w:t>Description</w:t>
            </w:r>
          </w:p>
        </w:tc>
      </w:tr>
      <w:tr w:rsidR="009A7365" w14:paraId="478D3451" w14:textId="77777777" w:rsidTr="009F065E">
        <w:tc>
          <w:tcPr>
            <w:tcW w:w="3237" w:type="dxa"/>
            <w:shd w:val="clear" w:color="auto" w:fill="auto"/>
          </w:tcPr>
          <w:p w14:paraId="078B6F4C" w14:textId="77777777" w:rsidR="009A7365" w:rsidRDefault="009A7365" w:rsidP="009F065E">
            <w:r>
              <w:t>availableVisualizationSpace</w:t>
            </w:r>
          </w:p>
        </w:tc>
        <w:tc>
          <w:tcPr>
            <w:tcW w:w="972" w:type="dxa"/>
            <w:shd w:val="clear" w:color="auto" w:fill="auto"/>
          </w:tcPr>
          <w:p w14:paraId="0B396C69" w14:textId="77777777" w:rsidR="009A7365" w:rsidRDefault="009A7365" w:rsidP="009F065E">
            <w:r>
              <w:t>Object</w:t>
            </w:r>
          </w:p>
        </w:tc>
        <w:tc>
          <w:tcPr>
            <w:tcW w:w="1414" w:type="dxa"/>
            <w:shd w:val="clear" w:color="auto" w:fill="auto"/>
          </w:tcPr>
          <w:p w14:paraId="3500BBA8" w14:textId="77777777" w:rsidR="009A7365" w:rsidRDefault="009A7365" w:rsidP="003E2E1F">
            <w:pPr>
              <w:jc w:val="center"/>
            </w:pPr>
            <w:r>
              <w:t>0..1</w:t>
            </w:r>
          </w:p>
        </w:tc>
        <w:tc>
          <w:tcPr>
            <w:tcW w:w="3727" w:type="dxa"/>
            <w:shd w:val="clear" w:color="auto" w:fill="auto"/>
          </w:tcPr>
          <w:p w14:paraId="782BE8C1" w14:textId="77777777" w:rsidR="009A7365" w:rsidRDefault="009A7365" w:rsidP="009F065E">
            <w:r>
              <w:t>An object defining the coordinate of the available visualization space.</w:t>
            </w:r>
          </w:p>
        </w:tc>
      </w:tr>
      <w:tr w:rsidR="00690681" w14:paraId="3D568AC0" w14:textId="77777777" w:rsidTr="009F065E">
        <w:tc>
          <w:tcPr>
            <w:tcW w:w="3237" w:type="dxa"/>
            <w:shd w:val="clear" w:color="auto" w:fill="auto"/>
          </w:tcPr>
          <w:p w14:paraId="645CE50B" w14:textId="777409B3" w:rsidR="00690681" w:rsidRDefault="00690681" w:rsidP="00690681">
            <w:r>
              <w:t xml:space="preserve">  xrSpaceId</w:t>
            </w:r>
          </w:p>
        </w:tc>
        <w:tc>
          <w:tcPr>
            <w:tcW w:w="972" w:type="dxa"/>
            <w:shd w:val="clear" w:color="auto" w:fill="auto"/>
          </w:tcPr>
          <w:p w14:paraId="5ACBBACD" w14:textId="39A51F46" w:rsidR="00690681" w:rsidRDefault="00690681" w:rsidP="00690681">
            <w:r>
              <w:t>number</w:t>
            </w:r>
          </w:p>
        </w:tc>
        <w:tc>
          <w:tcPr>
            <w:tcW w:w="1414" w:type="dxa"/>
            <w:shd w:val="clear" w:color="auto" w:fill="auto"/>
          </w:tcPr>
          <w:p w14:paraId="54CA2236" w14:textId="0EAD9507" w:rsidR="00690681" w:rsidRDefault="00690681" w:rsidP="00690681">
            <w:pPr>
              <w:jc w:val="center"/>
            </w:pPr>
            <w:r>
              <w:t>0..1</w:t>
            </w:r>
          </w:p>
        </w:tc>
        <w:tc>
          <w:tcPr>
            <w:tcW w:w="3727" w:type="dxa"/>
            <w:shd w:val="clear" w:color="auto" w:fill="auto"/>
          </w:tcPr>
          <w:p w14:paraId="698F665A" w14:textId="7E36B59C" w:rsidR="00690681" w:rsidRDefault="00690681" w:rsidP="00690681">
            <w:r>
              <w:t xml:space="preserve">An identifier for the XR space in which the available visualization space </w:t>
            </w:r>
            <w:r w:rsidR="00322082">
              <w:t>is</w:t>
            </w:r>
            <w:r>
              <w:t xml:space="preserve"> expressed. </w:t>
            </w:r>
          </w:p>
        </w:tc>
      </w:tr>
      <w:tr w:rsidR="009A7365" w14:paraId="742FB75C" w14:textId="77777777" w:rsidTr="009F065E">
        <w:tc>
          <w:tcPr>
            <w:tcW w:w="3237" w:type="dxa"/>
            <w:shd w:val="clear" w:color="auto" w:fill="auto"/>
          </w:tcPr>
          <w:p w14:paraId="0F1CD92D" w14:textId="77777777" w:rsidR="009A7365" w:rsidRDefault="009A7365" w:rsidP="009F065E">
            <w:r>
              <w:t xml:space="preserve">  cuboid</w:t>
            </w:r>
          </w:p>
        </w:tc>
        <w:tc>
          <w:tcPr>
            <w:tcW w:w="972" w:type="dxa"/>
            <w:shd w:val="clear" w:color="auto" w:fill="auto"/>
          </w:tcPr>
          <w:p w14:paraId="60C44D57" w14:textId="77777777" w:rsidR="009A7365" w:rsidRDefault="009A7365" w:rsidP="009F065E">
            <w:r>
              <w:t>Object</w:t>
            </w:r>
          </w:p>
        </w:tc>
        <w:tc>
          <w:tcPr>
            <w:tcW w:w="1414" w:type="dxa"/>
            <w:shd w:val="clear" w:color="auto" w:fill="auto"/>
          </w:tcPr>
          <w:p w14:paraId="65D7F312" w14:textId="77777777" w:rsidR="009A7365" w:rsidRDefault="009A7365" w:rsidP="009F065E">
            <w:pPr>
              <w:jc w:val="center"/>
            </w:pPr>
            <w:r>
              <w:t>0..1*</w:t>
            </w:r>
          </w:p>
        </w:tc>
        <w:tc>
          <w:tcPr>
            <w:tcW w:w="3727" w:type="dxa"/>
            <w:shd w:val="clear" w:color="auto" w:fill="auto"/>
          </w:tcPr>
          <w:p w14:paraId="2894EC08" w14:textId="3CF929C0" w:rsidR="009A7365" w:rsidRDefault="009A7365" w:rsidP="009F065E">
            <w:r>
              <w:t>The available visualization space in form of cuboid</w:t>
            </w:r>
            <w:r w:rsidR="00690681">
              <w:t xml:space="preserve">. </w:t>
            </w:r>
            <w:r w:rsidR="00690681" w:rsidRPr="00690681">
              <w:t>The 3D coordinates are expressed in the XR Space identified by xrSpaceId</w:t>
            </w:r>
            <w:r w:rsidR="00690681">
              <w:t>.</w:t>
            </w:r>
          </w:p>
        </w:tc>
      </w:tr>
      <w:tr w:rsidR="009A7365" w14:paraId="59475DCD" w14:textId="77777777" w:rsidTr="009F065E">
        <w:tc>
          <w:tcPr>
            <w:tcW w:w="3237" w:type="dxa"/>
            <w:shd w:val="clear" w:color="auto" w:fill="auto"/>
          </w:tcPr>
          <w:p w14:paraId="659A370F" w14:textId="77777777" w:rsidR="009A7365" w:rsidRDefault="009A7365" w:rsidP="009F065E">
            <w:r>
              <w:t xml:space="preserve">    x</w:t>
            </w:r>
          </w:p>
        </w:tc>
        <w:tc>
          <w:tcPr>
            <w:tcW w:w="972" w:type="dxa"/>
            <w:shd w:val="clear" w:color="auto" w:fill="auto"/>
          </w:tcPr>
          <w:p w14:paraId="683F375A" w14:textId="77777777" w:rsidR="009A7365" w:rsidRDefault="009A7365" w:rsidP="009F065E">
            <w:r>
              <w:t>float</w:t>
            </w:r>
          </w:p>
        </w:tc>
        <w:tc>
          <w:tcPr>
            <w:tcW w:w="1414" w:type="dxa"/>
            <w:shd w:val="clear" w:color="auto" w:fill="auto"/>
          </w:tcPr>
          <w:p w14:paraId="5C3B7007" w14:textId="77777777" w:rsidR="009A7365" w:rsidRDefault="009A7365" w:rsidP="009F065E">
            <w:pPr>
              <w:jc w:val="center"/>
            </w:pPr>
            <w:r>
              <w:t>1</w:t>
            </w:r>
          </w:p>
        </w:tc>
        <w:tc>
          <w:tcPr>
            <w:tcW w:w="3727" w:type="dxa"/>
            <w:shd w:val="clear" w:color="auto" w:fill="auto"/>
          </w:tcPr>
          <w:p w14:paraId="6F45B1CE" w14:textId="6F30416B" w:rsidR="009A7365" w:rsidRDefault="009A7365" w:rsidP="009F065E">
            <w:r>
              <w:t xml:space="preserve">Offset of the available visualization space starting point in the x direction. </w:t>
            </w:r>
          </w:p>
          <w:p w14:paraId="5FC30FF0" w14:textId="77777777" w:rsidR="009A7365" w:rsidRDefault="009A7365" w:rsidP="009F065E">
            <w:r>
              <w:t>The value is in meters.</w:t>
            </w:r>
          </w:p>
        </w:tc>
      </w:tr>
      <w:tr w:rsidR="009A7365" w14:paraId="1A939211" w14:textId="77777777" w:rsidTr="009F065E">
        <w:tc>
          <w:tcPr>
            <w:tcW w:w="3237" w:type="dxa"/>
            <w:shd w:val="clear" w:color="auto" w:fill="auto"/>
          </w:tcPr>
          <w:p w14:paraId="21E665BB" w14:textId="77777777" w:rsidR="009A7365" w:rsidRDefault="009A7365" w:rsidP="009F065E">
            <w:r>
              <w:t xml:space="preserve">    y</w:t>
            </w:r>
          </w:p>
        </w:tc>
        <w:tc>
          <w:tcPr>
            <w:tcW w:w="972" w:type="dxa"/>
            <w:shd w:val="clear" w:color="auto" w:fill="auto"/>
          </w:tcPr>
          <w:p w14:paraId="1ED96BC3" w14:textId="77777777" w:rsidR="009A7365" w:rsidRDefault="009A7365" w:rsidP="009F065E">
            <w:r>
              <w:t>float</w:t>
            </w:r>
          </w:p>
        </w:tc>
        <w:tc>
          <w:tcPr>
            <w:tcW w:w="1414" w:type="dxa"/>
            <w:shd w:val="clear" w:color="auto" w:fill="auto"/>
          </w:tcPr>
          <w:p w14:paraId="1607CD7E" w14:textId="77777777" w:rsidR="009A7365" w:rsidRDefault="009A7365" w:rsidP="009F065E">
            <w:pPr>
              <w:jc w:val="center"/>
            </w:pPr>
            <w:r>
              <w:t>1</w:t>
            </w:r>
          </w:p>
        </w:tc>
        <w:tc>
          <w:tcPr>
            <w:tcW w:w="3727" w:type="dxa"/>
            <w:shd w:val="clear" w:color="auto" w:fill="auto"/>
          </w:tcPr>
          <w:p w14:paraId="44631059" w14:textId="77777777" w:rsidR="009A7365" w:rsidRDefault="009A7365" w:rsidP="009F065E">
            <w:r>
              <w:t xml:space="preserve">Offset of the available visualization space starting point in the y direction as defined by the Open XR coordinate system. </w:t>
            </w:r>
          </w:p>
          <w:p w14:paraId="2776FB4D" w14:textId="77777777" w:rsidR="009A7365" w:rsidRDefault="009A7365" w:rsidP="009F065E">
            <w:r>
              <w:t>The value is in meters.</w:t>
            </w:r>
          </w:p>
        </w:tc>
      </w:tr>
      <w:tr w:rsidR="009A7365" w14:paraId="3F52B0CC" w14:textId="77777777" w:rsidTr="009F065E">
        <w:tc>
          <w:tcPr>
            <w:tcW w:w="3237" w:type="dxa"/>
            <w:shd w:val="clear" w:color="auto" w:fill="auto"/>
          </w:tcPr>
          <w:p w14:paraId="2A574887" w14:textId="77777777" w:rsidR="009A7365" w:rsidRDefault="009A7365" w:rsidP="009F065E">
            <w:r>
              <w:t xml:space="preserve">    z</w:t>
            </w:r>
          </w:p>
        </w:tc>
        <w:tc>
          <w:tcPr>
            <w:tcW w:w="972" w:type="dxa"/>
            <w:shd w:val="clear" w:color="auto" w:fill="auto"/>
          </w:tcPr>
          <w:p w14:paraId="71863F47" w14:textId="77777777" w:rsidR="009A7365" w:rsidRDefault="009A7365" w:rsidP="009F065E">
            <w:r>
              <w:t>float</w:t>
            </w:r>
          </w:p>
        </w:tc>
        <w:tc>
          <w:tcPr>
            <w:tcW w:w="1414" w:type="dxa"/>
            <w:shd w:val="clear" w:color="auto" w:fill="auto"/>
          </w:tcPr>
          <w:p w14:paraId="463677A3" w14:textId="77777777" w:rsidR="009A7365" w:rsidRDefault="009A7365" w:rsidP="009F065E">
            <w:pPr>
              <w:jc w:val="center"/>
            </w:pPr>
            <w:r>
              <w:t>1</w:t>
            </w:r>
          </w:p>
        </w:tc>
        <w:tc>
          <w:tcPr>
            <w:tcW w:w="3727" w:type="dxa"/>
            <w:shd w:val="clear" w:color="auto" w:fill="auto"/>
          </w:tcPr>
          <w:p w14:paraId="329870F9" w14:textId="294AA6AD" w:rsidR="009A7365" w:rsidRDefault="009A7365" w:rsidP="009F065E">
            <w:r>
              <w:t xml:space="preserve">Offset of the available visualization space starting point in the z direction. </w:t>
            </w:r>
          </w:p>
          <w:p w14:paraId="1D32C23F" w14:textId="77777777" w:rsidR="009A7365" w:rsidRDefault="009A7365" w:rsidP="009F065E">
            <w:r>
              <w:t>The value is in meters.</w:t>
            </w:r>
          </w:p>
        </w:tc>
      </w:tr>
      <w:tr w:rsidR="009A7365" w14:paraId="005E891C" w14:textId="77777777" w:rsidTr="009F065E">
        <w:tc>
          <w:tcPr>
            <w:tcW w:w="3237" w:type="dxa"/>
            <w:shd w:val="clear" w:color="auto" w:fill="auto"/>
          </w:tcPr>
          <w:p w14:paraId="625547A4" w14:textId="77777777" w:rsidR="009A7365" w:rsidRDefault="009A7365" w:rsidP="009F065E">
            <w:r>
              <w:t xml:space="preserve">    width</w:t>
            </w:r>
          </w:p>
        </w:tc>
        <w:tc>
          <w:tcPr>
            <w:tcW w:w="972" w:type="dxa"/>
            <w:shd w:val="clear" w:color="auto" w:fill="auto"/>
          </w:tcPr>
          <w:p w14:paraId="7CAA4DFE" w14:textId="77777777" w:rsidR="009A7365" w:rsidRDefault="009A7365" w:rsidP="009F065E">
            <w:r>
              <w:t>float</w:t>
            </w:r>
          </w:p>
        </w:tc>
        <w:tc>
          <w:tcPr>
            <w:tcW w:w="1414" w:type="dxa"/>
            <w:shd w:val="clear" w:color="auto" w:fill="auto"/>
          </w:tcPr>
          <w:p w14:paraId="2C7F0D4C" w14:textId="77777777" w:rsidR="009A7365" w:rsidRDefault="009A7365" w:rsidP="009F065E">
            <w:pPr>
              <w:jc w:val="center"/>
            </w:pPr>
            <w:r>
              <w:t>1</w:t>
            </w:r>
          </w:p>
        </w:tc>
        <w:tc>
          <w:tcPr>
            <w:tcW w:w="3727" w:type="dxa"/>
            <w:shd w:val="clear" w:color="auto" w:fill="auto"/>
          </w:tcPr>
          <w:p w14:paraId="212DF88C" w14:textId="77777777" w:rsidR="009A7365" w:rsidRDefault="009A7365" w:rsidP="009F065E">
            <w:r>
              <w:t xml:space="preserve">The width of available visualization space in the x direction as defined by the Open XR coordinate system. </w:t>
            </w:r>
          </w:p>
          <w:p w14:paraId="7BA4E7D3" w14:textId="77777777" w:rsidR="009A7365" w:rsidRDefault="009A7365" w:rsidP="009F065E">
            <w:r>
              <w:t>The value is in meters.</w:t>
            </w:r>
          </w:p>
        </w:tc>
      </w:tr>
      <w:tr w:rsidR="009A7365" w14:paraId="1AAA5701" w14:textId="77777777" w:rsidTr="009F065E">
        <w:tc>
          <w:tcPr>
            <w:tcW w:w="3237" w:type="dxa"/>
            <w:shd w:val="clear" w:color="auto" w:fill="auto"/>
          </w:tcPr>
          <w:p w14:paraId="45BEA999" w14:textId="77777777" w:rsidR="009A7365" w:rsidRDefault="009A7365" w:rsidP="009F065E">
            <w:r>
              <w:t xml:space="preserve">    height</w:t>
            </w:r>
          </w:p>
        </w:tc>
        <w:tc>
          <w:tcPr>
            <w:tcW w:w="972" w:type="dxa"/>
            <w:shd w:val="clear" w:color="auto" w:fill="auto"/>
          </w:tcPr>
          <w:p w14:paraId="3E7D35CA" w14:textId="77777777" w:rsidR="009A7365" w:rsidRDefault="009A7365" w:rsidP="009F065E">
            <w:r>
              <w:t>float</w:t>
            </w:r>
          </w:p>
        </w:tc>
        <w:tc>
          <w:tcPr>
            <w:tcW w:w="1414" w:type="dxa"/>
            <w:shd w:val="clear" w:color="auto" w:fill="auto"/>
          </w:tcPr>
          <w:p w14:paraId="64855B20" w14:textId="77777777" w:rsidR="009A7365" w:rsidRDefault="009A7365" w:rsidP="009F065E">
            <w:pPr>
              <w:jc w:val="center"/>
            </w:pPr>
            <w:r>
              <w:t>1</w:t>
            </w:r>
          </w:p>
        </w:tc>
        <w:tc>
          <w:tcPr>
            <w:tcW w:w="3727" w:type="dxa"/>
            <w:shd w:val="clear" w:color="auto" w:fill="auto"/>
          </w:tcPr>
          <w:p w14:paraId="6B05C52C" w14:textId="2FE90328" w:rsidR="009A7365" w:rsidRDefault="009A7365" w:rsidP="009F065E">
            <w:r>
              <w:t xml:space="preserve">The height of available visualization space in the y direction. </w:t>
            </w:r>
          </w:p>
          <w:p w14:paraId="576A0E10" w14:textId="77777777" w:rsidR="009A7365" w:rsidRDefault="009A7365" w:rsidP="009F065E">
            <w:r>
              <w:t>The value is in meters.</w:t>
            </w:r>
          </w:p>
        </w:tc>
      </w:tr>
      <w:tr w:rsidR="009A7365" w14:paraId="43D26C1E" w14:textId="77777777" w:rsidTr="009F065E">
        <w:tc>
          <w:tcPr>
            <w:tcW w:w="3237" w:type="dxa"/>
            <w:shd w:val="clear" w:color="auto" w:fill="auto"/>
          </w:tcPr>
          <w:p w14:paraId="13D87704" w14:textId="77777777" w:rsidR="009A7365" w:rsidRDefault="009A7365" w:rsidP="009F065E">
            <w:r>
              <w:t xml:space="preserve">    depth</w:t>
            </w:r>
          </w:p>
        </w:tc>
        <w:tc>
          <w:tcPr>
            <w:tcW w:w="972" w:type="dxa"/>
            <w:shd w:val="clear" w:color="auto" w:fill="auto"/>
          </w:tcPr>
          <w:p w14:paraId="725A8A06" w14:textId="77777777" w:rsidR="009A7365" w:rsidRDefault="009A7365" w:rsidP="009F065E">
            <w:r>
              <w:t>float</w:t>
            </w:r>
          </w:p>
        </w:tc>
        <w:tc>
          <w:tcPr>
            <w:tcW w:w="1414" w:type="dxa"/>
            <w:shd w:val="clear" w:color="auto" w:fill="auto"/>
          </w:tcPr>
          <w:p w14:paraId="166E0384" w14:textId="77777777" w:rsidR="009A7365" w:rsidRDefault="009A7365" w:rsidP="009F065E">
            <w:pPr>
              <w:jc w:val="center"/>
            </w:pPr>
            <w:r>
              <w:t>1</w:t>
            </w:r>
          </w:p>
        </w:tc>
        <w:tc>
          <w:tcPr>
            <w:tcW w:w="3727" w:type="dxa"/>
            <w:shd w:val="clear" w:color="auto" w:fill="auto"/>
          </w:tcPr>
          <w:p w14:paraId="158991D5" w14:textId="192AD3E0" w:rsidR="009A7365" w:rsidRDefault="009A7365" w:rsidP="009F065E">
            <w:r>
              <w:t xml:space="preserve">The depth of available visualization space in the z direction. </w:t>
            </w:r>
          </w:p>
          <w:p w14:paraId="59AC58AB" w14:textId="77777777" w:rsidR="009A7365" w:rsidRDefault="009A7365" w:rsidP="009F065E">
            <w:r>
              <w:t>The value is in meters.</w:t>
            </w:r>
          </w:p>
        </w:tc>
      </w:tr>
      <w:tr w:rsidR="009A7365" w14:paraId="7D3224EF" w14:textId="77777777" w:rsidTr="009F065E">
        <w:tc>
          <w:tcPr>
            <w:tcW w:w="3237" w:type="dxa"/>
            <w:shd w:val="clear" w:color="auto" w:fill="auto"/>
          </w:tcPr>
          <w:p w14:paraId="7A8A8620" w14:textId="77777777" w:rsidR="009A7365" w:rsidRDefault="009A7365" w:rsidP="009F065E">
            <w:r>
              <w:t xml:space="preserve">  sphere</w:t>
            </w:r>
          </w:p>
        </w:tc>
        <w:tc>
          <w:tcPr>
            <w:tcW w:w="972" w:type="dxa"/>
            <w:shd w:val="clear" w:color="auto" w:fill="auto"/>
          </w:tcPr>
          <w:p w14:paraId="2F48618D" w14:textId="77777777" w:rsidR="009A7365" w:rsidRDefault="009A7365" w:rsidP="009F065E">
            <w:r>
              <w:t>Object</w:t>
            </w:r>
          </w:p>
        </w:tc>
        <w:tc>
          <w:tcPr>
            <w:tcW w:w="1414" w:type="dxa"/>
            <w:shd w:val="clear" w:color="auto" w:fill="auto"/>
          </w:tcPr>
          <w:p w14:paraId="06D335AB" w14:textId="77777777" w:rsidR="009A7365" w:rsidRDefault="009A7365" w:rsidP="009F065E">
            <w:pPr>
              <w:jc w:val="center"/>
            </w:pPr>
            <w:r>
              <w:t>0..1*</w:t>
            </w:r>
          </w:p>
        </w:tc>
        <w:tc>
          <w:tcPr>
            <w:tcW w:w="3727" w:type="dxa"/>
            <w:shd w:val="clear" w:color="auto" w:fill="auto"/>
          </w:tcPr>
          <w:p w14:paraId="6FBE939F" w14:textId="1B0EF0A6" w:rsidR="009A7365" w:rsidRDefault="009A7365" w:rsidP="009F065E">
            <w:r>
              <w:t xml:space="preserve">The available visualization space in form of </w:t>
            </w:r>
            <w:r w:rsidR="003E2E1F">
              <w:t xml:space="preserve">a </w:t>
            </w:r>
            <w:r w:rsidR="00690681">
              <w:t>sphere. The 3D coordinates are expressed in the XR Space identified by xrSpaceId</w:t>
            </w:r>
          </w:p>
        </w:tc>
      </w:tr>
      <w:tr w:rsidR="009A7365" w14:paraId="2128E73C" w14:textId="77777777" w:rsidTr="009F065E">
        <w:tc>
          <w:tcPr>
            <w:tcW w:w="3237" w:type="dxa"/>
            <w:shd w:val="clear" w:color="auto" w:fill="auto"/>
          </w:tcPr>
          <w:p w14:paraId="07BFCD81" w14:textId="77777777" w:rsidR="009A7365" w:rsidRDefault="009A7365" w:rsidP="009F065E">
            <w:r>
              <w:t xml:space="preserve">    x</w:t>
            </w:r>
          </w:p>
        </w:tc>
        <w:tc>
          <w:tcPr>
            <w:tcW w:w="972" w:type="dxa"/>
            <w:shd w:val="clear" w:color="auto" w:fill="auto"/>
          </w:tcPr>
          <w:p w14:paraId="643B77E5" w14:textId="77777777" w:rsidR="009A7365" w:rsidRDefault="009A7365" w:rsidP="009F065E">
            <w:r>
              <w:t>float</w:t>
            </w:r>
          </w:p>
        </w:tc>
        <w:tc>
          <w:tcPr>
            <w:tcW w:w="1414" w:type="dxa"/>
            <w:shd w:val="clear" w:color="auto" w:fill="auto"/>
          </w:tcPr>
          <w:p w14:paraId="58738892" w14:textId="77777777" w:rsidR="009A7365" w:rsidRDefault="009A7365" w:rsidP="009F065E">
            <w:pPr>
              <w:jc w:val="center"/>
            </w:pPr>
            <w:r>
              <w:t>1</w:t>
            </w:r>
          </w:p>
        </w:tc>
        <w:tc>
          <w:tcPr>
            <w:tcW w:w="3727" w:type="dxa"/>
            <w:shd w:val="clear" w:color="auto" w:fill="auto"/>
          </w:tcPr>
          <w:p w14:paraId="634B36F5" w14:textId="77777777" w:rsidR="009A7365" w:rsidRDefault="009A7365" w:rsidP="009F065E">
            <w:r>
              <w:t xml:space="preserve">Offset of the available visualization space center in the x direction as defined by the Open XR coordinate system. </w:t>
            </w:r>
          </w:p>
          <w:p w14:paraId="578840C0" w14:textId="77777777" w:rsidR="009A7365" w:rsidRDefault="009A7365" w:rsidP="009F065E">
            <w:r>
              <w:t>The value is in meters.</w:t>
            </w:r>
          </w:p>
        </w:tc>
      </w:tr>
      <w:tr w:rsidR="009A7365" w14:paraId="26331DC0" w14:textId="77777777" w:rsidTr="009F065E">
        <w:tc>
          <w:tcPr>
            <w:tcW w:w="3237" w:type="dxa"/>
            <w:shd w:val="clear" w:color="auto" w:fill="auto"/>
          </w:tcPr>
          <w:p w14:paraId="393BA856" w14:textId="77777777" w:rsidR="009A7365" w:rsidRDefault="009A7365" w:rsidP="009F065E">
            <w:r>
              <w:t xml:space="preserve">    y</w:t>
            </w:r>
          </w:p>
        </w:tc>
        <w:tc>
          <w:tcPr>
            <w:tcW w:w="972" w:type="dxa"/>
            <w:shd w:val="clear" w:color="auto" w:fill="auto"/>
          </w:tcPr>
          <w:p w14:paraId="40B5C648" w14:textId="77777777" w:rsidR="009A7365" w:rsidRDefault="009A7365" w:rsidP="009F065E">
            <w:r>
              <w:t>float</w:t>
            </w:r>
          </w:p>
        </w:tc>
        <w:tc>
          <w:tcPr>
            <w:tcW w:w="1414" w:type="dxa"/>
            <w:shd w:val="clear" w:color="auto" w:fill="auto"/>
          </w:tcPr>
          <w:p w14:paraId="1884863C" w14:textId="77777777" w:rsidR="009A7365" w:rsidRDefault="009A7365" w:rsidP="009F065E">
            <w:pPr>
              <w:jc w:val="center"/>
            </w:pPr>
            <w:r>
              <w:t>1</w:t>
            </w:r>
          </w:p>
        </w:tc>
        <w:tc>
          <w:tcPr>
            <w:tcW w:w="3727" w:type="dxa"/>
            <w:shd w:val="clear" w:color="auto" w:fill="auto"/>
          </w:tcPr>
          <w:p w14:paraId="2F1E699D" w14:textId="2732D398" w:rsidR="009A7365" w:rsidRDefault="009A7365" w:rsidP="009F065E">
            <w:r>
              <w:t xml:space="preserve">Offset of the available visualization space center in the y direction. </w:t>
            </w:r>
          </w:p>
          <w:p w14:paraId="3CC68041" w14:textId="77777777" w:rsidR="009A7365" w:rsidRDefault="009A7365" w:rsidP="009F065E">
            <w:r>
              <w:t>The value is in meters.</w:t>
            </w:r>
          </w:p>
        </w:tc>
      </w:tr>
      <w:tr w:rsidR="009A7365" w14:paraId="6BF19F8C" w14:textId="77777777" w:rsidTr="009F065E">
        <w:tc>
          <w:tcPr>
            <w:tcW w:w="3237" w:type="dxa"/>
            <w:shd w:val="clear" w:color="auto" w:fill="auto"/>
          </w:tcPr>
          <w:p w14:paraId="120903F4" w14:textId="77777777" w:rsidR="009A7365" w:rsidRDefault="009A7365" w:rsidP="009F065E">
            <w:r>
              <w:lastRenderedPageBreak/>
              <w:t xml:space="preserve">    z</w:t>
            </w:r>
          </w:p>
        </w:tc>
        <w:tc>
          <w:tcPr>
            <w:tcW w:w="972" w:type="dxa"/>
            <w:shd w:val="clear" w:color="auto" w:fill="auto"/>
          </w:tcPr>
          <w:p w14:paraId="7EE959C4" w14:textId="77777777" w:rsidR="009A7365" w:rsidRDefault="009A7365" w:rsidP="009F065E">
            <w:r>
              <w:t>float</w:t>
            </w:r>
          </w:p>
        </w:tc>
        <w:tc>
          <w:tcPr>
            <w:tcW w:w="1414" w:type="dxa"/>
            <w:shd w:val="clear" w:color="auto" w:fill="auto"/>
          </w:tcPr>
          <w:p w14:paraId="5925A1E6" w14:textId="77777777" w:rsidR="009A7365" w:rsidRDefault="009A7365" w:rsidP="009F065E">
            <w:pPr>
              <w:jc w:val="center"/>
            </w:pPr>
            <w:r>
              <w:t>1</w:t>
            </w:r>
          </w:p>
        </w:tc>
        <w:tc>
          <w:tcPr>
            <w:tcW w:w="3727" w:type="dxa"/>
            <w:shd w:val="clear" w:color="auto" w:fill="auto"/>
          </w:tcPr>
          <w:p w14:paraId="13C0CB66" w14:textId="63EC260A" w:rsidR="009A7365" w:rsidRDefault="009A7365" w:rsidP="009F065E">
            <w:r>
              <w:t xml:space="preserve">Offset of the available visualization space center in the z direction. </w:t>
            </w:r>
          </w:p>
          <w:p w14:paraId="6647CF89" w14:textId="77777777" w:rsidR="009A7365" w:rsidRDefault="009A7365" w:rsidP="009F065E">
            <w:r>
              <w:t>The value is in meters.</w:t>
            </w:r>
          </w:p>
        </w:tc>
      </w:tr>
      <w:tr w:rsidR="009A7365" w14:paraId="360AE208" w14:textId="77777777" w:rsidTr="009F065E">
        <w:tc>
          <w:tcPr>
            <w:tcW w:w="3237" w:type="dxa"/>
            <w:shd w:val="clear" w:color="auto" w:fill="auto"/>
          </w:tcPr>
          <w:p w14:paraId="2F82A377" w14:textId="77777777" w:rsidR="009A7365" w:rsidRDefault="009A7365" w:rsidP="009F065E">
            <w:r>
              <w:t xml:space="preserve">    radius</w:t>
            </w:r>
          </w:p>
        </w:tc>
        <w:tc>
          <w:tcPr>
            <w:tcW w:w="972" w:type="dxa"/>
            <w:shd w:val="clear" w:color="auto" w:fill="auto"/>
          </w:tcPr>
          <w:p w14:paraId="41C5CB65" w14:textId="77777777" w:rsidR="009A7365" w:rsidRDefault="009A7365" w:rsidP="009F065E">
            <w:r>
              <w:t>float</w:t>
            </w:r>
          </w:p>
        </w:tc>
        <w:tc>
          <w:tcPr>
            <w:tcW w:w="1414" w:type="dxa"/>
            <w:shd w:val="clear" w:color="auto" w:fill="auto"/>
          </w:tcPr>
          <w:p w14:paraId="5C18C040" w14:textId="77777777" w:rsidR="009A7365" w:rsidRDefault="009A7365" w:rsidP="009F065E">
            <w:pPr>
              <w:jc w:val="center"/>
            </w:pPr>
            <w:r>
              <w:t>1</w:t>
            </w:r>
          </w:p>
        </w:tc>
        <w:tc>
          <w:tcPr>
            <w:tcW w:w="3727" w:type="dxa"/>
            <w:shd w:val="clear" w:color="auto" w:fill="auto"/>
          </w:tcPr>
          <w:p w14:paraId="3C9439EE" w14:textId="757C33D5" w:rsidR="009A7365" w:rsidRDefault="009A7365" w:rsidP="009F065E">
            <w:r>
              <w:t>The radius of available visualization space.</w:t>
            </w:r>
          </w:p>
          <w:p w14:paraId="1D7F41C5" w14:textId="77777777" w:rsidR="009A7365" w:rsidRDefault="009A7365" w:rsidP="009F065E">
            <w:r>
              <w:t>The value is in meters.</w:t>
            </w:r>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pPr>
            <w:r>
              <w:t>*Only one of cuboid or sphere object shall exists.</w:t>
            </w:r>
          </w:p>
        </w:tc>
      </w:tr>
    </w:tbl>
    <w:p w14:paraId="5A5F2242" w14:textId="77777777" w:rsidR="009A7365" w:rsidRDefault="009A7365" w:rsidP="009A7365"/>
    <w:p w14:paraId="0EB215B9" w14:textId="77777777" w:rsidR="009A7365" w:rsidRPr="00B12996" w:rsidRDefault="009A7365" w:rsidP="009A7365">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D5EB581" w14:textId="7F1739E5" w:rsidR="00B5639B" w:rsidRPr="00A97BBA" w:rsidRDefault="00B5639B" w:rsidP="00A97BBA">
      <w:pPr>
        <w:pStyle w:val="Heading2"/>
      </w:pPr>
      <w:bookmarkStart w:id="221" w:name="_Toc159950532"/>
      <w:r w:rsidRPr="00A97BBA">
        <w:t>12.5</w:t>
      </w:r>
      <w:r w:rsidR="00A97BBA">
        <w:tab/>
      </w:r>
      <w:r w:rsidRPr="00A97BBA">
        <w:t>Device capabilities signalling</w:t>
      </w:r>
      <w:bookmarkEnd w:id="221"/>
    </w:p>
    <w:p w14:paraId="286CF96A" w14:textId="1B9626BA" w:rsidR="009A7365" w:rsidRPr="009D4DB0" w:rsidRDefault="00B5639B" w:rsidP="00B5639B">
      <w:r>
        <w:t>Device capabilities may be signalled using the format defined in Table 12.5-1.</w:t>
      </w:r>
    </w:p>
    <w:p w14:paraId="1A1091A0" w14:textId="7F4ADC37" w:rsidR="006118AC" w:rsidRDefault="00B5639B" w:rsidP="00B5639B">
      <w:pPr>
        <w:pStyle w:val="TH"/>
      </w:pPr>
      <w:r w:rsidRPr="00B5639B">
        <w:t xml:space="preserve">Table </w:t>
      </w:r>
      <w:r w:rsidR="003B39BA">
        <w:t>1</w:t>
      </w:r>
      <w:r w:rsidRPr="00B5639B">
        <w:t>2.5-1 – Device capabilities exchange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lang w:val="en-US" w:eastAsia="ko-KR"/>
              </w:rPr>
            </w:pPr>
            <w:r>
              <w:rPr>
                <w:lang w:eastAsia="ko-KR"/>
              </w:rPr>
              <w:t>Name</w:t>
            </w:r>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lang w:eastAsia="ko-KR"/>
              </w:rPr>
            </w:pPr>
            <w:r>
              <w:rPr>
                <w:lang w:eastAsia="ko-KR"/>
              </w:rPr>
              <w:t>Type</w:t>
            </w:r>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lang w:eastAsia="ko-KR"/>
              </w:rPr>
            </w:pPr>
            <w:r>
              <w:rPr>
                <w:lang w:eastAsia="ko-KR"/>
              </w:rPr>
              <w:t>Cardinality</w:t>
            </w:r>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lang w:eastAsia="ko-KR"/>
              </w:rPr>
            </w:pPr>
            <w:r>
              <w:rPr>
                <w:lang w:eastAsia="ko-KR"/>
              </w:rPr>
              <w:t>Description</w:t>
            </w:r>
          </w:p>
        </w:tc>
      </w:tr>
      <w:tr w:rsidR="00B5639B" w14:paraId="5E4DF9BE"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lang w:eastAsia="ko-KR"/>
              </w:rPr>
            </w:pPr>
            <w:r>
              <w:rPr>
                <w:lang w:eastAsia="ko-KR"/>
              </w:rPr>
              <w:t>deviceCapabilities</w:t>
            </w:r>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lang w:eastAsia="ko-KR"/>
              </w:rPr>
            </w:pPr>
            <w:r>
              <w:rPr>
                <w:lang w:eastAsia="ko-KR"/>
              </w:rPr>
              <w:t>Object</w:t>
            </w:r>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lang w:eastAsia="ko-KR"/>
              </w:rPr>
            </w:pPr>
            <w:r>
              <w:rPr>
                <w:lang w:eastAsia="ko-KR"/>
              </w:rPr>
              <w:t>0..1</w:t>
            </w:r>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lang w:eastAsia="ko-KR"/>
              </w:rPr>
            </w:pPr>
            <w:r>
              <w:rPr>
                <w:lang w:eastAsia="ko-KR"/>
              </w:rPr>
              <w:t>Provides the supported device capabilities.</w:t>
            </w:r>
          </w:p>
        </w:tc>
      </w:tr>
      <w:tr w:rsidR="00B5639B" w14:paraId="7160F6D8"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lang w:eastAsia="ko-KR"/>
              </w:rPr>
            </w:pPr>
            <w:r>
              <w:rPr>
                <w:lang w:eastAsia="ko-KR"/>
              </w:rPr>
              <w:t>deviceType</w:t>
            </w:r>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lang w:eastAsia="ko-KR"/>
              </w:rPr>
            </w:pPr>
            <w:r>
              <w:rPr>
                <w:lang w:eastAsia="ko-KR"/>
              </w:rPr>
              <w:t>1...N</w:t>
            </w:r>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lang w:eastAsia="ko-KR"/>
              </w:rPr>
            </w:pPr>
            <w:r>
              <w:rPr>
                <w:lang w:eastAsia="ko-KR"/>
              </w:rPr>
              <w:t xml:space="preserve">A list of device type identifiers formatted as URN defined in table </w:t>
            </w:r>
            <w:r w:rsidR="008F2684">
              <w:rPr>
                <w:lang w:eastAsia="ko-KR"/>
              </w:rPr>
              <w:t>A</w:t>
            </w:r>
            <w:r>
              <w:rPr>
                <w:lang w:eastAsia="ko-KR"/>
              </w:rPr>
              <w:t xml:space="preserve">-1 in Annex </w:t>
            </w:r>
            <w:r w:rsidR="008F2684">
              <w:rPr>
                <w:lang w:eastAsia="ko-KR"/>
              </w:rPr>
              <w:t>A</w:t>
            </w:r>
            <w:r>
              <w:rPr>
                <w:lang w:eastAsia="ko-KR"/>
              </w:rPr>
              <w:t xml:space="preserve">. </w:t>
            </w:r>
          </w:p>
          <w:p w14:paraId="15B8E61F" w14:textId="77777777" w:rsidR="00B5639B" w:rsidRDefault="00B5639B" w:rsidP="009F065E">
            <w:pPr>
              <w:rPr>
                <w:lang w:eastAsia="ko-KR"/>
              </w:rPr>
            </w:pPr>
            <w:r>
              <w:rPr>
                <w:lang w:eastAsia="ko-KR"/>
              </w:rPr>
              <w:t>For each signalled device type identifier, the associated capabilities are supported by the sending device.</w:t>
            </w:r>
          </w:p>
        </w:tc>
      </w:tr>
      <w:tr w:rsidR="00B5639B" w14:paraId="5B025947"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lang w:eastAsia="ko-KR"/>
              </w:rPr>
            </w:pPr>
            <w:r>
              <w:rPr>
                <w:lang w:eastAsia="ko-KR"/>
              </w:rPr>
              <w:t>additionalCapabilities</w:t>
            </w:r>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lang w:eastAsia="ko-KR"/>
              </w:rPr>
            </w:pPr>
            <w:r>
              <w:rPr>
                <w:lang w:eastAsia="ko-KR"/>
              </w:rPr>
              <w:t>0...N</w:t>
            </w:r>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lang w:eastAsia="ko-KR"/>
              </w:rPr>
            </w:pPr>
            <w:r>
              <w:rPr>
                <w:lang w:eastAsia="ko-KR"/>
              </w:rPr>
              <w:t xml:space="preserve">A list of additional media capability identifiers formatted as URN defined in table </w:t>
            </w:r>
            <w:r w:rsidR="008F2684">
              <w:rPr>
                <w:lang w:eastAsia="ko-KR"/>
              </w:rPr>
              <w:t>A</w:t>
            </w:r>
            <w:r>
              <w:rPr>
                <w:lang w:eastAsia="ko-KR"/>
              </w:rPr>
              <w:t xml:space="preserve">-2 in Annex </w:t>
            </w:r>
            <w:r w:rsidR="008F2684">
              <w:rPr>
                <w:lang w:eastAsia="ko-KR"/>
              </w:rPr>
              <w:t>A</w:t>
            </w:r>
          </w:p>
          <w:p w14:paraId="2028DF11" w14:textId="77777777" w:rsidR="00B5639B" w:rsidRDefault="00B5639B" w:rsidP="009F065E">
            <w:pPr>
              <w:rPr>
                <w:lang w:eastAsia="ko-KR"/>
              </w:rPr>
            </w:pPr>
            <w:r>
              <w:rPr>
                <w:lang w:eastAsia="ko-KR"/>
              </w:rPr>
              <w:t>For each signalled media capability identifier, the associated capabilities are supported by the sending device.</w:t>
            </w:r>
          </w:p>
        </w:tc>
      </w:tr>
    </w:tbl>
    <w:p w14:paraId="0EABC029" w14:textId="77777777" w:rsidR="00B5639B" w:rsidRPr="004D3578" w:rsidRDefault="00B5639B" w:rsidP="006118AC"/>
    <w:p w14:paraId="70110B87" w14:textId="75C9B469" w:rsidR="00F446DC" w:rsidRDefault="007429F6" w:rsidP="00F446DC">
      <w:bookmarkStart w:id="222" w:name="startOfAnnexes"/>
      <w:bookmarkEnd w:id="222"/>
      <w:r w:rsidRPr="006E39E2">
        <w:rPr>
          <w:lang w:val="en-US"/>
        </w:rPr>
        <w:br w:type="page"/>
      </w:r>
      <w:bookmarkStart w:id="223" w:name="_Toc532320005"/>
      <w:bookmarkStart w:id="224" w:name="_Toc99462231"/>
    </w:p>
    <w:p w14:paraId="6D2B0A7E" w14:textId="7DFE7BA0" w:rsidR="005F3B47" w:rsidRPr="00A366F3" w:rsidRDefault="005F3B47" w:rsidP="005F3B47">
      <w:pPr>
        <w:pStyle w:val="Heading8"/>
      </w:pPr>
      <w:bookmarkStart w:id="225" w:name="_Toc159950533"/>
      <w:r w:rsidRPr="00A366F3">
        <w:lastRenderedPageBreak/>
        <w:t xml:space="preserve">Annex </w:t>
      </w:r>
      <w:r w:rsidR="003B39BA">
        <w:t>A</w:t>
      </w:r>
      <w:r w:rsidR="008B3F43">
        <w:t xml:space="preserve"> (informative)</w:t>
      </w:r>
      <w:r w:rsidRPr="00A366F3">
        <w:t>:</w:t>
      </w:r>
      <w:r w:rsidRPr="00A366F3">
        <w:br/>
      </w:r>
      <w:r>
        <w:rPr>
          <w:noProof/>
        </w:rPr>
        <w:t>Registration Information</w:t>
      </w:r>
      <w:bookmarkEnd w:id="223"/>
      <w:bookmarkEnd w:id="224"/>
      <w:bookmarkEnd w:id="225"/>
    </w:p>
    <w:p w14:paraId="273E6C9A" w14:textId="39E80A99" w:rsidR="005F3B47" w:rsidRDefault="003B39BA" w:rsidP="005F3B47">
      <w:pPr>
        <w:pStyle w:val="Heading1"/>
      </w:pPr>
      <w:bookmarkStart w:id="226" w:name="_Toc532320006"/>
      <w:bookmarkStart w:id="227" w:name="_Toc99462232"/>
      <w:bookmarkStart w:id="228" w:name="_Toc159950534"/>
      <w:r>
        <w:t>A</w:t>
      </w:r>
      <w:r w:rsidR="005F3B47">
        <w:t>.1</w:t>
      </w:r>
      <w:r w:rsidR="005F3B47">
        <w:tab/>
        <w:t>3GPP Registered URIs</w:t>
      </w:r>
      <w:bookmarkEnd w:id="226"/>
      <w:bookmarkEnd w:id="227"/>
      <w:bookmarkEnd w:id="228"/>
    </w:p>
    <w:p w14:paraId="20D9164E" w14:textId="77777777" w:rsidR="005F3B47" w:rsidRDefault="005F3B47" w:rsidP="005F3B47">
      <w:r>
        <w:t xml:space="preserve">The clause documents the registered URIs in this specification following the process in </w:t>
      </w:r>
      <w:r w:rsidRPr="00101BE0">
        <w:t>https://www.3gpp.org/3gpp-groups/core-network-terminals-ct/ct-wg1/uniform-resource-identifier-uri-list</w:t>
      </w:r>
    </w:p>
    <w:p w14:paraId="43397751" w14:textId="3B65C424" w:rsidR="005F3B47" w:rsidRPr="004B774E" w:rsidRDefault="005F3B47" w:rsidP="005F3B47">
      <w:r>
        <w:t xml:space="preserve">Table </w:t>
      </w:r>
      <w:r w:rsidR="003B39BA">
        <w:t>A</w:t>
      </w:r>
      <w:r>
        <w:t xml:space="preserve">-1 lists all registered URN values for deice type identifiers as well as </w:t>
      </w:r>
    </w:p>
    <w:p w14:paraId="0EA3351F"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26399FCF"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BB48ED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28D94C6A"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335544B7" w14:textId="0BC9AC28" w:rsidR="005F3B47" w:rsidRPr="00CC1F51" w:rsidRDefault="005F3B47" w:rsidP="005F3B47">
      <w:pPr>
        <w:pStyle w:val="TH"/>
        <w:ind w:left="720"/>
      </w:pPr>
      <w:bookmarkStart w:id="229" w:name="tab_qm_initial_playout"/>
      <w:r w:rsidRPr="00CC1F51">
        <w:rPr>
          <w:rFonts w:cs="Courier New"/>
        </w:rPr>
        <w:t xml:space="preserve">Table </w:t>
      </w:r>
      <w:bookmarkEnd w:id="229"/>
      <w:r w:rsidR="003B39BA">
        <w:rPr>
          <w:rFonts w:cs="Courier New"/>
        </w:rPr>
        <w:t>A</w:t>
      </w:r>
      <w:r>
        <w:rPr>
          <w:rFonts w:cs="Courier New"/>
        </w:rPr>
        <w:t>-1</w:t>
      </w:r>
      <w:r w:rsidRPr="00CC1F51">
        <w:rPr>
          <w:rFonts w:cs="Courier New"/>
        </w:rPr>
        <w:t>:</w:t>
      </w:r>
      <w:r>
        <w:rPr>
          <w:rFonts w:cs="Courier New"/>
        </w:rPr>
        <w:t xml:space="preserve"> 3GPP Registered URNs for device type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trPr>
        <w:tc>
          <w:tcPr>
            <w:tcW w:w="2845" w:type="dxa"/>
            <w:shd w:val="clear" w:color="auto" w:fill="BFBFBF"/>
          </w:tcPr>
          <w:p w14:paraId="693A01E3" w14:textId="77777777" w:rsidR="005F3B47" w:rsidRPr="004B774E" w:rsidRDefault="005F3B47" w:rsidP="009F065E">
            <w:pPr>
              <w:jc w:val="center"/>
              <w:rPr>
                <w:rFonts w:ascii="Arial" w:hAnsi="Arial" w:cs="Arial"/>
                <w:b/>
              </w:rPr>
            </w:pPr>
            <w:r w:rsidRPr="004B774E">
              <w:rPr>
                <w:rFonts w:ascii="Arial" w:hAnsi="Arial" w:cs="Arial"/>
                <w:b/>
              </w:rPr>
              <w:t>URN</w:t>
            </w:r>
          </w:p>
        </w:tc>
        <w:tc>
          <w:tcPr>
            <w:tcW w:w="2280" w:type="dxa"/>
            <w:shd w:val="clear" w:color="auto" w:fill="BFBFBF"/>
          </w:tcPr>
          <w:p w14:paraId="71674065" w14:textId="77777777" w:rsidR="005F3B47" w:rsidRPr="004B774E" w:rsidRDefault="005F3B47" w:rsidP="009F065E">
            <w:pPr>
              <w:jc w:val="center"/>
              <w:rPr>
                <w:rFonts w:ascii="Arial" w:hAnsi="Arial" w:cs="Arial"/>
                <w:b/>
              </w:rPr>
            </w:pPr>
            <w:r w:rsidRPr="004B774E">
              <w:rPr>
                <w:rFonts w:ascii="Arial" w:hAnsi="Arial" w:cs="Arial"/>
                <w:b/>
              </w:rPr>
              <w:t>Description</w:t>
            </w:r>
          </w:p>
        </w:tc>
        <w:tc>
          <w:tcPr>
            <w:tcW w:w="1384" w:type="dxa"/>
            <w:shd w:val="clear" w:color="auto" w:fill="BFBFBF"/>
          </w:tcPr>
          <w:p w14:paraId="211E6837" w14:textId="77777777" w:rsidR="005F3B47" w:rsidRPr="004B774E" w:rsidRDefault="005F3B47" w:rsidP="009F065E">
            <w:pPr>
              <w:jc w:val="center"/>
              <w:rPr>
                <w:rFonts w:ascii="Arial" w:hAnsi="Arial" w:cs="Arial"/>
                <w:b/>
              </w:rPr>
            </w:pPr>
            <w:r w:rsidRPr="004B774E">
              <w:rPr>
                <w:rFonts w:ascii="Arial" w:hAnsi="Arial" w:cs="Arial"/>
                <w:b/>
              </w:rPr>
              <w:t>Reference</w:t>
            </w:r>
          </w:p>
        </w:tc>
        <w:tc>
          <w:tcPr>
            <w:tcW w:w="2077" w:type="dxa"/>
            <w:shd w:val="clear" w:color="auto" w:fill="BFBFBF"/>
          </w:tcPr>
          <w:p w14:paraId="2690D3D5" w14:textId="77777777" w:rsidR="005F3B47" w:rsidRPr="004B774E" w:rsidRDefault="005F3B47" w:rsidP="009F065E">
            <w:pPr>
              <w:jc w:val="center"/>
              <w:rPr>
                <w:rFonts w:ascii="Arial" w:hAnsi="Arial" w:cs="Arial"/>
                <w:b/>
              </w:rPr>
            </w:pPr>
            <w:r w:rsidRPr="004B774E">
              <w:rPr>
                <w:rFonts w:ascii="Arial" w:hAnsi="Arial" w:cs="Arial"/>
                <w:b/>
              </w:rPr>
              <w:t>Contact</w:t>
            </w:r>
          </w:p>
        </w:tc>
        <w:tc>
          <w:tcPr>
            <w:tcW w:w="1043" w:type="dxa"/>
            <w:shd w:val="clear" w:color="auto" w:fill="BFBFBF"/>
          </w:tcPr>
          <w:p w14:paraId="1D1B61A8" w14:textId="77777777" w:rsidR="005F3B47" w:rsidRPr="004B774E" w:rsidRDefault="005F3B47" w:rsidP="009F065E">
            <w:pPr>
              <w:jc w:val="center"/>
              <w:rPr>
                <w:rFonts w:ascii="Arial" w:hAnsi="Arial" w:cs="Arial"/>
                <w:b/>
              </w:rPr>
            </w:pPr>
            <w:r w:rsidRPr="004B774E">
              <w:rPr>
                <w:rFonts w:ascii="Arial" w:hAnsi="Arial" w:cs="Arial"/>
                <w:b/>
              </w:rPr>
              <w:t>Remarks</w:t>
            </w:r>
          </w:p>
        </w:tc>
      </w:tr>
      <w:tr w:rsidR="005F3B47" w:rsidRPr="00CC1F51" w14:paraId="5BE68226" w14:textId="77777777" w:rsidTr="009F065E">
        <w:trPr>
          <w:jc w:val="center"/>
        </w:trPr>
        <w:tc>
          <w:tcPr>
            <w:tcW w:w="2845" w:type="dxa"/>
            <w:shd w:val="clear" w:color="auto" w:fill="FFFFFF"/>
          </w:tcPr>
          <w:p w14:paraId="08418A4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26119:18:device-type-1</w:t>
            </w:r>
          </w:p>
        </w:tc>
        <w:tc>
          <w:tcPr>
            <w:tcW w:w="2280" w:type="dxa"/>
            <w:shd w:val="clear" w:color="auto" w:fill="FFFFFF"/>
          </w:tcPr>
          <w:p w14:paraId="5561EC1A" w14:textId="77777777" w:rsidR="005F3B47" w:rsidRDefault="005F3B47" w:rsidP="009F065E">
            <w:pPr>
              <w:pStyle w:val="TAL"/>
              <w:rPr>
                <w:rFonts w:eastAsia="MS Mincho"/>
                <w:lang w:eastAsia="ja-JP"/>
              </w:rPr>
            </w:pPr>
            <w:r>
              <w:rPr>
                <w:rFonts w:eastAsia="MS Mincho"/>
                <w:lang w:eastAsia="ja-JP"/>
              </w:rPr>
              <w:t xml:space="preserve">An identifier for the device type 1 defined in this specification. </w:t>
            </w:r>
          </w:p>
        </w:tc>
        <w:tc>
          <w:tcPr>
            <w:tcW w:w="1384" w:type="dxa"/>
            <w:shd w:val="clear" w:color="auto" w:fill="FFFFFF"/>
          </w:tcPr>
          <w:p w14:paraId="28AB9164" w14:textId="0909439F"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3.1</w:t>
            </w:r>
          </w:p>
        </w:tc>
        <w:tc>
          <w:tcPr>
            <w:tcW w:w="2077" w:type="dxa"/>
            <w:shd w:val="clear" w:color="auto" w:fill="FFFFFF"/>
          </w:tcPr>
          <w:p w14:paraId="58F56B0A" w14:textId="7B1E5B20" w:rsidR="005F3B47" w:rsidRPr="00D13D04" w:rsidRDefault="00D13D04" w:rsidP="009F065E">
            <w:pPr>
              <w:pStyle w:val="TAL"/>
              <w:jc w:val="center"/>
              <w:rPr>
                <w:lang w:val="fr-FR"/>
              </w:rPr>
            </w:pPr>
            <w:r w:rsidRPr="00D13D04">
              <w:rPr>
                <w:lang w:val="fr-FR"/>
              </w:rPr>
              <w:t>Emmanuel Thomas</w:t>
            </w:r>
          </w:p>
          <w:p w14:paraId="5A1843EF" w14:textId="2C1D049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6FF317D7" w14:textId="77777777" w:rsidR="005F3B47" w:rsidRDefault="005F3B47" w:rsidP="009F065E">
            <w:pPr>
              <w:pStyle w:val="TAL"/>
              <w:jc w:val="center"/>
            </w:pPr>
            <w:r>
              <w:t>none</w:t>
            </w:r>
          </w:p>
        </w:tc>
      </w:tr>
      <w:tr w:rsidR="005F3B47" w:rsidRPr="00CC1F51" w14:paraId="2AF654AD" w14:textId="77777777" w:rsidTr="009F065E">
        <w:trPr>
          <w:jc w:val="center"/>
        </w:trPr>
        <w:tc>
          <w:tcPr>
            <w:tcW w:w="2845" w:type="dxa"/>
            <w:shd w:val="clear" w:color="auto" w:fill="FFFFFF"/>
          </w:tcPr>
          <w:p w14:paraId="351BCD2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26119:18:device-type-2</w:t>
            </w:r>
          </w:p>
        </w:tc>
        <w:tc>
          <w:tcPr>
            <w:tcW w:w="2280" w:type="dxa"/>
            <w:shd w:val="clear" w:color="auto" w:fill="FFFFFF"/>
          </w:tcPr>
          <w:p w14:paraId="06998FAF" w14:textId="4D019E42"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2</w:t>
            </w:r>
            <w:r>
              <w:rPr>
                <w:rFonts w:eastAsia="MS Mincho"/>
                <w:lang w:eastAsia="ja-JP"/>
              </w:rPr>
              <w:t xml:space="preserve"> defined in this specification. </w:t>
            </w:r>
          </w:p>
        </w:tc>
        <w:tc>
          <w:tcPr>
            <w:tcW w:w="1384" w:type="dxa"/>
            <w:shd w:val="clear" w:color="auto" w:fill="FFFFFF"/>
          </w:tcPr>
          <w:p w14:paraId="4C29E97E" w14:textId="45E9C016"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3.2</w:t>
            </w:r>
          </w:p>
        </w:tc>
        <w:tc>
          <w:tcPr>
            <w:tcW w:w="2077" w:type="dxa"/>
            <w:shd w:val="clear" w:color="auto" w:fill="FFFFFF"/>
          </w:tcPr>
          <w:p w14:paraId="7EEF5419" w14:textId="0A7F8EBC" w:rsidR="005F3B47" w:rsidRPr="00D13D04" w:rsidRDefault="00D13D04" w:rsidP="009F065E">
            <w:pPr>
              <w:pStyle w:val="TAL"/>
              <w:jc w:val="center"/>
              <w:rPr>
                <w:lang w:val="fr-FR"/>
              </w:rPr>
            </w:pPr>
            <w:r w:rsidRPr="00D13D04">
              <w:rPr>
                <w:lang w:val="fr-FR"/>
              </w:rPr>
              <w:t>Emmanuel Thomas</w:t>
            </w:r>
          </w:p>
          <w:p w14:paraId="3E7A2E4E" w14:textId="5852DFF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704F3D7A" w14:textId="77777777" w:rsidR="005F3B47" w:rsidRDefault="005F3B47" w:rsidP="009F065E">
            <w:pPr>
              <w:pStyle w:val="TAL"/>
              <w:jc w:val="center"/>
            </w:pPr>
            <w:r>
              <w:t>none</w:t>
            </w:r>
          </w:p>
        </w:tc>
      </w:tr>
      <w:tr w:rsidR="005F3B47" w:rsidRPr="00CC1F51" w14:paraId="2B5BE25A" w14:textId="77777777" w:rsidTr="009F065E">
        <w:trPr>
          <w:jc w:val="center"/>
        </w:trPr>
        <w:tc>
          <w:tcPr>
            <w:tcW w:w="2845" w:type="dxa"/>
            <w:shd w:val="clear" w:color="auto" w:fill="FFFFFF"/>
          </w:tcPr>
          <w:p w14:paraId="471B454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26119:18:device-type-3</w:t>
            </w:r>
          </w:p>
        </w:tc>
        <w:tc>
          <w:tcPr>
            <w:tcW w:w="2280" w:type="dxa"/>
            <w:shd w:val="clear" w:color="auto" w:fill="FFFFFF"/>
          </w:tcPr>
          <w:p w14:paraId="7C3E1CEB" w14:textId="04F05C0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3</w:t>
            </w:r>
            <w:r>
              <w:rPr>
                <w:rFonts w:eastAsia="MS Mincho"/>
                <w:lang w:eastAsia="ja-JP"/>
              </w:rPr>
              <w:t xml:space="preserve"> defined in this specification. </w:t>
            </w:r>
          </w:p>
        </w:tc>
        <w:tc>
          <w:tcPr>
            <w:tcW w:w="1384" w:type="dxa"/>
            <w:shd w:val="clear" w:color="auto" w:fill="FFFFFF"/>
          </w:tcPr>
          <w:p w14:paraId="75E858EE" w14:textId="768EEEE7"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3.3</w:t>
            </w:r>
          </w:p>
        </w:tc>
        <w:tc>
          <w:tcPr>
            <w:tcW w:w="2077" w:type="dxa"/>
            <w:shd w:val="clear" w:color="auto" w:fill="FFFFFF"/>
          </w:tcPr>
          <w:p w14:paraId="6DA8A283" w14:textId="651A2A1C" w:rsidR="005F3B47" w:rsidRPr="00D13D04" w:rsidRDefault="00D13D04" w:rsidP="009F065E">
            <w:pPr>
              <w:pStyle w:val="TAL"/>
              <w:jc w:val="center"/>
              <w:rPr>
                <w:lang w:val="fr-FR"/>
              </w:rPr>
            </w:pPr>
            <w:r w:rsidRPr="00D13D04">
              <w:rPr>
                <w:lang w:val="fr-FR"/>
              </w:rPr>
              <w:t>Emmanuel Thomas</w:t>
            </w:r>
          </w:p>
          <w:p w14:paraId="796F65C3" w14:textId="66366204"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19FD284" w14:textId="77777777" w:rsidR="005F3B47" w:rsidRDefault="005F3B47" w:rsidP="009F065E">
            <w:pPr>
              <w:pStyle w:val="TAL"/>
              <w:jc w:val="center"/>
            </w:pPr>
            <w:r>
              <w:t>none</w:t>
            </w:r>
          </w:p>
        </w:tc>
      </w:tr>
      <w:tr w:rsidR="005F3B47" w:rsidRPr="00CC1F51" w14:paraId="43A7E51E" w14:textId="77777777" w:rsidTr="009F065E">
        <w:trPr>
          <w:jc w:val="center"/>
        </w:trPr>
        <w:tc>
          <w:tcPr>
            <w:tcW w:w="2845" w:type="dxa"/>
            <w:shd w:val="clear" w:color="auto" w:fill="FFFFFF"/>
          </w:tcPr>
          <w:p w14:paraId="7F076C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26119:18:device-type-4</w:t>
            </w:r>
          </w:p>
        </w:tc>
        <w:tc>
          <w:tcPr>
            <w:tcW w:w="2280" w:type="dxa"/>
            <w:shd w:val="clear" w:color="auto" w:fill="FFFFFF"/>
          </w:tcPr>
          <w:p w14:paraId="5AE27009" w14:textId="44E9F52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4</w:t>
            </w:r>
            <w:r>
              <w:rPr>
                <w:rFonts w:eastAsia="MS Mincho"/>
                <w:lang w:eastAsia="ja-JP"/>
              </w:rPr>
              <w:t xml:space="preserve"> defined in this specification. </w:t>
            </w:r>
          </w:p>
        </w:tc>
        <w:tc>
          <w:tcPr>
            <w:tcW w:w="1384" w:type="dxa"/>
            <w:shd w:val="clear" w:color="auto" w:fill="FFFFFF"/>
          </w:tcPr>
          <w:p w14:paraId="3BF0F518" w14:textId="3230C123"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3.4</w:t>
            </w:r>
          </w:p>
        </w:tc>
        <w:tc>
          <w:tcPr>
            <w:tcW w:w="2077" w:type="dxa"/>
            <w:shd w:val="clear" w:color="auto" w:fill="FFFFFF"/>
          </w:tcPr>
          <w:p w14:paraId="25F75BCF" w14:textId="03BB566D" w:rsidR="005F3B47" w:rsidRPr="00D13D04" w:rsidRDefault="00D13D04" w:rsidP="009F065E">
            <w:pPr>
              <w:pStyle w:val="TAL"/>
              <w:jc w:val="center"/>
              <w:rPr>
                <w:lang w:val="fr-FR"/>
              </w:rPr>
            </w:pPr>
            <w:r w:rsidRPr="00D13D04">
              <w:rPr>
                <w:lang w:val="fr-FR"/>
              </w:rPr>
              <w:t>Emmanuel Thomas</w:t>
            </w:r>
          </w:p>
          <w:p w14:paraId="1D89CF9F" w14:textId="784F8BE8"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AEEBBD0" w14:textId="77777777" w:rsidR="005F3B47" w:rsidRDefault="005F3B47" w:rsidP="009F065E">
            <w:pPr>
              <w:pStyle w:val="TAL"/>
              <w:jc w:val="center"/>
            </w:pPr>
            <w:r>
              <w:t>none</w:t>
            </w:r>
          </w:p>
        </w:tc>
      </w:tr>
    </w:tbl>
    <w:p w14:paraId="1B0D7F7A" w14:textId="77777777" w:rsidR="005F3B47" w:rsidRDefault="005F3B47" w:rsidP="005F3B47">
      <w:pPr>
        <w:spacing w:after="0"/>
      </w:pPr>
      <w:r>
        <w:br w:type="page"/>
      </w:r>
    </w:p>
    <w:p w14:paraId="6FE01B0C" w14:textId="77777777" w:rsidR="005F3B47" w:rsidRDefault="005F3B47" w:rsidP="005F3B47">
      <w:pPr>
        <w:spacing w:after="0"/>
      </w:pPr>
    </w:p>
    <w:p w14:paraId="037A9040" w14:textId="4207E399" w:rsidR="005F3B47" w:rsidRPr="004B774E" w:rsidRDefault="005F3B47" w:rsidP="005F3B47">
      <w:r>
        <w:t xml:space="preserve">Table </w:t>
      </w:r>
      <w:r w:rsidR="003B39BA">
        <w:t>A</w:t>
      </w:r>
      <w:r>
        <w:t xml:space="preserve">-2 lists all registered URN values for video capability identifiers as well as </w:t>
      </w:r>
    </w:p>
    <w:p w14:paraId="0FFCA884"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6AD98B72"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36C776C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37AD2251" w14:textId="1E26B505" w:rsidR="005F3B47" w:rsidRPr="003B39BA" w:rsidRDefault="005F3B47" w:rsidP="003B39BA">
      <w:pPr>
        <w:pStyle w:val="B1"/>
        <w:rPr>
          <w:lang w:val="en-US"/>
        </w:rPr>
      </w:pPr>
      <w:r>
        <w:rPr>
          <w:lang w:val="en-US"/>
        </w:rPr>
        <w:t>-</w:t>
      </w:r>
      <w:r>
        <w:rPr>
          <w:lang w:val="en-US"/>
        </w:rPr>
        <w:tab/>
      </w:r>
      <w:r w:rsidRPr="004B774E">
        <w:rPr>
          <w:lang w:val="en-US"/>
        </w:rPr>
        <w:t>any supplementary information considered necessary to support the application.</w:t>
      </w:r>
    </w:p>
    <w:p w14:paraId="080A4BE1" w14:textId="62D5B8F7" w:rsidR="005F3B47" w:rsidRPr="003B39BA" w:rsidRDefault="005F3B47" w:rsidP="003B39BA">
      <w:pPr>
        <w:pStyle w:val="TH"/>
      </w:pPr>
      <w:r w:rsidRPr="003B39BA">
        <w:lastRenderedPageBreak/>
        <w:t xml:space="preserve">Table </w:t>
      </w:r>
      <w:r w:rsidR="003B39BA" w:rsidRPr="003B39BA">
        <w:t>A</w:t>
      </w:r>
      <w:r w:rsidRPr="003B39BA">
        <w:t>-1: 3GPP Registered URNs for video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trPr>
        <w:tc>
          <w:tcPr>
            <w:tcW w:w="2676" w:type="dxa"/>
            <w:shd w:val="clear" w:color="auto" w:fill="BFBFBF"/>
          </w:tcPr>
          <w:p w14:paraId="0E0DB109" w14:textId="77777777" w:rsidR="005F3B47" w:rsidRPr="004B774E" w:rsidRDefault="005F3B47" w:rsidP="003B39BA">
            <w:pPr>
              <w:pStyle w:val="TAH"/>
            </w:pPr>
            <w:r w:rsidRPr="004B774E">
              <w:t>URN</w:t>
            </w:r>
          </w:p>
        </w:tc>
        <w:tc>
          <w:tcPr>
            <w:tcW w:w="2408" w:type="dxa"/>
            <w:shd w:val="clear" w:color="auto" w:fill="BFBFBF"/>
          </w:tcPr>
          <w:p w14:paraId="3E4D65E2" w14:textId="77777777" w:rsidR="005F3B47" w:rsidRPr="004B774E" w:rsidRDefault="005F3B47" w:rsidP="003B39BA">
            <w:pPr>
              <w:pStyle w:val="TAH"/>
            </w:pPr>
            <w:r w:rsidRPr="004B774E">
              <w:t>Description</w:t>
            </w:r>
          </w:p>
        </w:tc>
        <w:tc>
          <w:tcPr>
            <w:tcW w:w="1418" w:type="dxa"/>
            <w:shd w:val="clear" w:color="auto" w:fill="BFBFBF"/>
          </w:tcPr>
          <w:p w14:paraId="3A4A711C" w14:textId="77777777" w:rsidR="005F3B47" w:rsidRPr="004B774E" w:rsidRDefault="005F3B47" w:rsidP="003B39BA">
            <w:pPr>
              <w:pStyle w:val="TAH"/>
            </w:pPr>
            <w:r w:rsidRPr="004B774E">
              <w:t>Reference</w:t>
            </w:r>
          </w:p>
        </w:tc>
        <w:tc>
          <w:tcPr>
            <w:tcW w:w="2077" w:type="dxa"/>
            <w:shd w:val="clear" w:color="auto" w:fill="BFBFBF"/>
          </w:tcPr>
          <w:p w14:paraId="54E20920" w14:textId="77777777" w:rsidR="005F3B47" w:rsidRPr="003B39BA" w:rsidRDefault="005F3B47" w:rsidP="003B39BA">
            <w:pPr>
              <w:pStyle w:val="TAH"/>
            </w:pPr>
            <w:r w:rsidRPr="003B39BA">
              <w:t>Contact</w:t>
            </w:r>
          </w:p>
        </w:tc>
        <w:tc>
          <w:tcPr>
            <w:tcW w:w="1050" w:type="dxa"/>
            <w:shd w:val="clear" w:color="auto" w:fill="BFBFBF"/>
          </w:tcPr>
          <w:p w14:paraId="7E84F52D" w14:textId="77777777" w:rsidR="005F3B47" w:rsidRPr="004B774E" w:rsidRDefault="005F3B47" w:rsidP="003B39BA">
            <w:pPr>
              <w:pStyle w:val="TAH"/>
            </w:pPr>
            <w:r w:rsidRPr="004B774E">
              <w:t>Remarks</w:t>
            </w:r>
          </w:p>
        </w:tc>
      </w:tr>
      <w:tr w:rsidR="005F3B47" w:rsidRPr="00CC1F51" w14:paraId="28CEBE83" w14:textId="77777777" w:rsidTr="009F065E">
        <w:trPr>
          <w:jc w:val="center"/>
        </w:trPr>
        <w:tc>
          <w:tcPr>
            <w:tcW w:w="2676" w:type="dxa"/>
            <w:shd w:val="clear" w:color="auto" w:fill="FFFFFF"/>
          </w:tcPr>
          <w:p w14:paraId="2868A5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95C9D">
              <w:rPr>
                <w:rFonts w:ascii="Courier New" w:hAnsi="Courier New" w:cs="Courier New"/>
              </w:rPr>
              <w:t>AVC-FullHD-Dec</w:t>
            </w:r>
          </w:p>
        </w:tc>
        <w:tc>
          <w:tcPr>
            <w:tcW w:w="2408" w:type="dxa"/>
            <w:shd w:val="clear" w:color="auto" w:fill="FFFFFF"/>
          </w:tcPr>
          <w:p w14:paraId="51AB74CA" w14:textId="3076F698" w:rsidR="005F3B47" w:rsidRDefault="005F3B47" w:rsidP="009F065E">
            <w:pPr>
              <w:pStyle w:val="TAL"/>
              <w:rPr>
                <w:rFonts w:eastAsia="MS Mincho"/>
                <w:lang w:eastAsia="ja-JP"/>
              </w:rPr>
            </w:pPr>
            <w:r>
              <w:rPr>
                <w:rFonts w:eastAsia="MS Mincho"/>
                <w:lang w:eastAsia="ja-JP"/>
              </w:rPr>
              <w:t xml:space="preserve">An identifier for the capability </w:t>
            </w:r>
            <w:r w:rsidRPr="001A196B">
              <w:rPr>
                <w:b/>
                <w:bCs/>
              </w:rPr>
              <w:t>AVC-</w:t>
            </w:r>
            <w:r>
              <w:rPr>
                <w:b/>
                <w:bCs/>
              </w:rPr>
              <w:t>Full</w:t>
            </w:r>
            <w:r w:rsidRPr="001A196B">
              <w:rPr>
                <w:b/>
                <w:bCs/>
              </w:rPr>
              <w:t>HD</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9AC5282" w14:textId="5C240F6A"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7.1</w:t>
            </w:r>
            <w:r>
              <w:rPr>
                <w:rFonts w:eastAsia="MS Mincho"/>
                <w:lang w:eastAsia="ja-JP"/>
              </w:rPr>
              <w:t xml:space="preserve"> </w:t>
            </w:r>
          </w:p>
        </w:tc>
        <w:tc>
          <w:tcPr>
            <w:tcW w:w="2077" w:type="dxa"/>
            <w:shd w:val="clear" w:color="auto" w:fill="FFFFFF"/>
          </w:tcPr>
          <w:p w14:paraId="22E61900" w14:textId="296422A3" w:rsidR="005F3B47" w:rsidRPr="00D13D04" w:rsidRDefault="00D13D04" w:rsidP="009F065E">
            <w:pPr>
              <w:pStyle w:val="TAL"/>
              <w:jc w:val="center"/>
              <w:rPr>
                <w:lang w:val="fr-FR"/>
              </w:rPr>
            </w:pPr>
            <w:r w:rsidRPr="00D13D04">
              <w:rPr>
                <w:lang w:val="fr-FR"/>
              </w:rPr>
              <w:t>Emmanuel Thomas</w:t>
            </w:r>
          </w:p>
          <w:p w14:paraId="7059CB52" w14:textId="7879743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D9FD14" w14:textId="77777777" w:rsidR="005F3B47" w:rsidRDefault="005F3B47" w:rsidP="009F065E">
            <w:pPr>
              <w:pStyle w:val="TAL"/>
              <w:jc w:val="center"/>
            </w:pPr>
            <w:r>
              <w:t>none</w:t>
            </w:r>
          </w:p>
        </w:tc>
      </w:tr>
      <w:tr w:rsidR="00D17B71" w:rsidRPr="00CC1F51" w14:paraId="4E5C0250" w14:textId="77777777" w:rsidTr="009F065E">
        <w:trPr>
          <w:jc w:val="center"/>
        </w:trPr>
        <w:tc>
          <w:tcPr>
            <w:tcW w:w="2676" w:type="dxa"/>
            <w:shd w:val="clear" w:color="auto" w:fill="FFFFFF"/>
          </w:tcPr>
          <w:p w14:paraId="1E6F5DB1"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316A0853" w14:textId="511C0F05"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BCE1465" w14:textId="1BBF6168"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BF14208" w14:textId="49EDD27E" w:rsidR="00D17B71" w:rsidRPr="00D13D04" w:rsidRDefault="00D17B71" w:rsidP="00D17B71">
            <w:pPr>
              <w:pStyle w:val="TAL"/>
              <w:jc w:val="center"/>
              <w:rPr>
                <w:lang w:val="fr-FR"/>
              </w:rPr>
            </w:pPr>
            <w:r w:rsidRPr="00D13D04">
              <w:rPr>
                <w:lang w:val="fr-FR"/>
              </w:rPr>
              <w:t>Emmanuel Thomas</w:t>
            </w:r>
          </w:p>
          <w:p w14:paraId="317EF07E" w14:textId="6E0405E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DCE577" w14:textId="77777777" w:rsidR="00D17B71" w:rsidRDefault="00D17B71" w:rsidP="00D17B71">
            <w:pPr>
              <w:pStyle w:val="TAL"/>
              <w:jc w:val="center"/>
            </w:pPr>
            <w:r>
              <w:t>none</w:t>
            </w:r>
          </w:p>
        </w:tc>
      </w:tr>
      <w:tr w:rsidR="00D17B71" w:rsidRPr="00CC1F51" w14:paraId="0B9ACEE5" w14:textId="77777777" w:rsidTr="009F065E">
        <w:trPr>
          <w:jc w:val="center"/>
        </w:trPr>
        <w:tc>
          <w:tcPr>
            <w:tcW w:w="2676" w:type="dxa"/>
            <w:shd w:val="clear" w:color="auto" w:fill="FFFFFF"/>
          </w:tcPr>
          <w:p w14:paraId="3AD1891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50483">
              <w:rPr>
                <w:rFonts w:ascii="Courier New" w:hAnsi="Courier New" w:cs="Courier New"/>
              </w:rPr>
              <w:t>AVC-8K-Dec</w:t>
            </w:r>
          </w:p>
        </w:tc>
        <w:tc>
          <w:tcPr>
            <w:tcW w:w="2408" w:type="dxa"/>
            <w:shd w:val="clear" w:color="auto" w:fill="FFFFFF"/>
          </w:tcPr>
          <w:p w14:paraId="1385CD0B" w14:textId="250EFEAB"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in this specification.</w:t>
            </w:r>
          </w:p>
        </w:tc>
        <w:tc>
          <w:tcPr>
            <w:tcW w:w="1418" w:type="dxa"/>
            <w:shd w:val="clear" w:color="auto" w:fill="FFFFFF"/>
          </w:tcPr>
          <w:p w14:paraId="0F17D89F" w14:textId="540FCCE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DDF307" w14:textId="78A45B81" w:rsidR="00D17B71" w:rsidRPr="00D13D04" w:rsidRDefault="00D17B71" w:rsidP="00D17B71">
            <w:pPr>
              <w:pStyle w:val="TAL"/>
              <w:jc w:val="center"/>
              <w:rPr>
                <w:lang w:val="fr-FR"/>
              </w:rPr>
            </w:pPr>
            <w:r w:rsidRPr="00D13D04">
              <w:rPr>
                <w:lang w:val="fr-FR"/>
              </w:rPr>
              <w:t>Emmanuel Thomas</w:t>
            </w:r>
          </w:p>
          <w:p w14:paraId="7DC10DE9" w14:textId="310CAD66"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23F9096" w14:textId="77777777" w:rsidR="00D17B71" w:rsidRDefault="00D17B71" w:rsidP="00D17B71">
            <w:pPr>
              <w:pStyle w:val="TAL"/>
              <w:jc w:val="center"/>
            </w:pPr>
            <w:r>
              <w:t>none</w:t>
            </w:r>
          </w:p>
        </w:tc>
      </w:tr>
      <w:tr w:rsidR="00D17B71" w:rsidRPr="00CC1F51" w14:paraId="53B24FDB" w14:textId="77777777" w:rsidTr="009F065E">
        <w:trPr>
          <w:jc w:val="center"/>
        </w:trPr>
        <w:tc>
          <w:tcPr>
            <w:tcW w:w="2676" w:type="dxa"/>
            <w:shd w:val="clear" w:color="auto" w:fill="FFFFFF"/>
          </w:tcPr>
          <w:p w14:paraId="4CFFD9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D268B4">
              <w:rPr>
                <w:rFonts w:ascii="Courier New" w:hAnsi="Courier New" w:cs="Courier New"/>
              </w:rPr>
              <w:t>HEVC-FullHD-Dec</w:t>
            </w:r>
          </w:p>
        </w:tc>
        <w:tc>
          <w:tcPr>
            <w:tcW w:w="2408" w:type="dxa"/>
            <w:shd w:val="clear" w:color="auto" w:fill="FFFFFF"/>
          </w:tcPr>
          <w:p w14:paraId="0E3B2662" w14:textId="18523D54"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rPr>
              <w:t>HEVC-</w:t>
            </w:r>
            <w:r>
              <w:rPr>
                <w:b/>
              </w:rPr>
              <w:t>FullHD-Dec</w:t>
            </w:r>
            <w:r>
              <w:rPr>
                <w:rFonts w:eastAsia="MS Mincho"/>
                <w:lang w:eastAsia="ja-JP"/>
              </w:rPr>
              <w:t xml:space="preserve"> defined in this specification.</w:t>
            </w:r>
          </w:p>
        </w:tc>
        <w:tc>
          <w:tcPr>
            <w:tcW w:w="1418" w:type="dxa"/>
            <w:shd w:val="clear" w:color="auto" w:fill="FFFFFF"/>
          </w:tcPr>
          <w:p w14:paraId="0E3C3653" w14:textId="6BDAD2FE"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6FCD4E3" w14:textId="37E5EF14" w:rsidR="00D17B71" w:rsidRPr="00D13D04" w:rsidRDefault="00D17B71" w:rsidP="00D17B71">
            <w:pPr>
              <w:pStyle w:val="TAL"/>
              <w:jc w:val="center"/>
              <w:rPr>
                <w:lang w:val="fr-FR"/>
              </w:rPr>
            </w:pPr>
            <w:r w:rsidRPr="00D13D04">
              <w:rPr>
                <w:lang w:val="fr-FR"/>
              </w:rPr>
              <w:t>Emmanuel Thomas</w:t>
            </w:r>
          </w:p>
          <w:p w14:paraId="1C7FCDED" w14:textId="10F58AD4"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E0BBF2F" w14:textId="77777777" w:rsidR="00D17B71" w:rsidRDefault="00D17B71" w:rsidP="00D17B71">
            <w:pPr>
              <w:pStyle w:val="TAL"/>
              <w:jc w:val="center"/>
            </w:pPr>
            <w:r>
              <w:t>none</w:t>
            </w:r>
          </w:p>
        </w:tc>
      </w:tr>
      <w:tr w:rsidR="00D17B71" w:rsidRPr="00CC1F51" w14:paraId="3A53A39B" w14:textId="77777777" w:rsidTr="009F065E">
        <w:trPr>
          <w:jc w:val="center"/>
        </w:trPr>
        <w:tc>
          <w:tcPr>
            <w:tcW w:w="2676" w:type="dxa"/>
            <w:shd w:val="clear" w:color="auto" w:fill="FFFFFF"/>
          </w:tcPr>
          <w:p w14:paraId="7AAE600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0EA77DE2" w14:textId="590EDCAE"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A95128E" w14:textId="672182F1"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53F5A80D" w14:textId="3EE7C649" w:rsidR="00D17B71" w:rsidRPr="00D13D04" w:rsidRDefault="00D17B71" w:rsidP="00D17B71">
            <w:pPr>
              <w:pStyle w:val="TAL"/>
              <w:jc w:val="center"/>
              <w:rPr>
                <w:lang w:val="fr-FR"/>
              </w:rPr>
            </w:pPr>
            <w:r w:rsidRPr="00D13D04">
              <w:rPr>
                <w:lang w:val="fr-FR"/>
              </w:rPr>
              <w:t>Emmanuel Thomas</w:t>
            </w:r>
          </w:p>
          <w:p w14:paraId="123CEC18" w14:textId="202797F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463A0160" w14:textId="77777777" w:rsidR="00D17B71" w:rsidRDefault="00D17B71" w:rsidP="00D17B71">
            <w:pPr>
              <w:pStyle w:val="TAL"/>
              <w:jc w:val="center"/>
            </w:pPr>
            <w:r>
              <w:t>none</w:t>
            </w:r>
          </w:p>
        </w:tc>
      </w:tr>
      <w:tr w:rsidR="00D17B71" w:rsidRPr="00CC1F51" w14:paraId="4DD06C44" w14:textId="77777777" w:rsidTr="009F065E">
        <w:trPr>
          <w:jc w:val="center"/>
        </w:trPr>
        <w:tc>
          <w:tcPr>
            <w:tcW w:w="2676" w:type="dxa"/>
            <w:shd w:val="clear" w:color="auto" w:fill="FFFFFF"/>
          </w:tcPr>
          <w:p w14:paraId="35B8421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70E36">
              <w:rPr>
                <w:rFonts w:ascii="Courier New" w:hAnsi="Courier New" w:cs="Courier New"/>
              </w:rPr>
              <w:t>HEVC-UHD-Dec</w:t>
            </w:r>
          </w:p>
        </w:tc>
        <w:tc>
          <w:tcPr>
            <w:tcW w:w="2408" w:type="dxa"/>
            <w:shd w:val="clear" w:color="auto" w:fill="FFFFFF"/>
          </w:tcPr>
          <w:p w14:paraId="78CBF21F" w14:textId="68FFF722"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rFonts w:eastAsia="MS Mincho"/>
                <w:lang w:eastAsia="ja-JP"/>
              </w:rPr>
              <w:t xml:space="preserve"> defined in this specification.</w:t>
            </w:r>
          </w:p>
        </w:tc>
        <w:tc>
          <w:tcPr>
            <w:tcW w:w="1418" w:type="dxa"/>
            <w:shd w:val="clear" w:color="auto" w:fill="FFFFFF"/>
          </w:tcPr>
          <w:p w14:paraId="43148EF1" w14:textId="050C66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06BC7AD0" w14:textId="33B8AC0E" w:rsidR="00D17B71" w:rsidRPr="00D13D04" w:rsidRDefault="00D17B71" w:rsidP="00D17B71">
            <w:pPr>
              <w:pStyle w:val="TAL"/>
              <w:jc w:val="center"/>
              <w:rPr>
                <w:lang w:val="fr-FR"/>
              </w:rPr>
            </w:pPr>
            <w:r w:rsidRPr="00D13D04">
              <w:rPr>
                <w:lang w:val="fr-FR"/>
              </w:rPr>
              <w:t>Emmanuel Thomas</w:t>
            </w:r>
          </w:p>
          <w:p w14:paraId="07C02714" w14:textId="5F62E31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1A7CF81" w14:textId="77777777" w:rsidR="00D17B71" w:rsidRDefault="00D17B71" w:rsidP="00D17B71">
            <w:pPr>
              <w:pStyle w:val="TAL"/>
              <w:jc w:val="center"/>
            </w:pPr>
            <w:r>
              <w:t>none</w:t>
            </w:r>
          </w:p>
        </w:tc>
      </w:tr>
      <w:tr w:rsidR="00D17B71" w:rsidRPr="00CC1F51" w14:paraId="0163B56D" w14:textId="77777777" w:rsidTr="009F065E">
        <w:trPr>
          <w:jc w:val="center"/>
        </w:trPr>
        <w:tc>
          <w:tcPr>
            <w:tcW w:w="2676" w:type="dxa"/>
            <w:shd w:val="clear" w:color="auto" w:fill="FFFFFF"/>
          </w:tcPr>
          <w:p w14:paraId="4FD655D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C8218D">
              <w:rPr>
                <w:rFonts w:ascii="Courier New" w:hAnsi="Courier New" w:cs="Courier New"/>
              </w:rPr>
              <w:t>HEVC-8K-Dec</w:t>
            </w:r>
          </w:p>
        </w:tc>
        <w:tc>
          <w:tcPr>
            <w:tcW w:w="2408" w:type="dxa"/>
            <w:shd w:val="clear" w:color="auto" w:fill="FFFFFF"/>
          </w:tcPr>
          <w:p w14:paraId="6CA779C8" w14:textId="29758A8F" w:rsidR="00D17B71" w:rsidRDefault="00D17B71" w:rsidP="00D17B71">
            <w:pPr>
              <w:pStyle w:val="TAL"/>
              <w:rPr>
                <w:rFonts w:eastAsia="MS Mincho"/>
                <w:lang w:eastAsia="ja-JP"/>
              </w:rPr>
            </w:pPr>
            <w:r>
              <w:rPr>
                <w:rFonts w:eastAsia="MS Mincho"/>
                <w:lang w:eastAsia="ja-JP"/>
              </w:rPr>
              <w:t xml:space="preserve">An identifier for the capability </w:t>
            </w:r>
            <w:r w:rsidRPr="0078073C">
              <w:rPr>
                <w:b/>
              </w:rPr>
              <w:t>HEVC-8K-Dec</w:t>
            </w:r>
            <w:r>
              <w:rPr>
                <w:rFonts w:eastAsia="MS Mincho"/>
                <w:lang w:eastAsia="ja-JP"/>
              </w:rPr>
              <w:t xml:space="preserve"> defined in this specification.</w:t>
            </w:r>
          </w:p>
        </w:tc>
        <w:tc>
          <w:tcPr>
            <w:tcW w:w="1418" w:type="dxa"/>
            <w:shd w:val="clear" w:color="auto" w:fill="FFFFFF"/>
          </w:tcPr>
          <w:p w14:paraId="6FF7F0B4" w14:textId="61AAC3B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5DA1DC2" w14:textId="6CEA3E43" w:rsidR="00D17B71" w:rsidRPr="00D13D04" w:rsidRDefault="00D17B71" w:rsidP="00D17B71">
            <w:pPr>
              <w:pStyle w:val="TAL"/>
              <w:jc w:val="center"/>
              <w:rPr>
                <w:lang w:val="fr-FR"/>
              </w:rPr>
            </w:pPr>
            <w:r w:rsidRPr="00D13D04">
              <w:rPr>
                <w:lang w:val="fr-FR"/>
              </w:rPr>
              <w:t>Emmanuel Thomas</w:t>
            </w:r>
          </w:p>
          <w:p w14:paraId="6BB45266" w14:textId="7AA3240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FC9F25C" w14:textId="77777777" w:rsidR="00D17B71" w:rsidRDefault="00D17B71" w:rsidP="00D17B71">
            <w:pPr>
              <w:pStyle w:val="TAL"/>
              <w:jc w:val="center"/>
            </w:pPr>
            <w:r>
              <w:t>none</w:t>
            </w:r>
          </w:p>
        </w:tc>
      </w:tr>
      <w:tr w:rsidR="00D17B71" w:rsidRPr="00CC1F51" w14:paraId="2639F74C" w14:textId="77777777" w:rsidTr="009F065E">
        <w:trPr>
          <w:jc w:val="center"/>
        </w:trPr>
        <w:tc>
          <w:tcPr>
            <w:tcW w:w="2676" w:type="dxa"/>
            <w:shd w:val="clear" w:color="auto" w:fill="FFFFFF"/>
          </w:tcPr>
          <w:p w14:paraId="6933CFC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7B3BAC">
              <w:rPr>
                <w:rFonts w:ascii="Courier New" w:hAnsi="Courier New" w:cs="Courier New"/>
              </w:rPr>
              <w:t>AVC-FullHD-Dec-2</w:t>
            </w:r>
          </w:p>
        </w:tc>
        <w:tc>
          <w:tcPr>
            <w:tcW w:w="2408" w:type="dxa"/>
            <w:shd w:val="clear" w:color="auto" w:fill="FFFFFF"/>
          </w:tcPr>
          <w:p w14:paraId="03B682C0" w14:textId="32EB5DD9"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defined in this specification.</w:t>
            </w:r>
          </w:p>
        </w:tc>
        <w:tc>
          <w:tcPr>
            <w:tcW w:w="1418" w:type="dxa"/>
            <w:shd w:val="clear" w:color="auto" w:fill="FFFFFF"/>
          </w:tcPr>
          <w:p w14:paraId="0BC2B7F3" w14:textId="358C8B8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817A198" w14:textId="0FEFC163" w:rsidR="00D17B71" w:rsidRPr="00D13D04" w:rsidRDefault="00D17B71" w:rsidP="00D17B71">
            <w:pPr>
              <w:pStyle w:val="TAL"/>
              <w:jc w:val="center"/>
              <w:rPr>
                <w:lang w:val="fr-FR"/>
              </w:rPr>
            </w:pPr>
            <w:r w:rsidRPr="00D13D04">
              <w:rPr>
                <w:lang w:val="fr-FR"/>
              </w:rPr>
              <w:t>Emmanuel Thomas</w:t>
            </w:r>
          </w:p>
          <w:p w14:paraId="4D9F2686" w14:textId="1DE203B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95C881" w14:textId="77777777" w:rsidR="00D17B71" w:rsidRDefault="00D17B71" w:rsidP="00D17B71">
            <w:pPr>
              <w:pStyle w:val="TAL"/>
              <w:jc w:val="center"/>
            </w:pPr>
            <w:r>
              <w:t>none</w:t>
            </w:r>
          </w:p>
        </w:tc>
      </w:tr>
      <w:tr w:rsidR="00D17B71" w:rsidRPr="00CC1F51" w14:paraId="05BF8BFB" w14:textId="77777777" w:rsidTr="009F065E">
        <w:trPr>
          <w:jc w:val="center"/>
        </w:trPr>
        <w:tc>
          <w:tcPr>
            <w:tcW w:w="2676" w:type="dxa"/>
            <w:shd w:val="clear" w:color="auto" w:fill="FFFFFF"/>
          </w:tcPr>
          <w:p w14:paraId="18D0F0F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C27F6">
              <w:rPr>
                <w:rFonts w:ascii="Courier New" w:hAnsi="Courier New" w:cs="Courier New"/>
              </w:rPr>
              <w:t>AVC-UHD-Dec-4</w:t>
            </w:r>
          </w:p>
        </w:tc>
        <w:tc>
          <w:tcPr>
            <w:tcW w:w="2408" w:type="dxa"/>
            <w:shd w:val="clear" w:color="auto" w:fill="FFFFFF"/>
          </w:tcPr>
          <w:p w14:paraId="22B8B262" w14:textId="4FFCE4AD"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defined in this specification.</w:t>
            </w:r>
          </w:p>
        </w:tc>
        <w:tc>
          <w:tcPr>
            <w:tcW w:w="1418" w:type="dxa"/>
            <w:shd w:val="clear" w:color="auto" w:fill="FFFFFF"/>
          </w:tcPr>
          <w:p w14:paraId="22A0291A" w14:textId="2AADE423"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75559991" w14:textId="0EE80673" w:rsidR="00D17B71" w:rsidRPr="00D13D04" w:rsidRDefault="00D17B71" w:rsidP="00D17B71">
            <w:pPr>
              <w:pStyle w:val="TAL"/>
              <w:jc w:val="center"/>
              <w:rPr>
                <w:lang w:val="fr-FR"/>
              </w:rPr>
            </w:pPr>
            <w:r w:rsidRPr="00D13D04">
              <w:rPr>
                <w:lang w:val="fr-FR"/>
              </w:rPr>
              <w:t>Emmanuel Thomas</w:t>
            </w:r>
          </w:p>
          <w:p w14:paraId="6FF148AF" w14:textId="54C9164F"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7E48E7" w14:textId="77777777" w:rsidR="00D17B71" w:rsidRDefault="00D17B71" w:rsidP="00D17B71">
            <w:pPr>
              <w:pStyle w:val="TAL"/>
              <w:jc w:val="center"/>
            </w:pPr>
            <w:r>
              <w:t>none</w:t>
            </w:r>
          </w:p>
        </w:tc>
      </w:tr>
      <w:tr w:rsidR="00D17B71" w:rsidRPr="00CC1F51" w14:paraId="7FCAD29E" w14:textId="77777777" w:rsidTr="009F065E">
        <w:trPr>
          <w:jc w:val="center"/>
        </w:trPr>
        <w:tc>
          <w:tcPr>
            <w:tcW w:w="2676" w:type="dxa"/>
            <w:shd w:val="clear" w:color="auto" w:fill="FFFFFF"/>
          </w:tcPr>
          <w:p w14:paraId="2069C94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265B">
              <w:rPr>
                <w:rFonts w:ascii="Courier New" w:hAnsi="Courier New" w:cs="Courier New"/>
              </w:rPr>
              <w:t>HEVC-UHD-Dec-4</w:t>
            </w:r>
          </w:p>
        </w:tc>
        <w:tc>
          <w:tcPr>
            <w:tcW w:w="2408" w:type="dxa"/>
            <w:shd w:val="clear" w:color="auto" w:fill="FFFFFF"/>
          </w:tcPr>
          <w:p w14:paraId="155C0310" w14:textId="7547D583"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b/>
              </w:rPr>
              <w:t xml:space="preserve">-4 </w:t>
            </w:r>
            <w:r>
              <w:rPr>
                <w:rFonts w:eastAsia="MS Mincho"/>
                <w:lang w:eastAsia="ja-JP"/>
              </w:rPr>
              <w:t>defined in this specification.</w:t>
            </w:r>
          </w:p>
        </w:tc>
        <w:tc>
          <w:tcPr>
            <w:tcW w:w="1418" w:type="dxa"/>
            <w:shd w:val="clear" w:color="auto" w:fill="FFFFFF"/>
          </w:tcPr>
          <w:p w14:paraId="05EE34DD" w14:textId="5182644A"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E6EB0AB" w14:textId="61B79086" w:rsidR="00D17B71" w:rsidRPr="00D13D04" w:rsidRDefault="00D17B71" w:rsidP="00D17B71">
            <w:pPr>
              <w:pStyle w:val="TAL"/>
              <w:jc w:val="center"/>
              <w:rPr>
                <w:lang w:val="fr-FR"/>
              </w:rPr>
            </w:pPr>
            <w:r w:rsidRPr="00D13D04">
              <w:rPr>
                <w:lang w:val="fr-FR"/>
              </w:rPr>
              <w:t>Emmanuel Thomas</w:t>
            </w:r>
          </w:p>
          <w:p w14:paraId="177C544F" w14:textId="0EE6A679"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7BB196B" w14:textId="77777777" w:rsidR="00D17B71" w:rsidRDefault="00D17B71" w:rsidP="00D17B71">
            <w:pPr>
              <w:pStyle w:val="TAL"/>
              <w:jc w:val="center"/>
            </w:pPr>
            <w:r>
              <w:t>none</w:t>
            </w:r>
          </w:p>
        </w:tc>
      </w:tr>
      <w:tr w:rsidR="00D17B71" w:rsidRPr="00CC1F51" w14:paraId="1E1E8F4F" w14:textId="77777777" w:rsidTr="009F065E">
        <w:trPr>
          <w:jc w:val="center"/>
        </w:trPr>
        <w:tc>
          <w:tcPr>
            <w:tcW w:w="2676" w:type="dxa"/>
            <w:shd w:val="clear" w:color="auto" w:fill="FFFFFF"/>
          </w:tcPr>
          <w:p w14:paraId="22FEF2CF"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623E0">
              <w:rPr>
                <w:rFonts w:ascii="Courier New" w:hAnsi="Courier New" w:cs="Courier New"/>
              </w:rPr>
              <w:t>UHD-Dec-4</w:t>
            </w:r>
          </w:p>
        </w:tc>
        <w:tc>
          <w:tcPr>
            <w:tcW w:w="2408" w:type="dxa"/>
            <w:shd w:val="clear" w:color="auto" w:fill="FFFFFF"/>
          </w:tcPr>
          <w:p w14:paraId="29B5A8F8" w14:textId="69B521E2"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UHD-Dec-4 </w:t>
            </w:r>
            <w:r>
              <w:rPr>
                <w:rFonts w:eastAsia="MS Mincho"/>
                <w:lang w:eastAsia="ja-JP"/>
              </w:rPr>
              <w:t>defined in this specification.</w:t>
            </w:r>
          </w:p>
        </w:tc>
        <w:tc>
          <w:tcPr>
            <w:tcW w:w="1418" w:type="dxa"/>
            <w:shd w:val="clear" w:color="auto" w:fill="FFFFFF"/>
          </w:tcPr>
          <w:p w14:paraId="39200DA8" w14:textId="34E6235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DB8BE86" w14:textId="0B0021C8" w:rsidR="00D17B71" w:rsidRPr="00D13D04" w:rsidRDefault="00D17B71" w:rsidP="00D17B71">
            <w:pPr>
              <w:pStyle w:val="TAL"/>
              <w:jc w:val="center"/>
              <w:rPr>
                <w:lang w:val="fr-FR"/>
              </w:rPr>
            </w:pPr>
            <w:r w:rsidRPr="00D13D04">
              <w:rPr>
                <w:lang w:val="fr-FR"/>
              </w:rPr>
              <w:t>Emmanuel Thomas</w:t>
            </w:r>
          </w:p>
          <w:p w14:paraId="5371E203" w14:textId="6163CAA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2F863EE" w14:textId="77777777" w:rsidR="00D17B71" w:rsidRDefault="00D17B71" w:rsidP="00D17B71">
            <w:pPr>
              <w:pStyle w:val="TAL"/>
              <w:jc w:val="center"/>
            </w:pPr>
            <w:r>
              <w:t>none</w:t>
            </w:r>
          </w:p>
        </w:tc>
      </w:tr>
      <w:tr w:rsidR="00D17B71" w:rsidRPr="00CC1F51" w14:paraId="02A2B866" w14:textId="77777777" w:rsidTr="009F065E">
        <w:trPr>
          <w:jc w:val="center"/>
        </w:trPr>
        <w:tc>
          <w:tcPr>
            <w:tcW w:w="2676" w:type="dxa"/>
            <w:shd w:val="clear" w:color="auto" w:fill="FFFFFF"/>
          </w:tcPr>
          <w:p w14:paraId="156C881E"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0163F">
              <w:rPr>
                <w:rFonts w:ascii="Courier New" w:hAnsi="Courier New" w:cs="Courier New"/>
              </w:rPr>
              <w:t>AVC-8K-Dec-8</w:t>
            </w:r>
          </w:p>
        </w:tc>
        <w:tc>
          <w:tcPr>
            <w:tcW w:w="2408" w:type="dxa"/>
            <w:shd w:val="clear" w:color="auto" w:fill="FFFFFF"/>
          </w:tcPr>
          <w:p w14:paraId="7FAEA622" w14:textId="493BB7E4" w:rsidR="00D17B71" w:rsidRDefault="00D17B71" w:rsidP="00D17B71">
            <w:pPr>
              <w:pStyle w:val="TAL"/>
              <w:rPr>
                <w:rFonts w:eastAsia="MS Mincho"/>
                <w:lang w:eastAsia="ja-JP"/>
              </w:rPr>
            </w:pPr>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6A28723E" w14:textId="0D30A66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CB39329" w14:textId="290D14F9" w:rsidR="00D17B71" w:rsidRPr="00D13D04" w:rsidRDefault="00D17B71" w:rsidP="00D17B71">
            <w:pPr>
              <w:pStyle w:val="TAL"/>
              <w:jc w:val="center"/>
              <w:rPr>
                <w:lang w:val="fr-FR"/>
              </w:rPr>
            </w:pPr>
            <w:r w:rsidRPr="00D13D04">
              <w:rPr>
                <w:lang w:val="fr-FR"/>
              </w:rPr>
              <w:t>Emmanuel Thomas</w:t>
            </w:r>
          </w:p>
          <w:p w14:paraId="00214F2F" w14:textId="02A0F77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8E775E6" w14:textId="77777777" w:rsidR="00D17B71" w:rsidRDefault="00D17B71" w:rsidP="00D17B71">
            <w:pPr>
              <w:pStyle w:val="TAL"/>
              <w:jc w:val="center"/>
            </w:pPr>
            <w:r>
              <w:t>none</w:t>
            </w:r>
          </w:p>
        </w:tc>
      </w:tr>
      <w:tr w:rsidR="00D17B71" w:rsidRPr="00CC1F51" w14:paraId="56CEA030" w14:textId="77777777" w:rsidTr="009F065E">
        <w:trPr>
          <w:jc w:val="center"/>
        </w:trPr>
        <w:tc>
          <w:tcPr>
            <w:tcW w:w="2676" w:type="dxa"/>
            <w:shd w:val="clear" w:color="auto" w:fill="FFFFFF"/>
          </w:tcPr>
          <w:p w14:paraId="3788D99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426AB9">
              <w:rPr>
                <w:rFonts w:ascii="Courier New" w:hAnsi="Courier New" w:cs="Courier New"/>
              </w:rPr>
              <w:t>HEVC-8K-Dec-8</w:t>
            </w:r>
          </w:p>
        </w:tc>
        <w:tc>
          <w:tcPr>
            <w:tcW w:w="2408" w:type="dxa"/>
            <w:shd w:val="clear" w:color="auto" w:fill="FFFFFF"/>
          </w:tcPr>
          <w:p w14:paraId="1810F652" w14:textId="6CAAAF58"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5DC670C5" w14:textId="683A294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E10C43" w14:textId="3D2EAFF0" w:rsidR="00D17B71" w:rsidRPr="00D13D04" w:rsidRDefault="00D17B71" w:rsidP="00D17B71">
            <w:pPr>
              <w:pStyle w:val="TAL"/>
              <w:jc w:val="center"/>
              <w:rPr>
                <w:lang w:val="fr-FR"/>
              </w:rPr>
            </w:pPr>
            <w:r w:rsidRPr="00D13D04">
              <w:rPr>
                <w:lang w:val="fr-FR"/>
              </w:rPr>
              <w:t>Emmanuel Thomas</w:t>
            </w:r>
          </w:p>
          <w:p w14:paraId="74A01FE2" w14:textId="2B5A9D6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3DF40E1F" w14:textId="77777777" w:rsidR="00D17B71" w:rsidRDefault="00D17B71" w:rsidP="00D17B71">
            <w:pPr>
              <w:pStyle w:val="TAL"/>
              <w:jc w:val="center"/>
            </w:pPr>
            <w:r>
              <w:t>none</w:t>
            </w:r>
          </w:p>
        </w:tc>
      </w:tr>
      <w:tr w:rsidR="00D17B71" w:rsidRPr="00CC1F51" w14:paraId="13666398" w14:textId="77777777" w:rsidTr="009F065E">
        <w:trPr>
          <w:jc w:val="center"/>
        </w:trPr>
        <w:tc>
          <w:tcPr>
            <w:tcW w:w="2676" w:type="dxa"/>
            <w:shd w:val="clear" w:color="auto" w:fill="FFFFFF"/>
          </w:tcPr>
          <w:p w14:paraId="4FE444F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31FDF">
              <w:rPr>
                <w:rFonts w:ascii="Courier New" w:hAnsi="Courier New" w:cs="Courier New"/>
              </w:rPr>
              <w:t>8K-Dec-8</w:t>
            </w:r>
          </w:p>
        </w:tc>
        <w:tc>
          <w:tcPr>
            <w:tcW w:w="2408" w:type="dxa"/>
            <w:shd w:val="clear" w:color="auto" w:fill="FFFFFF"/>
          </w:tcPr>
          <w:p w14:paraId="0337081C" w14:textId="4507348C"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8K-Dec-8 </w:t>
            </w:r>
            <w:r>
              <w:rPr>
                <w:rFonts w:eastAsia="MS Mincho"/>
                <w:lang w:eastAsia="ja-JP"/>
              </w:rPr>
              <w:t>defined in this specification.</w:t>
            </w:r>
          </w:p>
        </w:tc>
        <w:tc>
          <w:tcPr>
            <w:tcW w:w="1418" w:type="dxa"/>
            <w:shd w:val="clear" w:color="auto" w:fill="FFFFFF"/>
          </w:tcPr>
          <w:p w14:paraId="713ED31D" w14:textId="0D73621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236018B" w14:textId="4BDB3B87" w:rsidR="00D17B71" w:rsidRPr="00D13D04" w:rsidRDefault="00D17B71" w:rsidP="00D17B71">
            <w:pPr>
              <w:pStyle w:val="TAL"/>
              <w:jc w:val="center"/>
              <w:rPr>
                <w:lang w:val="fr-FR"/>
              </w:rPr>
            </w:pPr>
            <w:r w:rsidRPr="00D13D04">
              <w:rPr>
                <w:lang w:val="fr-FR"/>
              </w:rPr>
              <w:t>Emmanuel Thomas</w:t>
            </w:r>
          </w:p>
          <w:p w14:paraId="3CE5DB3B" w14:textId="17B78D7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91846F1" w14:textId="77777777" w:rsidR="00D17B71" w:rsidRDefault="00D17B71" w:rsidP="00D17B71">
            <w:pPr>
              <w:pStyle w:val="TAL"/>
              <w:jc w:val="center"/>
            </w:pPr>
            <w:r>
              <w:t>none</w:t>
            </w:r>
          </w:p>
        </w:tc>
      </w:tr>
      <w:tr w:rsidR="00D17B71" w:rsidRPr="00CC1F51" w14:paraId="37282475" w14:textId="77777777" w:rsidTr="009F065E">
        <w:trPr>
          <w:jc w:val="center"/>
        </w:trPr>
        <w:tc>
          <w:tcPr>
            <w:tcW w:w="2676" w:type="dxa"/>
            <w:shd w:val="clear" w:color="auto" w:fill="FFFFFF"/>
          </w:tcPr>
          <w:p w14:paraId="5A07821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A5B11">
              <w:rPr>
                <w:rFonts w:ascii="Courier New" w:hAnsi="Courier New" w:cs="Courier New"/>
              </w:rPr>
              <w:t>AVC-FullHD-Enc</w:t>
            </w:r>
          </w:p>
        </w:tc>
        <w:tc>
          <w:tcPr>
            <w:tcW w:w="2408" w:type="dxa"/>
            <w:shd w:val="clear" w:color="auto" w:fill="FFFFFF"/>
          </w:tcPr>
          <w:p w14:paraId="6D170F03" w14:textId="77777777" w:rsidR="00D17B71" w:rsidRDefault="00D17B71" w:rsidP="00D17B71">
            <w:pPr>
              <w:pStyle w:val="TAL"/>
              <w:rPr>
                <w:rFonts w:eastAsia="MS Mincho"/>
                <w:lang w:eastAsia="ja-JP"/>
              </w:rPr>
            </w:pPr>
            <w:r>
              <w:rPr>
                <w:rFonts w:eastAsia="MS Mincho"/>
                <w:lang w:eastAsia="ja-JP"/>
              </w:rPr>
              <w:t xml:space="preserve">An identifier for the capability </w:t>
            </w:r>
            <w:r w:rsidRPr="00AF7ACC">
              <w:rPr>
                <w:b/>
              </w:rPr>
              <w:t>AVC-</w:t>
            </w:r>
            <w:r>
              <w:rPr>
                <w:b/>
              </w:rPr>
              <w:t>Full</w:t>
            </w:r>
            <w:r w:rsidRPr="00AF7ACC">
              <w:rPr>
                <w:b/>
              </w:rPr>
              <w:t>HD-Enc</w:t>
            </w:r>
            <w:r>
              <w:rPr>
                <w:b/>
                <w:bCs/>
              </w:rPr>
              <w:t xml:space="preserve"> </w:t>
            </w:r>
            <w:r>
              <w:rPr>
                <w:rFonts w:eastAsia="MS Mincho"/>
                <w:lang w:eastAsia="ja-JP"/>
              </w:rPr>
              <w:t>defined this specification.</w:t>
            </w:r>
          </w:p>
        </w:tc>
        <w:tc>
          <w:tcPr>
            <w:tcW w:w="1418" w:type="dxa"/>
            <w:shd w:val="clear" w:color="auto" w:fill="FFFFFF"/>
          </w:tcPr>
          <w:p w14:paraId="28A7D1B0" w14:textId="48C8F83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924207B" w14:textId="4C431923" w:rsidR="00D17B71" w:rsidRPr="00D13D04" w:rsidRDefault="00D17B71" w:rsidP="00D17B71">
            <w:pPr>
              <w:pStyle w:val="TAL"/>
              <w:jc w:val="center"/>
              <w:rPr>
                <w:lang w:val="fr-FR"/>
              </w:rPr>
            </w:pPr>
            <w:r w:rsidRPr="00D13D04">
              <w:rPr>
                <w:lang w:val="fr-FR"/>
              </w:rPr>
              <w:t>Emmanuel Thomas</w:t>
            </w:r>
          </w:p>
          <w:p w14:paraId="09FEFCD5" w14:textId="498DB72E"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362B4F" w14:textId="77777777" w:rsidR="00D17B71" w:rsidRDefault="00D17B71" w:rsidP="00D17B71">
            <w:pPr>
              <w:pStyle w:val="TAL"/>
              <w:jc w:val="center"/>
            </w:pPr>
            <w:r>
              <w:t>none</w:t>
            </w:r>
          </w:p>
        </w:tc>
      </w:tr>
      <w:tr w:rsidR="00D17B71" w:rsidRPr="00CC1F51" w14:paraId="1794E2F2" w14:textId="77777777" w:rsidTr="009F065E">
        <w:trPr>
          <w:jc w:val="center"/>
        </w:trPr>
        <w:tc>
          <w:tcPr>
            <w:tcW w:w="2676" w:type="dxa"/>
            <w:shd w:val="clear" w:color="auto" w:fill="FFFFFF"/>
          </w:tcPr>
          <w:p w14:paraId="1A0B5D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7085B">
              <w:rPr>
                <w:rFonts w:ascii="Courier New" w:hAnsi="Courier New" w:cs="Courier New"/>
              </w:rPr>
              <w:t>HEVC-FullHD-Enc</w:t>
            </w:r>
          </w:p>
        </w:tc>
        <w:tc>
          <w:tcPr>
            <w:tcW w:w="2408" w:type="dxa"/>
            <w:shd w:val="clear" w:color="auto" w:fill="FFFFFF"/>
          </w:tcPr>
          <w:p w14:paraId="41020B18" w14:textId="43B7703E"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Full</w:t>
            </w:r>
            <w:r w:rsidRPr="00AF7ACC">
              <w:rPr>
                <w:b/>
              </w:rPr>
              <w:t>HD-Enc</w:t>
            </w:r>
            <w:r>
              <w:rPr>
                <w:rFonts w:eastAsia="MS Mincho"/>
                <w:lang w:eastAsia="ja-JP"/>
              </w:rPr>
              <w:t xml:space="preserve"> defined in this specification.</w:t>
            </w:r>
          </w:p>
        </w:tc>
        <w:tc>
          <w:tcPr>
            <w:tcW w:w="1418" w:type="dxa"/>
            <w:shd w:val="clear" w:color="auto" w:fill="FFFFFF"/>
          </w:tcPr>
          <w:p w14:paraId="067074B5" w14:textId="600B3F4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33A0731" w14:textId="32CCE239" w:rsidR="00D17B71" w:rsidRPr="00D13D04" w:rsidRDefault="00D17B71" w:rsidP="00D17B71">
            <w:pPr>
              <w:pStyle w:val="TAL"/>
              <w:jc w:val="center"/>
              <w:rPr>
                <w:lang w:val="fr-FR"/>
              </w:rPr>
            </w:pPr>
            <w:r w:rsidRPr="00D13D04">
              <w:rPr>
                <w:lang w:val="fr-FR"/>
              </w:rPr>
              <w:t>Emmanuel Thomas</w:t>
            </w:r>
          </w:p>
          <w:p w14:paraId="0432A890" w14:textId="48E1A7E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267953E9" w14:textId="77777777" w:rsidR="00D17B71" w:rsidRDefault="00D17B71" w:rsidP="00D17B71">
            <w:pPr>
              <w:pStyle w:val="TAL"/>
              <w:jc w:val="center"/>
            </w:pPr>
            <w:r>
              <w:t>none</w:t>
            </w:r>
          </w:p>
        </w:tc>
      </w:tr>
      <w:tr w:rsidR="00D17B71" w:rsidRPr="00CC1F51" w14:paraId="6AD7C157" w14:textId="77777777" w:rsidTr="009F065E">
        <w:trPr>
          <w:jc w:val="center"/>
        </w:trPr>
        <w:tc>
          <w:tcPr>
            <w:tcW w:w="2676" w:type="dxa"/>
            <w:shd w:val="clear" w:color="auto" w:fill="FFFFFF"/>
          </w:tcPr>
          <w:p w14:paraId="45D31476"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02CE1">
              <w:rPr>
                <w:rFonts w:ascii="Courier New" w:hAnsi="Courier New" w:cs="Courier New"/>
              </w:rPr>
              <w:t>HEVC-UHD-Enc</w:t>
            </w:r>
          </w:p>
        </w:tc>
        <w:tc>
          <w:tcPr>
            <w:tcW w:w="2408" w:type="dxa"/>
            <w:shd w:val="clear" w:color="auto" w:fill="FFFFFF"/>
          </w:tcPr>
          <w:p w14:paraId="4DC4D5B2" w14:textId="6D2D18F1"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in this specification.</w:t>
            </w:r>
          </w:p>
        </w:tc>
        <w:tc>
          <w:tcPr>
            <w:tcW w:w="1418" w:type="dxa"/>
            <w:shd w:val="clear" w:color="auto" w:fill="FFFFFF"/>
          </w:tcPr>
          <w:p w14:paraId="1346FDE9" w14:textId="4A2AF0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5878ADE" w14:textId="608DE884" w:rsidR="00D17B71" w:rsidRPr="00D13D04" w:rsidRDefault="00D17B71" w:rsidP="00D17B71">
            <w:pPr>
              <w:pStyle w:val="TAL"/>
              <w:jc w:val="center"/>
              <w:rPr>
                <w:lang w:val="fr-FR"/>
              </w:rPr>
            </w:pPr>
            <w:r w:rsidRPr="00D13D04">
              <w:rPr>
                <w:lang w:val="fr-FR"/>
              </w:rPr>
              <w:t>Emmanuel Thomas</w:t>
            </w:r>
          </w:p>
          <w:p w14:paraId="5BE73B77" w14:textId="65F8835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0E135BF" w14:textId="77777777" w:rsidR="00D17B71" w:rsidRDefault="00D17B71" w:rsidP="00D17B71">
            <w:pPr>
              <w:pStyle w:val="TAL"/>
              <w:jc w:val="center"/>
            </w:pPr>
            <w:r>
              <w:t>none</w:t>
            </w:r>
          </w:p>
        </w:tc>
      </w:tr>
    </w:tbl>
    <w:p w14:paraId="72212874" w14:textId="77777777" w:rsidR="005F3B47" w:rsidRDefault="005F3B47" w:rsidP="005F3B47">
      <w:pPr>
        <w:spacing w:after="0"/>
      </w:pPr>
    </w:p>
    <w:p w14:paraId="7D19E219" w14:textId="2E722F4B" w:rsidR="005F3B47" w:rsidRPr="004B774E" w:rsidRDefault="005F3B47" w:rsidP="005F3B47">
      <w:r>
        <w:t xml:space="preserve">Table </w:t>
      </w:r>
      <w:r w:rsidR="003B39BA">
        <w:t>A</w:t>
      </w:r>
      <w:r>
        <w:t xml:space="preserve">-3 lists all registered URN values for audio capability identifiers as well as </w:t>
      </w:r>
    </w:p>
    <w:p w14:paraId="6503D1F0" w14:textId="09C635EE"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5E99E3F0" w14:textId="68010C54"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50CA62C6" w14:textId="7FF8B146"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w:t>
      </w:r>
      <w:r w:rsidR="003B39BA">
        <w:rPr>
          <w:lang w:val="en-US"/>
        </w:rPr>
        <w:t>,</w:t>
      </w:r>
      <w:r w:rsidRPr="004B774E">
        <w:rPr>
          <w:lang w:val="en-US"/>
        </w:rPr>
        <w:t xml:space="preserve"> and</w:t>
      </w:r>
    </w:p>
    <w:p w14:paraId="7F3C380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443EF056" w14:textId="77777777" w:rsidR="005F3B47" w:rsidRDefault="005F3B47" w:rsidP="005F3B47">
      <w:pPr>
        <w:spacing w:after="0"/>
      </w:pPr>
    </w:p>
    <w:p w14:paraId="3D96F446" w14:textId="6FDDDBD8" w:rsidR="005F3B47" w:rsidRPr="003B39BA" w:rsidRDefault="005F3B47" w:rsidP="003B39BA">
      <w:pPr>
        <w:pStyle w:val="TH"/>
      </w:pPr>
      <w:r w:rsidRPr="003B39BA">
        <w:t xml:space="preserve">Table </w:t>
      </w:r>
      <w:r w:rsidR="003B39BA" w:rsidRPr="003B39BA">
        <w:t>A</w:t>
      </w:r>
      <w:r w:rsidRPr="003B39BA">
        <w:t>-3: 3GPP Registered URNs for audio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trPr>
        <w:tc>
          <w:tcPr>
            <w:tcW w:w="2676" w:type="dxa"/>
            <w:shd w:val="clear" w:color="auto" w:fill="BFBFBF"/>
          </w:tcPr>
          <w:p w14:paraId="632603E2" w14:textId="77777777" w:rsidR="005F3B47" w:rsidRPr="004B774E" w:rsidRDefault="005F3B47" w:rsidP="003B39BA">
            <w:pPr>
              <w:pStyle w:val="TAH"/>
            </w:pPr>
            <w:r w:rsidRPr="004B774E">
              <w:t>URN</w:t>
            </w:r>
          </w:p>
        </w:tc>
        <w:tc>
          <w:tcPr>
            <w:tcW w:w="2408" w:type="dxa"/>
            <w:shd w:val="clear" w:color="auto" w:fill="BFBFBF"/>
          </w:tcPr>
          <w:p w14:paraId="446FE8DE" w14:textId="77777777" w:rsidR="005F3B47" w:rsidRPr="004B774E" w:rsidRDefault="005F3B47" w:rsidP="003B39BA">
            <w:pPr>
              <w:pStyle w:val="TAH"/>
            </w:pPr>
            <w:r w:rsidRPr="004B774E">
              <w:t>Description</w:t>
            </w:r>
          </w:p>
        </w:tc>
        <w:tc>
          <w:tcPr>
            <w:tcW w:w="1418" w:type="dxa"/>
            <w:shd w:val="clear" w:color="auto" w:fill="BFBFBF"/>
          </w:tcPr>
          <w:p w14:paraId="1445587B" w14:textId="77777777" w:rsidR="005F3B47" w:rsidRPr="004B774E" w:rsidRDefault="005F3B47" w:rsidP="003B39BA">
            <w:pPr>
              <w:pStyle w:val="TAH"/>
            </w:pPr>
            <w:r w:rsidRPr="004B774E">
              <w:t>Reference</w:t>
            </w:r>
          </w:p>
        </w:tc>
        <w:tc>
          <w:tcPr>
            <w:tcW w:w="2077" w:type="dxa"/>
            <w:shd w:val="clear" w:color="auto" w:fill="BFBFBF"/>
          </w:tcPr>
          <w:p w14:paraId="43601344" w14:textId="77777777" w:rsidR="005F3B47" w:rsidRPr="003B39BA" w:rsidRDefault="005F3B47" w:rsidP="003B39BA">
            <w:pPr>
              <w:pStyle w:val="TAH"/>
            </w:pPr>
            <w:r w:rsidRPr="003B39BA">
              <w:t>Contact</w:t>
            </w:r>
          </w:p>
        </w:tc>
        <w:tc>
          <w:tcPr>
            <w:tcW w:w="1050" w:type="dxa"/>
            <w:shd w:val="clear" w:color="auto" w:fill="BFBFBF"/>
          </w:tcPr>
          <w:p w14:paraId="57CFF477" w14:textId="77777777" w:rsidR="005F3B47" w:rsidRPr="004B774E" w:rsidRDefault="005F3B47" w:rsidP="003B39BA">
            <w:pPr>
              <w:pStyle w:val="TAH"/>
            </w:pPr>
            <w:r w:rsidRPr="004B774E">
              <w:t>Remarks</w:t>
            </w:r>
          </w:p>
        </w:tc>
      </w:tr>
      <w:tr w:rsidR="005F3B47" w:rsidRPr="00CC1F51" w14:paraId="0E5F60DA" w14:textId="77777777" w:rsidTr="009F065E">
        <w:trPr>
          <w:jc w:val="center"/>
        </w:trPr>
        <w:tc>
          <w:tcPr>
            <w:tcW w:w="2676" w:type="dxa"/>
            <w:shd w:val="clear" w:color="auto" w:fill="FFFFFF"/>
          </w:tcPr>
          <w:p w14:paraId="07DBF3C0" w14:textId="78BF73B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54CEC">
              <w:rPr>
                <w:rFonts w:ascii="Courier New" w:hAnsi="Courier New" w:cs="Courier New"/>
              </w:rPr>
              <w:t>EVS</w:t>
            </w:r>
            <w:r w:rsidR="00EB21D8">
              <w:rPr>
                <w:rFonts w:ascii="Courier New" w:hAnsi="Courier New" w:cs="Courier New"/>
              </w:rPr>
              <w:t>:</w:t>
            </w:r>
            <w:r w:rsidRPr="00854CEC">
              <w:rPr>
                <w:rFonts w:ascii="Courier New" w:hAnsi="Courier New" w:cs="Courier New"/>
              </w:rPr>
              <w:t>Dec</w:t>
            </w:r>
          </w:p>
        </w:tc>
        <w:tc>
          <w:tcPr>
            <w:tcW w:w="2408" w:type="dxa"/>
            <w:shd w:val="clear" w:color="auto" w:fill="FFFFFF"/>
          </w:tcPr>
          <w:p w14:paraId="1C22C33A" w14:textId="0833B7AC" w:rsidR="005F3B47" w:rsidRDefault="005F3B47" w:rsidP="009F065E">
            <w:pPr>
              <w:pStyle w:val="TAL"/>
              <w:rPr>
                <w:rFonts w:eastAsia="MS Mincho"/>
                <w:lang w:eastAsia="ja-JP"/>
              </w:rPr>
            </w:pPr>
            <w:r>
              <w:rPr>
                <w:rFonts w:eastAsia="MS Mincho"/>
                <w:lang w:eastAsia="ja-JP"/>
              </w:rPr>
              <w:t xml:space="preserve">An identifier for the capability </w:t>
            </w:r>
            <w:r w:rsidRPr="003827D4">
              <w:rPr>
                <w:b/>
              </w:rPr>
              <w:t>EVS</w:t>
            </w:r>
            <w:r>
              <w:rPr>
                <w:rFonts w:eastAsia="MS Mincho"/>
                <w:lang w:eastAsia="ja-JP"/>
              </w:rPr>
              <w:t xml:space="preserve"> defined</w:t>
            </w:r>
            <w:r w:rsidR="00EB21D8">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7CA83D91" w14:textId="141B3E61"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5D4ED80A" w14:textId="7B0ED1DC" w:rsidR="005F3B47" w:rsidRPr="00D13D04" w:rsidRDefault="00D13D04" w:rsidP="009F065E">
            <w:pPr>
              <w:pStyle w:val="TAL"/>
              <w:jc w:val="center"/>
              <w:rPr>
                <w:lang w:val="fr-FR"/>
              </w:rPr>
            </w:pPr>
            <w:r w:rsidRPr="00D13D04">
              <w:rPr>
                <w:lang w:val="fr-FR"/>
              </w:rPr>
              <w:t>Emmanuel Thomas</w:t>
            </w:r>
          </w:p>
          <w:p w14:paraId="34C2D4EB" w14:textId="25EFC88B"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16F1AAE" w14:textId="77777777" w:rsidR="005F3B47" w:rsidRDefault="005F3B47" w:rsidP="009F065E">
            <w:pPr>
              <w:pStyle w:val="TAL"/>
              <w:jc w:val="center"/>
            </w:pPr>
            <w:r>
              <w:t>none</w:t>
            </w:r>
          </w:p>
        </w:tc>
      </w:tr>
      <w:tr w:rsidR="005F3B47" w:rsidRPr="00CC1F51" w14:paraId="21B3E9DE" w14:textId="77777777" w:rsidTr="009F065E">
        <w:trPr>
          <w:jc w:val="center"/>
        </w:trPr>
        <w:tc>
          <w:tcPr>
            <w:tcW w:w="2676" w:type="dxa"/>
            <w:shd w:val="clear" w:color="auto" w:fill="FFFFFF"/>
          </w:tcPr>
          <w:p w14:paraId="7C13444A" w14:textId="73F22844"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EB21D8">
              <w:rPr>
                <w:rFonts w:ascii="Courier New" w:hAnsi="Courier New" w:cs="Courier New"/>
              </w:rPr>
              <w:t>:</w:t>
            </w:r>
            <w:r w:rsidRPr="00F058F1">
              <w:rPr>
                <w:rFonts w:ascii="Courier New" w:hAnsi="Courier New" w:cs="Courier New"/>
              </w:rPr>
              <w:t>Dec</w:t>
            </w:r>
          </w:p>
        </w:tc>
        <w:tc>
          <w:tcPr>
            <w:tcW w:w="2408" w:type="dxa"/>
            <w:shd w:val="clear" w:color="auto" w:fill="FFFFFF"/>
          </w:tcPr>
          <w:p w14:paraId="0A2FB476" w14:textId="0FC497CD"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rFonts w:eastAsia="MS Mincho"/>
                <w:lang w:eastAsia="ja-JP"/>
              </w:rPr>
              <w:t xml:space="preserve"> defined </w:t>
            </w:r>
            <w:r w:rsidR="00EB21D8">
              <w:rPr>
                <w:rFonts w:eastAsia="MS Mincho"/>
                <w:lang w:eastAsia="ja-JP"/>
              </w:rPr>
              <w:t xml:space="preserve">in </w:t>
            </w:r>
            <w:r>
              <w:rPr>
                <w:rFonts w:eastAsia="MS Mincho"/>
                <w:lang w:eastAsia="ja-JP"/>
              </w:rPr>
              <w:t>this specification.</w:t>
            </w:r>
          </w:p>
        </w:tc>
        <w:tc>
          <w:tcPr>
            <w:tcW w:w="1418" w:type="dxa"/>
            <w:shd w:val="clear" w:color="auto" w:fill="FFFFFF"/>
          </w:tcPr>
          <w:p w14:paraId="632AC3CB" w14:textId="5821255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7AA63409" w14:textId="4CE27E98" w:rsidR="005F3B47" w:rsidRPr="00D13D04" w:rsidRDefault="00D13D04" w:rsidP="009F065E">
            <w:pPr>
              <w:pStyle w:val="TAL"/>
              <w:jc w:val="center"/>
              <w:rPr>
                <w:lang w:val="fr-FR"/>
              </w:rPr>
            </w:pPr>
            <w:r w:rsidRPr="00D13D04">
              <w:rPr>
                <w:lang w:val="fr-FR"/>
              </w:rPr>
              <w:t>Emmanuel Thomas</w:t>
            </w:r>
          </w:p>
          <w:p w14:paraId="55272FAF" w14:textId="796468F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B5D3480" w14:textId="77777777" w:rsidR="005F3B47" w:rsidRDefault="005F3B47" w:rsidP="009F065E">
            <w:pPr>
              <w:pStyle w:val="TAL"/>
              <w:jc w:val="center"/>
            </w:pPr>
            <w:r>
              <w:t>none</w:t>
            </w:r>
          </w:p>
        </w:tc>
      </w:tr>
      <w:tr w:rsidR="005F3B47" w:rsidRPr="00CC1F51" w14:paraId="17DA8B9C" w14:textId="77777777" w:rsidTr="009F065E">
        <w:trPr>
          <w:jc w:val="center"/>
        </w:trPr>
        <w:tc>
          <w:tcPr>
            <w:tcW w:w="2676" w:type="dxa"/>
            <w:shd w:val="clear" w:color="auto" w:fill="FFFFFF"/>
          </w:tcPr>
          <w:p w14:paraId="0E1FBB8C" w14:textId="0AA5160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60A10">
              <w:rPr>
                <w:rFonts w:ascii="Courier New" w:hAnsi="Courier New" w:cs="Courier New"/>
              </w:rPr>
              <w:t>EVS-</w:t>
            </w:r>
            <w:r w:rsidR="00EB21D8">
              <w:rPr>
                <w:rFonts w:ascii="Courier New" w:hAnsi="Courier New" w:cs="Courier New"/>
              </w:rPr>
              <w:t>2:</w:t>
            </w:r>
            <w:r w:rsidRPr="00F60A10">
              <w:rPr>
                <w:rFonts w:ascii="Courier New" w:hAnsi="Courier New" w:cs="Courier New"/>
              </w:rPr>
              <w:t>Dec</w:t>
            </w:r>
          </w:p>
        </w:tc>
        <w:tc>
          <w:tcPr>
            <w:tcW w:w="2408" w:type="dxa"/>
            <w:shd w:val="clear" w:color="auto" w:fill="FFFFFF"/>
          </w:tcPr>
          <w:p w14:paraId="726AB1CA" w14:textId="2DF13B50"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r w:rsidR="00D17B71">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02337A9D" w14:textId="5375B0D9"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BF37FA0" w14:textId="58206EDB" w:rsidR="005F3B47" w:rsidRPr="00D13D04" w:rsidRDefault="00D13D04" w:rsidP="009F065E">
            <w:pPr>
              <w:pStyle w:val="TAL"/>
              <w:jc w:val="center"/>
              <w:rPr>
                <w:lang w:val="fr-FR"/>
              </w:rPr>
            </w:pPr>
            <w:r w:rsidRPr="00D13D04">
              <w:rPr>
                <w:lang w:val="fr-FR"/>
              </w:rPr>
              <w:t>Emmanuel Thomas</w:t>
            </w:r>
          </w:p>
          <w:p w14:paraId="1773E583" w14:textId="768A269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388887" w14:textId="77777777" w:rsidR="005F3B47" w:rsidRDefault="005F3B47" w:rsidP="009F065E">
            <w:pPr>
              <w:pStyle w:val="TAL"/>
              <w:jc w:val="center"/>
            </w:pPr>
            <w:r>
              <w:t>none</w:t>
            </w:r>
          </w:p>
        </w:tc>
      </w:tr>
      <w:tr w:rsidR="005F3B47" w:rsidRPr="00CC1F51" w14:paraId="7E640541" w14:textId="77777777" w:rsidTr="009F065E">
        <w:trPr>
          <w:jc w:val="center"/>
        </w:trPr>
        <w:tc>
          <w:tcPr>
            <w:tcW w:w="2676" w:type="dxa"/>
            <w:shd w:val="clear" w:color="auto" w:fill="FFFFFF"/>
          </w:tcPr>
          <w:p w14:paraId="362A9253" w14:textId="0E03AE4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01497">
              <w:rPr>
                <w:rFonts w:ascii="Courier New" w:hAnsi="Courier New" w:cs="Courier New"/>
              </w:rPr>
              <w:t>EVS-4</w:t>
            </w:r>
            <w:r w:rsidR="00D17B71">
              <w:rPr>
                <w:rFonts w:ascii="Courier New" w:hAnsi="Courier New" w:cs="Courier New"/>
              </w:rPr>
              <w:t>:DEC</w:t>
            </w:r>
          </w:p>
        </w:tc>
        <w:tc>
          <w:tcPr>
            <w:tcW w:w="2408" w:type="dxa"/>
            <w:shd w:val="clear" w:color="auto" w:fill="FFFFFF"/>
          </w:tcPr>
          <w:p w14:paraId="1A3C4BE7" w14:textId="540EB489"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r w:rsidR="00D17B71">
              <w:rPr>
                <w:rFonts w:eastAsia="MS Mincho"/>
                <w:lang w:eastAsia="ja-JP"/>
              </w:rPr>
              <w:t xml:space="preserve">defined in </w:t>
            </w:r>
            <w:r>
              <w:rPr>
                <w:rFonts w:eastAsia="MS Mincho"/>
                <w:lang w:eastAsia="ja-JP"/>
              </w:rPr>
              <w:t>this specification.</w:t>
            </w:r>
          </w:p>
        </w:tc>
        <w:tc>
          <w:tcPr>
            <w:tcW w:w="1418" w:type="dxa"/>
            <w:shd w:val="clear" w:color="auto" w:fill="FFFFFF"/>
          </w:tcPr>
          <w:p w14:paraId="163896EA" w14:textId="195E05FC"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1402591D" w14:textId="77F24A04" w:rsidR="005F3B47" w:rsidRPr="00D13D04" w:rsidRDefault="00D13D04" w:rsidP="009F065E">
            <w:pPr>
              <w:pStyle w:val="TAL"/>
              <w:jc w:val="center"/>
              <w:rPr>
                <w:lang w:val="fr-FR"/>
              </w:rPr>
            </w:pPr>
            <w:r w:rsidRPr="00D13D04">
              <w:rPr>
                <w:lang w:val="fr-FR"/>
              </w:rPr>
              <w:t>Emmanuel Thomas</w:t>
            </w:r>
          </w:p>
          <w:p w14:paraId="392179AA" w14:textId="323D35C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453736" w14:textId="77777777" w:rsidR="005F3B47" w:rsidRDefault="005F3B47" w:rsidP="009F065E">
            <w:pPr>
              <w:pStyle w:val="TAL"/>
              <w:jc w:val="center"/>
            </w:pPr>
            <w:r>
              <w:t>none</w:t>
            </w:r>
          </w:p>
        </w:tc>
      </w:tr>
      <w:tr w:rsidR="005F3B47" w:rsidRPr="00CC1F51" w14:paraId="5EB7FEC1" w14:textId="77777777" w:rsidTr="009F065E">
        <w:trPr>
          <w:jc w:val="center"/>
        </w:trPr>
        <w:tc>
          <w:tcPr>
            <w:tcW w:w="2676" w:type="dxa"/>
            <w:shd w:val="clear" w:color="auto" w:fill="FFFFFF"/>
          </w:tcPr>
          <w:p w14:paraId="5E2A8B5E"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A3EE7">
              <w:rPr>
                <w:rFonts w:ascii="Courier New" w:hAnsi="Courier New" w:cs="Courier New"/>
              </w:rPr>
              <w:t>AAC-ELDv2-Dec</w:t>
            </w:r>
          </w:p>
        </w:tc>
        <w:tc>
          <w:tcPr>
            <w:tcW w:w="2408" w:type="dxa"/>
            <w:shd w:val="clear" w:color="auto" w:fill="FFFFFF"/>
          </w:tcPr>
          <w:p w14:paraId="21317FA0" w14:textId="2A1DBCD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2F9D4E0" w14:textId="521A1F10"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45684E3F" w14:textId="35604829" w:rsidR="005F3B47" w:rsidRPr="00D13D04" w:rsidRDefault="00D13D04" w:rsidP="009F065E">
            <w:pPr>
              <w:pStyle w:val="TAL"/>
              <w:jc w:val="center"/>
              <w:rPr>
                <w:lang w:val="fr-FR"/>
              </w:rPr>
            </w:pPr>
            <w:r w:rsidRPr="00D13D04">
              <w:rPr>
                <w:lang w:val="fr-FR"/>
              </w:rPr>
              <w:t>Emmanuel Thomas</w:t>
            </w:r>
          </w:p>
          <w:p w14:paraId="4D8E9B8F" w14:textId="71A21DC0"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72F2912A" w14:textId="77777777" w:rsidR="005F3B47" w:rsidRDefault="005F3B47" w:rsidP="009F065E">
            <w:pPr>
              <w:pStyle w:val="TAL"/>
              <w:jc w:val="center"/>
            </w:pPr>
            <w:r>
              <w:t>none</w:t>
            </w:r>
          </w:p>
        </w:tc>
      </w:tr>
      <w:tr w:rsidR="005F3B47" w:rsidRPr="00CC1F51" w14:paraId="21ED8DC9" w14:textId="77777777" w:rsidTr="009F065E">
        <w:trPr>
          <w:jc w:val="center"/>
        </w:trPr>
        <w:tc>
          <w:tcPr>
            <w:tcW w:w="2676" w:type="dxa"/>
            <w:shd w:val="clear" w:color="auto" w:fill="FFFFFF"/>
          </w:tcPr>
          <w:p w14:paraId="53B50D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52A2">
              <w:rPr>
                <w:rFonts w:ascii="Courier New" w:hAnsi="Courier New" w:cs="Courier New"/>
              </w:rPr>
              <w:t>AAC-ELDv2-Dec-2</w:t>
            </w:r>
          </w:p>
        </w:tc>
        <w:tc>
          <w:tcPr>
            <w:tcW w:w="2408" w:type="dxa"/>
            <w:shd w:val="clear" w:color="auto" w:fill="FFFFFF"/>
          </w:tcPr>
          <w:p w14:paraId="63DD5E35" w14:textId="4DA1DA4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E7400D4" w14:textId="61DB7913"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3509C3C" w14:textId="78FF6668" w:rsidR="005F3B47" w:rsidRPr="00D13D04" w:rsidRDefault="00D13D04" w:rsidP="009F065E">
            <w:pPr>
              <w:pStyle w:val="TAL"/>
              <w:jc w:val="center"/>
              <w:rPr>
                <w:lang w:val="fr-FR"/>
              </w:rPr>
            </w:pPr>
            <w:r w:rsidRPr="00D13D04">
              <w:rPr>
                <w:lang w:val="fr-FR"/>
              </w:rPr>
              <w:t>Emmanuel Thomas</w:t>
            </w:r>
          </w:p>
          <w:p w14:paraId="46866DC2" w14:textId="36EBFCC9"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E2D7BA7" w14:textId="77777777" w:rsidR="005F3B47" w:rsidRDefault="005F3B47" w:rsidP="009F065E">
            <w:pPr>
              <w:pStyle w:val="TAL"/>
              <w:jc w:val="center"/>
            </w:pPr>
            <w:r>
              <w:t>none</w:t>
            </w:r>
          </w:p>
        </w:tc>
      </w:tr>
      <w:tr w:rsidR="005F3B47" w:rsidRPr="00CC1F51" w14:paraId="464D87D7" w14:textId="77777777" w:rsidTr="009F065E">
        <w:trPr>
          <w:jc w:val="center"/>
        </w:trPr>
        <w:tc>
          <w:tcPr>
            <w:tcW w:w="2676" w:type="dxa"/>
            <w:shd w:val="clear" w:color="auto" w:fill="FFFFFF"/>
          </w:tcPr>
          <w:p w14:paraId="316522E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14DAA">
              <w:rPr>
                <w:rFonts w:ascii="Courier New" w:hAnsi="Courier New" w:cs="Courier New"/>
              </w:rPr>
              <w:t>EVS-Enc</w:t>
            </w:r>
          </w:p>
        </w:tc>
        <w:tc>
          <w:tcPr>
            <w:tcW w:w="2408" w:type="dxa"/>
            <w:shd w:val="clear" w:color="auto" w:fill="FFFFFF"/>
          </w:tcPr>
          <w:p w14:paraId="0FF7B076" w14:textId="735E8B73" w:rsidR="005F3B47" w:rsidRDefault="005F3B47" w:rsidP="009F065E">
            <w:pPr>
              <w:pStyle w:val="TAL"/>
              <w:rPr>
                <w:rFonts w:eastAsia="MS Mincho"/>
                <w:lang w:eastAsia="ja-JP"/>
              </w:rPr>
            </w:pPr>
            <w:r>
              <w:rPr>
                <w:rFonts w:eastAsia="MS Mincho"/>
                <w:lang w:eastAsia="ja-JP"/>
              </w:rPr>
              <w:t xml:space="preserve">An identifier for the capability </w:t>
            </w:r>
            <w:r w:rsidRPr="008E12AB">
              <w:rPr>
                <w:b/>
                <w:bCs/>
              </w:rPr>
              <w:t>EVS</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C39647A" w14:textId="75A97996"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30D06C58" w14:textId="57E755FD" w:rsidR="005F3B47" w:rsidRPr="00D13D04" w:rsidRDefault="00D13D04" w:rsidP="009F065E">
            <w:pPr>
              <w:pStyle w:val="TAL"/>
              <w:jc w:val="center"/>
              <w:rPr>
                <w:lang w:val="fr-FR"/>
              </w:rPr>
            </w:pPr>
            <w:r w:rsidRPr="00D13D04">
              <w:rPr>
                <w:lang w:val="fr-FR"/>
              </w:rPr>
              <w:t>Emmanuel Thomas</w:t>
            </w:r>
          </w:p>
          <w:p w14:paraId="46D94582" w14:textId="35EC093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184C6864" w14:textId="77777777" w:rsidR="005F3B47" w:rsidRDefault="005F3B47" w:rsidP="009F065E">
            <w:pPr>
              <w:pStyle w:val="TAL"/>
              <w:jc w:val="center"/>
            </w:pPr>
            <w:r>
              <w:t>none</w:t>
            </w:r>
          </w:p>
        </w:tc>
      </w:tr>
      <w:tr w:rsidR="005F3B47" w:rsidRPr="00CC1F51" w14:paraId="2A5E20DA" w14:textId="77777777" w:rsidTr="009F065E">
        <w:trPr>
          <w:jc w:val="center"/>
        </w:trPr>
        <w:tc>
          <w:tcPr>
            <w:tcW w:w="2676" w:type="dxa"/>
            <w:shd w:val="clear" w:color="auto" w:fill="FFFFFF"/>
          </w:tcPr>
          <w:p w14:paraId="27610FD5" w14:textId="3AF2D45E"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D17B71">
              <w:rPr>
                <w:rFonts w:ascii="Courier New" w:hAnsi="Courier New" w:cs="Courier New"/>
              </w:rPr>
              <w:t>:</w:t>
            </w:r>
            <w:r>
              <w:rPr>
                <w:rFonts w:ascii="Courier New" w:hAnsi="Courier New" w:cs="Courier New"/>
              </w:rPr>
              <w:t>Enc</w:t>
            </w:r>
          </w:p>
        </w:tc>
        <w:tc>
          <w:tcPr>
            <w:tcW w:w="2408" w:type="dxa"/>
            <w:shd w:val="clear" w:color="auto" w:fill="FFFFFF"/>
          </w:tcPr>
          <w:p w14:paraId="51A93838" w14:textId="7F5C100B"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3DE8E04" w14:textId="39432152"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6BFB08D7" w14:textId="42E2FDE6" w:rsidR="005F3B47" w:rsidRPr="00D13D04" w:rsidRDefault="00D13D04" w:rsidP="009F065E">
            <w:pPr>
              <w:pStyle w:val="TAL"/>
              <w:jc w:val="center"/>
              <w:rPr>
                <w:lang w:val="fr-FR"/>
              </w:rPr>
            </w:pPr>
            <w:r w:rsidRPr="00D13D04">
              <w:rPr>
                <w:lang w:val="fr-FR"/>
              </w:rPr>
              <w:t>Emmanuel Thomas</w:t>
            </w:r>
          </w:p>
          <w:p w14:paraId="188F14B2" w14:textId="7DFC81A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4419BC6B" w14:textId="77777777" w:rsidR="005F3B47" w:rsidRDefault="005F3B47" w:rsidP="009F065E">
            <w:pPr>
              <w:pStyle w:val="TAL"/>
              <w:jc w:val="center"/>
            </w:pPr>
            <w:r>
              <w:t>none</w:t>
            </w:r>
          </w:p>
        </w:tc>
      </w:tr>
      <w:tr w:rsidR="005F3B47" w:rsidRPr="00CC1F51" w14:paraId="26C03590" w14:textId="77777777" w:rsidTr="009F065E">
        <w:trPr>
          <w:jc w:val="center"/>
        </w:trPr>
        <w:tc>
          <w:tcPr>
            <w:tcW w:w="2676" w:type="dxa"/>
            <w:shd w:val="clear" w:color="auto" w:fill="FFFFFF"/>
          </w:tcPr>
          <w:p w14:paraId="781F05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B5477E">
              <w:rPr>
                <w:rFonts w:ascii="Courier New" w:hAnsi="Courier New" w:cs="Courier New"/>
              </w:rPr>
              <w:t>AAC-ELDv2-Enc</w:t>
            </w:r>
          </w:p>
        </w:tc>
        <w:tc>
          <w:tcPr>
            <w:tcW w:w="2408" w:type="dxa"/>
            <w:shd w:val="clear" w:color="auto" w:fill="FFFFFF"/>
          </w:tcPr>
          <w:p w14:paraId="592B1200" w14:textId="33D11110" w:rsidR="005F3B47" w:rsidRDefault="005F3B47" w:rsidP="009F065E">
            <w:pPr>
              <w:pStyle w:val="TAL"/>
              <w:rPr>
                <w:rFonts w:eastAsia="MS Mincho"/>
                <w:lang w:eastAsia="ja-JP"/>
              </w:rPr>
            </w:pPr>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45E5FA4" w14:textId="31F9ED7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13880806" w14:textId="5E56BAB9" w:rsidR="005F3B47" w:rsidRPr="00D13D04" w:rsidRDefault="00D13D04" w:rsidP="009F065E">
            <w:pPr>
              <w:pStyle w:val="TAL"/>
              <w:jc w:val="center"/>
              <w:rPr>
                <w:lang w:val="fr-FR"/>
              </w:rPr>
            </w:pPr>
            <w:r w:rsidRPr="00D13D04">
              <w:rPr>
                <w:lang w:val="fr-FR"/>
              </w:rPr>
              <w:t>Emmanuel Thomas</w:t>
            </w:r>
          </w:p>
          <w:p w14:paraId="64A881CE" w14:textId="2645FF2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889B72" w14:textId="77777777" w:rsidR="005F3B47" w:rsidRDefault="005F3B47" w:rsidP="009F065E">
            <w:pPr>
              <w:pStyle w:val="TAL"/>
              <w:jc w:val="center"/>
            </w:pPr>
            <w:r>
              <w:t>none</w:t>
            </w:r>
          </w:p>
        </w:tc>
      </w:tr>
    </w:tbl>
    <w:p w14:paraId="36D3A44A" w14:textId="77777777" w:rsidR="005F3B47" w:rsidRDefault="005F3B47" w:rsidP="005F3B47">
      <w:pPr>
        <w:spacing w:after="0"/>
      </w:pPr>
    </w:p>
    <w:p w14:paraId="70526F97" w14:textId="77777777" w:rsidR="005F3B47" w:rsidRPr="00586B6B" w:rsidRDefault="005F3B47" w:rsidP="005F3B47">
      <w:pPr>
        <w:pStyle w:val="TAN"/>
        <w:keepNext w:val="0"/>
      </w:pPr>
    </w:p>
    <w:p w14:paraId="258FE35A" w14:textId="734A0B2B" w:rsidR="005F3B47" w:rsidRPr="004B774E" w:rsidRDefault="005F3B47" w:rsidP="005F3B47">
      <w:r>
        <w:t xml:space="preserve">Table </w:t>
      </w:r>
      <w:r w:rsidR="003B39BA">
        <w:t>A</w:t>
      </w:r>
      <w:r>
        <w:t xml:space="preserve">-4 lists all registered URN values for scene processing capability identifiers as well as </w:t>
      </w:r>
    </w:p>
    <w:p w14:paraId="1C11B1F7" w14:textId="15BC3316"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6DE50208" w14:textId="067787ED"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058BDAAE"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6150FCB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7AFC829F" w14:textId="77777777" w:rsidR="005F3B47" w:rsidRDefault="005F3B47" w:rsidP="005F3B47">
      <w:pPr>
        <w:spacing w:after="0"/>
      </w:pPr>
    </w:p>
    <w:p w14:paraId="442C1528" w14:textId="61F459F0" w:rsidR="005F3B47" w:rsidRPr="003B39BA" w:rsidRDefault="005F3B47" w:rsidP="003B39BA">
      <w:pPr>
        <w:pStyle w:val="TH"/>
      </w:pPr>
      <w:r w:rsidRPr="003B39BA">
        <w:t xml:space="preserve">Table </w:t>
      </w:r>
      <w:r w:rsidR="003B39BA" w:rsidRPr="003B39BA">
        <w:t>A</w:t>
      </w:r>
      <w:r w:rsidRPr="003B39BA">
        <w:t>-4: 3GPP Registered URNs for scene processing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trPr>
        <w:tc>
          <w:tcPr>
            <w:tcW w:w="2676" w:type="dxa"/>
            <w:shd w:val="clear" w:color="auto" w:fill="BFBFBF"/>
          </w:tcPr>
          <w:p w14:paraId="6A34820F" w14:textId="77777777" w:rsidR="005F3B47" w:rsidRPr="004B774E" w:rsidRDefault="005F3B47" w:rsidP="003B39BA">
            <w:pPr>
              <w:pStyle w:val="TAH"/>
            </w:pPr>
            <w:r w:rsidRPr="004B774E">
              <w:t>URN</w:t>
            </w:r>
          </w:p>
        </w:tc>
        <w:tc>
          <w:tcPr>
            <w:tcW w:w="2408" w:type="dxa"/>
            <w:shd w:val="clear" w:color="auto" w:fill="BFBFBF"/>
          </w:tcPr>
          <w:p w14:paraId="7B6E742E" w14:textId="77777777" w:rsidR="005F3B47" w:rsidRPr="004B774E" w:rsidRDefault="005F3B47" w:rsidP="003B39BA">
            <w:pPr>
              <w:pStyle w:val="TAH"/>
            </w:pPr>
            <w:r w:rsidRPr="004B774E">
              <w:t>Description</w:t>
            </w:r>
          </w:p>
        </w:tc>
        <w:tc>
          <w:tcPr>
            <w:tcW w:w="1418" w:type="dxa"/>
            <w:shd w:val="clear" w:color="auto" w:fill="BFBFBF"/>
          </w:tcPr>
          <w:p w14:paraId="576BF6C8" w14:textId="77777777" w:rsidR="005F3B47" w:rsidRPr="004B774E" w:rsidRDefault="005F3B47" w:rsidP="003B39BA">
            <w:pPr>
              <w:pStyle w:val="TAH"/>
            </w:pPr>
            <w:r w:rsidRPr="004B774E">
              <w:t>Reference</w:t>
            </w:r>
          </w:p>
        </w:tc>
        <w:tc>
          <w:tcPr>
            <w:tcW w:w="2077" w:type="dxa"/>
            <w:shd w:val="clear" w:color="auto" w:fill="BFBFBF"/>
          </w:tcPr>
          <w:p w14:paraId="63E72A0D" w14:textId="77777777" w:rsidR="005F3B47" w:rsidRPr="003B39BA" w:rsidRDefault="005F3B47" w:rsidP="003B39BA">
            <w:pPr>
              <w:pStyle w:val="TAH"/>
            </w:pPr>
            <w:r w:rsidRPr="003B39BA">
              <w:t>Contact</w:t>
            </w:r>
          </w:p>
        </w:tc>
        <w:tc>
          <w:tcPr>
            <w:tcW w:w="1050" w:type="dxa"/>
            <w:shd w:val="clear" w:color="auto" w:fill="BFBFBF"/>
          </w:tcPr>
          <w:p w14:paraId="364514EE" w14:textId="77777777" w:rsidR="005F3B47" w:rsidRPr="004B774E" w:rsidRDefault="005F3B47" w:rsidP="003B39BA">
            <w:pPr>
              <w:pStyle w:val="TAH"/>
            </w:pPr>
            <w:r w:rsidRPr="004B774E">
              <w:t>Remarks</w:t>
            </w:r>
          </w:p>
        </w:tc>
      </w:tr>
      <w:tr w:rsidR="005F3B47" w:rsidRPr="00CC1F51" w14:paraId="6AAAB9CD" w14:textId="77777777" w:rsidTr="009F065E">
        <w:trPr>
          <w:jc w:val="center"/>
        </w:trPr>
        <w:tc>
          <w:tcPr>
            <w:tcW w:w="2676" w:type="dxa"/>
            <w:shd w:val="clear" w:color="auto" w:fill="FFFFFF"/>
          </w:tcPr>
          <w:p w14:paraId="389E74A5"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B6805">
              <w:rPr>
                <w:rFonts w:ascii="Courier New" w:hAnsi="Courier New" w:cs="Courier New"/>
              </w:rPr>
              <w:t>SD-Rendering-glTF-Core</w:t>
            </w:r>
          </w:p>
        </w:tc>
        <w:tc>
          <w:tcPr>
            <w:tcW w:w="2408" w:type="dxa"/>
            <w:shd w:val="clear" w:color="auto" w:fill="FFFFFF"/>
          </w:tcPr>
          <w:p w14:paraId="31EDA5A6" w14:textId="5B7AC4EE" w:rsidR="005F3B47" w:rsidRDefault="005F3B47" w:rsidP="009F065E">
            <w:pPr>
              <w:pStyle w:val="TAL"/>
              <w:rPr>
                <w:rFonts w:eastAsia="MS Mincho"/>
                <w:lang w:eastAsia="ja-JP"/>
              </w:rPr>
            </w:pPr>
            <w:r>
              <w:rPr>
                <w:rFonts w:eastAsia="MS Mincho"/>
                <w:lang w:eastAsia="ja-JP"/>
              </w:rPr>
              <w:t xml:space="preserve">An identifier for the capability </w:t>
            </w:r>
            <w:r>
              <w:rPr>
                <w:b/>
                <w:bCs/>
              </w:rPr>
              <w:t>SD-Rendering-</w:t>
            </w:r>
            <w:r w:rsidRPr="005E5238">
              <w:rPr>
                <w:b/>
                <w:bCs/>
              </w:rPr>
              <w:t>glTF</w:t>
            </w:r>
            <w:r>
              <w:rPr>
                <w:b/>
                <w:bCs/>
              </w:rPr>
              <w:t>-Core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4F8A4A1" w14:textId="778B407E"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51D0675D" w14:textId="5FDF79D2" w:rsidR="005F3B47" w:rsidRPr="00D13D04" w:rsidRDefault="00D13D04" w:rsidP="009F065E">
            <w:pPr>
              <w:pStyle w:val="TAL"/>
              <w:jc w:val="center"/>
              <w:rPr>
                <w:lang w:val="fr-FR"/>
              </w:rPr>
            </w:pPr>
            <w:r w:rsidRPr="00D13D04">
              <w:rPr>
                <w:lang w:val="fr-FR"/>
              </w:rPr>
              <w:t>Emmanuel Thomas</w:t>
            </w:r>
          </w:p>
          <w:p w14:paraId="431A4170" w14:textId="4F0F9643"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614D39AE" w14:textId="77777777" w:rsidR="005F3B47" w:rsidRDefault="005F3B47" w:rsidP="009F065E">
            <w:pPr>
              <w:pStyle w:val="TAL"/>
              <w:jc w:val="center"/>
            </w:pPr>
            <w:r>
              <w:t>none</w:t>
            </w:r>
          </w:p>
        </w:tc>
      </w:tr>
      <w:tr w:rsidR="005F3B47" w:rsidRPr="00CC1F51" w14:paraId="4FDA9C18" w14:textId="77777777" w:rsidTr="009F065E">
        <w:trPr>
          <w:jc w:val="center"/>
        </w:trPr>
        <w:tc>
          <w:tcPr>
            <w:tcW w:w="2676" w:type="dxa"/>
            <w:shd w:val="clear" w:color="auto" w:fill="FFFFFF"/>
          </w:tcPr>
          <w:p w14:paraId="32A6D56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373A3">
              <w:rPr>
                <w:rFonts w:ascii="Courier New" w:hAnsi="Courier New" w:cs="Courier New"/>
              </w:rPr>
              <w:t>SD-Rendering-glTF-Ext1</w:t>
            </w:r>
          </w:p>
        </w:tc>
        <w:tc>
          <w:tcPr>
            <w:tcW w:w="2408" w:type="dxa"/>
            <w:shd w:val="clear" w:color="auto" w:fill="FFFFFF"/>
          </w:tcPr>
          <w:p w14:paraId="4555816C" w14:textId="20E916F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r w:rsidR="00D17B71">
              <w:rPr>
                <w:rFonts w:eastAsia="MS Mincho"/>
                <w:lang w:eastAsia="ja-JP"/>
              </w:rPr>
              <w:t xml:space="preserve">in </w:t>
            </w:r>
            <w:r>
              <w:rPr>
                <w:rFonts w:eastAsia="MS Mincho"/>
                <w:lang w:eastAsia="ja-JP"/>
              </w:rPr>
              <w:t>his specification.</w:t>
            </w:r>
          </w:p>
        </w:tc>
        <w:tc>
          <w:tcPr>
            <w:tcW w:w="1418" w:type="dxa"/>
            <w:shd w:val="clear" w:color="auto" w:fill="FFFFFF"/>
          </w:tcPr>
          <w:p w14:paraId="7C52DE21" w14:textId="2BBE773C"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12208649" w14:textId="1A44B617" w:rsidR="005F3B47" w:rsidRPr="00D13D04" w:rsidRDefault="00D13D04" w:rsidP="009F065E">
            <w:pPr>
              <w:pStyle w:val="TAL"/>
              <w:jc w:val="center"/>
              <w:rPr>
                <w:lang w:val="fr-FR"/>
              </w:rPr>
            </w:pPr>
            <w:r w:rsidRPr="00D13D04">
              <w:rPr>
                <w:lang w:val="fr-FR"/>
              </w:rPr>
              <w:t>Emmanuel Thomas</w:t>
            </w:r>
          </w:p>
          <w:p w14:paraId="04CC6063" w14:textId="5AA9C8AE"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9A5C7B" w14:textId="77777777" w:rsidR="005F3B47" w:rsidRDefault="005F3B47" w:rsidP="009F065E">
            <w:pPr>
              <w:pStyle w:val="TAL"/>
              <w:jc w:val="center"/>
            </w:pPr>
            <w:r>
              <w:t>none</w:t>
            </w:r>
          </w:p>
        </w:tc>
      </w:tr>
      <w:tr w:rsidR="005F3B47" w:rsidRPr="00CC1F51" w14:paraId="07A0218C" w14:textId="77777777" w:rsidTr="009F065E">
        <w:trPr>
          <w:jc w:val="center"/>
        </w:trPr>
        <w:tc>
          <w:tcPr>
            <w:tcW w:w="2676" w:type="dxa"/>
            <w:shd w:val="clear" w:color="auto" w:fill="FFFFFF"/>
          </w:tcPr>
          <w:p w14:paraId="10A33484"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D3FA6">
              <w:rPr>
                <w:rFonts w:ascii="Courier New" w:hAnsi="Courier New" w:cs="Courier New"/>
              </w:rPr>
              <w:t>SD-Rendering-glTF-Ext2</w:t>
            </w:r>
          </w:p>
        </w:tc>
        <w:tc>
          <w:tcPr>
            <w:tcW w:w="2408" w:type="dxa"/>
            <w:shd w:val="clear" w:color="auto" w:fill="FFFFFF"/>
          </w:tcPr>
          <w:p w14:paraId="60225FBA" w14:textId="2455502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1BF501E" w14:textId="60C4662B"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37157CE" w14:textId="7D2BEDC4" w:rsidR="005F3B47" w:rsidRPr="00D13D04" w:rsidRDefault="00D13D04" w:rsidP="009F065E">
            <w:pPr>
              <w:pStyle w:val="TAL"/>
              <w:jc w:val="center"/>
              <w:rPr>
                <w:lang w:val="fr-FR"/>
              </w:rPr>
            </w:pPr>
            <w:r w:rsidRPr="00D13D04">
              <w:rPr>
                <w:lang w:val="fr-FR"/>
              </w:rPr>
              <w:t>Emmanuel Thomas</w:t>
            </w:r>
          </w:p>
          <w:p w14:paraId="6E42498F" w14:textId="70CB8E9E" w:rsidR="005F3B47" w:rsidRPr="00D13D04" w:rsidRDefault="00D17B71" w:rsidP="009F065E">
            <w:pPr>
              <w:pStyle w:val="TAL"/>
              <w:jc w:val="center"/>
              <w:rPr>
                <w:lang w:val="fr-FR"/>
              </w:rPr>
            </w:pPr>
            <w:r w:rsidRPr="00D17B71">
              <w:rPr>
                <w:lang w:val="fr-FR"/>
              </w:rPr>
              <w:t>thomase@xiaomi.com</w:t>
            </w:r>
          </w:p>
        </w:tc>
        <w:tc>
          <w:tcPr>
            <w:tcW w:w="1050" w:type="dxa"/>
            <w:shd w:val="clear" w:color="auto" w:fill="FFFFFF"/>
          </w:tcPr>
          <w:p w14:paraId="000CD6FC" w14:textId="77777777" w:rsidR="005F3B47" w:rsidRDefault="005F3B47" w:rsidP="009F065E">
            <w:pPr>
              <w:pStyle w:val="TAL"/>
              <w:jc w:val="center"/>
            </w:pPr>
            <w:r>
              <w:t>none</w:t>
            </w:r>
          </w:p>
        </w:tc>
      </w:tr>
      <w:tr w:rsidR="005F3B47" w:rsidRPr="00CC1F51" w14:paraId="30AAACE6" w14:textId="77777777" w:rsidTr="009F065E">
        <w:trPr>
          <w:jc w:val="center"/>
        </w:trPr>
        <w:tc>
          <w:tcPr>
            <w:tcW w:w="2676" w:type="dxa"/>
            <w:shd w:val="clear" w:color="auto" w:fill="FFFFFF"/>
          </w:tcPr>
          <w:p w14:paraId="25339A7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C2EB2">
              <w:rPr>
                <w:rFonts w:ascii="Courier New" w:hAnsi="Courier New" w:cs="Courier New"/>
              </w:rPr>
              <w:t>SD-Rendering-glTF-Interactive</w:t>
            </w:r>
          </w:p>
        </w:tc>
        <w:tc>
          <w:tcPr>
            <w:tcW w:w="2408" w:type="dxa"/>
            <w:shd w:val="clear" w:color="auto" w:fill="FFFFFF"/>
          </w:tcPr>
          <w:p w14:paraId="47BA1EAB" w14:textId="1FFEA0FE" w:rsidR="005F3B47" w:rsidRDefault="005F3B47" w:rsidP="009F065E">
            <w:pPr>
              <w:pStyle w:val="TAL"/>
              <w:rPr>
                <w:rFonts w:eastAsia="MS Mincho"/>
                <w:lang w:eastAsia="ja-JP"/>
              </w:rPr>
            </w:pPr>
            <w:r>
              <w:rPr>
                <w:rFonts w:eastAsia="MS Mincho"/>
                <w:lang w:eastAsia="ja-JP"/>
              </w:rPr>
              <w:t xml:space="preserve">An identifier for the capability </w:t>
            </w:r>
            <w:r w:rsidRPr="00FA6460">
              <w:rPr>
                <w:b/>
              </w:rPr>
              <w:t>SD-Rendering</w:t>
            </w:r>
            <w:r>
              <w:rPr>
                <w:b/>
                <w:bCs/>
              </w:rPr>
              <w:t>-glTF</w:t>
            </w:r>
            <w:r w:rsidRPr="00FA6460">
              <w:rPr>
                <w:b/>
              </w:rPr>
              <w:t>-Interact</w:t>
            </w:r>
            <w:r>
              <w:rPr>
                <w:b/>
              </w:rPr>
              <w:t>ive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4A376069" w14:textId="4B0155F9"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97A7143" w14:textId="4D2AB2DB" w:rsidR="005F3B47" w:rsidRPr="00D13D04" w:rsidRDefault="00D13D04" w:rsidP="009F065E">
            <w:pPr>
              <w:pStyle w:val="TAL"/>
              <w:jc w:val="center"/>
              <w:rPr>
                <w:lang w:val="fr-FR"/>
              </w:rPr>
            </w:pPr>
            <w:r w:rsidRPr="00D13D04">
              <w:rPr>
                <w:lang w:val="fr-FR"/>
              </w:rPr>
              <w:t>Emmanuel Thomas</w:t>
            </w:r>
          </w:p>
          <w:p w14:paraId="7957FE5D" w14:textId="296ADE0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C62C9F" w14:textId="77777777" w:rsidR="005F3B47" w:rsidRDefault="005F3B47" w:rsidP="009F065E">
            <w:pPr>
              <w:pStyle w:val="TAL"/>
              <w:jc w:val="center"/>
            </w:pPr>
            <w:r>
              <w:t>none</w:t>
            </w:r>
          </w:p>
        </w:tc>
      </w:tr>
    </w:tbl>
    <w:p w14:paraId="25026258" w14:textId="77777777" w:rsidR="005F3B47" w:rsidRPr="00494DD8" w:rsidRDefault="005F3B47" w:rsidP="00F226E8"/>
    <w:p w14:paraId="695F7DE5" w14:textId="01642DDE" w:rsidR="00E95AA8" w:rsidRDefault="00E95AA8" w:rsidP="00E95AA8">
      <w:pPr>
        <w:pStyle w:val="Heading8"/>
      </w:pPr>
      <w:bookmarkStart w:id="230" w:name="_Toc134709915"/>
      <w:bookmarkStart w:id="231" w:name="_Toc159950535"/>
      <w:r>
        <w:lastRenderedPageBreak/>
        <w:t>Annex B (informative):</w:t>
      </w:r>
      <w:r w:rsidRPr="006E39E2">
        <w:rPr>
          <w:lang w:val="en-US"/>
        </w:rPr>
        <w:br/>
      </w:r>
      <w:r>
        <w:t>XR Runtime</w:t>
      </w:r>
      <w:bookmarkEnd w:id="230"/>
      <w:r w:rsidR="003B39BA">
        <w:t xml:space="preserve"> interface</w:t>
      </w:r>
      <w:bookmarkEnd w:id="231"/>
    </w:p>
    <w:p w14:paraId="0F6DA9C3" w14:textId="77777777" w:rsidR="00E95AA8" w:rsidRPr="00E41FDC" w:rsidRDefault="00E95AA8" w:rsidP="00E95AA8"/>
    <w:p w14:paraId="7D166312" w14:textId="77777777" w:rsidR="00E95AA8" w:rsidRDefault="00E95AA8" w:rsidP="00E95AA8">
      <w:pPr>
        <w:pStyle w:val="Heading1"/>
      </w:pPr>
      <w:bookmarkStart w:id="232" w:name="_Toc134709916"/>
      <w:bookmarkStart w:id="233" w:name="_Toc159950536"/>
      <w:r>
        <w:t>B.1</w:t>
      </w:r>
      <w:r>
        <w:tab/>
        <w:t>Introduction</w:t>
      </w:r>
      <w:bookmarkEnd w:id="232"/>
      <w:bookmarkEnd w:id="233"/>
    </w:p>
    <w:p w14:paraId="5EE3A372" w14:textId="15DAE63C" w:rsidR="00E95AA8" w:rsidRDefault="003B39BA" w:rsidP="00E95AA8">
      <w:r>
        <w:t xml:space="preserve">This annex describes the XR Runtime functions to be used </w:t>
      </w:r>
      <w:r w:rsidR="000B5D2C">
        <w:t>with</w:t>
      </w:r>
      <w:r>
        <w:t xml:space="preserve"> the 3GPP capabilities defined in the presented document. Clause B.2</w:t>
      </w:r>
      <w:r w:rsidR="00475061">
        <w:t>.2</w:t>
      </w:r>
      <w:r>
        <w:t xml:space="preserve"> focused the mapping of the 3GPP </w:t>
      </w:r>
      <w:r w:rsidR="000B5D2C">
        <w:t>capabilities with the OpenXR runtime.</w:t>
      </w:r>
      <w:r w:rsidR="00475061" w:rsidRPr="00475061">
        <w:t xml:space="preserve"> Clause B.2.2 extracted relevant information from the OpenXR specification [5] regarding the rendering operations.</w:t>
      </w:r>
    </w:p>
    <w:p w14:paraId="16903A1D" w14:textId="57C43AC9" w:rsidR="00E95AA8" w:rsidRDefault="00E95AA8" w:rsidP="00B12996">
      <w:pPr>
        <w:pStyle w:val="Heading1"/>
      </w:pPr>
      <w:bookmarkStart w:id="234" w:name="_Toc134709917"/>
      <w:bookmarkStart w:id="235" w:name="_Toc159950537"/>
      <w:r>
        <w:t>B.2</w:t>
      </w:r>
      <w:r>
        <w:tab/>
        <w:t xml:space="preserve">Capability </w:t>
      </w:r>
      <w:r w:rsidR="003447B1">
        <w:t>m</w:t>
      </w:r>
      <w:r>
        <w:t>apping to OpenXR</w:t>
      </w:r>
      <w:bookmarkEnd w:id="234"/>
      <w:bookmarkEnd w:id="235"/>
    </w:p>
    <w:p w14:paraId="0CE3C34B" w14:textId="77777777" w:rsidR="00525A40" w:rsidRDefault="00525A40" w:rsidP="00B12996">
      <w:pPr>
        <w:pStyle w:val="Heading2"/>
      </w:pPr>
      <w:bookmarkStart w:id="236" w:name="MCCQCTEMPBM_00000216"/>
      <w:bookmarkStart w:id="237" w:name="_Toc134709918"/>
      <w:bookmarkStart w:id="238" w:name="_Toc159950538"/>
      <w:r>
        <w:t>B.2.1</w:t>
      </w:r>
      <w:r>
        <w:tab/>
      </w:r>
      <w:r w:rsidRPr="00033458">
        <w:t>Mapping overview</w:t>
      </w:r>
      <w:bookmarkEnd w:id="238"/>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239" w:name="MCCQCTEMPBM_00000218"/>
            <w:bookmarkEnd w:id="236"/>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240" w:name="MCCQCTEMPBM_00000212"/>
            <w:r w:rsidRPr="000243E1">
              <w:rPr>
                <w:rFonts w:ascii="Courier New" w:hAnsi="Courier New" w:cs="Courier New"/>
                <w:lang w:val="en-US"/>
              </w:rPr>
              <w:t>xrSystemIdentifier</w:t>
            </w:r>
            <w:bookmarkEnd w:id="240"/>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F0663D5" w14:textId="3623B866"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1365E7CA"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lastRenderedPageBreak/>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Heading2"/>
      </w:pPr>
      <w:bookmarkStart w:id="241" w:name="MCCQCTEMPBM_00000215"/>
      <w:bookmarkStart w:id="242" w:name="_Toc159950539"/>
      <w:bookmarkEnd w:id="239"/>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237"/>
      <w:bookmarkEnd w:id="242"/>
    </w:p>
    <w:bookmarkEnd w:id="241"/>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 xml:space="preserve">the application then performs its rendering work. Rendering work may be very simple, for example just directly copying data from the application into the swap chain or may be complex, for example iterating over </w:t>
      </w:r>
      <w:r w:rsidR="00E95AA8">
        <w:lastRenderedPageBreak/>
        <w:t>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Heading2"/>
      </w:pPr>
      <w:bookmarkStart w:id="243" w:name="_Toc159950540"/>
      <w:r>
        <w:t>B</w:t>
      </w:r>
      <w:r w:rsidR="005677C3">
        <w:t>.</w:t>
      </w:r>
      <w:r>
        <w:t>2.</w:t>
      </w:r>
      <w:r w:rsidR="00782E00">
        <w:t>3</w:t>
      </w:r>
      <w:r>
        <w:tab/>
        <w:t>Available Visualization Space implementation</w:t>
      </w:r>
      <w:bookmarkEnd w:id="243"/>
    </w:p>
    <w:p w14:paraId="624C1382" w14:textId="384A3017" w:rsidR="004D5584" w:rsidRDefault="004D5584" w:rsidP="004F760E">
      <w:pPr>
        <w:pStyle w:val="Heading3"/>
      </w:pPr>
      <w:bookmarkStart w:id="244" w:name="_Toc159950541"/>
      <w:r>
        <w:t>B</w:t>
      </w:r>
      <w:r w:rsidR="005677C3">
        <w:t>.</w:t>
      </w:r>
      <w:r>
        <w:t>2.</w:t>
      </w:r>
      <w:r w:rsidR="00782E00">
        <w:t>3</w:t>
      </w:r>
      <w:r>
        <w:t>.1</w:t>
      </w:r>
      <w:r>
        <w:tab/>
        <w:t>Using OpenXR_XR_FB</w:t>
      </w:r>
      <w:bookmarkEnd w:id="244"/>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Heading3"/>
      </w:pPr>
      <w:bookmarkStart w:id="245" w:name="_Toc159950542"/>
      <w:r>
        <w:t>B</w:t>
      </w:r>
      <w:r w:rsidR="005677C3">
        <w:t>.</w:t>
      </w:r>
      <w:r>
        <w:t>2.</w:t>
      </w:r>
      <w:r w:rsidR="00782E00">
        <w:t>3</w:t>
      </w:r>
      <w:r>
        <w:t>.2</w:t>
      </w:r>
      <w:r>
        <w:tab/>
        <w:t>Using xrComputeNewSceneMSFT</w:t>
      </w:r>
      <w:bookmarkEnd w:id="245"/>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lastRenderedPageBreak/>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1BD629F9" w14:textId="3D70E932" w:rsidR="00E95AA8" w:rsidRPr="00494DD8" w:rsidRDefault="004D5584" w:rsidP="00F226E8">
      <w:r>
        <w:t>Also note that the scene components outside of the available visualization space may be excluded from rendering by the run</w:t>
      </w:r>
      <w:r w:rsidRPr="00494DD8">
        <w:t>time.</w:t>
      </w:r>
    </w:p>
    <w:p w14:paraId="1733316E" w14:textId="4D61354D" w:rsidR="00054A22" w:rsidRPr="00235394" w:rsidRDefault="00080512" w:rsidP="006E39E2">
      <w:pPr>
        <w:pStyle w:val="Heading8"/>
      </w:pPr>
      <w:r w:rsidRPr="004D3578">
        <w:br w:type="page"/>
      </w:r>
      <w:bookmarkStart w:id="246" w:name="_Toc159950543"/>
      <w:r w:rsidRPr="004D3578">
        <w:lastRenderedPageBreak/>
        <w:t>Annex &lt;X&gt; (informative):</w:t>
      </w:r>
      <w:r w:rsidRPr="004D3578">
        <w:br/>
        <w:t>Change history</w:t>
      </w:r>
      <w:bookmarkStart w:id="247" w:name="historyclause"/>
      <w:bookmarkEnd w:id="246"/>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2F7DDA52" w:rsidR="003C3971" w:rsidRPr="006B0D02" w:rsidRDefault="00854B27" w:rsidP="00C72833">
            <w:pPr>
              <w:pStyle w:val="TAL"/>
              <w:rPr>
                <w:sz w:val="16"/>
                <w:szCs w:val="16"/>
              </w:rPr>
            </w:pPr>
            <w:r>
              <w:rPr>
                <w:sz w:val="16"/>
                <w:szCs w:val="16"/>
              </w:rPr>
              <w:t>Draft TS skeleton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c>
          <w:tcPr>
            <w:tcW w:w="800" w:type="dxa"/>
            <w:shd w:val="solid" w:color="FFFFFF" w:fill="auto"/>
          </w:tcPr>
          <w:p w14:paraId="1C1CFA94" w14:textId="25838A27" w:rsidR="004E59D5" w:rsidRDefault="004E59D5" w:rsidP="00C72833">
            <w:pPr>
              <w:pStyle w:val="TAC"/>
              <w:rPr>
                <w:sz w:val="16"/>
                <w:szCs w:val="16"/>
              </w:rPr>
            </w:pPr>
            <w:r>
              <w:rPr>
                <w:sz w:val="16"/>
                <w:szCs w:val="16"/>
              </w:rPr>
              <w:t>2024-01</w:t>
            </w:r>
          </w:p>
        </w:tc>
        <w:tc>
          <w:tcPr>
            <w:tcW w:w="800" w:type="dxa"/>
            <w:shd w:val="solid" w:color="FFFFFF" w:fill="auto"/>
          </w:tcPr>
          <w:p w14:paraId="1EC5BBC9" w14:textId="57DC40A6" w:rsidR="004E59D5" w:rsidRDefault="004E59D5" w:rsidP="00C72833">
            <w:pPr>
              <w:pStyle w:val="TAC"/>
              <w:rPr>
                <w:sz w:val="16"/>
                <w:szCs w:val="16"/>
              </w:rPr>
            </w:pPr>
            <w:r>
              <w:rPr>
                <w:sz w:val="16"/>
                <w:szCs w:val="16"/>
              </w:rPr>
              <w:t>SA4#127</w:t>
            </w:r>
          </w:p>
        </w:tc>
        <w:tc>
          <w:tcPr>
            <w:tcW w:w="1094" w:type="dxa"/>
            <w:shd w:val="solid" w:color="FFFFFF" w:fill="auto"/>
          </w:tcPr>
          <w:p w14:paraId="22C1D474" w14:textId="17F75432" w:rsidR="004E59D5" w:rsidRDefault="004E59D5" w:rsidP="00C72833">
            <w:pPr>
              <w:pStyle w:val="TAC"/>
              <w:rPr>
                <w:sz w:val="16"/>
                <w:szCs w:val="16"/>
              </w:rPr>
            </w:pPr>
            <w:r>
              <w:rPr>
                <w:sz w:val="16"/>
                <w:szCs w:val="16"/>
              </w:rPr>
              <w:t>S4-XXXXX</w:t>
            </w:r>
          </w:p>
        </w:tc>
        <w:tc>
          <w:tcPr>
            <w:tcW w:w="425" w:type="dxa"/>
            <w:shd w:val="solid" w:color="FFFFFF" w:fill="auto"/>
          </w:tcPr>
          <w:p w14:paraId="01003618" w14:textId="77777777" w:rsidR="004E59D5" w:rsidRPr="006B0D02" w:rsidRDefault="004E59D5" w:rsidP="00C72833">
            <w:pPr>
              <w:pStyle w:val="TAL"/>
              <w:rPr>
                <w:sz w:val="16"/>
                <w:szCs w:val="16"/>
              </w:rPr>
            </w:pPr>
          </w:p>
        </w:tc>
        <w:tc>
          <w:tcPr>
            <w:tcW w:w="425" w:type="dxa"/>
            <w:shd w:val="solid" w:color="FFFFFF" w:fill="auto"/>
          </w:tcPr>
          <w:p w14:paraId="0027E2EE" w14:textId="77777777" w:rsidR="004E59D5" w:rsidRPr="006B0D02" w:rsidRDefault="004E59D5" w:rsidP="00C72833">
            <w:pPr>
              <w:pStyle w:val="TAR"/>
              <w:rPr>
                <w:sz w:val="16"/>
                <w:szCs w:val="16"/>
              </w:rPr>
            </w:pPr>
          </w:p>
        </w:tc>
        <w:tc>
          <w:tcPr>
            <w:tcW w:w="425" w:type="dxa"/>
            <w:shd w:val="solid" w:color="FFFFFF" w:fill="auto"/>
          </w:tcPr>
          <w:p w14:paraId="15397E62" w14:textId="77777777" w:rsidR="004E59D5" w:rsidRPr="006B0D02" w:rsidRDefault="004E59D5" w:rsidP="00C72833">
            <w:pPr>
              <w:pStyle w:val="TAC"/>
              <w:rPr>
                <w:sz w:val="16"/>
                <w:szCs w:val="16"/>
              </w:rPr>
            </w:pPr>
          </w:p>
        </w:tc>
        <w:tc>
          <w:tcPr>
            <w:tcW w:w="4962" w:type="dxa"/>
            <w:shd w:val="solid" w:color="FFFFFF" w:fill="auto"/>
          </w:tcPr>
          <w:p w14:paraId="59B2443C" w14:textId="78A46F7E" w:rsidR="004E59D5" w:rsidRPr="0086199F" w:rsidRDefault="004E59D5" w:rsidP="00C72833">
            <w:pPr>
              <w:pStyle w:val="TAL"/>
              <w:rPr>
                <w:sz w:val="16"/>
                <w:szCs w:val="16"/>
              </w:rPr>
            </w:pPr>
            <w:r>
              <w:rPr>
                <w:sz w:val="16"/>
                <w:szCs w:val="16"/>
              </w:rPr>
              <w:t>Draft TS restructuring (S4-240123)</w:t>
            </w:r>
            <w:r w:rsidR="007F222F">
              <w:rPr>
                <w:sz w:val="16"/>
                <w:szCs w:val="16"/>
              </w:rPr>
              <w:t>, various fixes (S4-240294), Media capabilities (S4-240125</w:t>
            </w:r>
            <w:r w:rsidR="00AC5A4A">
              <w:rPr>
                <w:sz w:val="16"/>
                <w:szCs w:val="16"/>
              </w:rPr>
              <w:t>, S4-240437</w:t>
            </w:r>
            <w:r w:rsidR="007F222F">
              <w:rPr>
                <w:sz w:val="16"/>
                <w:szCs w:val="16"/>
              </w:rPr>
              <w:t>)</w:t>
            </w:r>
            <w:r w:rsidR="00474EEF">
              <w:rPr>
                <w:sz w:val="16"/>
                <w:szCs w:val="16"/>
              </w:rPr>
              <w:t>, timing information format (S4-240223)</w:t>
            </w:r>
            <w:r w:rsidR="00E75BCC">
              <w:rPr>
                <w:sz w:val="16"/>
                <w:szCs w:val="16"/>
              </w:rPr>
              <w:t>, metadata definition (S4-240366)</w:t>
            </w:r>
            <w:r w:rsidR="005F3B47">
              <w:rPr>
                <w:sz w:val="16"/>
                <w:szCs w:val="16"/>
              </w:rPr>
              <w:t>, capability signalling (S4-240425), Definition (S4-240434)</w:t>
            </w:r>
          </w:p>
        </w:tc>
        <w:tc>
          <w:tcPr>
            <w:tcW w:w="708" w:type="dxa"/>
            <w:shd w:val="solid" w:color="FFFFFF" w:fill="auto"/>
          </w:tcPr>
          <w:p w14:paraId="26F0A2F1" w14:textId="2DA3871D" w:rsidR="004E59D5" w:rsidRDefault="004E59D5" w:rsidP="00C72833">
            <w:pPr>
              <w:pStyle w:val="TAC"/>
              <w:rPr>
                <w:sz w:val="16"/>
                <w:szCs w:val="16"/>
              </w:rPr>
            </w:pPr>
            <w:r>
              <w:rPr>
                <w:sz w:val="16"/>
                <w:szCs w:val="16"/>
              </w:rPr>
              <w:t>1.1.0</w:t>
            </w:r>
          </w:p>
        </w:tc>
      </w:tr>
      <w:tr w:rsidR="00C15D02" w:rsidRPr="006B0D02" w14:paraId="76E4603B" w14:textId="77777777" w:rsidTr="00F226E8">
        <w:tc>
          <w:tcPr>
            <w:tcW w:w="800" w:type="dxa"/>
            <w:shd w:val="solid" w:color="FFFFFF" w:fill="auto"/>
          </w:tcPr>
          <w:p w14:paraId="4DA526E5" w14:textId="4D774031" w:rsidR="00C15D02" w:rsidRDefault="00C15D02" w:rsidP="00C72833">
            <w:pPr>
              <w:pStyle w:val="TAC"/>
              <w:rPr>
                <w:sz w:val="16"/>
                <w:szCs w:val="16"/>
              </w:rPr>
            </w:pPr>
            <w:r>
              <w:rPr>
                <w:sz w:val="16"/>
                <w:szCs w:val="16"/>
              </w:rPr>
              <w:t>2</w:t>
            </w:r>
            <w:r w:rsidR="00494DD8">
              <w:rPr>
                <w:sz w:val="16"/>
                <w:szCs w:val="16"/>
              </w:rPr>
              <w:t>0</w:t>
            </w:r>
            <w:r>
              <w:rPr>
                <w:sz w:val="16"/>
                <w:szCs w:val="16"/>
              </w:rPr>
              <w:t>24-03</w:t>
            </w:r>
          </w:p>
        </w:tc>
        <w:tc>
          <w:tcPr>
            <w:tcW w:w="800" w:type="dxa"/>
            <w:shd w:val="solid" w:color="FFFFFF" w:fill="auto"/>
          </w:tcPr>
          <w:p w14:paraId="53D200BF" w14:textId="19B115F3" w:rsidR="00C15D02" w:rsidRDefault="00C15D02" w:rsidP="00C72833">
            <w:pPr>
              <w:pStyle w:val="TAC"/>
              <w:rPr>
                <w:sz w:val="16"/>
                <w:szCs w:val="16"/>
              </w:rPr>
            </w:pPr>
            <w:r>
              <w:rPr>
                <w:sz w:val="16"/>
                <w:szCs w:val="16"/>
              </w:rPr>
              <w:t>SA#103</w:t>
            </w:r>
          </w:p>
        </w:tc>
        <w:tc>
          <w:tcPr>
            <w:tcW w:w="1094" w:type="dxa"/>
            <w:shd w:val="solid" w:color="FFFFFF" w:fill="auto"/>
          </w:tcPr>
          <w:p w14:paraId="3A738C42" w14:textId="0EC25B74" w:rsidR="00C15D02" w:rsidRDefault="00C15D02" w:rsidP="00C72833">
            <w:pPr>
              <w:pStyle w:val="TAC"/>
              <w:rPr>
                <w:sz w:val="16"/>
                <w:szCs w:val="16"/>
              </w:rPr>
            </w:pPr>
            <w:r>
              <w:rPr>
                <w:sz w:val="16"/>
                <w:szCs w:val="16"/>
              </w:rPr>
              <w:t>SP-240032</w:t>
            </w:r>
          </w:p>
        </w:tc>
        <w:tc>
          <w:tcPr>
            <w:tcW w:w="425" w:type="dxa"/>
            <w:shd w:val="solid" w:color="FFFFFF" w:fill="auto"/>
          </w:tcPr>
          <w:p w14:paraId="7DD896E4" w14:textId="77777777" w:rsidR="00C15D02" w:rsidRPr="006B0D02" w:rsidRDefault="00C15D02" w:rsidP="00C72833">
            <w:pPr>
              <w:pStyle w:val="TAL"/>
              <w:rPr>
                <w:sz w:val="16"/>
                <w:szCs w:val="16"/>
              </w:rPr>
            </w:pPr>
          </w:p>
        </w:tc>
        <w:tc>
          <w:tcPr>
            <w:tcW w:w="425" w:type="dxa"/>
            <w:shd w:val="solid" w:color="FFFFFF" w:fill="auto"/>
          </w:tcPr>
          <w:p w14:paraId="79219DA3" w14:textId="77777777" w:rsidR="00C15D02" w:rsidRPr="006B0D02" w:rsidRDefault="00C15D02" w:rsidP="00C72833">
            <w:pPr>
              <w:pStyle w:val="TAR"/>
              <w:rPr>
                <w:sz w:val="16"/>
                <w:szCs w:val="16"/>
              </w:rPr>
            </w:pPr>
          </w:p>
        </w:tc>
        <w:tc>
          <w:tcPr>
            <w:tcW w:w="425" w:type="dxa"/>
            <w:shd w:val="solid" w:color="FFFFFF" w:fill="auto"/>
          </w:tcPr>
          <w:p w14:paraId="19A97D50" w14:textId="77777777" w:rsidR="00C15D02" w:rsidRPr="006B0D02" w:rsidRDefault="00C15D02" w:rsidP="00C72833">
            <w:pPr>
              <w:pStyle w:val="TAC"/>
              <w:rPr>
                <w:sz w:val="16"/>
                <w:szCs w:val="16"/>
              </w:rPr>
            </w:pPr>
          </w:p>
        </w:tc>
        <w:tc>
          <w:tcPr>
            <w:tcW w:w="4962" w:type="dxa"/>
            <w:shd w:val="solid" w:color="FFFFFF" w:fill="auto"/>
          </w:tcPr>
          <w:p w14:paraId="16392CB9" w14:textId="4E4C23C9" w:rsidR="00C15D02" w:rsidRDefault="00C15D02" w:rsidP="00C72833">
            <w:pPr>
              <w:pStyle w:val="TAL"/>
              <w:rPr>
                <w:sz w:val="16"/>
                <w:szCs w:val="16"/>
              </w:rPr>
            </w:pPr>
            <w:r w:rsidRPr="00C15D02">
              <w:rPr>
                <w:sz w:val="16"/>
                <w:szCs w:val="16"/>
              </w:rPr>
              <w:t xml:space="preserve">Version </w:t>
            </w:r>
            <w:r>
              <w:rPr>
                <w:sz w:val="16"/>
                <w:szCs w:val="16"/>
              </w:rPr>
              <w:t>2</w:t>
            </w:r>
            <w:r w:rsidRPr="00C15D02">
              <w:rPr>
                <w:sz w:val="16"/>
                <w:szCs w:val="16"/>
              </w:rPr>
              <w:t>.0.0 created by MCC</w:t>
            </w:r>
          </w:p>
        </w:tc>
        <w:tc>
          <w:tcPr>
            <w:tcW w:w="708" w:type="dxa"/>
            <w:shd w:val="solid" w:color="FFFFFF" w:fill="auto"/>
          </w:tcPr>
          <w:p w14:paraId="2A7573B3" w14:textId="034B3CB0" w:rsidR="00C15D02" w:rsidRDefault="00C15D02" w:rsidP="00C72833">
            <w:pPr>
              <w:pStyle w:val="TAC"/>
              <w:rPr>
                <w:sz w:val="16"/>
                <w:szCs w:val="16"/>
              </w:rPr>
            </w:pPr>
            <w:r>
              <w:rPr>
                <w:sz w:val="16"/>
                <w:szCs w:val="16"/>
              </w:rPr>
              <w:t>2.0.0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D46C9" w14:textId="77777777" w:rsidR="001E30E9" w:rsidRDefault="001E30E9">
      <w:r>
        <w:separator/>
      </w:r>
    </w:p>
  </w:endnote>
  <w:endnote w:type="continuationSeparator" w:id="0">
    <w:p w14:paraId="764F5112" w14:textId="77777777" w:rsidR="001E30E9" w:rsidRDefault="001E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94F7" w14:textId="77777777" w:rsidR="001E30E9" w:rsidRDefault="001E30E9">
      <w:r>
        <w:separator/>
      </w:r>
    </w:p>
  </w:footnote>
  <w:footnote w:type="continuationSeparator" w:id="0">
    <w:p w14:paraId="24A98AD1" w14:textId="77777777" w:rsidR="001E30E9" w:rsidRDefault="001E3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73AD19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F43">
      <w:rPr>
        <w:rFonts w:ascii="Arial" w:hAnsi="Arial" w:cs="Arial"/>
        <w:b/>
        <w:noProof/>
        <w:sz w:val="18"/>
        <w:szCs w:val="18"/>
      </w:rPr>
      <w:t>3GPP TS 26.119 V2.0.0 (2024-03)</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75C10B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F43">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0E9"/>
    <w:rsid w:val="001E3F05"/>
    <w:rsid w:val="001F085B"/>
    <w:rsid w:val="001F0C1D"/>
    <w:rsid w:val="001F1132"/>
    <w:rsid w:val="001F168B"/>
    <w:rsid w:val="001F5EAA"/>
    <w:rsid w:val="002005B2"/>
    <w:rsid w:val="00212376"/>
    <w:rsid w:val="00222AF4"/>
    <w:rsid w:val="002314AC"/>
    <w:rsid w:val="002347A2"/>
    <w:rsid w:val="002675F0"/>
    <w:rsid w:val="002730E1"/>
    <w:rsid w:val="002731FF"/>
    <w:rsid w:val="00274DB3"/>
    <w:rsid w:val="002760EE"/>
    <w:rsid w:val="002941E0"/>
    <w:rsid w:val="00296756"/>
    <w:rsid w:val="002A0FF8"/>
    <w:rsid w:val="002A6FF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A5FF9"/>
    <w:rsid w:val="003B39BA"/>
    <w:rsid w:val="003B5870"/>
    <w:rsid w:val="003B73E7"/>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8329B"/>
    <w:rsid w:val="00485C90"/>
    <w:rsid w:val="00494DD8"/>
    <w:rsid w:val="0049560B"/>
    <w:rsid w:val="0049751D"/>
    <w:rsid w:val="004C30AC"/>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914"/>
    <w:rsid w:val="007F0F4A"/>
    <w:rsid w:val="007F222F"/>
    <w:rsid w:val="008028A4"/>
    <w:rsid w:val="00830747"/>
    <w:rsid w:val="00854B27"/>
    <w:rsid w:val="0086199F"/>
    <w:rsid w:val="00863368"/>
    <w:rsid w:val="008768CA"/>
    <w:rsid w:val="00891AC2"/>
    <w:rsid w:val="008A4B21"/>
    <w:rsid w:val="008B3F43"/>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919D6"/>
    <w:rsid w:val="009A4F49"/>
    <w:rsid w:val="009A6717"/>
    <w:rsid w:val="009A7365"/>
    <w:rsid w:val="009D1D02"/>
    <w:rsid w:val="009D4296"/>
    <w:rsid w:val="009F1AD2"/>
    <w:rsid w:val="009F37B7"/>
    <w:rsid w:val="00A10F02"/>
    <w:rsid w:val="00A164B4"/>
    <w:rsid w:val="00A2649D"/>
    <w:rsid w:val="00A26956"/>
    <w:rsid w:val="00A27486"/>
    <w:rsid w:val="00A373F8"/>
    <w:rsid w:val="00A46E15"/>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15D02"/>
    <w:rsid w:val="00C300FF"/>
    <w:rsid w:val="00C33079"/>
    <w:rsid w:val="00C35FCE"/>
    <w:rsid w:val="00C45231"/>
    <w:rsid w:val="00C50FC6"/>
    <w:rsid w:val="00C528A6"/>
    <w:rsid w:val="00C551FF"/>
    <w:rsid w:val="00C65193"/>
    <w:rsid w:val="00C72833"/>
    <w:rsid w:val="00C80F1D"/>
    <w:rsid w:val="00C91962"/>
    <w:rsid w:val="00C92BC0"/>
    <w:rsid w:val="00C93F40"/>
    <w:rsid w:val="00CA3D0C"/>
    <w:rsid w:val="00CB3D9E"/>
    <w:rsid w:val="00CC4569"/>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5BCC"/>
    <w:rsid w:val="00E77645"/>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31175"/>
    <w:rsid w:val="00F321B0"/>
    <w:rsid w:val="00F325C8"/>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6118AC"/>
    <w:rPr>
      <w:rFonts w:ascii="Arial" w:hAnsi="Arial"/>
      <w:sz w:val="36"/>
      <w:lang w:eastAsia="en-US"/>
    </w:rPr>
  </w:style>
  <w:style w:type="character" w:styleId="CommentReference">
    <w:name w:val="annotation reference"/>
    <w:basedOn w:val="DefaultParagraphFont"/>
    <w:rsid w:val="006118AC"/>
    <w:rPr>
      <w:sz w:val="16"/>
      <w:szCs w:val="16"/>
    </w:rPr>
  </w:style>
  <w:style w:type="character" w:customStyle="1" w:styleId="ui-provider">
    <w:name w:val="ui-provider"/>
    <w:basedOn w:val="DefaultParagraphFon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Heading8Char">
    <w:name w:val="Heading 8 Char"/>
    <w:basedOn w:val="DefaultParagraphFont"/>
    <w:link w:val="Heading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14976</Words>
  <Characters>85369</Characters>
  <Application>Microsoft Office Word</Application>
  <DocSecurity>0</DocSecurity>
  <Lines>711</Lines>
  <Paragraphs>200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100145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7</cp:revision>
  <cp:lastPrinted>2019-02-25T14:05:00Z</cp:lastPrinted>
  <dcterms:created xsi:type="dcterms:W3CDTF">2024-02-02T13:15:00Z</dcterms:created>
  <dcterms:modified xsi:type="dcterms:W3CDTF">2024-02-27T17:20:00Z</dcterms:modified>
</cp:coreProperties>
</file>