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3870" w14:textId="450F766B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R5s2500</w:t>
      </w:r>
      <w:r>
        <w:rPr>
          <w:b/>
          <w:bCs/>
          <w:i/>
          <w:iCs/>
          <w:sz w:val="24"/>
          <w:szCs w:val="24"/>
        </w:rPr>
        <w:t>54</w:t>
      </w:r>
      <w:bookmarkEnd w:id="0"/>
    </w:p>
    <w:p w14:paraId="2A23DF54" w14:textId="77777777" w:rsidR="00B503A5" w:rsidRDefault="00000000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03A5" w:rsidRPr="00BA51D9">
          <w:rPr>
            <w:b/>
            <w:noProof/>
            <w:sz w:val="24"/>
          </w:rPr>
          <w:t>Online</w:t>
        </w:r>
      </w:fldSimple>
      <w:r w:rsidR="00B503A5">
        <w:rPr>
          <w:b/>
          <w:noProof/>
          <w:sz w:val="24"/>
        </w:rPr>
        <w:t xml:space="preserve">, </w:t>
      </w:r>
      <w:fldSimple w:instr=" DOCPROPERTY  Country  \* MERGEFORMAT "/>
      <w:r w:rsidR="00B503A5">
        <w:rPr>
          <w:b/>
          <w:noProof/>
          <w:sz w:val="24"/>
        </w:rPr>
        <w:t xml:space="preserve">, </w:t>
      </w:r>
      <w:fldSimple w:instr=" DOCPROPERTY  StartDate  \* MERGEFORMAT ">
        <w:r w:rsidR="00B503A5" w:rsidRPr="00BA51D9">
          <w:rPr>
            <w:b/>
            <w:noProof/>
            <w:sz w:val="24"/>
          </w:rPr>
          <w:t>13th Dec 2024</w:t>
        </w:r>
      </w:fldSimple>
      <w:r w:rsidR="00B503A5">
        <w:rPr>
          <w:b/>
          <w:noProof/>
          <w:sz w:val="24"/>
        </w:rPr>
        <w:t xml:space="preserve"> - </w:t>
      </w:r>
      <w:fldSimple w:instr=" DOCPROPERTY  EndDate  \* MERGEFORMAT ">
        <w:r w:rsidR="00B503A5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000000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82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7EDA9821" w:rsidR="00F05582" w:rsidRPr="00410371" w:rsidRDefault="00000000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5582" w:rsidRPr="00410371">
                <w:rPr>
                  <w:b/>
                  <w:noProof/>
                  <w:sz w:val="28"/>
                </w:rPr>
                <w:t>36</w:t>
              </w:r>
              <w:r w:rsidR="00B503A5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558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000000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582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1D1C2B19" w:rsidR="00F05582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18D7">
                <w:t>Correction to NR MAC testcase 7.1.1.8.1</w:t>
              </w:r>
            </w:fldSimple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77777777" w:rsidR="00F05582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5582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11BE4BF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2025-02-02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000000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55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000000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5582"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FA346" w14:textId="6A3CB766" w:rsidR="000E6DF4" w:rsidRDefault="000E6DF4" w:rsidP="000E6DF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0E6DF4">
              <w:rPr>
                <w:noProof/>
                <w:sz w:val="18"/>
                <w:szCs w:val="18"/>
              </w:rPr>
              <w:t xml:space="preserve">In case of </w:t>
            </w:r>
            <w:r w:rsidRPr="00747A29">
              <w:t>pc_bwp_sameNumerology_upto4_FR1_FDD</w:t>
            </w:r>
            <w:r>
              <w:t xml:space="preserve"> = TRUE the current prose defines that step 5b performs downlink BWP switch from BWP#1 to BWP#2. However it also defines that in step 11Ab the SS transmits RLC PDU in the BWP#3. Since there is no other switching  of downlink BWP between steps 5b and 11Ab, this is a conflict.In order to resolve this conflict we propose to change that step 5b performs downlink BWP switch BWP#1-&gt;BWP#3.</w:t>
            </w:r>
          </w:p>
          <w:p w14:paraId="3F94D3F4" w14:textId="72816539" w:rsidR="000E6DF4" w:rsidRDefault="000E6DF4" w:rsidP="000E6DF4">
            <w:pPr>
              <w:pStyle w:val="CRCoverPage"/>
              <w:spacing w:after="0"/>
              <w:ind w:left="460"/>
            </w:pPr>
            <w:r>
              <w:br/>
              <w:t>Prose CR</w:t>
            </w:r>
            <w:r w:rsidR="00A015D6">
              <w:t>(R5-250280)</w:t>
            </w:r>
            <w:r>
              <w:t xml:space="preserve"> associated with this change</w:t>
            </w:r>
          </w:p>
          <w:p w14:paraId="36C5C76A" w14:textId="77777777" w:rsidR="000E6DF4" w:rsidRDefault="000E6DF4" w:rsidP="000E6DF4">
            <w:pPr>
              <w:pStyle w:val="CRCoverPage"/>
              <w:spacing w:after="0"/>
              <w:rPr>
                <w:noProof/>
              </w:rPr>
            </w:pPr>
          </w:p>
          <w:p w14:paraId="2E0A4824" w14:textId="2CDF5CCA" w:rsidR="002E48A3" w:rsidRDefault="002E48A3" w:rsidP="002E48A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The BWP Id for step 10d (i.e. FDD, pc_BWP_SameNumerology_upto2) on which the DCI of UL grant is going to be sent should be 1 and not 0, according to 38.523-1.</w:t>
            </w:r>
          </w:p>
          <w:p w14:paraId="40E33E43" w14:textId="2A216D15" w:rsidR="000E6DF4" w:rsidRDefault="002E48A3" w:rsidP="002E48A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11AABa2 the DCI of UL grant is going to be 0 and not 1, according to 38.523-1.</w:t>
            </w:r>
          </w:p>
          <w:p w14:paraId="738D2DC6" w14:textId="0A220775" w:rsidR="002E48A3" w:rsidRDefault="002E48A3" w:rsidP="002E48A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We believe that SS configuration of the DL BWP in step 11AABa4 is not needed because SS was fully configured in step 11AABa1 using combined template for both UL and DL.</w:t>
            </w:r>
          </w:p>
          <w:p w14:paraId="5F2E3445" w14:textId="6775B9B6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24C74" w14:textId="287E9541" w:rsidR="00F05582" w:rsidRPr="00302F37" w:rsidRDefault="00302F37" w:rsidP="00302F37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</w:rPr>
            </w:pPr>
            <w:r>
              <w:t>Step 5b performs downlink BWP switch BWP#1-&gt;BWP#3</w:t>
            </w:r>
          </w:p>
          <w:p w14:paraId="175C5216" w14:textId="23A14C86" w:rsidR="002E48A3" w:rsidRDefault="002E48A3" w:rsidP="002E48A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Corrected the DCI BWP Id for step 10d</w:t>
            </w:r>
          </w:p>
          <w:p w14:paraId="084AF32C" w14:textId="2F910917" w:rsidR="002E48A3" w:rsidRPr="002E48A3" w:rsidRDefault="002E48A3" w:rsidP="002E48A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Corrected the DCI BWP Id for step 11AABa2</w:t>
            </w:r>
          </w:p>
          <w:p w14:paraId="0D36832C" w14:textId="7551821B" w:rsidR="002E48A3" w:rsidRDefault="002E48A3" w:rsidP="00302F37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Removed an extra SS BWP configuration in step 11AABa4</w:t>
            </w:r>
          </w:p>
          <w:p w14:paraId="18FA3A5D" w14:textId="088443FC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28EF5E6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62947670" w:rsidR="00F05582" w:rsidRDefault="006218D7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78A47DEE" w:rsidR="00F05582" w:rsidRDefault="00F97DF9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38914F1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213BFF76" w:rsidR="00F05582" w:rsidRDefault="00F97DF9" w:rsidP="00F05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8672707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5BB021C6" w14:textId="3A9F3526" w:rsidR="00413D2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13D2F" w:rsidRPr="000517B4">
        <w:rPr>
          <w:rFonts w:ascii="Arial" w:hAnsi="Arial" w:cs="Arial"/>
          <w:iCs/>
          <w:noProof/>
        </w:rPr>
        <w:t>Table of Contents</w:t>
      </w:r>
      <w:r w:rsidR="00413D2F">
        <w:rPr>
          <w:noProof/>
        </w:rPr>
        <w:tab/>
      </w:r>
      <w:r w:rsidR="00413D2F">
        <w:rPr>
          <w:noProof/>
        </w:rPr>
        <w:fldChar w:fldCharType="begin"/>
      </w:r>
      <w:r w:rsidR="00413D2F">
        <w:rPr>
          <w:noProof/>
        </w:rPr>
        <w:instrText xml:space="preserve"> PAGEREF _Toc186727071 \h </w:instrText>
      </w:r>
      <w:r w:rsidR="00413D2F">
        <w:rPr>
          <w:noProof/>
        </w:rPr>
      </w:r>
      <w:r w:rsidR="00413D2F">
        <w:rPr>
          <w:noProof/>
        </w:rPr>
        <w:fldChar w:fldCharType="separate"/>
      </w:r>
      <w:r w:rsidR="00413D2F">
        <w:rPr>
          <w:noProof/>
        </w:rPr>
        <w:t>2</w:t>
      </w:r>
      <w:r w:rsidR="00413D2F">
        <w:rPr>
          <w:noProof/>
        </w:rPr>
        <w:fldChar w:fldCharType="end"/>
      </w:r>
    </w:p>
    <w:p w14:paraId="0F0C9FC5" w14:textId="2666D39C" w:rsidR="00413D2F" w:rsidRDefault="00413D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0517B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0517B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_Toc186727072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59FF30" w14:textId="1DB7E79C" w:rsidR="00413D2F" w:rsidRDefault="00413D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0517B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0517B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_Toc186727073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9FBE3E" w14:textId="3A64D61E" w:rsidR="00413D2F" w:rsidRDefault="00413D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0517B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0517B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_Toc186727074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851EFEB" w14:textId="713E533D" w:rsidR="00413D2F" w:rsidRDefault="00413D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0517B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0517B4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_Toc186727075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A6DE855" w14:textId="54EC6BB7" w:rsidR="00413D2F" w:rsidRDefault="00413D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0517B4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0517B4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_Toc186727076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02138F3" w14:textId="5576E1A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86727072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9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86727073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86727074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FC9441" w:rsidR="00273EC8" w:rsidRPr="000D7399" w:rsidRDefault="008B552B" w:rsidP="00962FDE">
            <w:pPr>
              <w:spacing w:after="0"/>
              <w:rPr>
                <w:rFonts w:ascii="Arial" w:hAnsi="Arial" w:cs="Arial"/>
              </w:rPr>
            </w:pPr>
            <w:r w:rsidRPr="008B552B">
              <w:rPr>
                <w:rFonts w:ascii="Arial" w:hAnsi="Arial" w:cs="Arial"/>
              </w:rPr>
              <w:t>f_TC_7_1_1_8_1_NR_CommonTestBody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95F1E9" w14:textId="77777777" w:rsidR="008B552B" w:rsidRDefault="008B552B" w:rsidP="008B552B">
            <w:pPr>
              <w:pStyle w:val="CRCoverPage"/>
            </w:pPr>
            <w:r>
              <w:rPr>
                <w:noProof/>
                <w:sz w:val="18"/>
                <w:szCs w:val="18"/>
              </w:rPr>
              <w:t xml:space="preserve">In case of </w:t>
            </w:r>
            <w:r w:rsidRPr="00747A29">
              <w:t>pc_bwp_sameNumerology_upto4_FR1_FDD</w:t>
            </w:r>
            <w:r>
              <w:t xml:space="preserve"> = TRUE the current prose defines that step 5b performs downlink BWP switch from BWP#1 to BWP#2. However it also defines that in step 11Ab the SS transmits RLC PDU in the BWP#3. Since there is no other switching  of downlink BWP between steps 5b and 11Ab, this is a conflict.</w:t>
            </w:r>
          </w:p>
          <w:p w14:paraId="79BEFCCD" w14:textId="77777777" w:rsidR="00CF375B" w:rsidRDefault="008B552B" w:rsidP="008B552B">
            <w:pPr>
              <w:pStyle w:val="CRCoverPage"/>
            </w:pPr>
            <w:r>
              <w:t>In order to resolve this conflict we propose to change that step 5b performs downlink BWP switch BWP#1-&gt;BWP#3.</w:t>
            </w:r>
          </w:p>
          <w:p w14:paraId="3A48DE08" w14:textId="0755B383" w:rsidR="008B552B" w:rsidRPr="003340C7" w:rsidRDefault="008B552B" w:rsidP="008B552B">
            <w:pPr>
              <w:pStyle w:val="CRCoverPage"/>
            </w:pPr>
            <w:r>
              <w:t>Prose CR</w:t>
            </w:r>
            <w:r w:rsidR="00A015D6">
              <w:t>(R5-250280)</w:t>
            </w:r>
            <w:r>
              <w:t xml:space="preserve"> associated with this change.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9D0A250" w:rsidR="00DE4E0A" w:rsidRPr="002A077B" w:rsidRDefault="008B552B" w:rsidP="00792A5D">
            <w:pPr>
              <w:pStyle w:val="CRCoverPage"/>
              <w:spacing w:after="0"/>
              <w:rPr>
                <w:rFonts w:cs="Arial"/>
              </w:rPr>
            </w:pPr>
            <w:r>
              <w:t>Step 5b performs downlink BWP switch BWP#1-&gt;BWP#3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CE7E7D7" w:rsidR="00DE4E0A" w:rsidRPr="000D7399" w:rsidRDefault="00DC133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DC133C">
              <w:rPr>
                <w:rFonts w:ascii="Arial" w:hAnsi="Arial" w:cs="Arial"/>
                <w:lang w:eastAsia="zh-CN"/>
              </w:rPr>
              <w:t>MAC_BWP_Common_NR.ttcn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50747E" w14:paraId="47DF7851" w14:textId="77777777" w:rsidTr="00A03A20">
        <w:tc>
          <w:tcPr>
            <w:tcW w:w="9629" w:type="dxa"/>
          </w:tcPr>
          <w:p w14:paraId="0D4C4E1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function f_TC_7_1_1_8_1_NR_CommonTestBody(NR_CellId_Type p_NR_CellId,</w:t>
            </w:r>
          </w:p>
          <w:p w14:paraId="435C9F7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DRB_Identity p_DrbId,</w:t>
            </w:r>
          </w:p>
          <w:p w14:paraId="535FAE7E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template (value) NR_ResourceAllocation_Type p_ResourceAllocationUL) runs on NR_BASE_PTC</w:t>
            </w:r>
          </w:p>
          <w:p w14:paraId="04D88E3D" w14:textId="77777777" w:rsidR="003340C7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{</w:t>
            </w:r>
          </w:p>
          <w:p w14:paraId="50B67991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A8210B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9A3D8A8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3675C06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// @siclog "Steps 3-3A" siclog@</w:t>
            </w:r>
          </w:p>
          <w:p w14:paraId="4F421E9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fl_TC_7_1_1_8_1_ReceiveData(p_NR_CellId, p_DrbId, {v_RLC_SDU1}, true, v_SN); //@sic R5-231578 R5s230220 sic@</w:t>
            </w:r>
          </w:p>
          <w:p w14:paraId="369D04A3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f_NR_PreliminaryPass(__FILE__, __LINE__, "Step 3");</w:t>
            </w:r>
          </w:p>
          <w:p w14:paraId="40C7C35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A9EEB6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v_SN := v_SN + 1;</w:t>
            </w:r>
          </w:p>
          <w:p w14:paraId="4DB9AAB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6D7996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//@sic R5s240283 sic@</w:t>
            </w:r>
          </w:p>
          <w:p w14:paraId="7824091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v_DL_SwitchIndicator := ActiveBWP_SwitchWithDCI;</w:t>
            </w:r>
          </w:p>
          <w:p w14:paraId="197D6B9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if (v_BWP_SameNumerology_upto4) {</w:t>
            </w:r>
          </w:p>
          <w:p w14:paraId="7B94FDD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if (not(v_IsFDD)) { // TDD</w:t>
            </w:r>
          </w:p>
          <w:p w14:paraId="1DDAB1E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5a - 6a - 7a</w:t>
            </w:r>
          </w:p>
          <w:p w14:paraId="69E745AD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6868F37C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1D51BCA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63BE4B7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lastRenderedPageBreak/>
              <w:t xml:space="preserve">        v_BwpId_DL_DCI_IndicatorData := tsc_NR_BWP_Id_2;</w:t>
            </w:r>
          </w:p>
          <w:p w14:paraId="16632D4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75CC534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tsc_NR_BWP_Id_2;</w:t>
            </w:r>
          </w:p>
          <w:p w14:paraId="3AA3D93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ActiveBWP_SwitchNoDCI;</w:t>
            </w:r>
          </w:p>
          <w:p w14:paraId="3AD191D0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 else { // FDD</w:t>
            </w:r>
          </w:p>
          <w:p w14:paraId="14D3A930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5b - 6b - 7b</w:t>
            </w:r>
          </w:p>
          <w:p w14:paraId="170E5B00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//IF pc_bwp_sameNumerology_upto4_FR1_FDD and band under test is FR1 FDD</w:t>
            </w:r>
          </w:p>
          <w:p w14:paraId="1CC5CA3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6AEAA6A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5B83CE5B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</w:t>
            </w:r>
            <w:r w:rsidRPr="008B552B">
              <w:rPr>
                <w:rFonts w:ascii="Arial" w:hAnsi="Arial" w:cs="Arial"/>
                <w:bCs/>
                <w:highlight w:val="yellow"/>
              </w:rPr>
              <w:t>v_BwpId_DL_DCI_IndicatorData := tsc_NR_BWP_Id_2;</w:t>
            </w:r>
          </w:p>
          <w:p w14:paraId="05538351" w14:textId="5058034F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6FE1761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377B5A7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omit;</w:t>
            </w:r>
          </w:p>
          <w:p w14:paraId="124B786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</w:t>
            </w:r>
          </w:p>
          <w:p w14:paraId="7456DF1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} else {</w:t>
            </w:r>
          </w:p>
          <w:p w14:paraId="43B91666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if (not(v_IsFDD)) { // TDD</w:t>
            </w:r>
          </w:p>
          <w:p w14:paraId="2E9D24F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5c - 6c - 7c</w:t>
            </w:r>
          </w:p>
          <w:p w14:paraId="5D9EFBE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3731C7C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0BC9B30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53E5BA9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v_BwpId_DL_DCI_IndicatorData := tsc_NR_BWP_Id_Initial;</w:t>
            </w:r>
          </w:p>
          <w:p w14:paraId="2F33B1F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tsc_NR_BWP_Id_Initial;</w:t>
            </w:r>
          </w:p>
          <w:p w14:paraId="6D3ED6F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tsc_NR_BWP_Id_Initial;</w:t>
            </w:r>
          </w:p>
          <w:p w14:paraId="1EC9050A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ActiveBWP_SwitchNoDCI;</w:t>
            </w:r>
          </w:p>
          <w:p w14:paraId="20D325AE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 else {</w:t>
            </w:r>
          </w:p>
          <w:p w14:paraId="5F593DE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5d - 6d - 7d</w:t>
            </w:r>
          </w:p>
          <w:p w14:paraId="7DA8C1D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//IF pc_bwp_sameNumerology_upto2_FR1_FDD and band under test is FR1 FDD</w:t>
            </w:r>
          </w:p>
          <w:p w14:paraId="4E228AFC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1E3AD2D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51B86903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v_BwpId_DL_DCI_IndicatorData := tsc_NR_BWP_Id_Initial;</w:t>
            </w:r>
          </w:p>
          <w:p w14:paraId="2AA1742E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tsc_NR_BWP_Id_Initial;</w:t>
            </w:r>
          </w:p>
          <w:p w14:paraId="0EF2C54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12861F7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omit;</w:t>
            </w:r>
          </w:p>
          <w:p w14:paraId="3E71CB5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</w:t>
            </w:r>
          </w:p>
          <w:p w14:paraId="5B72381C" w14:textId="2E925113" w:rsidR="008B552B" w:rsidRPr="0050747E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50747E" w14:paraId="125CB703" w14:textId="77777777" w:rsidTr="00A03A20">
        <w:tc>
          <w:tcPr>
            <w:tcW w:w="9629" w:type="dxa"/>
          </w:tcPr>
          <w:p w14:paraId="5792F18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function f_TC_7_1_1_8_1_NR_CommonTestBody(NR_CellId_Type p_NR_CellId,</w:t>
            </w:r>
          </w:p>
          <w:p w14:paraId="3B48CBE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DRB_Identity p_DrbId,</w:t>
            </w:r>
          </w:p>
          <w:p w14:paraId="72C3C43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template (value) NR_ResourceAllocation_Type p_ResourceAllocationUL) runs on NR_BASE_PTC</w:t>
            </w:r>
          </w:p>
          <w:p w14:paraId="5B4B8DFB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{</w:t>
            </w:r>
          </w:p>
          <w:p w14:paraId="7C92B6EA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3801BF5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4BD3DAE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AF3EE1C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// @siclog "Steps 3-3A" siclog@</w:t>
            </w:r>
          </w:p>
          <w:p w14:paraId="2B02A75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fl_TC_7_1_1_8_1_ReceiveData(p_NR_CellId, p_DrbId, {v_RLC_SDU1}, true, v_SN); //@sic R5-231578 R5s230220 sic@</w:t>
            </w:r>
          </w:p>
          <w:p w14:paraId="1FD9FE6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f_NR_PreliminaryPass(__FILE__, __LINE__, "Step 3");</w:t>
            </w:r>
          </w:p>
          <w:p w14:paraId="0902B5A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7FF8C8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v_SN := v_SN + 1;</w:t>
            </w:r>
          </w:p>
          <w:p w14:paraId="31BEEE1C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4C18490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//@sic R5s240283 sic@</w:t>
            </w:r>
          </w:p>
          <w:p w14:paraId="0F073A5E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v_DL_SwitchIndicator := ActiveBWP_SwitchWithDCI;</w:t>
            </w:r>
          </w:p>
          <w:p w14:paraId="2356E88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if (v_BWP_SameNumerology_upto4) {</w:t>
            </w:r>
          </w:p>
          <w:p w14:paraId="5822C48D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if (not(v_IsFDD)) { // TDD</w:t>
            </w:r>
          </w:p>
          <w:p w14:paraId="48DB42B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5a - 6a - 7a</w:t>
            </w:r>
          </w:p>
          <w:p w14:paraId="1E9A689A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lastRenderedPageBreak/>
              <w:t xml:space="preserve">        //IF (pc_bwp_sameNumerology_upto4_FR1_TDD and  band under test is FR1 TDD) or (pc_bwp_sameNumerology_upto4_FR2 and band under test is FR2)</w:t>
            </w:r>
          </w:p>
          <w:p w14:paraId="24ABAFC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6983BC09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7DD1956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v_BwpId_DL_DCI_IndicatorData := tsc_NR_BWP_Id_2;</w:t>
            </w:r>
          </w:p>
          <w:p w14:paraId="6C5EC04D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0A04494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tsc_NR_BWP_Id_2;</w:t>
            </w:r>
          </w:p>
          <w:p w14:paraId="617BF3A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ActiveBWP_SwitchNoDCI;</w:t>
            </w:r>
          </w:p>
          <w:p w14:paraId="6B3EEC63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 else { // FDD</w:t>
            </w:r>
          </w:p>
          <w:p w14:paraId="67FF7DEF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5b - 6b - 7b</w:t>
            </w:r>
          </w:p>
          <w:p w14:paraId="4F8F3049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//IF pc_bwp_sameNumerology_upto4_FR1_FDD and band under test is FR1 FDD</w:t>
            </w:r>
          </w:p>
          <w:p w14:paraId="433C410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7997819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276B976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</w:t>
            </w:r>
            <w:r w:rsidRPr="008B552B">
              <w:rPr>
                <w:rFonts w:ascii="Arial" w:hAnsi="Arial" w:cs="Arial"/>
                <w:bCs/>
                <w:highlight w:val="yellow"/>
              </w:rPr>
              <w:t>v_BwpId_DL_DCI_IndicatorData := tsc_NR_BWP_Id_3;</w:t>
            </w:r>
          </w:p>
          <w:p w14:paraId="659BA2A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1EBAE96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039827DA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omit;</w:t>
            </w:r>
          </w:p>
          <w:p w14:paraId="7F3D821A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</w:t>
            </w:r>
          </w:p>
          <w:p w14:paraId="75B50A3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} else {</w:t>
            </w:r>
          </w:p>
          <w:p w14:paraId="3D55DA0A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if (not(v_IsFDD)) { // TDD</w:t>
            </w:r>
          </w:p>
          <w:p w14:paraId="219A876E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5c - 6c - 7c</w:t>
            </w:r>
          </w:p>
          <w:p w14:paraId="404A399D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7A910DC7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29CA920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5B506DB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v_BwpId_DL_DCI_IndicatorData := tsc_NR_BWP_Id_Initial;</w:t>
            </w:r>
          </w:p>
          <w:p w14:paraId="378D92D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tsc_NR_BWP_Id_Initial;</w:t>
            </w:r>
          </w:p>
          <w:p w14:paraId="4D46428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tsc_NR_BWP_Id_Initial;</w:t>
            </w:r>
          </w:p>
          <w:p w14:paraId="1B721BE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ActiveBWP_SwitchNoDCI;</w:t>
            </w:r>
          </w:p>
          <w:p w14:paraId="03A4C92E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 else {</w:t>
            </w:r>
          </w:p>
          <w:p w14:paraId="63C6AAE6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//Step 5d - 6d - 7d</w:t>
            </w:r>
          </w:p>
          <w:p w14:paraId="57971471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//IF pc_bwp_sameNumerology_upto2_FR1_FDD and band under test is FR1 FDD</w:t>
            </w:r>
          </w:p>
          <w:p w14:paraId="59F8198D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1DF922A5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79B2E769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v_BwpId_DL_DCI_IndicatorData := tsc_NR_BWP_Id_Initial;</w:t>
            </w:r>
          </w:p>
          <w:p w14:paraId="5F648E5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 := tsc_NR_BWP_Id_Initial;</w:t>
            </w:r>
          </w:p>
          <w:p w14:paraId="2FB4BE46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43F45F24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v_UL_SwitchIndicator := omit;</w:t>
            </w:r>
          </w:p>
          <w:p w14:paraId="10F2CE82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}</w:t>
            </w:r>
          </w:p>
          <w:p w14:paraId="2625C754" w14:textId="0123CB05" w:rsidR="003340C7" w:rsidRPr="0050747E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}</w:t>
            </w:r>
          </w:p>
        </w:tc>
      </w:tr>
    </w:tbl>
    <w:p w14:paraId="1DEB047B" w14:textId="36B2F2BF" w:rsidR="0013387C" w:rsidRPr="00E12CDE" w:rsidRDefault="0013387C" w:rsidP="0013387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86727075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3387C" w:rsidRPr="00E12CDE" w14:paraId="7CA7717D" w14:textId="77777777" w:rsidTr="00500C47">
        <w:trPr>
          <w:trHeight w:val="447"/>
        </w:trPr>
        <w:tc>
          <w:tcPr>
            <w:tcW w:w="1985" w:type="dxa"/>
          </w:tcPr>
          <w:p w14:paraId="5C17A05A" w14:textId="77777777" w:rsidR="0013387C" w:rsidRPr="00E12CDE" w:rsidRDefault="0013387C" w:rsidP="00500C4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6F79FC" w14:textId="48C88D1E" w:rsidR="0013387C" w:rsidRPr="000D7399" w:rsidRDefault="009E4A1B" w:rsidP="00500C47">
            <w:pPr>
              <w:spacing w:after="0"/>
              <w:rPr>
                <w:rFonts w:ascii="Arial" w:hAnsi="Arial" w:cs="Arial"/>
              </w:rPr>
            </w:pPr>
            <w:r w:rsidRPr="009E4A1B">
              <w:rPr>
                <w:rFonts w:ascii="Arial" w:hAnsi="Arial" w:cs="Arial"/>
              </w:rPr>
              <w:t>f_TC_7_1_1_8_1_NR_CommonTestBody</w:t>
            </w:r>
          </w:p>
        </w:tc>
      </w:tr>
      <w:tr w:rsidR="0013387C" w:rsidRPr="00E12CDE" w14:paraId="538EC664" w14:textId="77777777" w:rsidTr="00500C47">
        <w:trPr>
          <w:trHeight w:val="452"/>
        </w:trPr>
        <w:tc>
          <w:tcPr>
            <w:tcW w:w="1985" w:type="dxa"/>
          </w:tcPr>
          <w:p w14:paraId="3EB9CA69" w14:textId="77777777" w:rsidR="0013387C" w:rsidRPr="00E12CDE" w:rsidRDefault="0013387C" w:rsidP="00500C4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B7070F" w14:textId="3D43254D" w:rsidR="00EE17F6" w:rsidRDefault="00EE17F6" w:rsidP="006D16E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>The BWP Id for step 10d (i.e. FDD, pc_BWP_SameNumerology_upto2) on which the DCI of UL grant is going to be sent should be 1 and not 0, according to 38.523-1.</w:t>
            </w:r>
          </w:p>
          <w:p w14:paraId="74FE42E8" w14:textId="4D5B8A28" w:rsidR="006C2CB8" w:rsidRDefault="006C2CB8" w:rsidP="006C2CB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 step 11AABa2 </w:t>
            </w:r>
            <w:r w:rsidRPr="006D16EF">
              <w:rPr>
                <w:rFonts w:ascii="Arial" w:hAnsi="Arial" w:cs="Arial"/>
                <w:bCs/>
              </w:rPr>
              <w:t xml:space="preserve">the DCI of UL grant is going to be </w:t>
            </w:r>
            <w:r>
              <w:rPr>
                <w:rFonts w:ascii="Arial" w:hAnsi="Arial" w:cs="Arial"/>
                <w:bCs/>
              </w:rPr>
              <w:t>0</w:t>
            </w:r>
            <w:r w:rsidRPr="006D16EF">
              <w:rPr>
                <w:rFonts w:ascii="Arial" w:hAnsi="Arial" w:cs="Arial"/>
                <w:bCs/>
              </w:rPr>
              <w:t xml:space="preserve"> and not </w:t>
            </w:r>
            <w:r>
              <w:rPr>
                <w:rFonts w:ascii="Arial" w:hAnsi="Arial" w:cs="Arial"/>
                <w:bCs/>
              </w:rPr>
              <w:t>1</w:t>
            </w:r>
            <w:r w:rsidRPr="006D16EF">
              <w:rPr>
                <w:rFonts w:ascii="Arial" w:hAnsi="Arial" w:cs="Arial"/>
                <w:bCs/>
              </w:rPr>
              <w:t>, according to 38.523-1.</w:t>
            </w:r>
          </w:p>
          <w:p w14:paraId="1A66ED1D" w14:textId="5959AA2D" w:rsidR="006D16EF" w:rsidRPr="006D16EF" w:rsidRDefault="006D16EF" w:rsidP="006D16EF">
            <w:pPr>
              <w:pStyle w:val="ListParagraph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96FDAD" w14:textId="3796CE79" w:rsidR="0013387C" w:rsidRPr="003340C7" w:rsidRDefault="0013387C" w:rsidP="00500C47">
            <w:pPr>
              <w:pStyle w:val="CRCoverPage"/>
              <w:spacing w:after="0"/>
              <w:rPr>
                <w:noProof/>
              </w:rPr>
            </w:pPr>
          </w:p>
        </w:tc>
      </w:tr>
      <w:tr w:rsidR="0013387C" w:rsidRPr="00E12CDE" w14:paraId="4327EB42" w14:textId="77777777" w:rsidTr="00500C47">
        <w:tc>
          <w:tcPr>
            <w:tcW w:w="1985" w:type="dxa"/>
          </w:tcPr>
          <w:p w14:paraId="275DBD93" w14:textId="77777777" w:rsidR="0013387C" w:rsidRPr="00E12CDE" w:rsidRDefault="0013387C" w:rsidP="00500C4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E0F7EB" w14:textId="77777777" w:rsidR="0013387C" w:rsidRDefault="00EE17F6" w:rsidP="006C2CB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Corrected the DCI BWP Id for step 10d</w:t>
            </w:r>
          </w:p>
          <w:p w14:paraId="523E82AC" w14:textId="17C70B29" w:rsidR="006C2CB8" w:rsidRPr="002A077B" w:rsidRDefault="006C2CB8" w:rsidP="006C2CB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Corrected the DCI BWP Id for step 11AABa2</w:t>
            </w:r>
          </w:p>
        </w:tc>
      </w:tr>
      <w:tr w:rsidR="0013387C" w:rsidRPr="00E12CDE" w14:paraId="084D2520" w14:textId="77777777" w:rsidTr="00500C47">
        <w:tc>
          <w:tcPr>
            <w:tcW w:w="1985" w:type="dxa"/>
          </w:tcPr>
          <w:p w14:paraId="6D791698" w14:textId="77777777" w:rsidR="0013387C" w:rsidRPr="00E12CDE" w:rsidRDefault="0013387C" w:rsidP="00500C4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64BA55" w14:textId="77777777" w:rsidR="0013387C" w:rsidRPr="000D7399" w:rsidRDefault="0013387C" w:rsidP="00500C47">
            <w:pPr>
              <w:spacing w:after="0"/>
              <w:rPr>
                <w:rFonts w:ascii="Arial" w:hAnsi="Arial" w:cs="Arial"/>
                <w:lang w:eastAsia="zh-CN"/>
              </w:rPr>
            </w:pPr>
            <w:r w:rsidRPr="00DC133C">
              <w:rPr>
                <w:rFonts w:ascii="Arial" w:hAnsi="Arial" w:cs="Arial"/>
                <w:lang w:eastAsia="zh-CN"/>
              </w:rPr>
              <w:t>MAC_BWP_Common_NR.ttcn</w:t>
            </w:r>
          </w:p>
        </w:tc>
      </w:tr>
    </w:tbl>
    <w:p w14:paraId="1295F2BA" w14:textId="77777777" w:rsidR="0013387C" w:rsidRDefault="0013387C" w:rsidP="0013387C"/>
    <w:p w14:paraId="58D7BD76" w14:textId="77777777" w:rsidR="0013387C" w:rsidRPr="005571C5" w:rsidRDefault="0013387C" w:rsidP="0013387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387C" w:rsidRPr="0098211F" w14:paraId="08953BD8" w14:textId="77777777" w:rsidTr="00500C47">
        <w:tc>
          <w:tcPr>
            <w:tcW w:w="9629" w:type="dxa"/>
          </w:tcPr>
          <w:p w14:paraId="08065A9D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function f_TC_7_1_1_8_1_NR_CommonTestBody(NR_CellId_Type p_NR_CellId,</w:t>
            </w:r>
          </w:p>
          <w:p w14:paraId="76CEDD26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DRB_Identity p_DrbId,</w:t>
            </w:r>
          </w:p>
          <w:p w14:paraId="7906E9C5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template (value) NR_ResourceAllocation_Type p_ResourceAllocationUL) runs on NR_BASE_PTC</w:t>
            </w:r>
          </w:p>
          <w:p w14:paraId="19C8EDC4" w14:textId="77777777" w:rsidR="0013387C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{</w:t>
            </w:r>
          </w:p>
          <w:p w14:paraId="1C09DF85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>…</w:t>
            </w:r>
          </w:p>
          <w:p w14:paraId="2EB9A84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// @siclog "Step 9a/b/c/d" siclog@</w:t>
            </w:r>
          </w:p>
          <w:p w14:paraId="237A9C4B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v_TimingInfoDL := f_TC_7_1_1_8_1_NR_GetNextSendOccasion_DL(p_NR_CellId, 300);</w:t>
            </w:r>
          </w:p>
          <w:p w14:paraId="31CAA89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v_RLC_SDU1 := fl_TC_7_1_1_8_1_SendData(p_NR_CellId, p_DrbId, cs_TimingInfo_NR(v_TimingInfoDL), v_SN);</w:t>
            </w:r>
          </w:p>
          <w:p w14:paraId="46B16272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1A89DB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//@sic R5s230220 change 9.2 sic@</w:t>
            </w:r>
          </w:p>
          <w:p w14:paraId="7B27533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//Initialise variable for step 10a/b/c/d</w:t>
            </w:r>
          </w:p>
          <w:p w14:paraId="2EB19D09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v_UL_SwitchIndicator := ActiveBWP_SwitchWithDCI;</w:t>
            </w:r>
          </w:p>
          <w:p w14:paraId="6EE2339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if (v_BWP_SameNumerology_upto4) {</w:t>
            </w:r>
          </w:p>
          <w:p w14:paraId="76E11E9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if (not(v_IsFDD)) { //TDD</w:t>
            </w:r>
          </w:p>
          <w:p w14:paraId="355F435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//step 10a - 11a</w:t>
            </w:r>
          </w:p>
          <w:p w14:paraId="22A6911C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6B199D5C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50B6C97B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tsc_NR_BWP_Id_3;</w:t>
            </w:r>
          </w:p>
          <w:p w14:paraId="0F5C65A7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tsc_NR_BWP_Id_3;</w:t>
            </w:r>
          </w:p>
          <w:p w14:paraId="66B475B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341489E1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tsc_NR_BWP_Id_3;</w:t>
            </w:r>
          </w:p>
          <w:p w14:paraId="12FA508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v_DL_SwitchIndicator := ActiveBWP_SwitchNoDCI;</w:t>
            </w:r>
          </w:p>
          <w:p w14:paraId="27EF67EA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 else {</w:t>
            </w:r>
          </w:p>
          <w:p w14:paraId="267249E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//Step 10b - 11b</w:t>
            </w:r>
          </w:p>
          <w:p w14:paraId="098B2C12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//IF pc_bwp_sameNumerology_upto4_FR1_FDD and band under test is FR1 FDD</w:t>
            </w:r>
          </w:p>
          <w:p w14:paraId="3B2664A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4AEFA099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tsc_NR_BWP_Id_2;</w:t>
            </w:r>
          </w:p>
          <w:p w14:paraId="65F0F03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tsc_NR_BWP_Id_2;</w:t>
            </w:r>
          </w:p>
          <w:p w14:paraId="673B3CC6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669761E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tsc_NR_BWP_Id_3;</w:t>
            </w:r>
          </w:p>
          <w:p w14:paraId="5892C86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v_DL_SwitchIndicator := omit;</w:t>
            </w:r>
          </w:p>
          <w:p w14:paraId="1220200C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</w:t>
            </w:r>
          </w:p>
          <w:p w14:paraId="757A180A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} else {</w:t>
            </w:r>
          </w:p>
          <w:p w14:paraId="67F933D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if (not(v_IsFDD)) {</w:t>
            </w:r>
          </w:p>
          <w:p w14:paraId="5E47856B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//Step 10c - 11c</w:t>
            </w:r>
          </w:p>
          <w:p w14:paraId="78D6356E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4CCCBBD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654E085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7DA282B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tsc_NR_BWP_Id_1;</w:t>
            </w:r>
          </w:p>
          <w:p w14:paraId="5E7C83A9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 := tsc_NR_BWP_Id_Initial;</w:t>
            </w:r>
          </w:p>
          <w:p w14:paraId="69D3CF9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7DD0EFC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v_DL_SwitchIndicator := ActiveBWP_SwitchNoDCI;</w:t>
            </w:r>
          </w:p>
          <w:p w14:paraId="538CCB5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 else {</w:t>
            </w:r>
          </w:p>
          <w:p w14:paraId="5B628FAB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 Step 10d - 11d</w:t>
            </w:r>
          </w:p>
          <w:p w14:paraId="6F2E67A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tsc_NR_BWP_Id_Initial;</w:t>
            </w:r>
          </w:p>
          <w:p w14:paraId="624AD438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tsc_NR_BWP_Id_Initial;</w:t>
            </w:r>
          </w:p>
          <w:p w14:paraId="3164F8DC" w14:textId="77777777" w:rsid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</w:t>
            </w:r>
            <w:r w:rsidRPr="00EE17F6">
              <w:rPr>
                <w:rFonts w:ascii="Arial" w:hAnsi="Arial" w:cs="Arial"/>
                <w:bCs/>
                <w:highlight w:val="yellow"/>
              </w:rPr>
              <w:t>v_BwpId_UL_DCI := tsc_NR_BWP_Id_Initial;</w:t>
            </w:r>
          </w:p>
          <w:p w14:paraId="547CEC60" w14:textId="46C93E39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tsc_NR_BWP_Id_Initial;</w:t>
            </w:r>
          </w:p>
          <w:p w14:paraId="5784FE5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lastRenderedPageBreak/>
              <w:t xml:space="preserve">        v_DL_SwitchIndicator := omit;</w:t>
            </w:r>
          </w:p>
          <w:p w14:paraId="241DEC74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</w:t>
            </w:r>
          </w:p>
          <w:p w14:paraId="601EC27D" w14:textId="77777777" w:rsidR="0098211F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}</w:t>
            </w:r>
          </w:p>
          <w:p w14:paraId="104229FB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>v_TimingInfoUL_SS := f_NR_GetNextSendOccasion_ULafterDL(p_NR_CellId, v_TimingInfoDL, 90);              // 90 ms after step 9 - reconfigure UL/DL BWP in SS</w:t>
            </w:r>
          </w:p>
          <w:p w14:paraId="555146BE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v_TimingInfoUL := f_NR_GetNextSendOccasion_ULafterDL(p_NR_CellId, v_TimingInfoDL, 100);                // 100ms after step 9</w:t>
            </w:r>
          </w:p>
          <w:p w14:paraId="2A13C895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if (not(v_IsFDD)) {</w:t>
            </w:r>
          </w:p>
          <w:p w14:paraId="5402C2A3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f_NR_SS_ConfigureBWPs( p_NR_CellId, cs_TimingInfo_NR(v_TimingInfoUL_SS), v_BwpId_DL_DCI, v_BwpId_DL_DCI_IndicatorData, v_BwpId_UL_DCI, v_BwpId_UL_DCI_IndicatorData, v_MaxBWP, -, -, -, v_DL_SwitchIndicator, v_UL_SwitchIndicator);</w:t>
            </w:r>
          </w:p>
          <w:p w14:paraId="08F1BE23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} else {</w:t>
            </w:r>
          </w:p>
          <w:p w14:paraId="3D17ECCD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// For FDD reconfigure only UL BWP</w:t>
            </w:r>
          </w:p>
          <w:p w14:paraId="59E45521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f_NR_SS_ConfigureBWPs_UL( p_NR_CellId, cs_TimingInfo_NR(v_TimingInfoUL_SS), v_BwpId_UL_DCI, v_BwpId_UL_DCI_IndicatorData, -, v_MaxBWP, v_UL_SwitchIndicator);</w:t>
            </w:r>
          </w:p>
          <w:p w14:paraId="27A2B8F8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}</w:t>
            </w:r>
          </w:p>
          <w:p w14:paraId="289EBDBD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// @siclog "Step 10a/b/c/d" siclog@</w:t>
            </w:r>
          </w:p>
          <w:p w14:paraId="6CE1C59D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f_NR_OneULGrantTransmission(p_NR_CellId, cs_TimingInfo_NR(v_TimingInfoUL), p_ResourceAllocationUL);</w:t>
            </w:r>
          </w:p>
          <w:p w14:paraId="2C66FC97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5F4FDB5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// @siclog "Steps 11a/b/c/d-11AA" siclog@</w:t>
            </w:r>
          </w:p>
          <w:p w14:paraId="22B5BBDB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fl_TC_7_1_1_8_1_ReceiveData(p_NR_CellId, p_DrbId, {v_RLC_SDU1}, true, v_SN); //@sic R5-231578 R5s230220 sic@</w:t>
            </w:r>
          </w:p>
          <w:p w14:paraId="30F495C1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f_NR_PreliminaryPass(__FILE__, __LINE__, "Step 11");</w:t>
            </w:r>
          </w:p>
          <w:p w14:paraId="3221D4BF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6EB6FBD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if (not(v_IsFDD)) { //TDD reconfigure UL DCI on new BWPId</w:t>
            </w:r>
          </w:p>
          <w:p w14:paraId="212A8306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f_NR_SS_ConfigureBWPs_UL( p_NR_CellId, -, v_BwpId_DL_DCI, v_BwpId_DL_DCI_IndicatorData, -, v_MaxBWP, omit);</w:t>
            </w:r>
          </w:p>
          <w:p w14:paraId="76F13D17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}</w:t>
            </w:r>
          </w:p>
          <w:p w14:paraId="1FC1993D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2072A1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if (v_IsFDD  and not(v_BWP_SameNumerology_upto4)) {</w:t>
            </w:r>
          </w:p>
          <w:p w14:paraId="34DA708B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// for FDD and  pc_bwp_sameNumerology_upto2_FR1_FDD switch DL and UL BWP from BWP#0 to (BWP#1)</w:t>
            </w:r>
          </w:p>
          <w:p w14:paraId="3B1C471C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v_BwpId_DL_DCI := tsc_NR_BWP_Id_Initial;</w:t>
            </w:r>
          </w:p>
          <w:p w14:paraId="46E0C301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v_BwpId_DL_DCI_IndicatorData := tsc_NR_BWP_Id_1;</w:t>
            </w:r>
          </w:p>
          <w:p w14:paraId="37A5E24B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</w:t>
            </w:r>
            <w:r w:rsidRPr="006C2CB8">
              <w:rPr>
                <w:rFonts w:ascii="Arial" w:hAnsi="Arial" w:cs="Arial"/>
                <w:bCs/>
                <w:highlight w:val="yellow"/>
              </w:rPr>
              <w:t>v_BwpId_UL_DCI := tsc_NR_BWP_Id_1;</w:t>
            </w:r>
          </w:p>
          <w:p w14:paraId="71E7246B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6D2085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34856DB3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v_UL_SwitchIndicator := ActiveBWP_SwitchWithDCI;</w:t>
            </w:r>
          </w:p>
          <w:p w14:paraId="7DCE4EA1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v_DL_SwitchIndicator := ActiveBWP_SwitchWithDCI;</w:t>
            </w:r>
          </w:p>
          <w:p w14:paraId="6EAB7830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2EB376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v_SN := v_SN + 1;</w:t>
            </w:r>
          </w:p>
          <w:p w14:paraId="71A7909A" w14:textId="77777777" w:rsidR="006C2CB8" w:rsidRPr="006C2CB8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8C3334" w14:textId="446362E0" w:rsidR="006C2CB8" w:rsidRPr="0098211F" w:rsidRDefault="006C2CB8" w:rsidP="006C2C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C2CB8">
              <w:rPr>
                <w:rFonts w:ascii="Arial" w:hAnsi="Arial" w:cs="Arial"/>
                <w:bCs/>
              </w:rPr>
              <w:t xml:space="preserve">        //@siclog 11AABa1 siclog@</w:t>
            </w:r>
          </w:p>
        </w:tc>
      </w:tr>
    </w:tbl>
    <w:p w14:paraId="60257ACC" w14:textId="77777777" w:rsidR="0013387C" w:rsidRDefault="0013387C" w:rsidP="0013387C">
      <w:pPr>
        <w:spacing w:after="0"/>
        <w:rPr>
          <w:rFonts w:ascii="Arial" w:hAnsi="Arial"/>
          <w:b/>
          <w:lang w:eastAsia="en-GB"/>
        </w:rPr>
      </w:pPr>
    </w:p>
    <w:p w14:paraId="18E4E031" w14:textId="77777777" w:rsidR="0013387C" w:rsidRDefault="0013387C" w:rsidP="0013387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387C" w:rsidRPr="0098211F" w14:paraId="14AA1FB4" w14:textId="77777777" w:rsidTr="00500C47">
        <w:tc>
          <w:tcPr>
            <w:tcW w:w="9629" w:type="dxa"/>
          </w:tcPr>
          <w:p w14:paraId="37EE832F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function f_TC_7_1_1_8_1_NR_CommonTestBody(NR_CellId_Type p_NR_CellId,</w:t>
            </w:r>
          </w:p>
          <w:p w14:paraId="542B7D7C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DRB_Identity p_DrbId,</w:t>
            </w:r>
          </w:p>
          <w:p w14:paraId="2379EEF7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template (value) NR_ResourceAllocation_Type p_ResourceAllocationUL) runs on NR_BASE_PTC</w:t>
            </w:r>
          </w:p>
          <w:p w14:paraId="4421497C" w14:textId="77777777" w:rsidR="0013387C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{</w:t>
            </w:r>
          </w:p>
          <w:p w14:paraId="2F1B45B5" w14:textId="77777777" w:rsidR="0098211F" w:rsidRPr="0098211F" w:rsidRDefault="0098211F" w:rsidP="009821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>…</w:t>
            </w:r>
          </w:p>
          <w:p w14:paraId="30DD037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// @siclog "Step 9a/b/c/d" siclog@</w:t>
            </w:r>
          </w:p>
          <w:p w14:paraId="29DBFCCC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v_TimingInfoDL := f_TC_7_1_1_8_1_NR_GetNextSendOccasion_DL(p_NR_CellId, 300);</w:t>
            </w:r>
          </w:p>
          <w:p w14:paraId="777DF9E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v_RLC_SDU1 := fl_TC_7_1_1_8_1_SendData(p_NR_CellId, p_DrbId, cs_TimingInfo_NR(v_TimingInfoDL), v_SN);</w:t>
            </w:r>
          </w:p>
          <w:p w14:paraId="36E8B396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83E62D4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//@sic R5s230220 change 9.2 sic@</w:t>
            </w:r>
          </w:p>
          <w:p w14:paraId="2C62109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//Initialise variable for step 10a/b/c/d</w:t>
            </w:r>
          </w:p>
          <w:p w14:paraId="492460AE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v_UL_SwitchIndicator := ActiveBWP_SwitchWithDCI;</w:t>
            </w:r>
          </w:p>
          <w:p w14:paraId="139DC08A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if (v_BWP_SameNumerology_upto4) {</w:t>
            </w:r>
          </w:p>
          <w:p w14:paraId="25F032FE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lastRenderedPageBreak/>
              <w:t xml:space="preserve">      if (not(v_IsFDD)) { //TDD</w:t>
            </w:r>
          </w:p>
          <w:p w14:paraId="0AE11158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//step 10a - 11a</w:t>
            </w:r>
          </w:p>
          <w:p w14:paraId="776312F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2EDC72B1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5A28B0AA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tsc_NR_BWP_Id_3;</w:t>
            </w:r>
          </w:p>
          <w:p w14:paraId="660E44B8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tsc_NR_BWP_Id_3;</w:t>
            </w:r>
          </w:p>
          <w:p w14:paraId="4C6F345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6136C95C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tsc_NR_BWP_Id_3;</w:t>
            </w:r>
          </w:p>
          <w:p w14:paraId="0DD7C8A2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v_DL_SwitchIndicator := ActiveBWP_SwitchNoDCI;</w:t>
            </w:r>
          </w:p>
          <w:p w14:paraId="2A38AC2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 else {</w:t>
            </w:r>
          </w:p>
          <w:p w14:paraId="5B30D13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//Step 10b - 11b</w:t>
            </w:r>
          </w:p>
          <w:p w14:paraId="7AD8348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//IF pc_bwp_sameNumerology_upto4_FR1_FDD and band under test is FR1 FDD</w:t>
            </w:r>
          </w:p>
          <w:p w14:paraId="536311C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1AAED6B1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tsc_NR_BWP_Id_2;</w:t>
            </w:r>
          </w:p>
          <w:p w14:paraId="406F096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tsc_NR_BWP_Id_2;</w:t>
            </w:r>
          </w:p>
          <w:p w14:paraId="7EC7E092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 := tsc_NR_BWP_Id_2;</w:t>
            </w:r>
          </w:p>
          <w:p w14:paraId="54FF376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tsc_NR_BWP_Id_3;</w:t>
            </w:r>
          </w:p>
          <w:p w14:paraId="5DFE2A2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v_DL_SwitchIndicator := omit;</w:t>
            </w:r>
          </w:p>
          <w:p w14:paraId="7AA35CE0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</w:t>
            </w:r>
          </w:p>
          <w:p w14:paraId="682EE73F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} else {</w:t>
            </w:r>
          </w:p>
          <w:p w14:paraId="6A6A4F0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if (not(v_IsFDD)) {</w:t>
            </w:r>
          </w:p>
          <w:p w14:paraId="0B678689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//Step 10c - 11c</w:t>
            </w:r>
          </w:p>
          <w:p w14:paraId="1DA0DCF6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3F497CC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01445C46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tsc_NR_BWP_Id_1;</w:t>
            </w:r>
          </w:p>
          <w:p w14:paraId="3694A094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tsc_NR_BWP_Id_1;</w:t>
            </w:r>
          </w:p>
          <w:p w14:paraId="7EE11B9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 := tsc_NR_BWP_Id_Initial;</w:t>
            </w:r>
          </w:p>
          <w:p w14:paraId="1CED5724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5834B25B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v_DL_SwitchIndicator := ActiveBWP_SwitchNoDCI;</w:t>
            </w:r>
          </w:p>
          <w:p w14:paraId="78AB225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 else {</w:t>
            </w:r>
          </w:p>
          <w:p w14:paraId="5850BF1D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// Step 10d - 11d</w:t>
            </w:r>
          </w:p>
          <w:p w14:paraId="2CC0AA35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 := tsc_NR_BWP_Id_Initial;</w:t>
            </w:r>
          </w:p>
          <w:p w14:paraId="764E7197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v_BwpId_DL_DCI_IndicatorData := tsc_NR_BWP_Id_Initial;</w:t>
            </w:r>
          </w:p>
          <w:p w14:paraId="5DA23EEB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</w:t>
            </w:r>
            <w:r w:rsidRPr="00EE17F6">
              <w:rPr>
                <w:rFonts w:ascii="Arial" w:hAnsi="Arial" w:cs="Arial"/>
                <w:bCs/>
                <w:highlight w:val="yellow"/>
              </w:rPr>
              <w:t>v_BwpId_UL_DCI := tsc_NR_BWP_Id_1;</w:t>
            </w:r>
          </w:p>
          <w:p w14:paraId="3454A286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v_BwpId_UL_DCI_IndicatorData := tsc_NR_BWP_Id_Initial;</w:t>
            </w:r>
          </w:p>
          <w:p w14:paraId="2DEBD0C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  v_DL_SwitchIndicator := omit;</w:t>
            </w:r>
          </w:p>
          <w:p w14:paraId="4AB499C3" w14:textId="77777777" w:rsidR="00EE17F6" w:rsidRPr="00EE17F6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  }</w:t>
            </w:r>
          </w:p>
          <w:p w14:paraId="620E6D42" w14:textId="77777777" w:rsidR="0098211F" w:rsidRDefault="00EE17F6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E17F6">
              <w:rPr>
                <w:rFonts w:ascii="Arial" w:hAnsi="Arial" w:cs="Arial"/>
                <w:bCs/>
              </w:rPr>
              <w:t xml:space="preserve">    }</w:t>
            </w:r>
          </w:p>
          <w:p w14:paraId="4B9F46B3" w14:textId="77777777" w:rsidR="006D16EF" w:rsidRDefault="006D16EF" w:rsidP="00EE17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36C033C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v_TimingInfoUL_SS := f_NR_GetNextSendOccasion_ULafterDL(p_NR_CellId, v_TimingInfoDL, 90);              // 90 ms after step 9 - reconfigure UL/DL BWP in SS</w:t>
            </w:r>
          </w:p>
          <w:p w14:paraId="61C4B89C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v_TimingInfoUL := f_NR_GetNextSendOccasion_ULafterDL(p_NR_CellId, v_TimingInfoDL, 100);                // 100ms after step 9</w:t>
            </w:r>
          </w:p>
          <w:p w14:paraId="52EB3221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if (not(v_IsFDD)) {</w:t>
            </w:r>
          </w:p>
          <w:p w14:paraId="23EF06B0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f_NR_SS_ConfigureBWPs( p_NR_CellId, cs_TimingInfo_NR(v_TimingInfoUL_SS), v_BwpId_DL_DCI, v_BwpId_DL_DCI_IndicatorData, v_BwpId_UL_DCI, v_BwpId_UL_DCI_IndicatorData, v_MaxBWP, -, -, -, v_DL_SwitchIndicator, v_UL_SwitchIndicator);</w:t>
            </w:r>
          </w:p>
          <w:p w14:paraId="23E05A97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} else {</w:t>
            </w:r>
          </w:p>
          <w:p w14:paraId="710025B9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// For FDD reconfigure only UL BWP</w:t>
            </w:r>
          </w:p>
          <w:p w14:paraId="2DB4265D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f_NR_SS_ConfigureBWPs_UL( p_NR_CellId, cs_TimingInfo_NR(v_TimingInfoUL_SS), v_BwpId_UL_DCI, v_BwpId_UL_DCI_IndicatorData, -, v_MaxBWP, v_UL_SwitchIndicator);</w:t>
            </w:r>
          </w:p>
          <w:p w14:paraId="733096DF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}</w:t>
            </w:r>
          </w:p>
          <w:p w14:paraId="2A18E817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// @siclog "Step 10a/b/c/d" siclog@</w:t>
            </w:r>
          </w:p>
          <w:p w14:paraId="188C9698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lastRenderedPageBreak/>
              <w:t xml:space="preserve">    f_NR_OneULGrantTransmission(p_NR_CellId, cs_TimingInfo_NR(v_TimingInfoUL), p_ResourceAllocationUL);</w:t>
            </w:r>
          </w:p>
          <w:p w14:paraId="647A0FB2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9B90EA2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// @siclog "Steps 11a/b/c/d-11AA" siclog@</w:t>
            </w:r>
          </w:p>
          <w:p w14:paraId="0B733712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fl_TC_7_1_1_8_1_ReceiveData(p_NR_CellId, p_DrbId, {v_RLC_SDU1}, true, v_SN); //@sic R5-231578 R5s230220 sic@</w:t>
            </w:r>
          </w:p>
          <w:p w14:paraId="5E145553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f_NR_PreliminaryPass(__FILE__, __LINE__, "Step 11");</w:t>
            </w:r>
          </w:p>
          <w:p w14:paraId="4D1A3C4D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2882613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if (not(v_IsFDD)) { //TDD reconfigure UL DCI on new BWPId</w:t>
            </w:r>
          </w:p>
          <w:p w14:paraId="3C29610C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f_NR_SS_ConfigureBWPs_UL( p_NR_CellId, -, v_BwpId_DL_DCI, v_BwpId_DL_DCI_IndicatorData, -, v_MaxBWP, omit);</w:t>
            </w:r>
          </w:p>
          <w:p w14:paraId="1A7CE168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}</w:t>
            </w:r>
          </w:p>
          <w:p w14:paraId="43E0074E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48521D7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if (v_IsFDD  and not(v_BWP_SameNumerology_upto4)) {</w:t>
            </w:r>
          </w:p>
          <w:p w14:paraId="026FFB2B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// for FDD and  pc_bwp_sameNumerology_upto2_FR1_FDD switch DL and UL BWP from BWP#0 to (BWP#1)</w:t>
            </w:r>
          </w:p>
          <w:p w14:paraId="1D034DBB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v_BwpId_DL_DCI := tsc_NR_BWP_Id_Initial;</w:t>
            </w:r>
          </w:p>
          <w:p w14:paraId="22C9BFC0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v_BwpId_DL_DCI_IndicatorData := tsc_NR_BWP_Id_1;</w:t>
            </w:r>
          </w:p>
          <w:p w14:paraId="68A83F26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</w:t>
            </w:r>
            <w:r w:rsidRPr="006D16EF">
              <w:rPr>
                <w:rFonts w:ascii="Arial" w:hAnsi="Arial" w:cs="Arial"/>
                <w:bCs/>
                <w:highlight w:val="yellow"/>
              </w:rPr>
              <w:t>v_BwpId_UL_DCI := tsc_NR_BWP_Id_Initial;</w:t>
            </w:r>
          </w:p>
          <w:p w14:paraId="198B802E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v_BwpId_UL_DCI_IndicatorData := tsc_NR_BWP_Id_1;</w:t>
            </w:r>
          </w:p>
          <w:p w14:paraId="17C1235B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v_UL_SwitchIndicator := ActiveBWP_SwitchWithDCI;</w:t>
            </w:r>
          </w:p>
          <w:p w14:paraId="677607D6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v_DL_SwitchIndicator := ActiveBWP_SwitchWithDCI;</w:t>
            </w:r>
          </w:p>
          <w:p w14:paraId="36179C45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D2E2C0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v_SN := v_SN + 1;</w:t>
            </w:r>
          </w:p>
          <w:p w14:paraId="2F51B7DE" w14:textId="77777777" w:rsidR="006D16EF" w:rsidRPr="006D16E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7989D9" w14:textId="6D078A80" w:rsidR="006D16EF" w:rsidRPr="0098211F" w:rsidRDefault="006D16EF" w:rsidP="006D1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D16EF">
              <w:rPr>
                <w:rFonts w:ascii="Arial" w:hAnsi="Arial" w:cs="Arial"/>
                <w:bCs/>
              </w:rPr>
              <w:t xml:space="preserve">        //@siclog 11AABa1 siclog@</w:t>
            </w:r>
          </w:p>
        </w:tc>
      </w:tr>
    </w:tbl>
    <w:p w14:paraId="1C92A578" w14:textId="7C20B053" w:rsidR="003B3D68" w:rsidRPr="00E12CDE" w:rsidRDefault="003B3D68" w:rsidP="003B3D6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86727076"/>
      <w:r w:rsidRPr="00E12CDE">
        <w:rPr>
          <w:b/>
          <w:lang w:val="pt-BR"/>
        </w:rPr>
        <w:lastRenderedPageBreak/>
        <w:t xml:space="preserve">Change </w:t>
      </w:r>
      <w:r w:rsidR="00404648">
        <w:rPr>
          <w:b/>
          <w:lang w:val="pt-BR"/>
        </w:rPr>
        <w:t>3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B3D68" w:rsidRPr="00E12CDE" w14:paraId="1DB16456" w14:textId="77777777" w:rsidTr="00500C47">
        <w:trPr>
          <w:trHeight w:val="447"/>
        </w:trPr>
        <w:tc>
          <w:tcPr>
            <w:tcW w:w="1985" w:type="dxa"/>
          </w:tcPr>
          <w:p w14:paraId="40E2BBF1" w14:textId="77777777" w:rsidR="003B3D68" w:rsidRPr="00E12CDE" w:rsidRDefault="003B3D68" w:rsidP="00500C4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550F41A" w14:textId="77777777" w:rsidR="003B3D68" w:rsidRPr="000D7399" w:rsidRDefault="003B3D68" w:rsidP="00500C47">
            <w:pPr>
              <w:spacing w:after="0"/>
              <w:rPr>
                <w:rFonts w:ascii="Arial" w:hAnsi="Arial" w:cs="Arial"/>
              </w:rPr>
            </w:pPr>
            <w:r w:rsidRPr="009E4A1B">
              <w:rPr>
                <w:rFonts w:ascii="Arial" w:hAnsi="Arial" w:cs="Arial"/>
              </w:rPr>
              <w:t>f_TC_7_1_1_8_1_NR_CommonTestBody</w:t>
            </w:r>
          </w:p>
        </w:tc>
      </w:tr>
      <w:tr w:rsidR="003B3D68" w:rsidRPr="00E12CDE" w14:paraId="6F8C96DD" w14:textId="77777777" w:rsidTr="00500C47">
        <w:trPr>
          <w:trHeight w:val="452"/>
        </w:trPr>
        <w:tc>
          <w:tcPr>
            <w:tcW w:w="1985" w:type="dxa"/>
          </w:tcPr>
          <w:p w14:paraId="3962F762" w14:textId="77777777" w:rsidR="003B3D68" w:rsidRPr="00E12CDE" w:rsidRDefault="003B3D68" w:rsidP="00500C4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B930A9" w14:textId="3FF9EFF7" w:rsidR="003B3D68" w:rsidRPr="003340C7" w:rsidRDefault="00A433CD" w:rsidP="0050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We believe that SS configuration of the DL BWP in step 11AABa4 is not needed because SS was fully configured in step 11AABa1 using combined template for both UL and DL.</w:t>
            </w:r>
          </w:p>
        </w:tc>
      </w:tr>
      <w:tr w:rsidR="003B3D68" w:rsidRPr="00E12CDE" w14:paraId="2EE36C7C" w14:textId="77777777" w:rsidTr="00500C47">
        <w:tc>
          <w:tcPr>
            <w:tcW w:w="1985" w:type="dxa"/>
          </w:tcPr>
          <w:p w14:paraId="7F848375" w14:textId="77777777" w:rsidR="003B3D68" w:rsidRPr="00E12CDE" w:rsidRDefault="003B3D68" w:rsidP="00500C4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B4245B" w14:textId="0DADDB1F" w:rsidR="003B3D68" w:rsidRPr="002A077B" w:rsidRDefault="00A433CD" w:rsidP="00500C4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Removed an extra SS BWP configuration in step 11AABa4</w:t>
            </w:r>
          </w:p>
        </w:tc>
      </w:tr>
      <w:tr w:rsidR="003B3D68" w:rsidRPr="00E12CDE" w14:paraId="7C847D8B" w14:textId="77777777" w:rsidTr="00500C47">
        <w:tc>
          <w:tcPr>
            <w:tcW w:w="1985" w:type="dxa"/>
          </w:tcPr>
          <w:p w14:paraId="65C59814" w14:textId="77777777" w:rsidR="003B3D68" w:rsidRPr="00E12CDE" w:rsidRDefault="003B3D68" w:rsidP="00500C4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8681898" w14:textId="77777777" w:rsidR="003B3D68" w:rsidRPr="000D7399" w:rsidRDefault="003B3D68" w:rsidP="00500C47">
            <w:pPr>
              <w:spacing w:after="0"/>
              <w:rPr>
                <w:rFonts w:ascii="Arial" w:hAnsi="Arial" w:cs="Arial"/>
                <w:lang w:eastAsia="zh-CN"/>
              </w:rPr>
            </w:pPr>
            <w:r w:rsidRPr="00DC133C">
              <w:rPr>
                <w:rFonts w:ascii="Arial" w:hAnsi="Arial" w:cs="Arial"/>
                <w:lang w:eastAsia="zh-CN"/>
              </w:rPr>
              <w:t>MAC_BWP_Common_NR.ttcn</w:t>
            </w:r>
          </w:p>
        </w:tc>
      </w:tr>
    </w:tbl>
    <w:p w14:paraId="01D14725" w14:textId="77777777" w:rsidR="003B3D68" w:rsidRDefault="003B3D68" w:rsidP="003B3D68"/>
    <w:p w14:paraId="54A2FD7A" w14:textId="77777777" w:rsidR="003B3D68" w:rsidRPr="005571C5" w:rsidRDefault="003B3D68" w:rsidP="003B3D6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B3D68" w:rsidRPr="0098211F" w14:paraId="5A5A7D98" w14:textId="77777777" w:rsidTr="00500C47">
        <w:tc>
          <w:tcPr>
            <w:tcW w:w="9629" w:type="dxa"/>
          </w:tcPr>
          <w:p w14:paraId="0BE32384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function f_TC_7_1_1_8_1_NR_CommonTestBody(NR_CellId_Type p_NR_CellId,</w:t>
            </w:r>
          </w:p>
          <w:p w14:paraId="23D6428A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DRB_Identity p_DrbId,</w:t>
            </w:r>
          </w:p>
          <w:p w14:paraId="6DC37BD3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template (value) NR_ResourceAllocation_Type p_ResourceAllocationUL) runs on NR_BASE_PTC</w:t>
            </w:r>
          </w:p>
          <w:p w14:paraId="7F7249BB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{</w:t>
            </w:r>
          </w:p>
          <w:p w14:paraId="5E838358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>…</w:t>
            </w:r>
          </w:p>
          <w:p w14:paraId="339DC8C9" w14:textId="77777777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33CD">
              <w:rPr>
                <w:rFonts w:ascii="Arial" w:hAnsi="Arial" w:cs="Arial"/>
                <w:bCs/>
              </w:rPr>
              <w:t xml:space="preserve">        // @siclog "Steps 11AABa3 - 11AABa4" siclog@</w:t>
            </w:r>
          </w:p>
          <w:p w14:paraId="472C9339" w14:textId="77777777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33CD">
              <w:rPr>
                <w:rFonts w:ascii="Arial" w:hAnsi="Arial" w:cs="Arial"/>
                <w:bCs/>
              </w:rPr>
              <w:t xml:space="preserve">        fl_TC_7_1_1_8_1_ReceiveData(p_NR_CellId, p_DrbId, {v_RLC_SDU1}, true, v_SN);</w:t>
            </w:r>
          </w:p>
          <w:p w14:paraId="1418C122" w14:textId="77777777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33CD">
              <w:rPr>
                <w:rFonts w:ascii="Arial" w:hAnsi="Arial" w:cs="Arial"/>
                <w:bCs/>
              </w:rPr>
              <w:t xml:space="preserve">        v_TimingInfoSS := f_NR_GetNextSendOccasion_DL(p_NR_CellId);</w:t>
            </w:r>
          </w:p>
          <w:p w14:paraId="14B5FD83" w14:textId="77777777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33CD">
              <w:rPr>
                <w:rFonts w:ascii="Arial" w:hAnsi="Arial" w:cs="Arial"/>
                <w:bCs/>
              </w:rPr>
              <w:t xml:space="preserve">        f_NR_SS_ConfigureBWPs_DL(p_NR_CellId, cs_TimingInfo_NR(v_TimingInfoSS), v_BwpId_DL_DCI_IndicatorData, -, -, -, v_MaxBWP, omit);</w:t>
            </w:r>
          </w:p>
          <w:p w14:paraId="76529CE9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5C91203C" w14:textId="77777777" w:rsidR="003B3D68" w:rsidRDefault="003B3D68" w:rsidP="003B3D68">
      <w:pPr>
        <w:spacing w:after="0"/>
        <w:rPr>
          <w:rFonts w:ascii="Arial" w:hAnsi="Arial"/>
          <w:b/>
          <w:lang w:eastAsia="en-GB"/>
        </w:rPr>
      </w:pPr>
    </w:p>
    <w:p w14:paraId="468E8CD7" w14:textId="77777777" w:rsidR="003B3D68" w:rsidRDefault="003B3D68" w:rsidP="003B3D6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B3D68" w:rsidRPr="0098211F" w14:paraId="016253E4" w14:textId="77777777" w:rsidTr="00500C47">
        <w:tc>
          <w:tcPr>
            <w:tcW w:w="9629" w:type="dxa"/>
          </w:tcPr>
          <w:p w14:paraId="65BDF549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function f_TC_7_1_1_8_1_NR_CommonTestBody(NR_CellId_Type p_NR_CellId,</w:t>
            </w:r>
          </w:p>
          <w:p w14:paraId="4377E1E9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DRB_Identity p_DrbId,</w:t>
            </w:r>
          </w:p>
          <w:p w14:paraId="6922932A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 xml:space="preserve">                                            template (value) NR_ResourceAllocation_Type p_ResourceAllocationUL) runs on NR_BASE_PTC</w:t>
            </w:r>
          </w:p>
          <w:p w14:paraId="6E74A532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lastRenderedPageBreak/>
              <w:t xml:space="preserve">  {</w:t>
            </w:r>
          </w:p>
          <w:p w14:paraId="0BF2616F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8211F">
              <w:rPr>
                <w:rFonts w:ascii="Arial" w:hAnsi="Arial" w:cs="Arial"/>
                <w:bCs/>
              </w:rPr>
              <w:t>…</w:t>
            </w:r>
          </w:p>
          <w:p w14:paraId="17462F95" w14:textId="77777777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33CD">
              <w:rPr>
                <w:rFonts w:ascii="Arial" w:hAnsi="Arial" w:cs="Arial"/>
                <w:bCs/>
              </w:rPr>
              <w:t xml:space="preserve">        // @siclog "Steps 11AABa3 - 11AABa4" siclog@</w:t>
            </w:r>
          </w:p>
          <w:p w14:paraId="7A9C2192" w14:textId="77777777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33CD">
              <w:rPr>
                <w:rFonts w:ascii="Arial" w:hAnsi="Arial" w:cs="Arial"/>
                <w:bCs/>
              </w:rPr>
              <w:t xml:space="preserve">        fl_TC_7_1_1_8_1_ReceiveData(p_NR_CellId, p_DrbId, {v_RLC_SDU1}, true, v_SN);</w:t>
            </w:r>
          </w:p>
          <w:p w14:paraId="52C0D1F4" w14:textId="1C53ED4A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A433CD">
              <w:rPr>
                <w:rFonts w:ascii="Arial" w:hAnsi="Arial" w:cs="Arial"/>
                <w:bCs/>
              </w:rPr>
              <w:t xml:space="preserve">        </w:t>
            </w:r>
            <w:r w:rsidRPr="00A433CD">
              <w:rPr>
                <w:rFonts w:ascii="Arial" w:hAnsi="Arial" w:cs="Arial"/>
                <w:bCs/>
                <w:highlight w:val="yellow"/>
              </w:rPr>
              <w:t>//REMOVED v_TimingInfoSS := f_NR_GetNextSendOccasion_DL(p_NR_CellId);</w:t>
            </w:r>
          </w:p>
          <w:p w14:paraId="4A43577B" w14:textId="17F8B57C" w:rsidR="00A433CD" w:rsidRPr="00A433CD" w:rsidRDefault="00A433CD" w:rsidP="00A43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A433CD">
              <w:rPr>
                <w:rFonts w:ascii="Arial" w:hAnsi="Arial" w:cs="Arial"/>
                <w:bCs/>
              </w:rPr>
              <w:t xml:space="preserve">        </w:t>
            </w:r>
            <w:r w:rsidRPr="00A433CD">
              <w:rPr>
                <w:rFonts w:ascii="Arial" w:hAnsi="Arial" w:cs="Arial"/>
                <w:bCs/>
                <w:highlight w:val="yellow"/>
              </w:rPr>
              <w:t>//REMOVED f_NR_SS_ConfigureBWPs_DL(p_NR_CellId, cs_TimingInfo_NR(v_TimingInfoSS), v_BwpId_DL_DCI_IndicatorData, -, -, -, v_MaxBWP, omit);</w:t>
            </w:r>
          </w:p>
          <w:p w14:paraId="6C9092F3" w14:textId="77777777" w:rsidR="003B3D68" w:rsidRPr="0098211F" w:rsidRDefault="003B3D68" w:rsidP="00500C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09ADC4A" w14:textId="77777777" w:rsidR="00CE06FC" w:rsidRPr="002A077B" w:rsidRDefault="00CE06FC" w:rsidP="00413D2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4DED" w14:textId="77777777" w:rsidR="00E762F6" w:rsidRDefault="00E762F6">
      <w:pPr>
        <w:spacing w:after="0"/>
      </w:pPr>
      <w:r>
        <w:separator/>
      </w:r>
    </w:p>
  </w:endnote>
  <w:endnote w:type="continuationSeparator" w:id="0">
    <w:p w14:paraId="30B07CFA" w14:textId="77777777" w:rsidR="00E762F6" w:rsidRDefault="00E762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84B52" w14:textId="77777777" w:rsidR="00E762F6" w:rsidRDefault="00E762F6">
      <w:pPr>
        <w:spacing w:after="0"/>
      </w:pPr>
      <w:r>
        <w:separator/>
      </w:r>
    </w:p>
  </w:footnote>
  <w:footnote w:type="continuationSeparator" w:id="0">
    <w:p w14:paraId="15D563C2" w14:textId="77777777" w:rsidR="00E762F6" w:rsidRDefault="00E762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61320120">
    <w:abstractNumId w:val="10"/>
  </w:num>
  <w:num w:numId="18" w16cid:durableId="607078670">
    <w:abstractNumId w:val="11"/>
  </w:num>
  <w:num w:numId="19" w16cid:durableId="1936787950">
    <w:abstractNumId w:val="14"/>
  </w:num>
  <w:num w:numId="20" w16cid:durableId="1580821214">
    <w:abstractNumId w:val="9"/>
  </w:num>
  <w:num w:numId="21" w16cid:durableId="199822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11</Pages>
  <Words>3373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1900-12-31T16:00:00Z</cp:lastPrinted>
  <dcterms:created xsi:type="dcterms:W3CDTF">2025-02-04T14:06:00Z</dcterms:created>
  <dcterms:modified xsi:type="dcterms:W3CDTF">2025-02-05T14:16:00Z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