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R5s250031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Dec'24 partial baseline upgrade for LTE &amp; NB-IoT TTCN-3 Test Suites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10B36" w:rsidR="001E41F3" w:rsidRDefault="00337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B4649" w14:textId="0E33511D" w:rsidR="00507446" w:rsidRPr="00507446" w:rsidRDefault="00507446" w:rsidP="00507446">
            <w:pPr>
              <w:pStyle w:val="CRCoverPage"/>
              <w:ind w:left="100"/>
              <w:rPr>
                <w:noProof/>
                <w:lang w:val="en-US"/>
              </w:rPr>
            </w:pPr>
            <w:r w:rsidRPr="00507446">
              <w:rPr>
                <w:noProof/>
                <w:lang w:val="en-US"/>
              </w:rPr>
              <w:t>In order to develop some of the Rel-1</w:t>
            </w:r>
            <w:r>
              <w:rPr>
                <w:noProof/>
                <w:lang w:val="en-US"/>
              </w:rPr>
              <w:t>8</w:t>
            </w:r>
            <w:r w:rsidRPr="00507446">
              <w:rPr>
                <w:noProof/>
                <w:lang w:val="en-US"/>
              </w:rPr>
              <w:t xml:space="preserve"> test cases in TTCN-3, the current baseline of type definitions shall be upgraded for </w:t>
            </w:r>
            <w:r w:rsidRPr="00507446">
              <w:rPr>
                <w:noProof/>
              </w:rPr>
              <w:t>E-UTRA RRC ASN.1 (TS 36.331)</w:t>
            </w:r>
            <w:r w:rsidRPr="00507446">
              <w:rPr>
                <w:noProof/>
                <w:lang w:val="en-US"/>
              </w:rPr>
              <w:t xml:space="preserve">. </w:t>
            </w:r>
          </w:p>
          <w:p w14:paraId="708AA7DE" w14:textId="2E9E9D77" w:rsidR="001E41F3" w:rsidRPr="00507446" w:rsidRDefault="00507446" w:rsidP="00507446">
            <w:pPr>
              <w:pStyle w:val="CRCoverPage"/>
              <w:ind w:left="100"/>
              <w:rPr>
                <w:noProof/>
                <w:lang w:val="en-US"/>
              </w:rPr>
            </w:pPr>
            <w:r w:rsidRPr="00507446">
              <w:rPr>
                <w:noProof/>
                <w:lang w:val="en-US"/>
              </w:rPr>
              <w:t xml:space="preserve">It is proposed to upgrade to </w:t>
            </w:r>
            <w:r>
              <w:rPr>
                <w:noProof/>
                <w:lang w:val="en-US"/>
              </w:rPr>
              <w:t>December</w:t>
            </w:r>
            <w:r w:rsidRPr="00507446">
              <w:rPr>
                <w:noProof/>
                <w:lang w:val="en-US"/>
              </w:rPr>
              <w:t xml:space="preserve"> 202</w:t>
            </w:r>
            <w:r w:rsidR="000055F4">
              <w:rPr>
                <w:noProof/>
                <w:lang w:val="en-US"/>
              </w:rPr>
              <w:t>4</w:t>
            </w:r>
            <w:r w:rsidRPr="00507446">
              <w:rPr>
                <w:noProof/>
                <w:lang w:val="en-US"/>
              </w:rPr>
              <w:t xml:space="preserve"> release 1</w:t>
            </w:r>
            <w:r>
              <w:rPr>
                <w:noProof/>
                <w:lang w:val="en-US"/>
              </w:rPr>
              <w:t>8</w:t>
            </w:r>
            <w:r w:rsidRPr="00507446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C99029" w14:textId="5BBF54D9" w:rsidR="00507446" w:rsidRPr="00507446" w:rsidRDefault="00507446" w:rsidP="00507446">
            <w:pPr>
              <w:pStyle w:val="CRCoverPage"/>
              <w:ind w:left="100"/>
              <w:rPr>
                <w:noProof/>
                <w:lang w:val="en-US"/>
              </w:rPr>
            </w:pPr>
            <w:r w:rsidRPr="00507446">
              <w:rPr>
                <w:noProof/>
                <w:lang w:val="en-US"/>
              </w:rPr>
              <w:t xml:space="preserve">The CR lists all changes affecting the messages and IEs type definitions caused by the baseline upgrade to </w:t>
            </w:r>
            <w:r>
              <w:rPr>
                <w:noProof/>
                <w:lang w:val="en-US"/>
              </w:rPr>
              <w:t>December</w:t>
            </w:r>
            <w:r w:rsidRPr="00507446">
              <w:rPr>
                <w:noProof/>
                <w:lang w:val="en-US"/>
              </w:rPr>
              <w:t xml:space="preserve"> 202</w:t>
            </w:r>
            <w:r w:rsidR="000055F4">
              <w:rPr>
                <w:noProof/>
                <w:lang w:val="en-US"/>
              </w:rPr>
              <w:t>4</w:t>
            </w:r>
            <w:r w:rsidRPr="00507446">
              <w:rPr>
                <w:noProof/>
                <w:lang w:val="en-US"/>
              </w:rPr>
              <w:t xml:space="preserve"> Rel-1</w:t>
            </w:r>
            <w:r>
              <w:rPr>
                <w:noProof/>
                <w:lang w:val="en-US"/>
              </w:rPr>
              <w:t>8</w:t>
            </w:r>
            <w:r w:rsidRPr="00507446">
              <w:rPr>
                <w:noProof/>
                <w:lang w:val="en-US"/>
              </w:rPr>
              <w:t>.</w:t>
            </w:r>
          </w:p>
          <w:p w14:paraId="31C656EC" w14:textId="69CBCA7D" w:rsidR="001E41F3" w:rsidRPr="00507446" w:rsidRDefault="00507446" w:rsidP="00507446">
            <w:pPr>
              <w:pStyle w:val="CRCoverPage"/>
              <w:ind w:left="100"/>
              <w:rPr>
                <w:noProof/>
                <w:lang w:val="en-US"/>
              </w:rPr>
            </w:pPr>
            <w:r w:rsidRPr="00507446">
              <w:rPr>
                <w:noProof/>
                <w:lang w:val="en-US"/>
              </w:rPr>
              <w:t>These changes of the type definitions in E-UTRA ASN.1 have been taken from TS 36.331-</w:t>
            </w:r>
            <w:r>
              <w:rPr>
                <w:noProof/>
                <w:lang w:val="en-US"/>
              </w:rPr>
              <w:t>i4</w:t>
            </w:r>
            <w:r w:rsidRPr="00507446">
              <w:rPr>
                <w:noProof/>
                <w:lang w:val="en-US"/>
              </w:rPr>
              <w:t>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E3A10C" w:rsidR="001E41F3" w:rsidRDefault="00951656">
            <w:pPr>
              <w:pStyle w:val="CRCoverPage"/>
              <w:spacing w:after="0"/>
              <w:ind w:left="100"/>
              <w:rPr>
                <w:noProof/>
              </w:rPr>
            </w:pPr>
            <w:r w:rsidRPr="00951656">
              <w:rPr>
                <w:noProof/>
                <w:lang w:val="en-US"/>
              </w:rPr>
              <w:t>Some Rel-1</w:t>
            </w:r>
            <w:r>
              <w:rPr>
                <w:noProof/>
                <w:lang w:val="en-US"/>
              </w:rPr>
              <w:t>8</w:t>
            </w:r>
            <w:r w:rsidRPr="00951656">
              <w:rPr>
                <w:noProof/>
                <w:lang w:val="en-US"/>
              </w:rPr>
              <w:t xml:space="preserve"> test cases cannot be implemented and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4C751" w:rsidR="001E41F3" w:rsidRDefault="00951656">
            <w:pPr>
              <w:pStyle w:val="CRCoverPage"/>
              <w:spacing w:after="0"/>
              <w:ind w:left="100"/>
              <w:rPr>
                <w:noProof/>
              </w:rPr>
            </w:pPr>
            <w:r w:rsidRPr="00951656">
              <w:rPr>
                <w:noProof/>
              </w:rPr>
              <w:t>All LTE &amp; NB-IoT Test Suites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34C223" w:rsidR="001E41F3" w:rsidRDefault="00507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08AFEE" w:rsidR="001E41F3" w:rsidRDefault="00507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1F0A3" w:rsidR="001E41F3" w:rsidRDefault="00507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3D120B" w14:textId="77777777" w:rsidR="00337107" w:rsidRDefault="00337107" w:rsidP="00337107">
      <w:pPr>
        <w:pStyle w:val="Heading1"/>
        <w:numPr>
          <w:ilvl w:val="0"/>
          <w:numId w:val="1"/>
        </w:numPr>
        <w:tabs>
          <w:tab w:val="num" w:pos="360"/>
        </w:tabs>
        <w:ind w:left="1134" w:hanging="1134"/>
        <w:rPr>
          <w:rFonts w:eastAsia="SimSun"/>
        </w:rPr>
      </w:pPr>
      <w:bookmarkStart w:id="1" w:name="_Toc117256412"/>
      <w:r>
        <w:rPr>
          <w:rFonts w:eastAsia="SimSun"/>
        </w:rPr>
        <w:lastRenderedPageBreak/>
        <w:t xml:space="preserve">List of changes </w:t>
      </w:r>
    </w:p>
    <w:p w14:paraId="5CEA2688" w14:textId="77777777" w:rsidR="00337107" w:rsidRDefault="00337107" w:rsidP="00337107">
      <w:pPr>
        <w:pStyle w:val="Heading2"/>
        <w:rPr>
          <w:rFonts w:eastAsia="SimSun"/>
        </w:rPr>
      </w:pPr>
      <w:bookmarkStart w:id="2" w:name="_Toc117256356"/>
      <w:bookmarkEnd w:id="1"/>
      <w:r>
        <w:rPr>
          <w:rFonts w:eastAsia="SimSun"/>
          <w:shd w:val="clear" w:color="auto" w:fill="FFFFFF"/>
        </w:rPr>
        <w:t>1.1</w:t>
      </w:r>
      <w:r>
        <w:rPr>
          <w:rFonts w:eastAsia="SimSun"/>
          <w:shd w:val="clear" w:color="auto" w:fill="FFFFFF"/>
        </w:rPr>
        <w:tab/>
        <w:t>EUTRA_</w:t>
      </w:r>
      <w:r w:rsidRPr="002E43C7">
        <w:rPr>
          <w:rFonts w:eastAsia="SimSun"/>
        </w:rPr>
        <w:t>RRC</w:t>
      </w:r>
      <w:r>
        <w:rPr>
          <w:rFonts w:eastAsia="SimSun"/>
          <w:shd w:val="clear" w:color="auto" w:fill="FFFFFF"/>
        </w:rPr>
        <w:t>_ASN1_Definitions</w:t>
      </w:r>
      <w:bookmarkEnd w:id="2"/>
    </w:p>
    <w:p w14:paraId="1DD516E2" w14:textId="77777777" w:rsidR="00337107" w:rsidRDefault="00337107" w:rsidP="00337107">
      <w:pPr>
        <w:pStyle w:val="Heading3"/>
        <w:rPr>
          <w:rFonts w:eastAsia="SimSun"/>
        </w:rPr>
      </w:pPr>
      <w:bookmarkStart w:id="3" w:name="_Toc117256414"/>
      <w:r>
        <w:rPr>
          <w:rFonts w:eastAsia="SimSun"/>
        </w:rPr>
        <w:t>1.1.1</w:t>
      </w:r>
      <w:r>
        <w:rPr>
          <w:rFonts w:eastAsia="SimSun"/>
        </w:rPr>
        <w:tab/>
      </w:r>
      <w:r w:rsidRPr="002E43C7">
        <w:rPr>
          <w:rFonts w:eastAsia="SimSun"/>
        </w:rPr>
        <w:t>Type</w:t>
      </w:r>
      <w:r>
        <w:rPr>
          <w:rFonts w:eastAsia="SimSun"/>
        </w:rPr>
        <w:t xml:space="preserve"> change of </w:t>
      </w:r>
      <w:proofErr w:type="spellStart"/>
      <w:r>
        <w:rPr>
          <w:rFonts w:eastAsia="SimSun"/>
        </w:rPr>
        <w:t>nonCriticalExtension</w:t>
      </w:r>
      <w:bookmarkEnd w:id="3"/>
      <w:proofErr w:type="spellEnd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961"/>
      </w:tblGrid>
      <w:tr w:rsidR="00337107" w14:paraId="45BDA6BC" w14:textId="77777777" w:rsidTr="00176BD0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B006" w14:textId="77777777" w:rsidR="00337107" w:rsidRDefault="00337107" w:rsidP="00176BD0">
            <w:pPr>
              <w:pStyle w:val="TAH"/>
              <w:rPr>
                <w:rFonts w:eastAsia="SimSun"/>
              </w:rPr>
            </w:pPr>
            <w:r>
              <w:t>ASN.1 type affected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9A71" w14:textId="77777777" w:rsidR="00337107" w:rsidRDefault="00337107" w:rsidP="00176BD0">
            <w:pPr>
              <w:pStyle w:val="TAH"/>
            </w:pPr>
            <w:r>
              <w:t xml:space="preserve">New </w:t>
            </w:r>
            <w:proofErr w:type="spellStart"/>
            <w:r>
              <w:t>nonCriticalExtension</w:t>
            </w:r>
            <w:proofErr w:type="spellEnd"/>
            <w:r>
              <w:t xml:space="preserve"> type</w:t>
            </w:r>
          </w:p>
        </w:tc>
      </w:tr>
      <w:tr w:rsidR="00337107" w14:paraId="2F9FBB83" w14:textId="77777777" w:rsidTr="00176BD0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514B" w14:textId="77777777" w:rsidR="00337107" w:rsidRDefault="00337107" w:rsidP="00176BD0">
            <w:pPr>
              <w:pStyle w:val="TAL"/>
              <w:rPr>
                <w:rFonts w:cs="Arial"/>
                <w:szCs w:val="18"/>
              </w:rPr>
            </w:pPr>
            <w:r w:rsidRPr="0019737A">
              <w:rPr>
                <w:rFonts w:cs="Arial"/>
                <w:szCs w:val="18"/>
              </w:rPr>
              <w:t>UECapabilityEnquiry-v1710-IEs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594D" w14:textId="77777777" w:rsidR="00337107" w:rsidRDefault="00337107" w:rsidP="00176BD0">
            <w:pPr>
              <w:pStyle w:val="TAL"/>
              <w:rPr>
                <w:rFonts w:cs="Arial"/>
                <w:szCs w:val="18"/>
              </w:rPr>
            </w:pPr>
            <w:r w:rsidRPr="0019737A">
              <w:rPr>
                <w:rFonts w:cs="Arial"/>
                <w:szCs w:val="18"/>
              </w:rPr>
              <w:t>UECapabilityEnquiry-v17b0-IEs</w:t>
            </w:r>
          </w:p>
        </w:tc>
      </w:tr>
      <w:tr w:rsidR="00337107" w14:paraId="16D99EF7" w14:textId="77777777" w:rsidTr="00176BD0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5095" w14:textId="77777777" w:rsidR="00337107" w:rsidRPr="0019737A" w:rsidRDefault="00337107" w:rsidP="00176BD0">
            <w:pPr>
              <w:pStyle w:val="TAL"/>
              <w:rPr>
                <w:rFonts w:cs="Arial"/>
                <w:szCs w:val="18"/>
              </w:rPr>
            </w:pPr>
            <w:r w:rsidRPr="007D1641">
              <w:rPr>
                <w:rFonts w:cs="Arial"/>
                <w:szCs w:val="18"/>
              </w:rPr>
              <w:t>UE-EUTRA-Capability-v16c0-IEs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1C41" w14:textId="77777777" w:rsidR="00337107" w:rsidRPr="0019737A" w:rsidRDefault="00337107" w:rsidP="00176BD0">
            <w:pPr>
              <w:pStyle w:val="TAL"/>
              <w:rPr>
                <w:rFonts w:cs="Arial"/>
                <w:szCs w:val="18"/>
              </w:rPr>
            </w:pPr>
            <w:r w:rsidRPr="007D1641">
              <w:rPr>
                <w:rFonts w:cs="Arial"/>
                <w:szCs w:val="18"/>
              </w:rPr>
              <w:t>UE-EUTRA-Capability-v17b0-IEs</w:t>
            </w:r>
          </w:p>
        </w:tc>
      </w:tr>
      <w:tr w:rsidR="00337107" w14:paraId="2B901A1F" w14:textId="77777777" w:rsidTr="00176BD0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29CC" w14:textId="77777777" w:rsidR="00337107" w:rsidRPr="007D1641" w:rsidRDefault="00337107" w:rsidP="00176BD0">
            <w:pPr>
              <w:pStyle w:val="TAL"/>
              <w:rPr>
                <w:rFonts w:cs="Arial"/>
                <w:szCs w:val="18"/>
              </w:rPr>
            </w:pPr>
            <w:r w:rsidRPr="007D1641">
              <w:rPr>
                <w:rFonts w:cs="Arial"/>
                <w:szCs w:val="18"/>
              </w:rPr>
              <w:t>UE-EUTRA-Capability-v1800-IEs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3633" w14:textId="77777777" w:rsidR="00337107" w:rsidRPr="007D1641" w:rsidRDefault="00337107" w:rsidP="00176BD0">
            <w:pPr>
              <w:pStyle w:val="TAL"/>
              <w:rPr>
                <w:rFonts w:cs="Arial"/>
                <w:szCs w:val="18"/>
              </w:rPr>
            </w:pPr>
            <w:r w:rsidRPr="007D1641">
              <w:rPr>
                <w:rFonts w:cs="Arial"/>
                <w:szCs w:val="18"/>
              </w:rPr>
              <w:t>UE-EUTRA-Capability-v1830-IEs</w:t>
            </w:r>
          </w:p>
        </w:tc>
      </w:tr>
    </w:tbl>
    <w:p w14:paraId="5246D7B3" w14:textId="77777777" w:rsidR="00337107" w:rsidRDefault="00337107" w:rsidP="00337107">
      <w:pPr>
        <w:rPr>
          <w:b/>
          <w:bCs/>
          <w:lang w:eastAsia="en-GB"/>
        </w:rPr>
      </w:pPr>
      <w:r>
        <w:rPr>
          <w:b/>
          <w:bCs/>
          <w:lang w:eastAsia="en-GB"/>
        </w:rPr>
        <w:sym w:font="Symbol" w:char="F0DE"/>
      </w:r>
      <w:r>
        <w:rPr>
          <w:b/>
          <w:bCs/>
          <w:lang w:eastAsia="en-GB"/>
        </w:rPr>
        <w:t xml:space="preserve"> no changes in TTCN </w:t>
      </w:r>
    </w:p>
    <w:p w14:paraId="02CDCFF6" w14:textId="77777777" w:rsidR="00337107" w:rsidRDefault="00337107" w:rsidP="00337107"/>
    <w:p w14:paraId="2CAFD35B" w14:textId="3BADD83E" w:rsidR="00337107" w:rsidRDefault="00337107" w:rsidP="00337107">
      <w:pPr>
        <w:pStyle w:val="Heading3"/>
        <w:rPr>
          <w:rFonts w:eastAsia="SimSun"/>
        </w:rPr>
      </w:pPr>
      <w:bookmarkStart w:id="4" w:name="_Toc117256416"/>
      <w:r>
        <w:rPr>
          <w:rFonts w:eastAsia="SimSun"/>
        </w:rPr>
        <w:t>1.1.</w:t>
      </w:r>
      <w:r w:rsidR="000055F4">
        <w:rPr>
          <w:rFonts w:eastAsia="SimSun"/>
        </w:rPr>
        <w:t>2</w:t>
      </w:r>
      <w:r>
        <w:rPr>
          <w:rFonts w:eastAsia="SimSun"/>
        </w:rPr>
        <w:tab/>
        <w:t>Fields added with extension marker (ellipsis)</w:t>
      </w:r>
      <w:bookmarkEnd w:id="4"/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3573"/>
        <w:gridCol w:w="3261"/>
      </w:tblGrid>
      <w:tr w:rsidR="00337107" w14:paraId="15211BBB" w14:textId="77777777" w:rsidTr="00176BD0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C0C5F" w14:textId="77777777" w:rsidR="00337107" w:rsidRDefault="00337107" w:rsidP="00176BD0">
            <w:pPr>
              <w:pStyle w:val="TAH"/>
              <w:rPr>
                <w:rFonts w:eastAsia="SimSun"/>
              </w:rPr>
            </w:pPr>
            <w:r>
              <w:t>ASN.1 type affected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37FD7" w14:textId="77777777" w:rsidR="00337107" w:rsidRDefault="00337107" w:rsidP="00176BD0">
            <w:pPr>
              <w:pStyle w:val="TAH"/>
            </w:pPr>
            <w:r>
              <w:t>New fields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C212A" w14:textId="77777777" w:rsidR="00337107" w:rsidRDefault="00337107" w:rsidP="00176BD0">
            <w:pPr>
              <w:pStyle w:val="TAH"/>
            </w:pPr>
            <w:r>
              <w:t>Impact on TTCN</w:t>
            </w:r>
          </w:p>
        </w:tc>
      </w:tr>
      <w:tr w:rsidR="00337107" w14:paraId="2951B1BF" w14:textId="77777777" w:rsidTr="00176BD0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195BF" w14:textId="77777777" w:rsidR="00337107" w:rsidRDefault="00337107" w:rsidP="00176BD0">
            <w:pPr>
              <w:pStyle w:val="TAL"/>
              <w:rPr>
                <w:rFonts w:cs="Arial"/>
                <w:szCs w:val="18"/>
              </w:rPr>
            </w:pPr>
            <w:r w:rsidRPr="007D1641">
              <w:rPr>
                <w:rFonts w:cs="Arial"/>
                <w:szCs w:val="18"/>
              </w:rPr>
              <w:t>SystemInformationBlockType32-r17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A9ECC" w14:textId="77777777" w:rsidR="00337107" w:rsidRDefault="00337107" w:rsidP="00176BD0">
            <w:pPr>
              <w:pStyle w:val="TAL"/>
              <w:rPr>
                <w:rFonts w:cs="Arial"/>
                <w:szCs w:val="18"/>
              </w:rPr>
            </w:pPr>
            <w:r w:rsidRPr="007D1641">
              <w:rPr>
                <w:rFonts w:cs="Arial"/>
                <w:szCs w:val="18"/>
              </w:rPr>
              <w:t>satelliteInfoList-v1830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CCDA" w14:textId="77777777" w:rsidR="00337107" w:rsidRDefault="00337107" w:rsidP="00176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</w:tbl>
    <w:p w14:paraId="3E1CAB1A" w14:textId="77777777" w:rsidR="00337107" w:rsidRDefault="00337107" w:rsidP="00337107">
      <w:pPr>
        <w:pStyle w:val="TAL"/>
        <w:rPr>
          <w:lang w:eastAsia="en-GB"/>
        </w:rPr>
      </w:pPr>
    </w:p>
    <w:p w14:paraId="6CDCDF8E" w14:textId="15AB6206" w:rsidR="00337107" w:rsidRDefault="00337107" w:rsidP="00337107">
      <w:pPr>
        <w:pStyle w:val="Heading3"/>
      </w:pPr>
      <w:bookmarkStart w:id="5" w:name="_Toc173511274"/>
      <w:r>
        <w:t>1.1.</w:t>
      </w:r>
      <w:r w:rsidR="000055F4">
        <w:t>3</w:t>
      </w:r>
      <w:r>
        <w:tab/>
        <w:t>Further ASN.1 changes</w:t>
      </w:r>
      <w:bookmarkEnd w:id="5"/>
      <w:r>
        <w:t xml:space="preserve">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8"/>
        <w:gridCol w:w="4055"/>
        <w:gridCol w:w="3187"/>
      </w:tblGrid>
      <w:tr w:rsidR="00337107" w:rsidRPr="00722643" w14:paraId="02ACBE69" w14:textId="77777777" w:rsidTr="00176BD0">
        <w:tc>
          <w:tcPr>
            <w:tcW w:w="2818" w:type="dxa"/>
          </w:tcPr>
          <w:p w14:paraId="707945FD" w14:textId="77777777" w:rsidR="00337107" w:rsidRPr="00FF083F" w:rsidRDefault="00337107" w:rsidP="00176BD0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055" w:type="dxa"/>
          </w:tcPr>
          <w:p w14:paraId="777F0167" w14:textId="77777777" w:rsidR="00337107" w:rsidRPr="00FF083F" w:rsidRDefault="00337107" w:rsidP="00176BD0">
            <w:pPr>
              <w:pStyle w:val="TAH"/>
            </w:pPr>
            <w:r>
              <w:t>Type change</w:t>
            </w:r>
          </w:p>
        </w:tc>
        <w:tc>
          <w:tcPr>
            <w:tcW w:w="3187" w:type="dxa"/>
          </w:tcPr>
          <w:p w14:paraId="5E65CE6B" w14:textId="77777777" w:rsidR="00337107" w:rsidRDefault="00337107" w:rsidP="00176BD0">
            <w:pPr>
              <w:pStyle w:val="TAH"/>
            </w:pPr>
            <w:r w:rsidRPr="00DA493A">
              <w:t>Impact on TTCN</w:t>
            </w:r>
          </w:p>
        </w:tc>
      </w:tr>
      <w:tr w:rsidR="00337107" w:rsidRPr="002C708A" w14:paraId="4A9ABDA0" w14:textId="77777777" w:rsidTr="00176BD0">
        <w:tc>
          <w:tcPr>
            <w:tcW w:w="2818" w:type="dxa"/>
            <w:shd w:val="clear" w:color="auto" w:fill="auto"/>
          </w:tcPr>
          <w:p w14:paraId="381165F6" w14:textId="77777777" w:rsidR="00337107" w:rsidRPr="002C708A" w:rsidRDefault="00337107" w:rsidP="00176BD0">
            <w:pPr>
              <w:pStyle w:val="TAL"/>
              <w:rPr>
                <w:rFonts w:cs="Arial"/>
                <w:szCs w:val="18"/>
              </w:rPr>
            </w:pPr>
            <w:r w:rsidRPr="00390300">
              <w:rPr>
                <w:rFonts w:cs="Arial"/>
                <w:szCs w:val="18"/>
              </w:rPr>
              <w:t>RRCConnectionSetupComplete-v8a0-IEs</w:t>
            </w:r>
          </w:p>
        </w:tc>
        <w:tc>
          <w:tcPr>
            <w:tcW w:w="4055" w:type="dxa"/>
            <w:shd w:val="clear" w:color="auto" w:fill="auto"/>
          </w:tcPr>
          <w:p w14:paraId="0E816178" w14:textId="77777777" w:rsidR="00337107" w:rsidRPr="002C708A" w:rsidRDefault="00337107" w:rsidP="00176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 of the field </w:t>
            </w:r>
            <w:proofErr w:type="spellStart"/>
            <w:r w:rsidRPr="00115ACB">
              <w:rPr>
                <w:rFonts w:cs="Arial"/>
                <w:szCs w:val="18"/>
              </w:rPr>
              <w:t>lateNonCriticalExtension</w:t>
            </w:r>
            <w:proofErr w:type="spellEnd"/>
            <w:r w:rsidRPr="00115AC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updated from OCTETSTRING to </w:t>
            </w:r>
            <w:r w:rsidRPr="00390300">
              <w:rPr>
                <w:rFonts w:cs="Arial"/>
                <w:szCs w:val="18"/>
              </w:rPr>
              <w:t>OCTET STRING (CONTAINING RRCConnectionSetupComplete-v8x0-IEs)</w:t>
            </w:r>
          </w:p>
        </w:tc>
        <w:tc>
          <w:tcPr>
            <w:tcW w:w="3187" w:type="dxa"/>
            <w:shd w:val="clear" w:color="auto" w:fill="auto"/>
          </w:tcPr>
          <w:p w14:paraId="1484ED92" w14:textId="77777777" w:rsidR="00337107" w:rsidRPr="002C708A" w:rsidRDefault="00337107" w:rsidP="00176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</w:tbl>
    <w:p w14:paraId="2D6976D2" w14:textId="77777777" w:rsidR="00337107" w:rsidRDefault="00337107" w:rsidP="00337107">
      <w:pPr>
        <w:pStyle w:val="TAL"/>
        <w:rPr>
          <w:lang w:eastAsia="en-GB"/>
        </w:rPr>
      </w:pPr>
    </w:p>
    <w:p w14:paraId="42002C02" w14:textId="77777777" w:rsidR="00337107" w:rsidRDefault="00337107" w:rsidP="00337107">
      <w:pPr>
        <w:pStyle w:val="Heading2"/>
        <w:rPr>
          <w:rFonts w:eastAsia="SimSun"/>
          <w:shd w:val="clear" w:color="auto" w:fill="FFFFFF"/>
        </w:rPr>
      </w:pPr>
      <w:bookmarkStart w:id="6" w:name="_Toc117256361"/>
      <w:r>
        <w:rPr>
          <w:rFonts w:eastAsia="SimSun"/>
          <w:shd w:val="clear" w:color="auto" w:fill="FFFFFF"/>
        </w:rPr>
        <w:t>1.2</w:t>
      </w:r>
      <w:r>
        <w:rPr>
          <w:rFonts w:eastAsia="SimSun"/>
          <w:shd w:val="clear" w:color="auto" w:fill="FFFFFF"/>
        </w:rPr>
        <w:tab/>
        <w:t>NBIOT_RRC_ASN1_Definitions</w:t>
      </w:r>
      <w:bookmarkEnd w:id="6"/>
    </w:p>
    <w:p w14:paraId="1BA51AC7" w14:textId="1D1B212E" w:rsidR="00337107" w:rsidRDefault="00337107" w:rsidP="00337107">
      <w:pPr>
        <w:pStyle w:val="Heading3"/>
        <w:rPr>
          <w:rFonts w:eastAsia="SimSun"/>
        </w:rPr>
      </w:pPr>
      <w:r>
        <w:rPr>
          <w:rFonts w:eastAsia="SimSun"/>
        </w:rPr>
        <w:t>1.2.</w:t>
      </w:r>
      <w:r w:rsidR="000055F4">
        <w:rPr>
          <w:rFonts w:eastAsia="SimSun"/>
        </w:rPr>
        <w:t>1</w:t>
      </w:r>
      <w:r>
        <w:rPr>
          <w:rFonts w:eastAsia="SimSun"/>
        </w:rPr>
        <w:tab/>
        <w:t>Fields added with extension marker (ellipsis)</w:t>
      </w: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3573"/>
        <w:gridCol w:w="3261"/>
      </w:tblGrid>
      <w:tr w:rsidR="00337107" w14:paraId="24565FB4" w14:textId="77777777" w:rsidTr="00337107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0F3CD" w14:textId="77777777" w:rsidR="00337107" w:rsidRDefault="00337107" w:rsidP="00176BD0">
            <w:pPr>
              <w:pStyle w:val="TAH"/>
              <w:rPr>
                <w:rFonts w:eastAsia="SimSun"/>
              </w:rPr>
            </w:pPr>
            <w:r>
              <w:t>ASN.1 type affected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5B918" w14:textId="77777777" w:rsidR="00337107" w:rsidRDefault="00337107" w:rsidP="00176BD0">
            <w:pPr>
              <w:pStyle w:val="TAH"/>
            </w:pPr>
            <w:r>
              <w:t>New fields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A9B58" w14:textId="77777777" w:rsidR="00337107" w:rsidRDefault="00337107" w:rsidP="00176BD0">
            <w:pPr>
              <w:pStyle w:val="TAH"/>
            </w:pPr>
            <w:r>
              <w:t>Impact on TTCN</w:t>
            </w:r>
          </w:p>
        </w:tc>
      </w:tr>
      <w:tr w:rsidR="00337107" w14:paraId="53BB7EA4" w14:textId="77777777" w:rsidTr="00337107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242FA" w14:textId="77777777" w:rsidR="00337107" w:rsidRDefault="00337107" w:rsidP="00176BD0">
            <w:pPr>
              <w:pStyle w:val="TAL"/>
              <w:rPr>
                <w:rFonts w:cs="Arial"/>
                <w:szCs w:val="18"/>
              </w:rPr>
            </w:pPr>
            <w:r w:rsidRPr="007D1641">
              <w:rPr>
                <w:rFonts w:cs="Arial"/>
                <w:szCs w:val="18"/>
              </w:rPr>
              <w:t>SystemInformationBlockType32-NB-r17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02858" w14:textId="77777777" w:rsidR="00337107" w:rsidRDefault="00337107" w:rsidP="00176BD0">
            <w:pPr>
              <w:pStyle w:val="TAL"/>
              <w:rPr>
                <w:rFonts w:cs="Arial"/>
                <w:szCs w:val="18"/>
              </w:rPr>
            </w:pPr>
            <w:r w:rsidRPr="007D1641">
              <w:rPr>
                <w:rFonts w:cs="Arial"/>
                <w:szCs w:val="18"/>
              </w:rPr>
              <w:t>satelliteInfoList-v1830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8824D" w14:textId="77777777" w:rsidR="00337107" w:rsidRDefault="00337107" w:rsidP="00176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</w:tbl>
    <w:p w14:paraId="5AF63C08" w14:textId="77777777" w:rsidR="00337107" w:rsidRDefault="00337107" w:rsidP="00337107">
      <w:pPr>
        <w:pStyle w:val="TAL"/>
        <w:rPr>
          <w:lang w:eastAsia="en-GB"/>
        </w:rPr>
      </w:pPr>
    </w:p>
    <w:p w14:paraId="3369F2AC" w14:textId="77777777" w:rsidR="00337107" w:rsidRDefault="00337107" w:rsidP="00337107">
      <w:pPr>
        <w:pStyle w:val="Heading2"/>
        <w:rPr>
          <w:rFonts w:eastAsia="SimSun"/>
          <w:shd w:val="clear" w:color="auto" w:fill="FFFFFF"/>
        </w:rPr>
      </w:pPr>
      <w:r>
        <w:rPr>
          <w:rFonts w:eastAsia="SimSun"/>
        </w:rPr>
        <w:t>1.3</w:t>
      </w:r>
      <w:r>
        <w:rPr>
          <w:rFonts w:eastAsia="SimSun"/>
        </w:rPr>
        <w:tab/>
        <w:t>EUTRA_PC5_RRC_Definitions</w:t>
      </w:r>
    </w:p>
    <w:p w14:paraId="028F7C51" w14:textId="77777777" w:rsidR="00337107" w:rsidRDefault="00337107" w:rsidP="00337107">
      <w:pPr>
        <w:pStyle w:val="TAL"/>
        <w:rPr>
          <w:rFonts w:eastAsia="SimSun"/>
          <w:lang w:eastAsia="en-GB"/>
        </w:rPr>
      </w:pPr>
      <w:r>
        <w:rPr>
          <w:lang w:eastAsia="en-GB"/>
        </w:rPr>
        <w:t>No change</w:t>
      </w:r>
    </w:p>
    <w:p w14:paraId="55A0DC02" w14:textId="77777777" w:rsidR="00337107" w:rsidRDefault="00337107" w:rsidP="00337107">
      <w:pPr>
        <w:pStyle w:val="TAL"/>
        <w:rPr>
          <w:lang w:eastAsia="en-GB"/>
        </w:rPr>
      </w:pPr>
    </w:p>
    <w:p w14:paraId="1725157E" w14:textId="77777777" w:rsidR="00337107" w:rsidRDefault="00337107" w:rsidP="00337107">
      <w:pPr>
        <w:pStyle w:val="Heading2"/>
        <w:rPr>
          <w:rFonts w:eastAsia="SimSun"/>
          <w:shd w:val="clear" w:color="auto" w:fill="FFFFFF"/>
        </w:rPr>
      </w:pPr>
      <w:r>
        <w:rPr>
          <w:rFonts w:eastAsia="SimSun"/>
        </w:rPr>
        <w:t>1.4</w:t>
      </w:r>
      <w:r>
        <w:rPr>
          <w:rFonts w:eastAsia="SimSun"/>
        </w:rPr>
        <w:tab/>
      </w:r>
      <w:proofErr w:type="spellStart"/>
      <w:r>
        <w:rPr>
          <w:rFonts w:eastAsia="SimSun"/>
        </w:rPr>
        <w:t>EUTRA_Sidelink_Preconf</w:t>
      </w:r>
      <w:proofErr w:type="spellEnd"/>
    </w:p>
    <w:p w14:paraId="04B64850" w14:textId="77777777" w:rsidR="00337107" w:rsidRDefault="00337107" w:rsidP="00337107">
      <w:pPr>
        <w:pStyle w:val="TAL"/>
        <w:rPr>
          <w:rFonts w:eastAsia="SimSun"/>
          <w:lang w:eastAsia="en-GB"/>
        </w:rPr>
      </w:pPr>
      <w:r>
        <w:rPr>
          <w:lang w:eastAsia="en-GB"/>
        </w:rPr>
        <w:t>No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62DBD" w14:textId="77777777" w:rsidR="009B4974" w:rsidRDefault="009B4974">
      <w:r>
        <w:separator/>
      </w:r>
    </w:p>
  </w:endnote>
  <w:endnote w:type="continuationSeparator" w:id="0">
    <w:p w14:paraId="536D4ADA" w14:textId="77777777" w:rsidR="009B4974" w:rsidRDefault="009B4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7285E" w14:textId="77777777" w:rsidR="009B4974" w:rsidRDefault="009B4974">
      <w:r>
        <w:separator/>
      </w:r>
    </w:p>
  </w:footnote>
  <w:footnote w:type="continuationSeparator" w:id="0">
    <w:p w14:paraId="11656999" w14:textId="77777777" w:rsidR="009B4974" w:rsidRDefault="009B4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924B50"/>
    <w:multiLevelType w:val="multilevel"/>
    <w:tmpl w:val="8040A33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631253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F4"/>
    <w:rsid w:val="00022E4A"/>
    <w:rsid w:val="00070E09"/>
    <w:rsid w:val="000A6394"/>
    <w:rsid w:val="000B7FED"/>
    <w:rsid w:val="000C038A"/>
    <w:rsid w:val="000C6598"/>
    <w:rsid w:val="000D44B3"/>
    <w:rsid w:val="00106DEC"/>
    <w:rsid w:val="00145D43"/>
    <w:rsid w:val="00192C46"/>
    <w:rsid w:val="001A08B3"/>
    <w:rsid w:val="001A7B60"/>
    <w:rsid w:val="001B52F0"/>
    <w:rsid w:val="001B7A65"/>
    <w:rsid w:val="001E41F3"/>
    <w:rsid w:val="002277C4"/>
    <w:rsid w:val="00256527"/>
    <w:rsid w:val="0026004D"/>
    <w:rsid w:val="002640DD"/>
    <w:rsid w:val="00275D12"/>
    <w:rsid w:val="00284FEB"/>
    <w:rsid w:val="002860C4"/>
    <w:rsid w:val="002B5741"/>
    <w:rsid w:val="002E472E"/>
    <w:rsid w:val="00305409"/>
    <w:rsid w:val="00337107"/>
    <w:rsid w:val="003609EF"/>
    <w:rsid w:val="0036231A"/>
    <w:rsid w:val="00374DD4"/>
    <w:rsid w:val="003E1A36"/>
    <w:rsid w:val="00410371"/>
    <w:rsid w:val="004242F1"/>
    <w:rsid w:val="004B75B7"/>
    <w:rsid w:val="0050744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27B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1B9"/>
    <w:rsid w:val="008F3789"/>
    <w:rsid w:val="008F686C"/>
    <w:rsid w:val="009148DE"/>
    <w:rsid w:val="00941E30"/>
    <w:rsid w:val="00951656"/>
    <w:rsid w:val="009531B0"/>
    <w:rsid w:val="009741B3"/>
    <w:rsid w:val="009777D9"/>
    <w:rsid w:val="00991B88"/>
    <w:rsid w:val="009A5753"/>
    <w:rsid w:val="009A579D"/>
    <w:rsid w:val="009B4974"/>
    <w:rsid w:val="009E3297"/>
    <w:rsid w:val="009F734F"/>
    <w:rsid w:val="00A03B2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1BE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3710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3710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337107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locked/>
    <w:rsid w:val="0033710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1899-12-31T23:00:00Z</cp:lastPrinted>
  <dcterms:created xsi:type="dcterms:W3CDTF">2025-01-16T08:28:00Z</dcterms:created>
  <dcterms:modified xsi:type="dcterms:W3CDTF">2025-01-17T12:56:00Z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R5s250031</vt:lpwstr>
  </property>
  <property fmtid="{D5CDD505-2E9C-101B-9397-08002B2CF9AE}" pid="10" name="Spec#">
    <vt:lpwstr>36.523-3</vt:lpwstr>
  </property>
  <property fmtid="{D5CDD505-2E9C-101B-9397-08002B2CF9AE}" pid="11" name="Cr#">
    <vt:lpwstr>4876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Dec'24 partial baseline upgrade for LTE &amp; NB-IoT TTCN-3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TEI18_Test</vt:lpwstr>
  </property>
  <property fmtid="{D5CDD505-2E9C-101B-9397-08002B2CF9AE}" pid="18" name="Cat">
    <vt:lpwstr>F</vt:lpwstr>
  </property>
  <property fmtid="{D5CDD505-2E9C-101B-9397-08002B2CF9AE}" pid="19" name="ResDate">
    <vt:lpwstr>2025-01-15</vt:lpwstr>
  </property>
  <property fmtid="{D5CDD505-2E9C-101B-9397-08002B2CF9AE}" pid="20" name="Release">
    <vt:lpwstr>Rel-18</vt:lpwstr>
  </property>
</Properties>
</file>