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1A6C">
        <w:rPr>
          <w:b/>
          <w:noProof/>
          <w:sz w:val="24"/>
        </w:rPr>
        <w:fldChar w:fldCharType="begin"/>
      </w:r>
      <w:r w:rsidR="006D1A6C">
        <w:rPr>
          <w:b/>
          <w:noProof/>
          <w:sz w:val="24"/>
        </w:rPr>
        <w:instrText xml:space="preserve"> DOCPROPERTY  TSG/WGRef  \* MERGEFORMAT </w:instrText>
      </w:r>
      <w:r w:rsidR="006D1A6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6D1A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1A6C">
        <w:rPr>
          <w:b/>
          <w:noProof/>
          <w:sz w:val="24"/>
        </w:rPr>
        <w:fldChar w:fldCharType="begin"/>
      </w:r>
      <w:r w:rsidR="006D1A6C">
        <w:rPr>
          <w:b/>
          <w:noProof/>
          <w:sz w:val="24"/>
        </w:rPr>
        <w:instrText xml:space="preserve"> DOCPROPERTY  MtgSeq  \* MERGEFORMAT </w:instrText>
      </w:r>
      <w:r w:rsidR="006D1A6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2024</w:t>
      </w:r>
      <w:r w:rsidR="006D1A6C">
        <w:rPr>
          <w:b/>
          <w:noProof/>
          <w:sz w:val="24"/>
        </w:rPr>
        <w:fldChar w:fldCharType="end"/>
      </w:r>
      <w:r w:rsidR="006D1A6C">
        <w:rPr>
          <w:b/>
          <w:noProof/>
          <w:sz w:val="24"/>
        </w:rPr>
        <w:fldChar w:fldCharType="begin"/>
      </w:r>
      <w:r w:rsidR="006D1A6C">
        <w:rPr>
          <w:b/>
          <w:noProof/>
          <w:sz w:val="24"/>
        </w:rPr>
        <w:instrText xml:space="preserve"> DOCPROPERTY  MtgTitle  \* MERGEFORMAT </w:instrText>
      </w:r>
      <w:r w:rsidR="006D1A6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6D1A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1A6C">
        <w:rPr>
          <w:b/>
          <w:i/>
          <w:noProof/>
          <w:sz w:val="28"/>
        </w:rPr>
        <w:fldChar w:fldCharType="begin"/>
      </w:r>
      <w:r w:rsidR="006D1A6C">
        <w:rPr>
          <w:b/>
          <w:i/>
          <w:noProof/>
          <w:sz w:val="28"/>
        </w:rPr>
        <w:instrText xml:space="preserve"> DOCPROPERTY  Tdoc#  \* MERGEFORMAT </w:instrText>
      </w:r>
      <w:r w:rsidR="006D1A6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R5s240464</w:t>
      </w:r>
      <w:r w:rsidR="006D1A6C">
        <w:rPr>
          <w:b/>
          <w:i/>
          <w:noProof/>
          <w:sz w:val="28"/>
        </w:rPr>
        <w:fldChar w:fldCharType="end"/>
      </w:r>
    </w:p>
    <w:p w14:paraId="7CB45193" w14:textId="77777777" w:rsidR="001E41F3" w:rsidRDefault="006D1A6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1A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1A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1A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1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1A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SOR test case 6.3.1.7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E8CC1E" w:rsidR="001E41F3" w:rsidRDefault="00B754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D1A6C">
              <w:fldChar w:fldCharType="begin"/>
            </w:r>
            <w:r w:rsidR="006D1A6C">
              <w:instrText xml:space="preserve"> DOCPROPERTY  SourceIfTsg  \* MERGEFORMAT </w:instrText>
            </w:r>
            <w:r w:rsidR="006D1A6C">
              <w:fldChar w:fldCharType="separate"/>
            </w:r>
            <w:r w:rsidR="006D1A6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2024-07-10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1A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0C18C" w:rsidR="001E41F3" w:rsidRDefault="00E41C45">
            <w:pPr>
              <w:pStyle w:val="CRCoverPage"/>
              <w:spacing w:after="0"/>
              <w:ind w:left="100"/>
              <w:rPr>
                <w:noProof/>
              </w:rPr>
            </w:pPr>
            <w:r w:rsidRPr="00E41C45">
              <w:rPr>
                <w:noProof/>
              </w:rPr>
              <w:t>As per the test procedure, at step17Aa1, UE will establish PDU sessions based on pc_noOf_PDUsSameConnection if 5GS registration type is set as Initial Registration in step 6. However, the current TTCN expect the establishment of PDU sessions as specified in pc_noOf_PDUsSameConnection irrespective of the 5GS registration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0714CB" w:rsidR="001E41F3" w:rsidRDefault="00E41C45">
            <w:pPr>
              <w:pStyle w:val="CRCoverPage"/>
              <w:spacing w:after="0"/>
              <w:ind w:left="100"/>
              <w:rPr>
                <w:noProof/>
              </w:rPr>
            </w:pPr>
            <w:r w:rsidRPr="00E41C45">
              <w:rPr>
                <w:noProof/>
              </w:rPr>
              <w:t>Changes done to handle the additional PDU if 5GS registration type is set as Initial Registration in step 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41996" w:rsidR="001E41F3" w:rsidRDefault="00E41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17EE7" w:rsidR="001E41F3" w:rsidRDefault="00E41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C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C45" w:rsidRDefault="00E41C45" w:rsidP="00E4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EC565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C45" w:rsidRDefault="00E41C45" w:rsidP="00E41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C45" w:rsidRDefault="00E41C45" w:rsidP="00E4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C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C45" w:rsidRDefault="00E41C45" w:rsidP="00E4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7764E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C45" w:rsidRDefault="00E41C45" w:rsidP="00E4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C45" w:rsidRDefault="00E41C45" w:rsidP="00E4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C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C45" w:rsidRDefault="00E41C45" w:rsidP="00E4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C2542C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C45" w:rsidRDefault="00E41C45" w:rsidP="00E4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C45" w:rsidRDefault="00E41C45" w:rsidP="00E4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31BD4" w14:textId="77777777" w:rsidR="008E44E7" w:rsidRPr="00D83A7A" w:rsidRDefault="008E44E7" w:rsidP="008E44E7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343226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6535DFC" w14:textId="6825B5DA" w:rsidR="00155A20" w:rsidRDefault="008E44E7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55A20" w:rsidRPr="007D163C">
        <w:rPr>
          <w:rFonts w:cs="Arial"/>
          <w:iCs/>
        </w:rPr>
        <w:t>Table of Contents</w:t>
      </w:r>
      <w:r w:rsidR="00155A20">
        <w:tab/>
      </w:r>
      <w:r w:rsidR="00155A20">
        <w:fldChar w:fldCharType="begin"/>
      </w:r>
      <w:r w:rsidR="00155A20">
        <w:instrText xml:space="preserve"> PAGEREF _Toc173432262 \h </w:instrText>
      </w:r>
      <w:r w:rsidR="00155A20">
        <w:fldChar w:fldCharType="separate"/>
      </w:r>
      <w:r w:rsidR="00155A20">
        <w:t>2</w:t>
      </w:r>
      <w:r w:rsidR="00155A20">
        <w:fldChar w:fldCharType="end"/>
      </w:r>
    </w:p>
    <w:p w14:paraId="074968F0" w14:textId="10D909B2" w:rsidR="00155A20" w:rsidRDefault="00155A20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D16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D16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_Toc173432263 \h </w:instrText>
      </w:r>
      <w:r>
        <w:fldChar w:fldCharType="separate"/>
      </w:r>
      <w:r>
        <w:t>3</w:t>
      </w:r>
      <w:r>
        <w:fldChar w:fldCharType="end"/>
      </w:r>
    </w:p>
    <w:p w14:paraId="264B713E" w14:textId="143BF2EC" w:rsidR="00155A20" w:rsidRDefault="00155A20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D163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D163C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_Toc173432264 \h </w:instrText>
      </w:r>
      <w:r>
        <w:fldChar w:fldCharType="separate"/>
      </w:r>
      <w:r>
        <w:t>3</w:t>
      </w:r>
      <w:r>
        <w:fldChar w:fldCharType="end"/>
      </w:r>
    </w:p>
    <w:p w14:paraId="374417E3" w14:textId="0CEB387A" w:rsidR="00155A20" w:rsidRDefault="00155A20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D16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D16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_Toc173432265 \h </w:instrText>
      </w:r>
      <w:r>
        <w:fldChar w:fldCharType="separate"/>
      </w:r>
      <w:r>
        <w:t>3</w:t>
      </w:r>
      <w:r>
        <w:fldChar w:fldCharType="end"/>
      </w:r>
    </w:p>
    <w:p w14:paraId="4A553A6D" w14:textId="18154FF2" w:rsidR="00155A20" w:rsidRDefault="00155A20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D163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D163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_Toc173432266 \h </w:instrText>
      </w:r>
      <w:r>
        <w:fldChar w:fldCharType="separate"/>
      </w:r>
      <w:r>
        <w:t>4</w:t>
      </w:r>
      <w:r>
        <w:fldChar w:fldCharType="end"/>
      </w:r>
    </w:p>
    <w:p w14:paraId="7D11768E" w14:textId="42AF5511" w:rsidR="008E44E7" w:rsidRDefault="008E44E7" w:rsidP="008E44E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1FE2CD5" w14:textId="77777777" w:rsidR="008E44E7" w:rsidRDefault="008E44E7" w:rsidP="008E44E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432263"/>
      <w:r>
        <w:rPr>
          <w:b/>
          <w:lang w:eastAsia="ja-JP"/>
        </w:rPr>
        <w:t>Overview</w:t>
      </w:r>
      <w:bookmarkEnd w:id="2"/>
      <w:bookmarkEnd w:id="3"/>
    </w:p>
    <w:p w14:paraId="2F0ABBF9" w14:textId="0C19FBA4" w:rsidR="008E44E7" w:rsidRDefault="008E44E7" w:rsidP="008E44E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41C45" w:rsidRPr="00E41C45">
        <w:rPr>
          <w:rFonts w:cs="Arial"/>
        </w:rPr>
        <w:t>iwd-TTCN3-B2022-09_D24wk24</w:t>
      </w:r>
      <w:r w:rsidR="00E41C45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9DA1C11" w14:textId="50D8C935" w:rsidR="008E44E7" w:rsidRDefault="008E44E7" w:rsidP="008E44E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41C45" w:rsidRPr="00C61A62">
          <w:rPr>
            <w:rStyle w:val="aa"/>
            <w:rFonts w:cs="Arial"/>
            <w:lang w:eastAsia="ja-JP"/>
          </w:rPr>
          <w:t>mohit.kanchan@keysight.com</w:t>
        </w:r>
      </w:hyperlink>
      <w:r w:rsidR="00E41C45">
        <w:rPr>
          <w:rFonts w:cs="Arial"/>
          <w:lang w:eastAsia="ja-JP"/>
        </w:rPr>
        <w:t xml:space="preserve"> </w:t>
      </w:r>
    </w:p>
    <w:p w14:paraId="4F73A57F" w14:textId="77777777" w:rsidR="008E44E7" w:rsidRPr="00854C55" w:rsidRDefault="008E44E7" w:rsidP="008E44E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3432264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2A0D381" w14:textId="77777777" w:rsidR="008E44E7" w:rsidRDefault="008E44E7" w:rsidP="008E44E7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3432265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44E7" w14:paraId="5B48DBE7" w14:textId="77777777" w:rsidTr="008F1622">
        <w:trPr>
          <w:trHeight w:val="447"/>
        </w:trPr>
        <w:tc>
          <w:tcPr>
            <w:tcW w:w="1985" w:type="dxa"/>
          </w:tcPr>
          <w:p w14:paraId="0EDEB197" w14:textId="77777777" w:rsidR="008E44E7" w:rsidRPr="00E751F5" w:rsidRDefault="008E44E7" w:rsidP="008F162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04FAA67" w14:textId="77777777" w:rsidR="008E44E7" w:rsidRPr="002D56A7" w:rsidRDefault="008E44E7" w:rsidP="008F1622">
            <w:pPr>
              <w:spacing w:after="0"/>
            </w:pPr>
            <w:r w:rsidRPr="00543F64">
              <w:rPr>
                <w:rFonts w:ascii="Arial" w:hAnsi="Arial" w:cs="Arial"/>
                <w:lang w:val="en-US" w:eastAsia="en-GB"/>
              </w:rPr>
              <w:t>function f_NR5GC_SorRegistration_6317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8E44E7" w14:paraId="6A6603BD" w14:textId="77777777" w:rsidTr="008F1622">
        <w:trPr>
          <w:trHeight w:val="452"/>
        </w:trPr>
        <w:tc>
          <w:tcPr>
            <w:tcW w:w="1985" w:type="dxa"/>
          </w:tcPr>
          <w:p w14:paraId="15290663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1E6B2CB" w14:textId="59682DAA" w:rsidR="008E44E7" w:rsidRPr="0022675A" w:rsidRDefault="00E41C45" w:rsidP="008F1622">
            <w:pPr>
              <w:rPr>
                <w:rFonts w:ascii="Arial" w:hAnsi="Arial" w:cs="Arial"/>
              </w:rPr>
            </w:pPr>
            <w:r w:rsidRPr="00E41C45">
              <w:rPr>
                <w:rFonts w:ascii="Arial" w:hAnsi="Arial" w:cs="Arial"/>
              </w:rPr>
              <w:t xml:space="preserve">As per the test procedure, at step17Aa1, UE will establish PDU sessions based on </w:t>
            </w:r>
            <w:proofErr w:type="spellStart"/>
            <w:r w:rsidRPr="00E41C45">
              <w:rPr>
                <w:rFonts w:ascii="Arial" w:hAnsi="Arial" w:cs="Arial"/>
              </w:rPr>
              <w:t>pc_noOf_PDUsSameConnection</w:t>
            </w:r>
            <w:proofErr w:type="spellEnd"/>
            <w:r w:rsidRPr="00E41C45">
              <w:rPr>
                <w:rFonts w:ascii="Arial" w:hAnsi="Arial" w:cs="Arial"/>
              </w:rPr>
              <w:t xml:space="preserve"> if 5GS registration type is set as Initial Registration in step 6. However, the current TTCN expect the establishment of PDU sessions as specified in </w:t>
            </w:r>
            <w:proofErr w:type="spellStart"/>
            <w:r w:rsidRPr="00E41C45">
              <w:rPr>
                <w:rFonts w:ascii="Arial" w:hAnsi="Arial" w:cs="Arial"/>
              </w:rPr>
              <w:t>pc_noOf_PDUsSameConnection</w:t>
            </w:r>
            <w:proofErr w:type="spellEnd"/>
            <w:r w:rsidRPr="00E41C45">
              <w:rPr>
                <w:rFonts w:ascii="Arial" w:hAnsi="Arial" w:cs="Arial"/>
              </w:rPr>
              <w:t xml:space="preserve"> irrespective of the 5GS registration type</w:t>
            </w:r>
            <w:r w:rsidR="008E44E7">
              <w:rPr>
                <w:rFonts w:ascii="Arial" w:hAnsi="Arial" w:cs="Arial"/>
              </w:rPr>
              <w:t>.</w:t>
            </w:r>
          </w:p>
        </w:tc>
      </w:tr>
      <w:tr w:rsidR="008E44E7" w14:paraId="052A6014" w14:textId="77777777" w:rsidTr="008F1622">
        <w:tc>
          <w:tcPr>
            <w:tcW w:w="1985" w:type="dxa"/>
          </w:tcPr>
          <w:p w14:paraId="66AA5C60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A6AC3D" w14:textId="77777777" w:rsidR="008E44E7" w:rsidRPr="000352E9" w:rsidRDefault="008E44E7" w:rsidP="008F162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eastAsia="zh-CN"/>
              </w:rPr>
              <w:t>New function for SOR registration is added.</w:t>
            </w:r>
          </w:p>
        </w:tc>
      </w:tr>
      <w:tr w:rsidR="008E44E7" w14:paraId="382D3772" w14:textId="77777777" w:rsidTr="008F1622">
        <w:tc>
          <w:tcPr>
            <w:tcW w:w="1985" w:type="dxa"/>
          </w:tcPr>
          <w:p w14:paraId="45B4906B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B1538B4" w14:textId="77777777" w:rsidR="008E44E7" w:rsidRPr="00E751F5" w:rsidRDefault="008E44E7" w:rsidP="008F1622">
            <w:pPr>
              <w:spacing w:after="0"/>
              <w:rPr>
                <w:rFonts w:ascii="Arial" w:hAnsi="Arial" w:cs="Arial"/>
                <w:noProof/>
              </w:rPr>
            </w:pPr>
            <w:r w:rsidRPr="009B65A0">
              <w:rPr>
                <w:rFonts w:ascii="Arial" w:hAnsi="Arial" w:cs="Arial"/>
                <w:lang w:eastAsia="zh-CN"/>
              </w:rPr>
              <w:t>NR5GC_NASSteps.ttcn</w:t>
            </w:r>
          </w:p>
        </w:tc>
      </w:tr>
      <w:tr w:rsidR="008E44E7" w:rsidRPr="00E751F5" w14:paraId="380D3CCE" w14:textId="77777777" w:rsidTr="008F1622">
        <w:tc>
          <w:tcPr>
            <w:tcW w:w="1985" w:type="dxa"/>
          </w:tcPr>
          <w:p w14:paraId="39B4D307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9107960" w14:textId="2CD9FE81" w:rsidR="008E44E7" w:rsidRPr="006D1A6C" w:rsidRDefault="006D1A6C" w:rsidP="008F1622">
            <w:pPr>
              <w:pStyle w:val="af3"/>
              <w:numPr>
                <w:ilvl w:val="0"/>
                <w:numId w:val="3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2A251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2A251E">
              <w:rPr>
                <w:rFonts w:ascii="Arial" w:hAnsi="Arial" w:cs="Arial"/>
                <w:highlight w:val="cyan"/>
                <w:lang w:eastAsia="zh-CN"/>
              </w:rPr>
              <w:t>See MCC160 Implementation below.</w:t>
            </w:r>
          </w:p>
        </w:tc>
      </w:tr>
    </w:tbl>
    <w:p w14:paraId="6EE27802" w14:textId="77777777" w:rsidR="008E44E7" w:rsidRDefault="008E44E7" w:rsidP="008E44E7">
      <w:pPr>
        <w:rPr>
          <w:noProof/>
        </w:rPr>
      </w:pPr>
    </w:p>
    <w:p w14:paraId="0122E861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44E7" w14:paraId="64739156" w14:textId="77777777" w:rsidTr="00E41C45">
        <w:trPr>
          <w:trHeight w:val="984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8A43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function f_NR5GC_SorRegistration_6317(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NR_CellId_Type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4179E89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octetstring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p_Data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7CDC82F7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template (value)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SOR_Header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p_Header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3299365E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p_MacError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:= false,</w:t>
            </w:r>
          </w:p>
          <w:p w14:paraId="3AC778B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template (present)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TypeOfRegistration_Type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p_RegType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Initial_NoSecurity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116E9950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template (present)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SecurityHeaderType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p_ExpectedSecurityStatus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tsc_SHT_NoSecurityProtection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) runs on NR5GC_PTC return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TypeOfRegistration_Type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//@sic R5s201455 sic@</w:t>
            </w:r>
          </w:p>
          <w:p w14:paraId="5AFC5892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{</w:t>
            </w:r>
          </w:p>
          <w:p w14:paraId="1DDEAFF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var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GMM_MobilityInfo_Type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v_GMM_MobilityInfo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0311187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var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NG_NAS_MSG_Indication_Type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41E3FACC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var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O16_Type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v_Mac_UE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2194A16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var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TypeOfRegistration_Type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; //@sic R5s210049 sic@</w:t>
            </w:r>
          </w:p>
          <w:p w14:paraId="7F3C26FF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//Steps 2 to 13 of the registration procedure described in TS 38.508-1 subclause 4.5.2.2-2 are performed on NR Cell 13</w:t>
            </w:r>
          </w:p>
          <w:p w14:paraId="41B11240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f_NR_RRC_ConnEst_DefWithNas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tsc_NR_RRC_TI_Def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, ?,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p_ExpectedSecurityStatus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);//@sic R5s201455 sic@</w:t>
            </w:r>
          </w:p>
          <w:p w14:paraId="411606C7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select (v_ReceivedMsg.Pdu.Msg.registration_Request.registrationType.registrationType) {</w:t>
            </w:r>
          </w:p>
          <w:p w14:paraId="050EDEDB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tsc_NG_RegistrationEmergency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 {</w:t>
            </w:r>
          </w:p>
          <w:p w14:paraId="268833E1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:= Emergency;</w:t>
            </w:r>
          </w:p>
          <w:p w14:paraId="523AFAAE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}</w:t>
            </w:r>
          </w:p>
          <w:p w14:paraId="3BAFCB0A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tsc_NG_RegistrationInitial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 {</w:t>
            </w:r>
          </w:p>
          <w:p w14:paraId="620D12B3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valueof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p_RegType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2A935597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}</w:t>
            </w:r>
          </w:p>
          <w:p w14:paraId="71473F4B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case else {</w:t>
            </w:r>
          </w:p>
          <w:p w14:paraId="55541E59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f_NR_SetVerdictFailOrInconc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(__FILE__, __LINE__, "Registration type incorrect");</w:t>
            </w:r>
          </w:p>
          <w:p w14:paraId="171D3126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}</w:t>
            </w:r>
          </w:p>
          <w:p w14:paraId="55F33919" w14:textId="77777777" w:rsidR="008E44E7" w:rsidRPr="00543F64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}//@sic R5s210236 R5s210049 sic@</w:t>
            </w:r>
          </w:p>
          <w:p w14:paraId="6EE25A0F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543F6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if (not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f_Check_NG_RegistrationReqMsg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v_GMM_MobilityInfo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v_ReceivedMsg.Pdu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)) {//@sic R5s210236 sic@</w:t>
            </w:r>
          </w:p>
          <w:p w14:paraId="7CA5D374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f_NR_SetVerdictFailOrInconc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(__FILE__, __LINE__, "Registration Request Message Failed");</w:t>
            </w:r>
          </w:p>
          <w:p w14:paraId="00ADF976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2D47E222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//Call f_NR5GC_SorRegistration_Step5_13 for the following code.</w:t>
            </w:r>
          </w:p>
          <w:p w14:paraId="39BB0A0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v_Mac_UE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:=f_NR5GC_SorRegistration_Step5_13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577C34B9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v_GMM_MobilityInfo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52FF89B4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305298D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p_Data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6BBDE012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p_Header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6E49F152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25BBCE74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p_MacError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); //@sic R5s210236 sic@</w:t>
            </w:r>
          </w:p>
          <w:p w14:paraId="30EBEEC4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return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</w:p>
          <w:p w14:paraId="663398A3" w14:textId="77777777" w:rsidR="008E44E7" w:rsidRPr="008B4B2C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}</w:t>
            </w:r>
          </w:p>
        </w:tc>
      </w:tr>
    </w:tbl>
    <w:p w14:paraId="409B6E34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25DF9231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0CF8185A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24CAF12A" w14:textId="77777777" w:rsidR="008E44E7" w:rsidRDefault="008E44E7" w:rsidP="008E44E7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73432266"/>
      <w:bookmarkStart w:id="9" w:name="_GoBack"/>
      <w:bookmarkEnd w:id="9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44E7" w14:paraId="0B8FBCCC" w14:textId="77777777" w:rsidTr="008F1622">
        <w:trPr>
          <w:trHeight w:val="447"/>
        </w:trPr>
        <w:tc>
          <w:tcPr>
            <w:tcW w:w="1985" w:type="dxa"/>
          </w:tcPr>
          <w:p w14:paraId="1892A224" w14:textId="77777777" w:rsidR="008E44E7" w:rsidRPr="00E751F5" w:rsidRDefault="008E44E7" w:rsidP="008F162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C62F64D" w14:textId="77777777" w:rsidR="008E44E7" w:rsidRPr="002D56A7" w:rsidRDefault="008E44E7" w:rsidP="008F1622">
            <w:pPr>
              <w:spacing w:after="0"/>
            </w:pPr>
            <w:r w:rsidRPr="00543F64">
              <w:rPr>
                <w:rFonts w:ascii="Arial" w:hAnsi="Arial" w:cs="Arial"/>
                <w:lang w:val="en-US" w:eastAsia="en-GB"/>
              </w:rPr>
              <w:t>function f_NR5GC_SorRegistration_6317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8E44E7" w14:paraId="00DD8715" w14:textId="77777777" w:rsidTr="008F1622">
        <w:trPr>
          <w:trHeight w:val="452"/>
        </w:trPr>
        <w:tc>
          <w:tcPr>
            <w:tcW w:w="1985" w:type="dxa"/>
          </w:tcPr>
          <w:p w14:paraId="244A82E7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8C9283" w14:textId="0D2ADCF1" w:rsidR="008E44E7" w:rsidRPr="0022675A" w:rsidRDefault="00486B14" w:rsidP="008F16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the test procedure, at</w:t>
            </w:r>
            <w:r w:rsidR="008E44E7" w:rsidRPr="008907C8">
              <w:rPr>
                <w:rFonts w:ascii="Arial" w:hAnsi="Arial" w:cs="Arial"/>
              </w:rPr>
              <w:t xml:space="preserve"> step17Aa1</w:t>
            </w:r>
            <w:r>
              <w:rPr>
                <w:rFonts w:ascii="Arial" w:hAnsi="Arial" w:cs="Arial"/>
              </w:rPr>
              <w:t xml:space="preserve">, UE will establish PDU sessions based on </w:t>
            </w:r>
            <w:proofErr w:type="spellStart"/>
            <w:r w:rsidRPr="00486B14">
              <w:rPr>
                <w:rFonts w:ascii="Arial" w:hAnsi="Arial" w:cs="Arial"/>
              </w:rPr>
              <w:t>pc_noOf_PDUsSameConnection</w:t>
            </w:r>
            <w:proofErr w:type="spellEnd"/>
            <w:r w:rsidRPr="00486B14">
              <w:rPr>
                <w:rFonts w:ascii="Arial" w:hAnsi="Arial" w:cs="Arial"/>
              </w:rPr>
              <w:t xml:space="preserve"> if 5GS registration type is set as Initial Registration in step 6</w:t>
            </w:r>
            <w:r>
              <w:rPr>
                <w:rFonts w:ascii="Arial" w:hAnsi="Arial" w:cs="Arial"/>
              </w:rPr>
              <w:t xml:space="preserve">. </w:t>
            </w:r>
            <w:r w:rsidR="00E41C45">
              <w:rPr>
                <w:rFonts w:ascii="Arial" w:hAnsi="Arial" w:cs="Arial"/>
              </w:rPr>
              <w:t>However,</w:t>
            </w:r>
            <w:r>
              <w:rPr>
                <w:rFonts w:ascii="Arial" w:hAnsi="Arial" w:cs="Arial"/>
              </w:rPr>
              <w:t xml:space="preserve"> the current TTCN expect the establishment of PDU sessions as specified in </w:t>
            </w:r>
            <w:proofErr w:type="spellStart"/>
            <w:r w:rsidRPr="00486B14">
              <w:rPr>
                <w:rFonts w:ascii="Arial" w:hAnsi="Arial" w:cs="Arial"/>
              </w:rPr>
              <w:t>pc_noOf_PDUsSameConnection</w:t>
            </w:r>
            <w:proofErr w:type="spellEnd"/>
            <w:r>
              <w:rPr>
                <w:rFonts w:ascii="Arial" w:hAnsi="Arial" w:cs="Arial"/>
              </w:rPr>
              <w:t xml:space="preserve"> irrespective of the </w:t>
            </w:r>
            <w:r w:rsidRPr="00486B14">
              <w:rPr>
                <w:rFonts w:ascii="Arial" w:hAnsi="Arial" w:cs="Arial"/>
              </w:rPr>
              <w:t>5GS registration type</w:t>
            </w:r>
            <w:r>
              <w:rPr>
                <w:rFonts w:ascii="Arial" w:hAnsi="Arial" w:cs="Arial"/>
              </w:rPr>
              <w:t>.</w:t>
            </w:r>
            <w:r w:rsidRPr="00486B14">
              <w:rPr>
                <w:rFonts w:ascii="Arial" w:hAnsi="Arial" w:cs="Arial"/>
              </w:rPr>
              <w:t xml:space="preserve"> </w:t>
            </w:r>
          </w:p>
        </w:tc>
      </w:tr>
      <w:tr w:rsidR="008E44E7" w14:paraId="54F7B6AC" w14:textId="77777777" w:rsidTr="008F1622">
        <w:tc>
          <w:tcPr>
            <w:tcW w:w="1985" w:type="dxa"/>
          </w:tcPr>
          <w:p w14:paraId="4D93DBC9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C639FD6" w14:textId="0AA2FE80" w:rsidR="008E44E7" w:rsidRPr="000352E9" w:rsidRDefault="00E41C45" w:rsidP="008F162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Changes done to handle the additional PDU </w:t>
            </w:r>
            <w:r w:rsidRPr="00E41C45">
              <w:rPr>
                <w:noProof/>
              </w:rPr>
              <w:t>if 5GS registration type is set as Initial Registration in step 6</w:t>
            </w:r>
          </w:p>
        </w:tc>
      </w:tr>
      <w:tr w:rsidR="008E44E7" w14:paraId="4468E269" w14:textId="77777777" w:rsidTr="008F1622">
        <w:tc>
          <w:tcPr>
            <w:tcW w:w="1985" w:type="dxa"/>
          </w:tcPr>
          <w:p w14:paraId="3E27CDD6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8104D0E" w14:textId="77777777" w:rsidR="008E44E7" w:rsidRPr="00E751F5" w:rsidRDefault="008E44E7" w:rsidP="008F1622">
            <w:pPr>
              <w:spacing w:after="0"/>
              <w:rPr>
                <w:rFonts w:ascii="Arial" w:hAnsi="Arial" w:cs="Arial"/>
                <w:noProof/>
              </w:rPr>
            </w:pPr>
            <w:r w:rsidRPr="008907C8">
              <w:rPr>
                <w:rFonts w:ascii="Arial" w:hAnsi="Arial" w:cs="Arial"/>
                <w:lang w:eastAsia="zh-CN"/>
              </w:rPr>
              <w:t>SOR_NR5GC.ttcn</w:t>
            </w:r>
          </w:p>
        </w:tc>
      </w:tr>
      <w:tr w:rsidR="008E44E7" w:rsidRPr="00E751F5" w14:paraId="1206357B" w14:textId="77777777" w:rsidTr="008F1622">
        <w:tc>
          <w:tcPr>
            <w:tcW w:w="1985" w:type="dxa"/>
          </w:tcPr>
          <w:p w14:paraId="06C2A533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483AD7" w14:textId="60553B28" w:rsidR="008E44E7" w:rsidRPr="006D1A6C" w:rsidRDefault="006D1A6C" w:rsidP="006D1A6C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2A251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2A251E">
              <w:rPr>
                <w:rFonts w:ascii="Arial" w:hAnsi="Arial" w:cs="Arial"/>
                <w:highlight w:val="cyan"/>
                <w:lang w:eastAsia="zh-CN"/>
              </w:rPr>
              <w:t>See MCC160 Implementation below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</w:p>
        </w:tc>
      </w:tr>
    </w:tbl>
    <w:p w14:paraId="133E6E67" w14:textId="77777777" w:rsidR="008E44E7" w:rsidRDefault="008E44E7" w:rsidP="008E44E7">
      <w:pPr>
        <w:rPr>
          <w:noProof/>
        </w:rPr>
      </w:pPr>
    </w:p>
    <w:p w14:paraId="5D1E1A2B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44E7" w14:paraId="036E360D" w14:textId="77777777" w:rsidTr="008F162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B8AA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function fl_TC_6_3_1_7_TestBody() runs on NR5GC_PTC</w:t>
            </w:r>
          </w:p>
          <w:p w14:paraId="095F31D2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406F386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v_PlmnID_2 := f_NR_Asn2Nas_PlmnId(tsc_NR_HPLMN_002_11);    //@sic R5-204410 sic@</w:t>
            </w:r>
          </w:p>
          <w:p w14:paraId="39B911EE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O2_Type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:='0800'O;</w:t>
            </w:r>
          </w:p>
          <w:p w14:paraId="0BF19E6C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v_Data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:= v_PlmnID_2 &amp;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;</w:t>
            </w:r>
          </w:p>
          <w:p w14:paraId="4F57493C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SOR_Header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v_Header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cs_NG_SOR_Header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('1'B,'1'B,'1'B,'0'B);</w:t>
            </w:r>
          </w:p>
          <w:p w14:paraId="62A15EE2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NR_SRB_COMMON_IND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;</w:t>
            </w:r>
          </w:p>
          <w:p w14:paraId="63C1E701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default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v_MyDefaultVar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:= null; //@sic R5-231404 sic@</w:t>
            </w:r>
          </w:p>
          <w:p w14:paraId="20C80894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template (omit)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v_GSM_MobilityInfoEmergency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;</w:t>
            </w:r>
          </w:p>
          <w:p w14:paraId="34FDC8DE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"Step 1"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@</w:t>
            </w:r>
          </w:p>
          <w:p w14:paraId="070FC1D9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//Power on the UE</w:t>
            </w:r>
          </w:p>
          <w:p w14:paraId="028C431B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/************************************Skipping code ********************************************/</w:t>
            </w:r>
          </w:p>
          <w:p w14:paraId="59F708CC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195778" w14:textId="77777777" w:rsidR="008E44E7" w:rsidRPr="0047365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 xml:space="preserve"> "Step 15"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>@</w:t>
            </w:r>
          </w:p>
          <w:p w14:paraId="683D93DF" w14:textId="77777777" w:rsidR="008E44E7" w:rsidRPr="0047365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DLInformationTransfer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 xml:space="preserve"> message and a REGISTRATION ACCEPT message containing</w:t>
            </w:r>
          </w:p>
          <w:p w14:paraId="1D5EC6D4" w14:textId="77777777" w:rsidR="008E44E7" w:rsidRPr="0047365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//steering of roaming information, includes unmatched SOR-MAC-IAUSF that will result in unsuccessful security check while on UE reception</w:t>
            </w:r>
          </w:p>
          <w:p w14:paraId="57FE6D4F" w14:textId="77777777" w:rsidR="008E44E7" w:rsidRPr="0047365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473655">
              <w:rPr>
                <w:rFonts w:ascii="Arial" w:hAnsi="Arial" w:cs="Arial"/>
                <w:lang w:val="en-US" w:eastAsia="en-GB"/>
              </w:rPr>
              <w:t>SorRegistration(</w:t>
            </w:r>
            <w:proofErr w:type="gramEnd"/>
            <w:r w:rsidRPr="00473655">
              <w:rPr>
                <w:rFonts w:ascii="Arial" w:hAnsi="Arial" w:cs="Arial"/>
                <w:lang w:val="en-US" w:eastAsia="en-GB"/>
              </w:rPr>
              <w:t xml:space="preserve">nr_Cell11,v_Data,v_Header,true,Initial_Secure,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 xml:space="preserve">);//@sic R5s210236 R5s201455 R5-205361 sic@//using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 xml:space="preserve"> to indicate the security context state.</w:t>
            </w:r>
          </w:p>
          <w:p w14:paraId="56B455AD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 xml:space="preserve"> "Step 16"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>@</w:t>
            </w:r>
          </w:p>
          <w:p w14:paraId="5F47AFDA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322E83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/************************************Skipping code ********************************************/</w:t>
            </w:r>
          </w:p>
          <w:p w14:paraId="0C2F3C26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B232825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// Get the Info for the PDU Session just created</w:t>
            </w:r>
          </w:p>
          <w:p w14:paraId="5EC7B89B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7A8D">
              <w:rPr>
                <w:rFonts w:ascii="Arial" w:hAnsi="Arial" w:cs="Arial"/>
                <w:lang w:val="en-US" w:eastAsia="en-GB"/>
              </w:rPr>
              <w:t>v_GSM_MobilityInfoEmergency</w:t>
            </w:r>
            <w:proofErr w:type="spellEnd"/>
            <w:r w:rsidRPr="00EA7A8D">
              <w:rPr>
                <w:rFonts w:ascii="Arial" w:hAnsi="Arial" w:cs="Arial"/>
                <w:lang w:val="en-US" w:eastAsia="en-GB"/>
              </w:rPr>
              <w:t xml:space="preserve"> := f_Get_PDUSessionForDNNType(f_NR5GC_MobileInfo_GetSessionInfoList(), </w:t>
            </w:r>
            <w:proofErr w:type="spellStart"/>
            <w:r w:rsidRPr="00EA7A8D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EA7A8D">
              <w:rPr>
                <w:rFonts w:ascii="Arial" w:hAnsi="Arial" w:cs="Arial"/>
                <w:lang w:val="en-US" w:eastAsia="en-GB"/>
              </w:rPr>
              <w:t>);</w:t>
            </w:r>
          </w:p>
          <w:p w14:paraId="2F01EFBF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573944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A7A8D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EA7A8D">
              <w:rPr>
                <w:rFonts w:ascii="Arial" w:hAnsi="Arial" w:cs="Arial"/>
                <w:lang w:val="en-US" w:eastAsia="en-GB"/>
              </w:rPr>
              <w:t xml:space="preserve"> &gt; 0 ){//@sic R5-227239 sic@</w:t>
            </w:r>
          </w:p>
          <w:p w14:paraId="453CDF76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  // establish other PDUs in parallel with emergency call</w:t>
            </w:r>
          </w:p>
          <w:p w14:paraId="4B559226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  f_NR5GC_PDUSessionEstablishment (nr_Cell11, </w:t>
            </w:r>
            <w:proofErr w:type="spellStart"/>
            <w:r w:rsidRPr="00EA7A8D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EA7A8D">
              <w:rPr>
                <w:rFonts w:ascii="Arial" w:hAnsi="Arial" w:cs="Arial"/>
                <w:lang w:val="en-US" w:eastAsia="en-GB"/>
              </w:rPr>
              <w:t>, tsc_NR_RbId_SRB2,</w:t>
            </w:r>
          </w:p>
          <w:p w14:paraId="2CD4A54E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                                     -, -, -, -, -, -, -, -, -, -, -, -, -, -, -, -, -, -, -,</w:t>
            </w:r>
          </w:p>
          <w:p w14:paraId="74D67195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                                     -, -, -, -, -, -, -, -, -, -, -, -, false, 1);</w:t>
            </w:r>
          </w:p>
          <w:p w14:paraId="61D04F92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898A5B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/************************************Skipping code ********************************************/</w:t>
            </w:r>
          </w:p>
          <w:p w14:paraId="2A8D7145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3F1DFD" w14:textId="77777777" w:rsidR="008E44E7" w:rsidRPr="008B4B2C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361C3A9C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74013AC0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6E37CDE9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6DE34EB7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444FB20C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44E7" w14:paraId="6174B44A" w14:textId="77777777" w:rsidTr="006D1A6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6208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function fl_TC_6_3_1_7_TestBody() runs on NR5GC_PTC</w:t>
            </w:r>
          </w:p>
          <w:p w14:paraId="65B3A76B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82A9DE5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v_PlmnID_2 := f_NR_Asn2Nas_PlmnId(tsc_NR_HPLMN_002_11);    //@sic R5-204410 sic@</w:t>
            </w:r>
          </w:p>
          <w:p w14:paraId="55F834DB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O2_Type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:='0800'O;</w:t>
            </w:r>
          </w:p>
          <w:p w14:paraId="2E108728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v_Data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:= v_PlmnID_2 &amp;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;</w:t>
            </w:r>
          </w:p>
          <w:p w14:paraId="4B1DDBF4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SOR_Header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v_Header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cs_NG_SOR_Header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('1'B,'1'B,'1'B,'0'B);</w:t>
            </w:r>
          </w:p>
          <w:p w14:paraId="538BF1FC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NR_SRB_COMMON_IND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;</w:t>
            </w:r>
          </w:p>
          <w:p w14:paraId="3ACF424A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default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v_MyDefaultVar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:= null; //@sic R5-231404 sic@</w:t>
            </w:r>
          </w:p>
          <w:p w14:paraId="3C2EE062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template (omit)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v_GSM_MobilityInfoEmergency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;</w:t>
            </w:r>
          </w:p>
          <w:p w14:paraId="6D62DEB9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var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v_RegisterTypeFlag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:= false;</w:t>
            </w:r>
          </w:p>
          <w:p w14:paraId="05075838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var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TypeOfRegistration_Type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05D01D4F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"Step 1"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@</w:t>
            </w:r>
          </w:p>
          <w:p w14:paraId="1C0125AF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0F7713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  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357FF33" w14:textId="77777777" w:rsidR="008E44E7" w:rsidRPr="00312704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E62590" w14:textId="77777777" w:rsidR="008E44E7" w:rsidRPr="00AC606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C606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TypeOfRegistration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=</w:t>
            </w:r>
            <w:r w:rsidRPr="00AC6065">
              <w:rPr>
                <w:rFonts w:ascii="Arial" w:hAnsi="Arial" w:cs="Arial"/>
                <w:lang w:val="en-US" w:eastAsia="en-GB"/>
              </w:rPr>
              <w:t xml:space="preserve"> </w:t>
            </w:r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f_NR5GC_SorRegistration_6317(nr_Cell11,v_Data,v_Header,true,Initial_Secure, </w:t>
            </w:r>
            <w:proofErr w:type="spell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tsc_SHT_IntegrityProtected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);//@sic R5s210236 R5s201455 R5-205361 sic@//using </w:t>
            </w:r>
            <w:proofErr w:type="spell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Initial_Secure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to indicate the security context state.</w:t>
            </w:r>
          </w:p>
          <w:p w14:paraId="053BDD95" w14:textId="77777777" w:rsidR="008E44E7" w:rsidRPr="00AC606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   if(</w:t>
            </w:r>
            <w:proofErr w:type="spell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== Emergency){</w:t>
            </w:r>
          </w:p>
          <w:p w14:paraId="64B04F8E" w14:textId="77777777" w:rsidR="008E44E7" w:rsidRPr="00AC606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v_RegisterTypeFlag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:= true;</w:t>
            </w:r>
          </w:p>
          <w:p w14:paraId="5AE8DDCA" w14:textId="77777777" w:rsidR="008E44E7" w:rsidRPr="00AC606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2917B1B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C606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AC606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C6065">
              <w:rPr>
                <w:rFonts w:ascii="Arial" w:hAnsi="Arial" w:cs="Arial"/>
                <w:lang w:val="en-US" w:eastAsia="en-GB"/>
              </w:rPr>
              <w:t xml:space="preserve"> "Step 16" </w:t>
            </w:r>
            <w:proofErr w:type="spellStart"/>
            <w:r w:rsidRPr="00AC606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C6065">
              <w:rPr>
                <w:rFonts w:ascii="Arial" w:hAnsi="Arial" w:cs="Arial"/>
                <w:lang w:val="en-US" w:eastAsia="en-GB"/>
              </w:rPr>
              <w:t>@</w:t>
            </w:r>
          </w:p>
          <w:p w14:paraId="122C83CB" w14:textId="77777777" w:rsidR="008E44E7" w:rsidRPr="001E4951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0C8B313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}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E8ABFD0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BED5538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if (</w:t>
            </w:r>
            <w:proofErr w:type="spellStart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pc_noOf_PDUsSameConnection</w:t>
            </w:r>
            <w:proofErr w:type="spellEnd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 xml:space="preserve"> &gt; 0 and not </w:t>
            </w:r>
            <w:proofErr w:type="spellStart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v_RegisterTypeFlag</w:t>
            </w:r>
            <w:proofErr w:type="spellEnd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){//@</w:t>
            </w:r>
            <w:r w:rsidRPr="00062D75">
              <w:rPr>
                <w:rFonts w:ascii="Arial" w:hAnsi="Arial" w:cs="Arial"/>
                <w:lang w:val="en-US" w:eastAsia="en-GB"/>
              </w:rPr>
              <w:t>sic R5-227239 sic@</w:t>
            </w:r>
          </w:p>
          <w:p w14:paraId="0AEB2A33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  // establish other PDUs in parallel with emergency call</w:t>
            </w:r>
          </w:p>
          <w:p w14:paraId="7ABEACE2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  f_NR5GC_PDUSessionEstablishment (nr_Cell11, </w:t>
            </w:r>
            <w:proofErr w:type="spellStart"/>
            <w:r w:rsidRPr="00062D75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062D75">
              <w:rPr>
                <w:rFonts w:ascii="Arial" w:hAnsi="Arial" w:cs="Arial"/>
                <w:lang w:val="en-US" w:eastAsia="en-GB"/>
              </w:rPr>
              <w:t>, tsc_NR_RbId_SRB2,</w:t>
            </w:r>
          </w:p>
          <w:p w14:paraId="7FFB4971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                                     -, -, -, -, -, -, -, -, -, -, -, -, -, -, -, -, -, -, -,</w:t>
            </w:r>
          </w:p>
          <w:p w14:paraId="663D7141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                                     -, -, -, -, -, -, -, -, -, -, -, -, false, 1);</w:t>
            </w:r>
          </w:p>
          <w:p w14:paraId="5E2EB888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16A2527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0202AA7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}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0D110836" w14:textId="77777777" w:rsidR="008E44E7" w:rsidRPr="001C599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533253FB" w14:textId="77777777" w:rsidR="006D1A6C" w:rsidRDefault="006D1A6C" w:rsidP="006D1A6C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3C8AFDCC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fl_TC_6_3_1_7_TestBody() runs on NR5GC_PTC</w:t>
      </w:r>
    </w:p>
    <w:p w14:paraId="3B375C38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5D99367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v_PlmnID_2 := f_NR_Asn2Nas_PlmnId(tsc_NR_HPLMN_002_11);    //@sic R5-204410 sic@</w:t>
      </w:r>
    </w:p>
    <w:p w14:paraId="16F8C610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O2_Type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v_AccessTechId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:='0800'O;</w:t>
      </w:r>
    </w:p>
    <w:p w14:paraId="60D32003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v_Data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:= v_PlmnID_2 &amp;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v_AccessTechId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E8008E1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(value)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SOR_Header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v_Header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cs_NG_SOR_Header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('1'B,'1'B,'1'B,'0'B);</w:t>
      </w:r>
    </w:p>
    <w:p w14:paraId="30E167E5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NR_SRB_COMMON_IND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25B92F5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default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v_MyDefaultVar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:= null; //@sic R5-231404 sic@</w:t>
      </w:r>
    </w:p>
    <w:p w14:paraId="78E4B430" w14:textId="008C9172" w:rsid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39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(omit)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GSM_MobilityInfo_Type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v_GSM_MobilityInfoEmergency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0AD9808" w14:textId="2A0FFAD6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GMM_Mobili</w:t>
      </w: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tyInfo_Type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v_GMM_MobilityInfo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;</w:t>
      </w:r>
    </w:p>
    <w:p w14:paraId="5EAE3922" w14:textId="2D7B93A5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NG_NAS_MSG</w:t>
      </w: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_Indication_Type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v_ReceivedMsg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;</w:t>
      </w:r>
    </w:p>
    <w:p w14:paraId="5CD2A491" w14:textId="78F6028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O16_Type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v_Mac_UE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;</w:t>
      </w:r>
    </w:p>
    <w:p w14:paraId="0C324BA4" w14:textId="7B4D067A" w:rsid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390"/>
        <w:rPr>
          <w:rFonts w:ascii="Courier New" w:hAnsi="Courier New" w:cs="Courier New"/>
          <w:bCs/>
          <w:sz w:val="16"/>
          <w:szCs w:val="16"/>
          <w:lang w:val="en-US" w:eastAsia="de-DE"/>
        </w:rPr>
      </w:pP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var</w:t>
      </w:r>
      <w:proofErr w:type="spellEnd"/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TypeOfRegistration_Type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v_TypeOfRegistration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;</w:t>
      </w:r>
    </w:p>
    <w:p w14:paraId="10CBF39A" w14:textId="01D87432" w:rsid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>
        <w:rPr>
          <w:rFonts w:ascii="Courier New" w:hAnsi="Courier New" w:cs="Courier New"/>
          <w:bCs/>
          <w:sz w:val="16"/>
          <w:szCs w:val="16"/>
          <w:lang w:val="en-US" w:eastAsia="zh-CN"/>
        </w:rPr>
        <w:t>…</w:t>
      </w:r>
    </w:p>
    <w:p w14:paraId="6E30B3DD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//@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"Step 15"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@</w:t>
      </w:r>
    </w:p>
    <w:p w14:paraId="5D7107A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//The SS transmits a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DLInformationTransfer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message and a REGISTRATION ACCEPT message containing</w:t>
      </w:r>
    </w:p>
    <w:p w14:paraId="543FF1A1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//steering of roaming information, includes unmatched SOR-MAC-IAUSF that will result in unsuccessful security check while on UE reception</w:t>
      </w:r>
    </w:p>
    <w:p w14:paraId="213C005D" w14:textId="6A19A70D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ReceivedMsg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: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=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f_NR_RRC_ConnEst_DefWithNas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(nr_Cell11,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tsc_NR_RRC_TI_Def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, ?,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tsc_SHT_IntegrityProtected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);</w:t>
      </w:r>
    </w:p>
    <w:p w14:paraId="15E6BD44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select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(v_ReceivedMsg.Pdu.Msg.registration_Request.registrationType.registrationType) {</w:t>
      </w:r>
    </w:p>
    <w:p w14:paraId="4FF78623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case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(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tsc_NG_RegistrationEmergency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) {</w:t>
      </w:r>
    </w:p>
    <w:p w14:paraId="65E1BB8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TypeOfRegistration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: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= Emergency;</w:t>
      </w:r>
    </w:p>
    <w:p w14:paraId="1FE47A45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}</w:t>
      </w:r>
    </w:p>
    <w:p w14:paraId="1B337A71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case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(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tsc_NG_RegistrationInitial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) {</w:t>
      </w:r>
    </w:p>
    <w:p w14:paraId="7171D679" w14:textId="77777777" w:rsid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TypeOf</w:t>
      </w:r>
      <w:r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Registration</w:t>
      </w:r>
      <w:proofErr w:type="spellEnd"/>
      <w:r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:</w:t>
      </w:r>
      <w:proofErr w:type="gramEnd"/>
      <w:r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= </w:t>
      </w:r>
      <w:proofErr w:type="spellStart"/>
      <w:r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Initial_Secure</w:t>
      </w:r>
      <w:proofErr w:type="spellEnd"/>
      <w:r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;</w:t>
      </w:r>
    </w:p>
    <w:p w14:paraId="6CFCA337" w14:textId="373DE28F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}</w:t>
      </w:r>
    </w:p>
    <w:p w14:paraId="330E7569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case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else {</w:t>
      </w:r>
    </w:p>
    <w:p w14:paraId="4CBAFD82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f_NR_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SetVerdictFailOrInconc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__FILE__, __LINE__, "Registration type incorrect");</w:t>
      </w:r>
    </w:p>
    <w:p w14:paraId="3C9C3F31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}</w:t>
      </w:r>
    </w:p>
    <w:p w14:paraId="513101E8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}</w:t>
      </w:r>
    </w:p>
    <w:p w14:paraId="60230994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if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(not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f_Check_NG_RegistrationReqMsg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(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v_GMM_MobilityInfo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,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v_ReceivedMsg.Pdu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,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v_TypeOfRegistration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)) {</w:t>
      </w:r>
    </w:p>
    <w:p w14:paraId="3B336CF9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f_NR_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SetVerdictFailOrInconc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__FILE__, __LINE__, "Registration Request Message Failed");</w:t>
      </w:r>
    </w:p>
    <w:p w14:paraId="3EE8701D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}</w:t>
      </w:r>
    </w:p>
    <w:p w14:paraId="7621D256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//Call f_NR5GC_SorRegistration_Step5_13 for the following code.</w:t>
      </w:r>
    </w:p>
    <w:p w14:paraId="0A8F2A3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v_Mac_UE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:=f_NR5GC_SorRegistration_Step5_13 (nr_Cell11,</w:t>
      </w:r>
    </w:p>
    <w:p w14:paraId="3153A5A6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                   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v_GMM_MobilityInfo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,</w:t>
      </w:r>
    </w:p>
    <w:p w14:paraId="71069C15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                   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v_ReceivedMsg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,</w:t>
      </w:r>
    </w:p>
    <w:p w14:paraId="259EB61C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                   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v_Data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,</w:t>
      </w:r>
    </w:p>
    <w:p w14:paraId="54BD19F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                   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v_Header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,</w:t>
      </w:r>
    </w:p>
    <w:p w14:paraId="759A626F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                   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v_TypeOfRegistration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,</w:t>
      </w:r>
    </w:p>
    <w:p w14:paraId="67EE5D0E" w14:textId="5C295280" w:rsid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                                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true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);</w:t>
      </w:r>
    </w:p>
    <w:p w14:paraId="6770AB3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//@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"Step 16"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@</w:t>
      </w:r>
    </w:p>
    <w:p w14:paraId="6865B6B8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//The UE transmits an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ULInformationTransfer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message and REGISTRATION COMPLETE message without including an SOR transparent container</w:t>
      </w:r>
    </w:p>
    <w:p w14:paraId="211FAB34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f_NR5GC_Registration_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Complete(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nr_Cell11);</w:t>
      </w:r>
    </w:p>
    <w:p w14:paraId="56F7B51E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</w:t>
      </w:r>
    </w:p>
    <w:p w14:paraId="77EC27D2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//@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"Step 17"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@</w:t>
      </w:r>
    </w:p>
    <w:p w14:paraId="39C0A105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//Check: Does the UE transmit an UL NAS TRANSPORT message with "Request type" set to "initial emergency request", and a PDU SESSION ESTABLISHMENT REQUEST message on NR Cell 13</w:t>
      </w:r>
    </w:p>
    <w:p w14:paraId="2DEE0EDD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//@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"Step 17Aa1"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siclog@Exception</w:t>
      </w:r>
      <w:proofErr w:type="spellEnd"/>
    </w:p>
    <w:p w14:paraId="20BD0A28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The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generic procedure for UE-requested PDU session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establishmentspecified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in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subclause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4.5A.2,</w:t>
      </w:r>
    </w:p>
    <w:p w14:paraId="0F3B5A28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//takes place performing establishment of UE-requested PDU session(s) with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ExpectedNumberOfNewPDUSessions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=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pc_noOf_PDUsSameConnection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.</w:t>
      </w:r>
    </w:p>
    <w:p w14:paraId="72FE57C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//@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"Step 18-22"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siclog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@//@sic R5-216165 sic@</w:t>
      </w:r>
    </w:p>
    <w:p w14:paraId="227AE77B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//Steps 9 to 13 of the procedure of "IMS Emergency call establishment in 5GC with IMS emergency registration" described in TS 38.508-1 [4] Table 4.9.11.2.2-1 are performed.</w:t>
      </w:r>
    </w:p>
    <w:p w14:paraId="600F2057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</w:t>
      </w:r>
    </w:p>
    <w:p w14:paraId="3F588E76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 @sic R5s230780 sic@</w:t>
      </w:r>
    </w:p>
    <w:p w14:paraId="435E0B13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SRB.check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receive(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car_NR_SRB_NasPdu_IND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(nr_Cell11, tsc_NR_RbId_SRB1, cr_NG_NAS_IndWithPiggybacking(tsc_SHT_IntegrityProtected_Ciphered))) -&gt; value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v_ReceivedAsp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);</w:t>
      </w:r>
    </w:p>
    <w:p w14:paraId="09DBB950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if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(not f_Check_NG_ULNASTransport(v_ReceivedAsp.Signalling.Nas[0].Pdu.Msg,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cr_PayloadContainerType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(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tsc_PayloadContainerESMMsg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), ?, -,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cr_NG_Request_Type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('011'B))) {</w:t>
      </w:r>
    </w:p>
    <w:p w14:paraId="4D60EAA2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f_NR_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SetVerdictFailOrInconc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__FILE__, __LINE__, "Step 17");</w:t>
      </w:r>
    </w:p>
    <w:p w14:paraId="1A162803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} else {</w:t>
      </w:r>
    </w:p>
    <w:p w14:paraId="5F09C8C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f_NR_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PreliminaryPass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__FILE__, __LINE__, "Step 17");</w:t>
      </w:r>
    </w:p>
    <w:p w14:paraId="1568D516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}</w:t>
      </w:r>
    </w:p>
    <w:p w14:paraId="71C36F73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 establish emergency PDU session</w:t>
      </w:r>
    </w:p>
    <w:p w14:paraId="71979366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f_NR5GC_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PDUSessionEstablishment(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nr_Cell11,</w:t>
      </w:r>
    </w:p>
    <w:p w14:paraId="5EFE9D60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1,</w:t>
      </w:r>
    </w:p>
    <w:p w14:paraId="68E84650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tsc_NR_RbId_SRB1, -,                       // @sic R5s210518 sic@</w:t>
      </w:r>
    </w:p>
    <w:p w14:paraId="31DE4E1E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omit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,</w:t>
      </w:r>
    </w:p>
    <w:p w14:paraId="3867B3AF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omit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,</w:t>
      </w:r>
    </w:p>
    <w:p w14:paraId="7D6511CB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crs_SSC_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Mode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-, '001'B),        // @sic R5s210518 sic@</w:t>
      </w:r>
    </w:p>
    <w:p w14:paraId="2968950E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-,</w:t>
      </w:r>
    </w:p>
    <w:p w14:paraId="2C2AFAC0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f_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BuildDefaultQoSRules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"2"),</w:t>
      </w:r>
    </w:p>
    <w:p w14:paraId="07E2683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-, -, -, -, -, -,</w:t>
      </w:r>
    </w:p>
    <w:p w14:paraId="13C52FB2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crs_SSC_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Mode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'A'H, '001'B),        // @sic R5s210518, R5s210771 sic@</w:t>
      </w:r>
    </w:p>
    <w:p w14:paraId="0EC3831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-, -, -, -, -, -, -,</w:t>
      </w:r>
    </w:p>
    <w:p w14:paraId="7D894233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cr_NG_Request_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Type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(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'011'B),</w:t>
      </w:r>
    </w:p>
    <w:p w14:paraId="15BDA2DB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-, -, -, -, -, -, -, -,</w:t>
      </w:r>
    </w:p>
    <w:p w14:paraId="271D56A5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"2",</w:t>
      </w:r>
    </w:p>
    <w:p w14:paraId="2B91BC6D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-,</w:t>
      </w:r>
    </w:p>
    <w:p w14:paraId="10F67C30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false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,</w:t>
      </w:r>
    </w:p>
    <w:p w14:paraId="5B070811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0,</w:t>
      </w:r>
    </w:p>
    <w:p w14:paraId="37CD4AB8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true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);</w:t>
      </w:r>
    </w:p>
    <w:p w14:paraId="59B846D0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</w:p>
    <w:p w14:paraId="0D818ED4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// Get the Info for the PDU Session just created</w:t>
      </w:r>
    </w:p>
    <w:p w14:paraId="3E5118C2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v_GSM_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MobilityInfoEmergency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: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= f_Get_PDUSessionForDNNType(f_NR5GC_MobileInfo_GetSessionInfoList(),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Emergency_PDN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);   </w:t>
      </w:r>
    </w:p>
    <w:p w14:paraId="482F97BA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</w:p>
    <w:p w14:paraId="64DC9ED3" w14:textId="78DA8533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</w:t>
      </w:r>
      <w:proofErr w:type="gram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if</w:t>
      </w:r>
      <w:proofErr w:type="gram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(</w:t>
      </w:r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(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v_TypeOfRegistration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 xml:space="preserve"> ==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Initial_Secure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highlight w:val="cyan"/>
          <w:lang w:val="en-US" w:eastAsia="de-DE"/>
        </w:rPr>
        <w:t>) and</w:t>
      </w: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(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pc_noOf_PDUsSameConnection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&gt; 0 )){//@sic R5-227239 sic@ </w:t>
      </w:r>
    </w:p>
    <w:p w14:paraId="7EC5DFD6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// establish other PDUs in parallel with emergency call</w:t>
      </w:r>
    </w:p>
    <w:p w14:paraId="0829171F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f_NR5GC_PDUSessionEstablishment (nr_Cell11, </w:t>
      </w:r>
      <w:proofErr w:type="spellStart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pc_noOf_PDUsSameConnection</w:t>
      </w:r>
      <w:proofErr w:type="spellEnd"/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>, tsc_NR_RbId_SRB2,</w:t>
      </w:r>
    </w:p>
    <w:p w14:paraId="2B68B5D6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     -, -, -, -, -, -, -, -, -, -, -, -, -, -, -, -, -, -, -,</w:t>
      </w:r>
    </w:p>
    <w:p w14:paraId="6B14A7B5" w14:textId="77777777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                                     -, -, -, -, -, -, -, -, -, -, -, -, false, 1);</w:t>
      </w:r>
    </w:p>
    <w:p w14:paraId="1272CA36" w14:textId="7F8A0763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 w:hint="eastAsia"/>
          <w:bCs/>
          <w:sz w:val="16"/>
          <w:szCs w:val="16"/>
          <w:lang w:val="en-US" w:eastAsia="zh-CN"/>
        </w:rPr>
      </w:pPr>
      <w:r>
        <w:rPr>
          <w:rFonts w:ascii="Courier New" w:hAnsi="Courier New" w:cs="Courier New"/>
          <w:bCs/>
          <w:sz w:val="16"/>
          <w:szCs w:val="16"/>
          <w:lang w:val="en-US" w:eastAsia="zh-CN"/>
        </w:rPr>
        <w:t>…</w:t>
      </w:r>
    </w:p>
    <w:p w14:paraId="384EEE70" w14:textId="58C42C0B" w:rsidR="006D1A6C" w:rsidRPr="006D1A6C" w:rsidRDefault="006D1A6C" w:rsidP="006D1A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de-DE"/>
        </w:rPr>
      </w:pPr>
      <w:r w:rsidRPr="006D1A6C">
        <w:rPr>
          <w:rFonts w:ascii="Courier New" w:hAnsi="Courier New" w:cs="Courier New"/>
          <w:bCs/>
          <w:sz w:val="16"/>
          <w:szCs w:val="16"/>
          <w:lang w:val="en-US" w:eastAsia="de-DE"/>
        </w:rPr>
        <w:t xml:space="preserve">    }</w:t>
      </w:r>
    </w:p>
    <w:p w14:paraId="55356F52" w14:textId="77777777" w:rsidR="008E44E7" w:rsidRDefault="008E44E7" w:rsidP="008E44E7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E44E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E0F91" w14:textId="77777777" w:rsidR="0074716A" w:rsidRDefault="0074716A">
      <w:r>
        <w:separator/>
      </w:r>
    </w:p>
  </w:endnote>
  <w:endnote w:type="continuationSeparator" w:id="0">
    <w:p w14:paraId="2EB55C70" w14:textId="77777777" w:rsidR="0074716A" w:rsidRDefault="0074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5D445" w14:textId="77777777" w:rsidR="0074716A" w:rsidRDefault="0074716A">
      <w:r>
        <w:separator/>
      </w:r>
    </w:p>
  </w:footnote>
  <w:footnote w:type="continuationSeparator" w:id="0">
    <w:p w14:paraId="734472B5" w14:textId="77777777" w:rsidR="0074716A" w:rsidRDefault="00747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C80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6A33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0080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8956000"/>
    <w:multiLevelType w:val="hybridMultilevel"/>
    <w:tmpl w:val="88B873FA"/>
    <w:lvl w:ilvl="0" w:tplc="98CC5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2776A7"/>
    <w:multiLevelType w:val="hybridMultilevel"/>
    <w:tmpl w:val="88B873FA"/>
    <w:lvl w:ilvl="0" w:tplc="98CC5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123"/>
    <w:rsid w:val="00070E09"/>
    <w:rsid w:val="000A6394"/>
    <w:rsid w:val="000B7FED"/>
    <w:rsid w:val="000C038A"/>
    <w:rsid w:val="000C6598"/>
    <w:rsid w:val="000D44B3"/>
    <w:rsid w:val="00145D43"/>
    <w:rsid w:val="00155A20"/>
    <w:rsid w:val="00192C46"/>
    <w:rsid w:val="001A08B3"/>
    <w:rsid w:val="001A7B60"/>
    <w:rsid w:val="001B52F0"/>
    <w:rsid w:val="001B7A65"/>
    <w:rsid w:val="001D3495"/>
    <w:rsid w:val="001E41F3"/>
    <w:rsid w:val="0026004D"/>
    <w:rsid w:val="002640DD"/>
    <w:rsid w:val="00275D12"/>
    <w:rsid w:val="00284FEB"/>
    <w:rsid w:val="002860C4"/>
    <w:rsid w:val="002B5741"/>
    <w:rsid w:val="002D3C6A"/>
    <w:rsid w:val="002E472E"/>
    <w:rsid w:val="00305409"/>
    <w:rsid w:val="003609EF"/>
    <w:rsid w:val="0036231A"/>
    <w:rsid w:val="00374DD4"/>
    <w:rsid w:val="003E1A36"/>
    <w:rsid w:val="00410371"/>
    <w:rsid w:val="004242F1"/>
    <w:rsid w:val="00474662"/>
    <w:rsid w:val="00486B1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7E1C"/>
    <w:rsid w:val="00695808"/>
    <w:rsid w:val="006B46FB"/>
    <w:rsid w:val="006D1A6C"/>
    <w:rsid w:val="006E21FB"/>
    <w:rsid w:val="0074716A"/>
    <w:rsid w:val="00792342"/>
    <w:rsid w:val="007977A8"/>
    <w:rsid w:val="007B512A"/>
    <w:rsid w:val="007C2097"/>
    <w:rsid w:val="007D6A07"/>
    <w:rsid w:val="007F7259"/>
    <w:rsid w:val="008040A8"/>
    <w:rsid w:val="008279FA"/>
    <w:rsid w:val="008329BD"/>
    <w:rsid w:val="00851260"/>
    <w:rsid w:val="008626E7"/>
    <w:rsid w:val="00870EE7"/>
    <w:rsid w:val="008863B9"/>
    <w:rsid w:val="008A45A6"/>
    <w:rsid w:val="008C276E"/>
    <w:rsid w:val="008D3CCC"/>
    <w:rsid w:val="008E44E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30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465"/>
    <w:rsid w:val="00B968C8"/>
    <w:rsid w:val="00BA3EC5"/>
    <w:rsid w:val="00BA51D9"/>
    <w:rsid w:val="00BB5DFC"/>
    <w:rsid w:val="00BD279D"/>
    <w:rsid w:val="00BD6BB8"/>
    <w:rsid w:val="00BF698B"/>
    <w:rsid w:val="00C30B8E"/>
    <w:rsid w:val="00C66BA2"/>
    <w:rsid w:val="00C870F6"/>
    <w:rsid w:val="00C907B5"/>
    <w:rsid w:val="00C95985"/>
    <w:rsid w:val="00CC5026"/>
    <w:rsid w:val="00CC68D0"/>
    <w:rsid w:val="00CD0148"/>
    <w:rsid w:val="00D03F9A"/>
    <w:rsid w:val="00D06D51"/>
    <w:rsid w:val="00D24991"/>
    <w:rsid w:val="00D50255"/>
    <w:rsid w:val="00D64EA4"/>
    <w:rsid w:val="00D66520"/>
    <w:rsid w:val="00D84AE9"/>
    <w:rsid w:val="00D9124E"/>
    <w:rsid w:val="00DE34CF"/>
    <w:rsid w:val="00E13F3D"/>
    <w:rsid w:val="00E34898"/>
    <w:rsid w:val="00E41C4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44E7"/>
    <w:rPr>
      <w:rFonts w:ascii="Arial" w:hAnsi="Arial"/>
      <w:lang w:val="en-GB" w:eastAsia="en-US"/>
    </w:rPr>
  </w:style>
  <w:style w:type="character" w:styleId="af1">
    <w:name w:val="Emphasis"/>
    <w:qFormat/>
    <w:rsid w:val="008E44E7"/>
    <w:rPr>
      <w:i/>
      <w:iCs/>
    </w:rPr>
  </w:style>
  <w:style w:type="paragraph" w:styleId="af2">
    <w:name w:val="Title"/>
    <w:basedOn w:val="a"/>
    <w:next w:val="a"/>
    <w:link w:val="Char"/>
    <w:qFormat/>
    <w:rsid w:val="008E44E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8E44E7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41C45"/>
    <w:rPr>
      <w:color w:val="605E5C"/>
      <w:shd w:val="clear" w:color="auto" w:fill="E1DFDD"/>
    </w:rPr>
  </w:style>
  <w:style w:type="paragraph" w:styleId="af3">
    <w:name w:val="List Paragraph"/>
    <w:basedOn w:val="a"/>
    <w:uiPriority w:val="99"/>
    <w:qFormat/>
    <w:rsid w:val="006D1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5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7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3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4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2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9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AA8B7-C2BA-4D7B-9E6C-02A5BD5A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2371</Words>
  <Characters>13518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2024-09-03T03:17:00Z</dcterms:created>
  <dcterms:modified xsi:type="dcterms:W3CDTF">2024-09-03T03:17:00Z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R5s240464</vt:lpwstr>
  </property>
  <property fmtid="{D5CDD505-2E9C-101B-9397-08002B2CF9AE}" pid="10" name="Spec#">
    <vt:lpwstr>38.523-3</vt:lpwstr>
  </property>
  <property fmtid="{D5CDD505-2E9C-101B-9397-08002B2CF9AE}" pid="11" name="Cr#">
    <vt:lpwstr>3487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NR5GC SOR test case 6.3.1.7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2024-07-10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1725331683</vt:lpwstr>
  </property>
</Properties>
</file>