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6D637" w14:textId="77777777" w:rsidR="00B8079A" w:rsidRDefault="00B8079A" w:rsidP="00B80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R5s240460</w:t>
        </w:r>
      </w:fldSimple>
    </w:p>
    <w:p w14:paraId="5164D345" w14:textId="77777777" w:rsidR="00B8079A" w:rsidRDefault="00000000" w:rsidP="00B807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079A" w:rsidRPr="00BA51D9">
          <w:rPr>
            <w:b/>
            <w:noProof/>
            <w:sz w:val="24"/>
          </w:rPr>
          <w:t>Online</w:t>
        </w:r>
      </w:fldSimple>
      <w:r w:rsidR="00B8079A">
        <w:rPr>
          <w:b/>
          <w:noProof/>
          <w:sz w:val="24"/>
        </w:rPr>
        <w:t xml:space="preserve">, </w:t>
      </w:r>
      <w:fldSimple w:instr=" DOCPROPERTY  Country  \* MERGEFORMAT "/>
      <w:r w:rsidR="00B8079A">
        <w:rPr>
          <w:b/>
          <w:noProof/>
          <w:sz w:val="24"/>
        </w:rPr>
        <w:t xml:space="preserve">, </w:t>
      </w:r>
      <w:fldSimple w:instr=" DOCPROPERTY  StartDate  \* MERGEFORMAT ">
        <w:r w:rsidR="00B8079A" w:rsidRPr="00BA51D9">
          <w:rPr>
            <w:b/>
            <w:noProof/>
            <w:sz w:val="24"/>
          </w:rPr>
          <w:t>8th Dec 2023</w:t>
        </w:r>
      </w:fldSimple>
      <w:r w:rsidR="00B8079A">
        <w:rPr>
          <w:b/>
          <w:noProof/>
          <w:sz w:val="24"/>
        </w:rPr>
        <w:t xml:space="preserve"> - </w:t>
      </w:r>
      <w:fldSimple w:instr=" DOCPROPERTY  EndDate  \* MERGEFORMAT ">
        <w:r w:rsidR="00B8079A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079A" w14:paraId="2C30687A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9EF5C" w14:textId="77777777" w:rsidR="00B8079A" w:rsidRDefault="00B8079A" w:rsidP="006B1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079A" w14:paraId="1791C29A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4D1CE" w14:textId="77777777" w:rsidR="00B8079A" w:rsidRDefault="00B8079A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79A" w14:paraId="21BF0481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33D99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619E52DF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381C8E3F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89E85E" w14:textId="77777777" w:rsidR="00B8079A" w:rsidRPr="00410371" w:rsidRDefault="00000000" w:rsidP="006B1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079A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7A4440D" w14:textId="77777777" w:rsidR="00B8079A" w:rsidRDefault="00B8079A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381C2" w14:textId="77777777" w:rsidR="00B8079A" w:rsidRPr="00410371" w:rsidRDefault="00000000" w:rsidP="006B12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079A" w:rsidRPr="00410371">
                <w:rPr>
                  <w:b/>
                  <w:noProof/>
                  <w:sz w:val="28"/>
                </w:rPr>
                <w:t>4841</w:t>
              </w:r>
            </w:fldSimple>
          </w:p>
        </w:tc>
        <w:tc>
          <w:tcPr>
            <w:tcW w:w="709" w:type="dxa"/>
          </w:tcPr>
          <w:p w14:paraId="7425E3EA" w14:textId="77777777" w:rsidR="00B8079A" w:rsidRDefault="00B8079A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6C2F" w14:textId="77777777" w:rsidR="00B8079A" w:rsidRPr="00410371" w:rsidRDefault="00000000" w:rsidP="006B1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079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3441BC" w14:textId="77777777" w:rsidR="00B8079A" w:rsidRDefault="00B8079A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CA8A1C" w14:textId="77777777" w:rsidR="00B8079A" w:rsidRPr="00410371" w:rsidRDefault="00000000" w:rsidP="006B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079A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13295" w14:textId="77777777" w:rsidR="00B8079A" w:rsidRDefault="00B8079A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B8079A" w14:paraId="116D9608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E1F90" w14:textId="77777777" w:rsidR="00B8079A" w:rsidRDefault="00B8079A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B8079A" w14:paraId="0045B314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2165A8" w14:textId="77777777" w:rsidR="00B8079A" w:rsidRPr="00F25D98" w:rsidRDefault="00B8079A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079A" w14:paraId="7E1814F6" w14:textId="77777777" w:rsidTr="006B12B6">
        <w:tc>
          <w:tcPr>
            <w:tcW w:w="9641" w:type="dxa"/>
            <w:gridSpan w:val="9"/>
          </w:tcPr>
          <w:p w14:paraId="0CF3BFF7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90C5A" w14:textId="77777777" w:rsidR="00B8079A" w:rsidRDefault="00B8079A" w:rsidP="00B807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079A" w14:paraId="37C7E7ED" w14:textId="77777777" w:rsidTr="006B12B6">
        <w:tc>
          <w:tcPr>
            <w:tcW w:w="2835" w:type="dxa"/>
          </w:tcPr>
          <w:p w14:paraId="138BD873" w14:textId="77777777" w:rsidR="00B8079A" w:rsidRDefault="00B8079A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B8213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BA0BFD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AB0C4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C3076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ABEFDD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DD8B0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0EA4E4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88736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9499D" w14:textId="77777777" w:rsidR="00B8079A" w:rsidRDefault="00B8079A" w:rsidP="00B807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079A" w14:paraId="3311BA54" w14:textId="77777777" w:rsidTr="006B12B6">
        <w:tc>
          <w:tcPr>
            <w:tcW w:w="9640" w:type="dxa"/>
            <w:gridSpan w:val="11"/>
          </w:tcPr>
          <w:p w14:paraId="6429CFB2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440D155A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5FA1D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8FCF5" w14:textId="77777777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f_CheckUE_SupportedEUTRA_Bands_Chunk</w:t>
            </w:r>
            <w:proofErr w:type="spellEnd"/>
            <w:r>
              <w:fldChar w:fldCharType="end"/>
            </w:r>
          </w:p>
        </w:tc>
      </w:tr>
      <w:tr w:rsidR="00B8079A" w14:paraId="0530378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4F8E913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24D67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00A749E6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5CFA225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C2655" w14:textId="77777777" w:rsidR="00B8079A" w:rsidRDefault="00000000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079A">
                <w:rPr>
                  <w:noProof/>
                </w:rPr>
                <w:t>ROHDE &amp; SCHWARZ</w:t>
              </w:r>
            </w:fldSimple>
          </w:p>
        </w:tc>
      </w:tr>
      <w:tr w:rsidR="00B8079A" w14:paraId="2711D61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CCAA6D1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E647C" w14:textId="170F9F34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8079A" w14:paraId="03F9F2FE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24F9F00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3B0FE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64D15B43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6EBB159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FF6A37" w14:textId="77777777" w:rsidR="00B8079A" w:rsidRDefault="00000000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79A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9A935F" w14:textId="77777777" w:rsidR="00B8079A" w:rsidRDefault="00B8079A" w:rsidP="006B1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4AA16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DCA2A" w14:textId="77777777" w:rsidR="00B8079A" w:rsidRDefault="00000000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079A">
                <w:rPr>
                  <w:noProof/>
                </w:rPr>
                <w:t>2024-07-08</w:t>
              </w:r>
            </w:fldSimple>
          </w:p>
        </w:tc>
      </w:tr>
      <w:tr w:rsidR="00B8079A" w14:paraId="09E8B918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EA70769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1A76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82077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8252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5ED4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7FD3C345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118B89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2DAFC" w14:textId="77777777" w:rsidR="00B8079A" w:rsidRDefault="00000000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7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7FC0B" w14:textId="77777777" w:rsidR="00B8079A" w:rsidRDefault="00B8079A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D0DA2" w14:textId="77777777" w:rsidR="00B8079A" w:rsidRDefault="00B8079A" w:rsidP="006B1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0DF4F" w14:textId="77777777" w:rsidR="00B8079A" w:rsidRDefault="00000000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079A">
                <w:rPr>
                  <w:noProof/>
                </w:rPr>
                <w:t>Rel-18</w:t>
              </w:r>
            </w:fldSimple>
          </w:p>
        </w:tc>
      </w:tr>
      <w:tr w:rsidR="00B8079A" w14:paraId="1A14F794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72BB8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52336" w14:textId="77777777" w:rsidR="00B8079A" w:rsidRDefault="00B8079A" w:rsidP="006B1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A1B6" w14:textId="77777777" w:rsidR="00B8079A" w:rsidRDefault="00B8079A" w:rsidP="006B1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CADD1" w14:textId="77777777" w:rsidR="00B8079A" w:rsidRPr="007C2097" w:rsidRDefault="00B8079A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079A" w14:paraId="1D644FBE" w14:textId="77777777" w:rsidTr="006B12B6">
        <w:tc>
          <w:tcPr>
            <w:tcW w:w="1843" w:type="dxa"/>
          </w:tcPr>
          <w:p w14:paraId="316ABBA3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AD3201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574FA433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53FDC6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E71F8" w14:textId="6F28EF56" w:rsidR="00B8079A" w:rsidRDefault="00B8079A" w:rsidP="00B8079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verdict statements in the </w:t>
            </w:r>
            <w:r w:rsidRPr="00180AE2">
              <w:rPr>
                <w:rFonts w:ascii="Arial" w:hAnsi="Arial" w:cs="Arial"/>
                <w:noProof/>
              </w:rPr>
              <w:t>function f_CheckUE_SupportedEUTRA_Bands_Chunk</w:t>
            </w:r>
            <w:r>
              <w:rPr>
                <w:rFonts w:ascii="Arial" w:hAnsi="Arial" w:cs="Arial"/>
                <w:noProof/>
              </w:rPr>
              <w:t xml:space="preserve"> use “</w:t>
            </w:r>
            <w:r w:rsidRPr="00180AE2">
              <w:rPr>
                <w:rFonts w:ascii="Arial" w:hAnsi="Arial" w:cs="Arial"/>
                <w:noProof/>
              </w:rPr>
              <w:t>band nr.</w:t>
            </w:r>
            <w:r>
              <w:rPr>
                <w:rFonts w:ascii="Arial" w:hAnsi="Arial" w:cs="Arial"/>
                <w:noProof/>
              </w:rPr>
              <w:t xml:space="preserve"> ” which can be misinterpreted for a NR band.</w:t>
            </w:r>
          </w:p>
          <w:p w14:paraId="68472A08" w14:textId="77777777" w:rsidR="00B8079A" w:rsidRDefault="00B8079A" w:rsidP="00B8079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0D24672D" w14:textId="77777777" w:rsidR="00B8079A" w:rsidRDefault="00B8079A" w:rsidP="00B8079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proposed to make the verdicts more readable by changing the verdict text. </w:t>
            </w:r>
          </w:p>
          <w:p w14:paraId="2D3B4EED" w14:textId="37CCBF5F" w:rsidR="00B8079A" w:rsidRDefault="004056D1" w:rsidP="004056D1">
            <w:pPr>
              <w:pStyle w:val="CRCoverPage"/>
              <w:spacing w:after="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="00B8079A">
              <w:rPr>
                <w:rFonts w:ascii="Arial" w:hAnsi="Arial" w:cs="Arial"/>
                <w:noProof/>
              </w:rPr>
              <w:t>Please see below.</w:t>
            </w:r>
          </w:p>
        </w:tc>
      </w:tr>
      <w:tr w:rsidR="00B8079A" w14:paraId="298574B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B2B05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E2746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3978FA3F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1A25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6E7D8" w14:textId="5EA53C31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Updated the verdict statements in the function.</w:t>
            </w:r>
          </w:p>
        </w:tc>
      </w:tr>
      <w:tr w:rsidR="00B8079A" w14:paraId="57E1F51A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5263D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8ECD2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0C43A686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4C4DC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DA4E" w14:textId="04031F70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Verdicts are confusing.</w:t>
            </w:r>
          </w:p>
        </w:tc>
      </w:tr>
      <w:tr w:rsidR="00B8079A" w14:paraId="7A7385E0" w14:textId="77777777" w:rsidTr="006B12B6">
        <w:tc>
          <w:tcPr>
            <w:tcW w:w="2694" w:type="dxa"/>
            <w:gridSpan w:val="2"/>
          </w:tcPr>
          <w:p w14:paraId="1A582166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05FACE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144ECBBF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3E8CC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6AEDB" w14:textId="06D9B3EE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8.5.4.1</w:t>
            </w:r>
          </w:p>
        </w:tc>
      </w:tr>
      <w:tr w:rsidR="00B8079A" w14:paraId="31BAC7FE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B1D1A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8498F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65371E16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3B54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C0078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AFE92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4EDFF" w14:textId="77777777" w:rsidR="00B8079A" w:rsidRDefault="00B8079A" w:rsidP="00B8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B29FF" w14:textId="77777777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545B37C8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14FA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36C45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D8EC6" w14:textId="27FDFCCA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B177F" w14:textId="77777777" w:rsidR="00B8079A" w:rsidRDefault="00B8079A" w:rsidP="00B8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4D9D" w14:textId="4D5B43FD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7F89B2BB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7D2E4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2497F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A70B8" w14:textId="55D78CE0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305C2" w14:textId="77777777" w:rsidR="00B8079A" w:rsidRDefault="00B8079A" w:rsidP="00B8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09ED2" w14:textId="414C204B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6A71771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AA4F8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7B3CF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CD63" w14:textId="49444FC1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929DA" w14:textId="77777777" w:rsidR="00B8079A" w:rsidRDefault="00B8079A" w:rsidP="00B8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776B3" w14:textId="207FBFDB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1529AC69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5A77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5480A" w14:textId="77777777" w:rsidR="00B8079A" w:rsidRDefault="00B8079A" w:rsidP="00B8079A">
            <w:pPr>
              <w:pStyle w:val="CRCoverPage"/>
              <w:spacing w:after="0"/>
              <w:rPr>
                <w:noProof/>
              </w:rPr>
            </w:pPr>
          </w:p>
        </w:tc>
      </w:tr>
      <w:tr w:rsidR="00B8079A" w14:paraId="71ADCF4C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7E686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38D3A" w14:textId="77777777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79A" w:rsidRPr="008863B9" w14:paraId="2A0075B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67FA9" w14:textId="77777777" w:rsidR="00B8079A" w:rsidRPr="008863B9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8C4359" w14:textId="77777777" w:rsidR="00B8079A" w:rsidRPr="008863B9" w:rsidRDefault="00B8079A" w:rsidP="00B8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79A" w14:paraId="0A994038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0B2C9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7C9E6" w14:textId="77777777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1319853"/>
      <w:r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65DA3BB4" w14:textId="6FB32B89" w:rsidR="004D1B69" w:rsidRDefault="0016339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1B69" w:rsidRPr="00C27F0A">
        <w:rPr>
          <w:rFonts w:ascii="Arial" w:hAnsi="Arial" w:cs="Arial"/>
          <w:iCs/>
        </w:rPr>
        <w:t>Table of Contents</w:t>
      </w:r>
      <w:r w:rsidR="004D1B69">
        <w:tab/>
      </w:r>
      <w:r w:rsidR="004D1B69">
        <w:fldChar w:fldCharType="begin"/>
      </w:r>
      <w:r w:rsidR="004D1B69">
        <w:instrText xml:space="preserve"> PAGEREF _Toc171319853 \h </w:instrText>
      </w:r>
      <w:r w:rsidR="004D1B69">
        <w:fldChar w:fldCharType="separate"/>
      </w:r>
      <w:r w:rsidR="004D1B69">
        <w:t>2</w:t>
      </w:r>
      <w:r w:rsidR="004D1B69">
        <w:fldChar w:fldCharType="end"/>
      </w:r>
    </w:p>
    <w:p w14:paraId="00315F4E" w14:textId="71403EA8" w:rsidR="004D1B69" w:rsidRDefault="004D1B6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7F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7F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_Toc171319854 \h </w:instrText>
      </w:r>
      <w:r>
        <w:fldChar w:fldCharType="separate"/>
      </w:r>
      <w:r>
        <w:t>2</w:t>
      </w:r>
      <w:r>
        <w:fldChar w:fldCharType="end"/>
      </w:r>
    </w:p>
    <w:p w14:paraId="0121F0EE" w14:textId="450ECB58" w:rsidR="004D1B69" w:rsidRDefault="004D1B6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7F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7F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_Toc171319855 \h </w:instrText>
      </w:r>
      <w:r>
        <w:fldChar w:fldCharType="separate"/>
      </w:r>
      <w:r>
        <w:t>2</w:t>
      </w:r>
      <w:r>
        <w:fldChar w:fldCharType="end"/>
      </w:r>
    </w:p>
    <w:p w14:paraId="0E2499C8" w14:textId="28803FE1" w:rsidR="004D1B69" w:rsidRDefault="004D1B69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7F0A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_Toc171319856 \h </w:instrText>
      </w:r>
      <w:r>
        <w:fldChar w:fldCharType="separate"/>
      </w:r>
      <w:r>
        <w:t>2</w:t>
      </w:r>
      <w:r>
        <w:fldChar w:fldCharType="end"/>
      </w:r>
    </w:p>
    <w:p w14:paraId="25F511A4" w14:textId="2D2C3BCD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71319854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4C0EBC9A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824B76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824B76">
        <w:rPr>
          <w:rFonts w:ascii="Arial" w:hAnsi="Arial" w:cs="Arial"/>
          <w:lang w:eastAsia="ja-JP"/>
        </w:rPr>
        <w:t>24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71319855"/>
      <w:r>
        <w:rPr>
          <w:b/>
        </w:rPr>
        <w:t>Corrections required</w:t>
      </w:r>
      <w:bookmarkEnd w:id="39"/>
      <w:bookmarkEnd w:id="40"/>
      <w:bookmarkEnd w:id="41"/>
    </w:p>
    <w:p w14:paraId="24CDE8E0" w14:textId="6722FDD3" w:rsidR="0000252C" w:rsidRPr="00C80825" w:rsidRDefault="004D1B69" w:rsidP="004D1B69">
      <w:pPr>
        <w:pStyle w:val="berschrift2"/>
        <w:rPr>
          <w:sz w:val="20"/>
        </w:rPr>
      </w:pPr>
      <w:bookmarkStart w:id="42" w:name="_Toc139029439"/>
      <w:bookmarkStart w:id="43" w:name="_Toc171319856"/>
      <w:bookmarkEnd w:id="35"/>
      <w:bookmarkEnd w:id="36"/>
      <w:bookmarkEnd w:id="37"/>
      <w:bookmarkEnd w:id="38"/>
      <w:r w:rsidRPr="002D00F9">
        <w:rPr>
          <w:b/>
          <w:bCs/>
        </w:rPr>
        <w:t>2.1</w:t>
      </w:r>
      <w:r w:rsidRPr="002D00F9">
        <w:t xml:space="preserve"> Change </w:t>
      </w:r>
      <w:r>
        <w:t>1</w:t>
      </w:r>
      <w:bookmarkEnd w:id="42"/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9E0391B" w:rsidR="0000252C" w:rsidRPr="00803B22" w:rsidRDefault="003A19D6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>
              <w:rPr>
                <w:rFonts w:ascii="Arial" w:hAnsi="Arial" w:cs="Arial"/>
              </w:rPr>
              <w:t>f_</w:t>
            </w:r>
            <w:r w:rsidRPr="00395917">
              <w:rPr>
                <w:rFonts w:ascii="Arial" w:hAnsi="Arial" w:cs="Arial"/>
              </w:rPr>
              <w:t>CheckUE_SupportedEUTRA_Bands_Chunk</w:t>
            </w:r>
            <w:proofErr w:type="spellEnd"/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BA86" w14:textId="77777777" w:rsidR="00824B76" w:rsidRDefault="00824B76" w:rsidP="00824B7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verdict statements in the </w:t>
            </w:r>
            <w:r w:rsidRPr="00180AE2">
              <w:rPr>
                <w:rFonts w:ascii="Arial" w:hAnsi="Arial" w:cs="Arial"/>
                <w:noProof/>
              </w:rPr>
              <w:t>function f_CheckUE_SupportedEUTRA_Bands_Chunk</w:t>
            </w:r>
            <w:r>
              <w:rPr>
                <w:rFonts w:ascii="Arial" w:hAnsi="Arial" w:cs="Arial"/>
                <w:noProof/>
              </w:rPr>
              <w:t xml:space="preserve"> use “</w:t>
            </w:r>
            <w:r w:rsidRPr="00180AE2">
              <w:rPr>
                <w:rFonts w:ascii="Arial" w:hAnsi="Arial" w:cs="Arial"/>
                <w:noProof/>
              </w:rPr>
              <w:t>band nr.</w:t>
            </w:r>
            <w:r>
              <w:rPr>
                <w:rFonts w:ascii="Arial" w:hAnsi="Arial" w:cs="Arial"/>
                <w:noProof/>
              </w:rPr>
              <w:t xml:space="preserve"> ” which can be misinterpreted for a NR band.</w:t>
            </w:r>
          </w:p>
          <w:p w14:paraId="5C8D7581" w14:textId="77777777" w:rsidR="00824B76" w:rsidRDefault="00824B76" w:rsidP="00824B7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39E1B300" w14:textId="77777777" w:rsidR="00824B76" w:rsidRDefault="00824B76" w:rsidP="00824B7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proposed to make the verdicts more readable by changing the verdict text. </w:t>
            </w:r>
          </w:p>
          <w:p w14:paraId="6BB078D3" w14:textId="229CD860" w:rsidR="00D13472" w:rsidRPr="00B56DB2" w:rsidRDefault="00824B76" w:rsidP="00824B76">
            <w:pPr>
              <w:pStyle w:val="CRCoverPage"/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</w:rPr>
              <w:t>Please see below.</w:t>
            </w:r>
          </w:p>
        </w:tc>
      </w:tr>
      <w:tr w:rsidR="00B56DB2" w:rsidRPr="00B76627" w14:paraId="0B447D65" w14:textId="77777777" w:rsidTr="002B1C5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56DB2" w:rsidRPr="00B76627" w:rsidRDefault="00B56DB2" w:rsidP="00B56DB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7AA7603" w:rsidR="00B56DB2" w:rsidRPr="00803B22" w:rsidRDefault="00824B76" w:rsidP="00B56DB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Updated the verdict statements in the function.</w:t>
            </w:r>
          </w:p>
        </w:tc>
      </w:tr>
      <w:tr w:rsidR="00B56DB2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56DB2" w:rsidRPr="00B76627" w:rsidRDefault="00B56DB2" w:rsidP="00B56DB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10197C8" w:rsidR="00B56DB2" w:rsidRPr="00803B22" w:rsidRDefault="008C05ED" w:rsidP="00B56DB2">
            <w:pPr>
              <w:spacing w:after="0"/>
              <w:rPr>
                <w:rFonts w:ascii="Arial" w:hAnsi="Arial" w:cs="Arial"/>
                <w:color w:val="000000"/>
              </w:rPr>
            </w:pPr>
            <w:r w:rsidRPr="008C05ED">
              <w:rPr>
                <w:rFonts w:ascii="Arial" w:hAnsi="Arial" w:cs="Arial"/>
                <w:color w:val="000000"/>
              </w:rPr>
              <w:t>\Common\IRAT\</w:t>
            </w:r>
            <w:proofErr w:type="spellStart"/>
            <w:r w:rsidRPr="008C05ED">
              <w:rPr>
                <w:rFonts w:ascii="Arial" w:hAnsi="Arial" w:cs="Arial"/>
                <w:color w:val="000000"/>
              </w:rPr>
              <w:t>EUTRA_CapabilityFunctions.ttcn</w:t>
            </w:r>
            <w:proofErr w:type="spellEnd"/>
          </w:p>
        </w:tc>
      </w:tr>
      <w:tr w:rsidR="00B56DB2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56DB2" w:rsidRPr="006C4E11" w:rsidRDefault="00B56DB2" w:rsidP="00B56DB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E0A9E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04E3DEB1" w:rsidR="00B56DB2" w:rsidRPr="003E0A9E" w:rsidRDefault="003E0A9E" w:rsidP="00B56DB2">
            <w:pPr>
              <w:spacing w:after="0"/>
              <w:rPr>
                <w:rFonts w:ascii="Arial" w:hAnsi="Arial" w:cs="Arial"/>
                <w:color w:val="000000"/>
              </w:rPr>
            </w:pPr>
            <w:r w:rsidRPr="003E0A9E">
              <w:rPr>
                <w:rFonts w:ascii="Arial" w:hAnsi="Arial" w:cs="Arial"/>
                <w:highlight w:val="cyan"/>
                <w:lang w:val="en-US" w:eastAsia="ja-JP"/>
              </w:rPr>
              <w:t>Accepted as an improvement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6CFA1CEB" w14:textId="77777777" w:rsidR="003E0A9E" w:rsidRPr="004F4B7B" w:rsidRDefault="006365D3" w:rsidP="003E0A9E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3E0A9E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</w:p>
    <w:p w14:paraId="7C2CDA72" w14:textId="52344CCB" w:rsidR="00FE1F75" w:rsidRPr="0036513C" w:rsidRDefault="00FE1F75" w:rsidP="003E0A9E">
      <w:pP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71"/>
        <w:gridCol w:w="802"/>
      </w:tblGrid>
      <w:tr w:rsidR="00FE1F75" w:rsidRPr="0036513C" w14:paraId="27564BC4" w14:textId="77777777" w:rsidTr="004D1B69">
        <w:trPr>
          <w:jc w:val="center"/>
        </w:trPr>
        <w:tc>
          <w:tcPr>
            <w:tcW w:w="9271" w:type="dxa"/>
          </w:tcPr>
          <w:p w14:paraId="32046A4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f_CheckUE_SupportedEUTRA_Bands_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p_SupportedBandListEUTRA,</w:t>
            </w:r>
          </w:p>
          <w:p w14:paraId="6E6D5DC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bitstring p_DerivedChunk,</w:t>
            </w:r>
          </w:p>
          <w:p w14:paraId="74B3D2D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31AD696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 // @sic R5s150278 change 3 sic@</w:t>
            </w:r>
          </w:p>
          <w:p w14:paraId="64B0D39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EB2B69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59131A5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4CE7507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610656D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4B3E7B1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7057E1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j;</w:t>
            </w:r>
          </w:p>
          <w:p w14:paraId="68C33CE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2504501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18285D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lastRenderedPageBreak/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int2bit(0, 63); // 1...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maxbands</w:t>
            </w:r>
            <w:proofErr w:type="spellEnd"/>
          </w:p>
          <w:p w14:paraId="77543A2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);</w:t>
            </w:r>
          </w:p>
          <w:p w14:paraId="7547CFD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FD7E0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It is no longer checked that number of supported EUTRA bands match the set PICS parameters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pc_eBanda_Supp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</w:t>
            </w:r>
          </w:p>
          <w:p w14:paraId="3DD9271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There may be more bands reported than there are PICS defined for bands</w:t>
            </w:r>
          </w:p>
          <w:p w14:paraId="4EBE697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DFC8B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Check that any value B such that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pc_eBandB_Supp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TRUE and different from all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-Band[k] where k = 1 to a - 1</w:t>
            </w:r>
          </w:p>
          <w:p w14:paraId="192455A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Go through the received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and match against the supported bands according to the PICS</w:t>
            </w:r>
          </w:p>
          <w:p w14:paraId="21F67F4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{</w:t>
            </w:r>
          </w:p>
          <w:p w14:paraId="087D5C3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//It is assumed that UE reports the bands in any order =&gt; compare against the complete list</w:t>
            </w:r>
          </w:p>
          <w:p w14:paraId="4C47CE9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] == '1'B)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PICS for band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in chunk + 1 is set;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different from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!!</w:t>
            </w:r>
          </w:p>
          <w:p w14:paraId="79CD9FE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607BE5A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// may be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@sic R5-193997 sic@</w:t>
            </w:r>
          </w:p>
          <w:p w14:paraId="0C25892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170AE54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180A74F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== '1'B) {</w:t>
            </w:r>
          </w:p>
          <w:p w14:paraId="6434F21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(fail, __FILE__, __LINE__, "support of band nr. 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&amp;  "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 is reported more than once");</w:t>
            </w:r>
          </w:p>
          <w:p w14:paraId="5E38C44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42CDF8A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]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= '1'B;</w:t>
            </w:r>
          </w:p>
          <w:p w14:paraId="72C844D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};</w:t>
            </w:r>
          </w:p>
          <w:p w14:paraId="08055B0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081BF2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{// do nothing, check next reported band</w:t>
            </w:r>
          </w:p>
          <w:p w14:paraId="1C8E5FE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D0217FB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 // end for ...</w:t>
            </w:r>
          </w:p>
          <w:p w14:paraId="745EC3B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!= '1'B) { // PICS set,  but expected band was not in the list</w:t>
            </w:r>
          </w:p>
          <w:p w14:paraId="7286FA8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fail, __FILE__, __LINE__, "expected (per PICS) band nr. " &amp; int2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str(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&amp;  " is not reported"); // error: PICS set, but expected band not reported</w:t>
            </w:r>
          </w:p>
          <w:p w14:paraId="3F46E08B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D210EF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846C9E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PICS is not set =&gt; non support</w:t>
            </w:r>
          </w:p>
          <w:p w14:paraId="6EBB9B8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2E4A34E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6FDC57D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732379D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3307500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fail, __FILE__, __LINE__, "PICS does not match reported capability for band nr. 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)); // PICS mismatch</w:t>
            </w:r>
          </w:p>
          <w:p w14:paraId="3A960BA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94A3A8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do nothing, check next reported band</w:t>
            </w:r>
          </w:p>
          <w:p w14:paraId="1FB4D2C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7706951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292CF8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52F3F3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 NOTE:  number of bands reported by the UE and number of bands acc. to PICS setting may not be equal. None of the bands is reported twice by the UE.</w:t>
            </w:r>
          </w:p>
          <w:p w14:paraId="6099C38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} // end for ...</w:t>
            </w:r>
          </w:p>
          <w:p w14:paraId="6FAF794F" w14:textId="05EFE180" w:rsidR="00BD6CEB" w:rsidRPr="00E335DA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92"/>
        <w:gridCol w:w="802"/>
      </w:tblGrid>
      <w:tr w:rsidR="00323D14" w:rsidRPr="0036513C" w14:paraId="3D6BDEA9" w14:textId="77777777" w:rsidTr="002E537A">
        <w:trPr>
          <w:jc w:val="center"/>
        </w:trPr>
        <w:tc>
          <w:tcPr>
            <w:tcW w:w="9692" w:type="dxa"/>
          </w:tcPr>
          <w:p w14:paraId="098EA6B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f_CheckUE_SupportedEUTRA_Bands_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409EA30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bitstring p_DerivedChunk,</w:t>
            </w:r>
          </w:p>
          <w:p w14:paraId="20E0461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56EE9DD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 // @sic R5s150278 change 3 sic@</w:t>
            </w:r>
          </w:p>
          <w:p w14:paraId="1B2998F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5DD47F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51EB69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lastRenderedPageBreak/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764F428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59B80B0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048D2C5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6EBFDE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j;</w:t>
            </w:r>
          </w:p>
          <w:p w14:paraId="16781BA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18CA7B6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2AEC600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int2bit(0, 63); // 1...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maxbands</w:t>
            </w:r>
            <w:proofErr w:type="spellEnd"/>
          </w:p>
          <w:p w14:paraId="492BD47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);</w:t>
            </w:r>
          </w:p>
          <w:p w14:paraId="3181B0D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6B08D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It is no longer checked that number of supported EUTRA bands match the set PICS parameters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pc_eBanda_Supp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</w:t>
            </w:r>
          </w:p>
          <w:p w14:paraId="40400CC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There may be more bands reported than there are PICS defined for bands</w:t>
            </w:r>
          </w:p>
          <w:p w14:paraId="7437303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41ACD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Check that any value B such that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pc_eBandB_Supp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TRUE and different from all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-Band[k] where k = 1 to a - 1</w:t>
            </w:r>
          </w:p>
          <w:p w14:paraId="6690552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Go through the received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and match against the supported bands according to the PICS</w:t>
            </w:r>
          </w:p>
          <w:p w14:paraId="4A1F709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{</w:t>
            </w:r>
          </w:p>
          <w:p w14:paraId="333020C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//It is assumed that UE reports the bands in any order =&gt; compare against the complete list</w:t>
            </w:r>
          </w:p>
          <w:p w14:paraId="586597A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] == '1'B)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PICS for band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in chunk + 1 is set;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different from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!!</w:t>
            </w:r>
          </w:p>
          <w:p w14:paraId="4C76DD9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071EFAF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// may be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@sic R5-193997 sic@</w:t>
            </w:r>
          </w:p>
          <w:p w14:paraId="4A8E8FC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5A2F7C8B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6AC9CED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== '1'B) {</w:t>
            </w:r>
          </w:p>
          <w:p w14:paraId="5B11E37A" w14:textId="6B25C795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(fail, __FILE__, __LINE__, "support of </w:t>
            </w:r>
            <w:r w:rsidR="002B5528" w:rsidRPr="002B5528">
              <w:rPr>
                <w:rFonts w:ascii="Arial" w:hAnsi="Arial" w:cs="Arial"/>
                <w:highlight w:val="yellow"/>
                <w:lang w:val="en-US" w:eastAsia="zh-CN"/>
              </w:rPr>
              <w:t>EUTRA</w:t>
            </w:r>
            <w:r w:rsidR="002B5528">
              <w:rPr>
                <w:rFonts w:ascii="Arial" w:hAnsi="Arial" w:cs="Arial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band </w:t>
            </w:r>
            <w:r w:rsidR="002B5528" w:rsidRPr="002B5528">
              <w:rPr>
                <w:rFonts w:ascii="Arial" w:hAnsi="Arial" w:cs="Arial"/>
                <w:highlight w:val="yellow"/>
                <w:lang w:val="en-US" w:eastAsia="zh-CN"/>
              </w:rPr>
              <w:t>No</w:t>
            </w:r>
            <w:r w:rsidRPr="002B5528">
              <w:rPr>
                <w:rFonts w:ascii="Arial" w:hAnsi="Arial" w:cs="Arial"/>
                <w:highlight w:val="yellow"/>
                <w:lang w:val="en-US" w:eastAsia="zh-CN"/>
              </w:rPr>
              <w:t>.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 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&amp;  "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 is reported more than once");</w:t>
            </w:r>
          </w:p>
          <w:p w14:paraId="5850AE7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2A40E6D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]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= '1'B;</w:t>
            </w:r>
          </w:p>
          <w:p w14:paraId="16E48C0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};</w:t>
            </w:r>
          </w:p>
          <w:p w14:paraId="58DC3AF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3CFC4F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{// do nothing, check next reported band</w:t>
            </w:r>
          </w:p>
          <w:p w14:paraId="24C4156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175791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 // end for ...</w:t>
            </w:r>
          </w:p>
          <w:p w14:paraId="62B43AE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!= '1'B) { // PICS set,  but expected band was not in the list</w:t>
            </w:r>
          </w:p>
          <w:p w14:paraId="37459DCB" w14:textId="0EA33DDE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fail, __FILE__, __LINE__, "expected (per PICS)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EUTRA</w:t>
            </w:r>
            <w:r w:rsidR="000515A8"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r w:rsidR="000515A8">
              <w:rPr>
                <w:rFonts w:ascii="Arial" w:hAnsi="Arial" w:cs="Arial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band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No.</w:t>
            </w:r>
            <w:r w:rsidRPr="00092D32">
              <w:rPr>
                <w:rFonts w:ascii="Arial" w:hAnsi="Arial" w:cs="Arial"/>
                <w:lang w:val="en-US" w:eastAsia="zh-CN"/>
              </w:rPr>
              <w:t>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&amp;  " is not reported"); // error: PICS set, but expected band not reported</w:t>
            </w:r>
          </w:p>
          <w:p w14:paraId="04C34CB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362C56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F3BA76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PICS is not set =&gt; non support</w:t>
            </w:r>
          </w:p>
          <w:p w14:paraId="7E911F7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2070C8F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21D9555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29AC90C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5C3ADA6A" w14:textId="145A75FC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fail, __FILE__, __LINE__, "PICS does not match reported capability for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EUTRA</w:t>
            </w:r>
            <w:r w:rsidR="000515A8"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r w:rsidR="000515A8">
              <w:rPr>
                <w:rFonts w:ascii="Arial" w:hAnsi="Arial" w:cs="Arial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band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No.</w:t>
            </w:r>
            <w:r w:rsidR="000515A8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>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)); // PICS mismatch</w:t>
            </w:r>
          </w:p>
          <w:p w14:paraId="58D9F03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BE17AC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do nothing, check next reported band</w:t>
            </w:r>
          </w:p>
          <w:p w14:paraId="542FBD0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673406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E7ABC9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5A1820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 NOTE:  number of bands reported by the UE and number of bands acc. to PICS setting may not be equal. None of the bands is reported twice by the UE.</w:t>
            </w:r>
          </w:p>
          <w:p w14:paraId="300762C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} // end for ...</w:t>
            </w:r>
          </w:p>
          <w:p w14:paraId="6CC60C3B" w14:textId="266614C9" w:rsidR="006B2F70" w:rsidRPr="00E335DA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C2ECA09" w14:textId="2140C8A2" w:rsidR="003E0A9E" w:rsidRDefault="003E0A9E" w:rsidP="003E0A9E">
      <w:pPr>
        <w:pStyle w:val="berschrift2"/>
        <w:rPr>
          <w:u w:val="single"/>
        </w:rPr>
      </w:pPr>
      <w:r w:rsidRPr="003E0A9E">
        <w:rPr>
          <w:u w:val="single"/>
        </w:rPr>
        <w:lastRenderedPageBreak/>
        <w:t>Additional Change</w:t>
      </w:r>
      <w:r w:rsidR="00562A9A">
        <w:rPr>
          <w:u w:val="single"/>
        </w:rPr>
        <w:t>s</w:t>
      </w:r>
      <w:r w:rsidRPr="003E0A9E">
        <w:rPr>
          <w:u w:val="single"/>
        </w:rPr>
        <w:t xml:space="preserve"> from MCC160</w:t>
      </w:r>
    </w:p>
    <w:p w14:paraId="6E52E9BA" w14:textId="77777777" w:rsidR="003E0A9E" w:rsidRDefault="003E0A9E" w:rsidP="003E0A9E"/>
    <w:p w14:paraId="6527DA9E" w14:textId="224375F1" w:rsidR="00D95F00" w:rsidRPr="00D95F00" w:rsidRDefault="003E0A9E" w:rsidP="003E0A9E">
      <w:pPr>
        <w:rPr>
          <w:rFonts w:ascii="Arial" w:hAnsi="Arial" w:cs="Arial"/>
          <w:b/>
          <w:bCs/>
        </w:rPr>
      </w:pPr>
      <w:r w:rsidRPr="003E0A9E">
        <w:rPr>
          <w:rFonts w:ascii="Arial" w:hAnsi="Arial" w:cs="Arial"/>
        </w:rPr>
        <w:t>The same change</w:t>
      </w:r>
      <w:r w:rsidR="00562A9A">
        <w:rPr>
          <w:rFonts w:ascii="Arial" w:hAnsi="Arial" w:cs="Arial"/>
        </w:rPr>
        <w:t>s</w:t>
      </w:r>
      <w:r w:rsidRPr="003E0A9E">
        <w:rPr>
          <w:rFonts w:ascii="Arial" w:hAnsi="Arial" w:cs="Arial"/>
        </w:rPr>
        <w:t xml:space="preserve"> appl</w:t>
      </w:r>
      <w:r w:rsidR="00562A9A">
        <w:rPr>
          <w:rFonts w:ascii="Arial" w:hAnsi="Arial" w:cs="Arial"/>
        </w:rPr>
        <w:t>y</w:t>
      </w:r>
      <w:r w:rsidRPr="003E0A9E">
        <w:rPr>
          <w:rFonts w:ascii="Arial" w:hAnsi="Arial" w:cs="Arial"/>
        </w:rPr>
        <w:t xml:space="preserve"> to </w:t>
      </w:r>
      <w:r w:rsidR="00D95F00">
        <w:rPr>
          <w:rFonts w:ascii="Arial" w:hAnsi="Arial" w:cs="Arial"/>
        </w:rPr>
        <w:t xml:space="preserve">LTE </w:t>
      </w:r>
      <w:r w:rsidRPr="003E0A9E">
        <w:rPr>
          <w:rFonts w:ascii="Arial" w:hAnsi="Arial" w:cs="Arial"/>
        </w:rPr>
        <w:t xml:space="preserve">function </w:t>
      </w:r>
      <w:proofErr w:type="spellStart"/>
      <w:r w:rsidR="00D95F00" w:rsidRPr="00D95F00">
        <w:rPr>
          <w:rFonts w:ascii="Arial" w:hAnsi="Arial" w:cs="Arial"/>
          <w:b/>
          <w:bCs/>
        </w:rPr>
        <w:t>f_CheckUE_HDX_SupportedEUTRA_Bands</w:t>
      </w:r>
      <w:proofErr w:type="spellEnd"/>
      <w:r w:rsidR="00D95F00">
        <w:rPr>
          <w:rFonts w:ascii="Arial" w:hAnsi="Arial" w:cs="Arial"/>
          <w:b/>
          <w:bCs/>
        </w:rPr>
        <w:t xml:space="preserve">, </w:t>
      </w:r>
      <w:proofErr w:type="spellStart"/>
      <w:r w:rsidR="00D95F00" w:rsidRPr="00D95F00">
        <w:rPr>
          <w:rFonts w:ascii="Arial" w:hAnsi="Arial" w:cs="Arial"/>
          <w:b/>
          <w:bCs/>
        </w:rPr>
        <w:t>f_CheckUE_SupportedEUTRA_BandsExt_Chunk</w:t>
      </w:r>
      <w:proofErr w:type="spellEnd"/>
    </w:p>
    <w:p w14:paraId="514BBE6E" w14:textId="6292C7FE" w:rsidR="00D95F00" w:rsidRPr="00D95F00" w:rsidRDefault="00562A9A" w:rsidP="003E0A9E">
      <w:pPr>
        <w:rPr>
          <w:rFonts w:ascii="Arial" w:hAnsi="Arial" w:cs="Arial"/>
        </w:rPr>
      </w:pPr>
      <w:r w:rsidRPr="003E0A9E">
        <w:rPr>
          <w:rFonts w:ascii="Arial" w:hAnsi="Arial" w:cs="Arial"/>
        </w:rPr>
        <w:t>The same change</w:t>
      </w:r>
      <w:r>
        <w:rPr>
          <w:rFonts w:ascii="Arial" w:hAnsi="Arial" w:cs="Arial"/>
        </w:rPr>
        <w:t>s</w:t>
      </w:r>
      <w:r w:rsidRPr="003E0A9E">
        <w:rPr>
          <w:rFonts w:ascii="Arial" w:hAnsi="Arial" w:cs="Arial"/>
        </w:rPr>
        <w:t xml:space="preserve"> appl</w:t>
      </w:r>
      <w:r>
        <w:rPr>
          <w:rFonts w:ascii="Arial" w:hAnsi="Arial" w:cs="Arial"/>
        </w:rPr>
        <w:t>y</w:t>
      </w:r>
      <w:r w:rsidRPr="003E0A9E">
        <w:rPr>
          <w:rFonts w:ascii="Arial" w:hAnsi="Arial" w:cs="Arial"/>
        </w:rPr>
        <w:t xml:space="preserve"> </w:t>
      </w:r>
      <w:r w:rsidR="00D95F00" w:rsidRPr="003E0A9E">
        <w:rPr>
          <w:rFonts w:ascii="Arial" w:hAnsi="Arial" w:cs="Arial"/>
        </w:rPr>
        <w:t xml:space="preserve">to </w:t>
      </w:r>
      <w:r w:rsidR="00D95F00" w:rsidRPr="00D95F00">
        <w:rPr>
          <w:rFonts w:ascii="Arial" w:hAnsi="Arial" w:cs="Arial"/>
        </w:rPr>
        <w:t>NBIOT</w:t>
      </w:r>
      <w:r w:rsidR="00D95F00">
        <w:rPr>
          <w:rFonts w:ascii="Arial" w:hAnsi="Arial" w:cs="Arial"/>
        </w:rPr>
        <w:t xml:space="preserve"> </w:t>
      </w:r>
      <w:r w:rsidR="00D95F00" w:rsidRPr="003E0A9E">
        <w:rPr>
          <w:rFonts w:ascii="Arial" w:hAnsi="Arial" w:cs="Arial"/>
        </w:rPr>
        <w:t>function</w:t>
      </w:r>
      <w:r w:rsidR="00D95F00">
        <w:rPr>
          <w:rFonts w:ascii="Arial" w:hAnsi="Arial" w:cs="Arial"/>
        </w:rPr>
        <w:t>s</w:t>
      </w:r>
      <w:r w:rsidR="00D95F00" w:rsidRPr="003E0A9E">
        <w:rPr>
          <w:rFonts w:ascii="Arial" w:hAnsi="Arial" w:cs="Arial"/>
        </w:rPr>
        <w:t xml:space="preserve"> </w:t>
      </w:r>
      <w:proofErr w:type="spellStart"/>
      <w:r w:rsidR="00D95F00" w:rsidRPr="00D95F00">
        <w:rPr>
          <w:rFonts w:ascii="Arial" w:hAnsi="Arial" w:cs="Arial"/>
          <w:b/>
          <w:bCs/>
        </w:rPr>
        <w:t>fl_NBIOT_CheckSupportedBands</w:t>
      </w:r>
      <w:proofErr w:type="spellEnd"/>
      <w:r w:rsidR="00D95F00">
        <w:rPr>
          <w:rFonts w:ascii="Arial" w:hAnsi="Arial" w:cs="Arial"/>
        </w:rPr>
        <w:t xml:space="preserve">, </w:t>
      </w:r>
      <w:proofErr w:type="spellStart"/>
      <w:r w:rsidR="00D95F00" w:rsidRPr="00D95F00">
        <w:rPr>
          <w:rFonts w:ascii="Arial" w:hAnsi="Arial" w:cs="Arial"/>
          <w:b/>
          <w:bCs/>
        </w:rPr>
        <w:t>f_NBIOT_CheckFreqBandIndicator</w:t>
      </w:r>
      <w:proofErr w:type="spellEnd"/>
    </w:p>
    <w:p w14:paraId="6076C920" w14:textId="4AC5398C" w:rsidR="00D95F00" w:rsidRPr="00D95F00" w:rsidRDefault="00562A9A" w:rsidP="00D95F00">
      <w:pPr>
        <w:rPr>
          <w:rFonts w:ascii="Arial" w:hAnsi="Arial" w:cs="Arial"/>
          <w:b/>
          <w:bCs/>
        </w:rPr>
      </w:pPr>
      <w:r w:rsidRPr="003E0A9E">
        <w:rPr>
          <w:rFonts w:ascii="Arial" w:hAnsi="Arial" w:cs="Arial"/>
        </w:rPr>
        <w:t>The same change</w:t>
      </w:r>
      <w:r>
        <w:rPr>
          <w:rFonts w:ascii="Arial" w:hAnsi="Arial" w:cs="Arial"/>
        </w:rPr>
        <w:t>s</w:t>
      </w:r>
      <w:r w:rsidRPr="003E0A9E">
        <w:rPr>
          <w:rFonts w:ascii="Arial" w:hAnsi="Arial" w:cs="Arial"/>
        </w:rPr>
        <w:t xml:space="preserve"> appl</w:t>
      </w:r>
      <w:r>
        <w:rPr>
          <w:rFonts w:ascii="Arial" w:hAnsi="Arial" w:cs="Arial"/>
        </w:rPr>
        <w:t>y</w:t>
      </w:r>
      <w:r w:rsidRPr="003E0A9E">
        <w:rPr>
          <w:rFonts w:ascii="Arial" w:hAnsi="Arial" w:cs="Arial"/>
        </w:rPr>
        <w:t xml:space="preserve"> </w:t>
      </w:r>
      <w:r w:rsidR="00D95F00" w:rsidRPr="003E0A9E">
        <w:rPr>
          <w:rFonts w:ascii="Arial" w:hAnsi="Arial" w:cs="Arial"/>
        </w:rPr>
        <w:t xml:space="preserve">to </w:t>
      </w:r>
      <w:r w:rsidR="00D95F00">
        <w:rPr>
          <w:rFonts w:ascii="Arial" w:hAnsi="Arial" w:cs="Arial"/>
        </w:rPr>
        <w:t xml:space="preserve">POS </w:t>
      </w:r>
      <w:r w:rsidR="00D95F00" w:rsidRPr="003E0A9E">
        <w:rPr>
          <w:rFonts w:ascii="Arial" w:hAnsi="Arial" w:cs="Arial"/>
        </w:rPr>
        <w:t>function</w:t>
      </w:r>
      <w:r w:rsidR="00D95F00">
        <w:rPr>
          <w:rFonts w:ascii="Arial" w:hAnsi="Arial" w:cs="Arial"/>
        </w:rPr>
        <w:t>s</w:t>
      </w:r>
      <w:r w:rsidR="00D95F00" w:rsidRPr="003E0A9E">
        <w:rPr>
          <w:rFonts w:ascii="Arial" w:hAnsi="Arial" w:cs="Arial"/>
        </w:rPr>
        <w:t xml:space="preserve"> </w:t>
      </w:r>
      <w:proofErr w:type="spellStart"/>
      <w:r w:rsidR="00D95F00" w:rsidRPr="003E0A9E">
        <w:rPr>
          <w:rFonts w:ascii="Arial" w:hAnsi="Arial" w:cs="Arial"/>
          <w:b/>
          <w:bCs/>
        </w:rPr>
        <w:t>f_CheckUE_SupportedEUTRA_Bands_ChunkOtdoa</w:t>
      </w:r>
      <w:proofErr w:type="spellEnd"/>
      <w:r w:rsidR="00D95F00">
        <w:rPr>
          <w:rFonts w:ascii="Arial" w:hAnsi="Arial" w:cs="Arial"/>
          <w:b/>
          <w:bCs/>
        </w:rPr>
        <w:t xml:space="preserve">, </w:t>
      </w:r>
      <w:proofErr w:type="spellStart"/>
      <w:r w:rsidR="00D95F00" w:rsidRPr="00D95F00">
        <w:rPr>
          <w:rFonts w:ascii="Arial" w:hAnsi="Arial" w:cs="Arial"/>
          <w:b/>
          <w:bCs/>
        </w:rPr>
        <w:t>f_POS_OTDOA_</w:t>
      </w:r>
      <w:proofErr w:type="gramStart"/>
      <w:r w:rsidR="00D95F00" w:rsidRPr="00D95F00">
        <w:rPr>
          <w:rFonts w:ascii="Arial" w:hAnsi="Arial" w:cs="Arial"/>
          <w:b/>
          <w:bCs/>
        </w:rPr>
        <w:t>CheckEutraBand</w:t>
      </w:r>
      <w:proofErr w:type="spellEnd"/>
      <w:r w:rsidR="00D95F00">
        <w:rPr>
          <w:rFonts w:ascii="Arial" w:hAnsi="Arial" w:cs="Arial"/>
          <w:b/>
          <w:bCs/>
        </w:rPr>
        <w:t xml:space="preserve">,  </w:t>
      </w:r>
      <w:proofErr w:type="spellStart"/>
      <w:r w:rsidR="00D95F00" w:rsidRPr="00D95F00">
        <w:rPr>
          <w:rFonts w:ascii="Arial" w:hAnsi="Arial" w:cs="Arial"/>
          <w:b/>
          <w:bCs/>
        </w:rPr>
        <w:t>f</w:t>
      </w:r>
      <w:proofErr w:type="gramEnd"/>
      <w:r w:rsidR="00D95F00" w:rsidRPr="00D95F00">
        <w:rPr>
          <w:rFonts w:ascii="Arial" w:hAnsi="Arial" w:cs="Arial"/>
          <w:b/>
          <w:bCs/>
        </w:rPr>
        <w:t>_POS_NR_OTDOA_CheckEutraBand</w:t>
      </w:r>
      <w:proofErr w:type="spellEnd"/>
      <w:r w:rsidR="00D95F00">
        <w:rPr>
          <w:rFonts w:ascii="Arial" w:hAnsi="Arial" w:cs="Arial"/>
          <w:b/>
          <w:bCs/>
        </w:rPr>
        <w:t>.</w:t>
      </w: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8D756" w14:textId="77777777" w:rsidR="006178BA" w:rsidRDefault="006178BA">
      <w:r>
        <w:separator/>
      </w:r>
    </w:p>
  </w:endnote>
  <w:endnote w:type="continuationSeparator" w:id="0">
    <w:p w14:paraId="7A6C46B9" w14:textId="77777777" w:rsidR="006178BA" w:rsidRDefault="0061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7624B" w14:textId="77777777" w:rsidR="00B8079A" w:rsidRDefault="00B807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F50DF" w14:textId="77777777" w:rsidR="00B8079A" w:rsidRDefault="00B807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AF3A0" w14:textId="77777777" w:rsidR="00B8079A" w:rsidRDefault="00B807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1ED99" w14:textId="77777777" w:rsidR="006178BA" w:rsidRDefault="006178BA">
      <w:r>
        <w:separator/>
      </w:r>
    </w:p>
  </w:footnote>
  <w:footnote w:type="continuationSeparator" w:id="0">
    <w:p w14:paraId="5DD5F938" w14:textId="77777777" w:rsidR="006178BA" w:rsidRDefault="0061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Kopfzeile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3157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779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4177232">
    <w:abstractNumId w:val="8"/>
  </w:num>
  <w:num w:numId="4" w16cid:durableId="1356954834">
    <w:abstractNumId w:val="21"/>
  </w:num>
  <w:num w:numId="5" w16cid:durableId="2006088389">
    <w:abstractNumId w:val="4"/>
  </w:num>
  <w:num w:numId="6" w16cid:durableId="413092408">
    <w:abstractNumId w:val="18"/>
  </w:num>
  <w:num w:numId="7" w16cid:durableId="760102495">
    <w:abstractNumId w:val="7"/>
  </w:num>
  <w:num w:numId="8" w16cid:durableId="1041787778">
    <w:abstractNumId w:val="26"/>
  </w:num>
  <w:num w:numId="9" w16cid:durableId="899292172">
    <w:abstractNumId w:val="2"/>
  </w:num>
  <w:num w:numId="10" w16cid:durableId="617297936">
    <w:abstractNumId w:val="28"/>
  </w:num>
  <w:num w:numId="11" w16cid:durableId="111100999">
    <w:abstractNumId w:val="11"/>
  </w:num>
  <w:num w:numId="12" w16cid:durableId="409084766">
    <w:abstractNumId w:val="5"/>
  </w:num>
  <w:num w:numId="13" w16cid:durableId="1031614802">
    <w:abstractNumId w:val="19"/>
  </w:num>
  <w:num w:numId="14" w16cid:durableId="1741518188">
    <w:abstractNumId w:val="17"/>
  </w:num>
  <w:num w:numId="15" w16cid:durableId="1687709589">
    <w:abstractNumId w:val="3"/>
  </w:num>
  <w:num w:numId="16" w16cid:durableId="1109084175">
    <w:abstractNumId w:val="22"/>
  </w:num>
  <w:num w:numId="17" w16cid:durableId="1000429577">
    <w:abstractNumId w:val="10"/>
  </w:num>
  <w:num w:numId="18" w16cid:durableId="1231691549">
    <w:abstractNumId w:val="1"/>
  </w:num>
  <w:num w:numId="19" w16cid:durableId="967128029">
    <w:abstractNumId w:val="14"/>
  </w:num>
  <w:num w:numId="20" w16cid:durableId="733621412">
    <w:abstractNumId w:val="13"/>
  </w:num>
  <w:num w:numId="21" w16cid:durableId="61031935">
    <w:abstractNumId w:val="24"/>
  </w:num>
  <w:num w:numId="22" w16cid:durableId="1231574726">
    <w:abstractNumId w:val="27"/>
  </w:num>
  <w:num w:numId="23" w16cid:durableId="1861894816">
    <w:abstractNumId w:val="16"/>
  </w:num>
  <w:num w:numId="24" w16cid:durableId="2121148482">
    <w:abstractNumId w:val="20"/>
  </w:num>
  <w:num w:numId="25" w16cid:durableId="1237518485">
    <w:abstractNumId w:val="23"/>
  </w:num>
  <w:num w:numId="26" w16cid:durableId="2063943213">
    <w:abstractNumId w:val="31"/>
  </w:num>
  <w:num w:numId="27" w16cid:durableId="1586722773">
    <w:abstractNumId w:val="0"/>
  </w:num>
  <w:num w:numId="28" w16cid:durableId="1906992623">
    <w:abstractNumId w:val="6"/>
  </w:num>
  <w:num w:numId="29" w16cid:durableId="1925914089">
    <w:abstractNumId w:val="29"/>
  </w:num>
  <w:num w:numId="30" w16cid:durableId="370881855">
    <w:abstractNumId w:val="9"/>
  </w:num>
  <w:num w:numId="31" w16cid:durableId="1125351315">
    <w:abstractNumId w:val="25"/>
  </w:num>
  <w:num w:numId="32" w16cid:durableId="1893343217">
    <w:abstractNumId w:val="12"/>
  </w:num>
  <w:num w:numId="33" w16cid:durableId="12799871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399"/>
    <w:rsid w:val="00022E4A"/>
    <w:rsid w:val="00024E98"/>
    <w:rsid w:val="00025FE1"/>
    <w:rsid w:val="0002768B"/>
    <w:rsid w:val="00030083"/>
    <w:rsid w:val="00031BAD"/>
    <w:rsid w:val="00032B18"/>
    <w:rsid w:val="000333CF"/>
    <w:rsid w:val="00033947"/>
    <w:rsid w:val="000339C2"/>
    <w:rsid w:val="0003464B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15A8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2D32"/>
    <w:rsid w:val="000939CE"/>
    <w:rsid w:val="000A00F1"/>
    <w:rsid w:val="000A10B7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0082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0AE2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143E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5C"/>
    <w:rsid w:val="002B1C99"/>
    <w:rsid w:val="002B5528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2CD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82D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09E2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5917"/>
    <w:rsid w:val="00397017"/>
    <w:rsid w:val="003970E5"/>
    <w:rsid w:val="003A02F5"/>
    <w:rsid w:val="003A19D6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0A9E"/>
    <w:rsid w:val="003E1A36"/>
    <w:rsid w:val="003E22EB"/>
    <w:rsid w:val="003E2E88"/>
    <w:rsid w:val="003E662B"/>
    <w:rsid w:val="003E6D81"/>
    <w:rsid w:val="003F2906"/>
    <w:rsid w:val="004056D1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1B4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69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3B6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2A9A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8BA"/>
    <w:rsid w:val="00617B57"/>
    <w:rsid w:val="00620254"/>
    <w:rsid w:val="00621188"/>
    <w:rsid w:val="00622AF3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4B3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66CF2"/>
    <w:rsid w:val="00670EB0"/>
    <w:rsid w:val="00674EE6"/>
    <w:rsid w:val="00675E52"/>
    <w:rsid w:val="006804F8"/>
    <w:rsid w:val="0068251B"/>
    <w:rsid w:val="006827B1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C7D"/>
    <w:rsid w:val="006A4F28"/>
    <w:rsid w:val="006A6156"/>
    <w:rsid w:val="006A6283"/>
    <w:rsid w:val="006B0F2B"/>
    <w:rsid w:val="006B2F70"/>
    <w:rsid w:val="006B34AA"/>
    <w:rsid w:val="006B46FB"/>
    <w:rsid w:val="006B47DC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4BB1"/>
    <w:rsid w:val="00755175"/>
    <w:rsid w:val="00755576"/>
    <w:rsid w:val="00756EB5"/>
    <w:rsid w:val="00757E87"/>
    <w:rsid w:val="007652DC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0A83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4B76"/>
    <w:rsid w:val="008253A5"/>
    <w:rsid w:val="008266F1"/>
    <w:rsid w:val="00827081"/>
    <w:rsid w:val="008279FA"/>
    <w:rsid w:val="00827D95"/>
    <w:rsid w:val="00830311"/>
    <w:rsid w:val="00830783"/>
    <w:rsid w:val="0083335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5ED"/>
    <w:rsid w:val="008C09EF"/>
    <w:rsid w:val="008C12F6"/>
    <w:rsid w:val="008C144C"/>
    <w:rsid w:val="008C2F24"/>
    <w:rsid w:val="008C36E5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40B4"/>
    <w:rsid w:val="00985384"/>
    <w:rsid w:val="00987F50"/>
    <w:rsid w:val="00991B88"/>
    <w:rsid w:val="0099611C"/>
    <w:rsid w:val="0099710C"/>
    <w:rsid w:val="009A050E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4398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7AF"/>
    <w:rsid w:val="00A15E6D"/>
    <w:rsid w:val="00A16EDF"/>
    <w:rsid w:val="00A1742D"/>
    <w:rsid w:val="00A1758F"/>
    <w:rsid w:val="00A17BFC"/>
    <w:rsid w:val="00A17C1B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6DB2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79A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61DB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5F00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2A03"/>
    <w:rsid w:val="00E53AF6"/>
    <w:rsid w:val="00E60185"/>
    <w:rsid w:val="00E601F8"/>
    <w:rsid w:val="00E62FED"/>
    <w:rsid w:val="00E64AEC"/>
    <w:rsid w:val="00E65905"/>
    <w:rsid w:val="00E70B64"/>
    <w:rsid w:val="00E71B8D"/>
    <w:rsid w:val="00E72013"/>
    <w:rsid w:val="00E72CCE"/>
    <w:rsid w:val="00E74CCE"/>
    <w:rsid w:val="00E7621F"/>
    <w:rsid w:val="00E768A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957CE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09B3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050E"/>
    <w:pPr>
      <w:spacing w:after="180"/>
    </w:pPr>
    <w:rPr>
      <w:rFonts w:ascii="Cambria Math" w:hAnsi="Cambria Math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  <w:style w:type="character" w:styleId="Platzhaltertext">
    <w:name w:val="Placeholder Text"/>
    <w:basedOn w:val="Absatz-Standardschriftart"/>
    <w:uiPriority w:val="99"/>
    <w:unhideWhenUsed/>
    <w:rsid w:val="00F3632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77BE-51CB-4236-BCA7-D4F12D968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1621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10846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Weber</cp:lastModifiedBy>
  <cp:revision>10</cp:revision>
  <cp:lastPrinted>1900-01-01T00:00:00Z</cp:lastPrinted>
  <dcterms:created xsi:type="dcterms:W3CDTF">2024-07-08T07:25:00Z</dcterms:created>
  <dcterms:modified xsi:type="dcterms:W3CDTF">2024-07-10T16:44:00Z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