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205D1" w14:textId="77777777" w:rsidR="00E8773D" w:rsidRDefault="00E8773D" w:rsidP="00E877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2C46">
        <w:fldChar w:fldCharType="begin"/>
      </w:r>
      <w:r w:rsidR="00AC2C46">
        <w:instrText xml:space="preserve"> DOCPROPERTY  TSG/WGRef  \* MERGEFORMAT </w:instrText>
      </w:r>
      <w:r w:rsidR="00AC2C46">
        <w:fldChar w:fldCharType="separate"/>
      </w:r>
      <w:r>
        <w:rPr>
          <w:b/>
          <w:noProof/>
          <w:sz w:val="24"/>
        </w:rPr>
        <w:t>RAN5</w:t>
      </w:r>
      <w:r w:rsidR="00AC2C4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C46">
        <w:fldChar w:fldCharType="begin"/>
      </w:r>
      <w:r w:rsidR="00AC2C46">
        <w:instrText xml:space="preserve"> DOCPROPERTY  MtgSeq  \* MERGEFORMAT </w:instrText>
      </w:r>
      <w:r w:rsidR="00AC2C46">
        <w:fldChar w:fldCharType="separate"/>
      </w:r>
      <w:r w:rsidRPr="00EB09B7">
        <w:rPr>
          <w:b/>
          <w:noProof/>
          <w:sz w:val="24"/>
        </w:rPr>
        <w:t>2024</w:t>
      </w:r>
      <w:r w:rsidR="00AC2C46">
        <w:rPr>
          <w:b/>
          <w:noProof/>
          <w:sz w:val="24"/>
        </w:rPr>
        <w:fldChar w:fldCharType="end"/>
      </w:r>
      <w:r w:rsidR="00AC2C46">
        <w:fldChar w:fldCharType="begin"/>
      </w:r>
      <w:r w:rsidR="00AC2C46">
        <w:instrText xml:space="preserve"> DOCPROPERTY  MtgTitle  \* MERGEFORMAT </w:instrText>
      </w:r>
      <w:r w:rsidR="00AC2C46">
        <w:fldChar w:fldCharType="separate"/>
      </w:r>
      <w:r>
        <w:rPr>
          <w:b/>
          <w:noProof/>
          <w:sz w:val="24"/>
        </w:rPr>
        <w:t>-TTCN email</w:t>
      </w:r>
      <w:r w:rsidR="00AC2C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46">
        <w:fldChar w:fldCharType="begin"/>
      </w:r>
      <w:r w:rsidR="00AC2C46">
        <w:instrText xml:space="preserve"> DOCPROPERTY  Tdoc#  \* MERGEFORMAT </w:instrText>
      </w:r>
      <w:r w:rsidR="00AC2C46">
        <w:fldChar w:fldCharType="separate"/>
      </w:r>
      <w:r w:rsidRPr="00E13F3D">
        <w:rPr>
          <w:b/>
          <w:i/>
          <w:noProof/>
          <w:sz w:val="28"/>
        </w:rPr>
        <w:t>R5s240442</w:t>
      </w:r>
      <w:r w:rsidR="00AC2C46">
        <w:rPr>
          <w:b/>
          <w:i/>
          <w:noProof/>
          <w:sz w:val="28"/>
        </w:rPr>
        <w:fldChar w:fldCharType="end"/>
      </w:r>
    </w:p>
    <w:p w14:paraId="56A60036" w14:textId="77777777" w:rsidR="00E8773D" w:rsidRDefault="00AC2C46" w:rsidP="00E877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8773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8773D">
        <w:rPr>
          <w:b/>
          <w:noProof/>
          <w:sz w:val="24"/>
        </w:rPr>
        <w:t xml:space="preserve">, </w:t>
      </w:r>
      <w:r w:rsidR="00E8773D">
        <w:fldChar w:fldCharType="begin"/>
      </w:r>
      <w:r w:rsidR="00E8773D">
        <w:instrText xml:space="preserve"> DOCPROPERTY  Country  \* MERGEFORMAT </w:instrText>
      </w:r>
      <w:r w:rsidR="00E8773D">
        <w:fldChar w:fldCharType="end"/>
      </w:r>
      <w:r w:rsidR="00E8773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773D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E8773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773D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773D" w14:paraId="24A7BDBD" w14:textId="77777777" w:rsidTr="00B775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2F6ED" w14:textId="77777777" w:rsidR="00E8773D" w:rsidRDefault="00E8773D" w:rsidP="00B775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8773D" w14:paraId="31F139B0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B4C1" w14:textId="77777777" w:rsidR="00E8773D" w:rsidRDefault="00E8773D" w:rsidP="00B7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773D" w14:paraId="1EF67E7E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EEC28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32E38A4A" w14:textId="77777777" w:rsidTr="00B775D5">
        <w:tc>
          <w:tcPr>
            <w:tcW w:w="142" w:type="dxa"/>
            <w:tcBorders>
              <w:left w:val="single" w:sz="4" w:space="0" w:color="auto"/>
            </w:tcBorders>
          </w:tcPr>
          <w:p w14:paraId="715F77F2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96663" w14:textId="77777777" w:rsidR="00E8773D" w:rsidRPr="00410371" w:rsidRDefault="00AC2C46" w:rsidP="00B775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77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29DE53" w14:textId="77777777" w:rsidR="00E8773D" w:rsidRDefault="00E8773D" w:rsidP="00B7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2E175" w14:textId="77777777" w:rsidR="00E8773D" w:rsidRPr="00410371" w:rsidRDefault="00AC2C46" w:rsidP="00B775D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773D" w:rsidRPr="00410371">
              <w:rPr>
                <w:b/>
                <w:noProof/>
                <w:sz w:val="28"/>
              </w:rPr>
              <w:t>4839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D00E08" w14:textId="77777777" w:rsidR="00E8773D" w:rsidRDefault="00E8773D" w:rsidP="00B775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B74283" w14:textId="77777777" w:rsidR="00E8773D" w:rsidRPr="00410371" w:rsidRDefault="00AC2C46" w:rsidP="00B775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77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7F944C" w14:textId="77777777" w:rsidR="00E8773D" w:rsidRDefault="00E8773D" w:rsidP="00B775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9195B" w14:textId="77777777" w:rsidR="00E8773D" w:rsidRPr="00410371" w:rsidRDefault="00AC2C46" w:rsidP="00B77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77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FE6132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66F0214B" w14:textId="77777777" w:rsidTr="00B7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D0B87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41DC0DC0" w14:textId="77777777" w:rsidTr="00B775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A1FA0" w14:textId="77777777" w:rsidR="00E8773D" w:rsidRPr="00F25D98" w:rsidRDefault="00E8773D" w:rsidP="00B775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773D" w14:paraId="020B0F43" w14:textId="77777777" w:rsidTr="00B775D5">
        <w:tc>
          <w:tcPr>
            <w:tcW w:w="9641" w:type="dxa"/>
            <w:gridSpan w:val="9"/>
          </w:tcPr>
          <w:p w14:paraId="32084350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51D7B" w14:textId="77777777" w:rsidR="00E8773D" w:rsidRDefault="00E8773D" w:rsidP="00E877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773D" w14:paraId="274E960D" w14:textId="77777777" w:rsidTr="00B775D5">
        <w:tc>
          <w:tcPr>
            <w:tcW w:w="2835" w:type="dxa"/>
          </w:tcPr>
          <w:p w14:paraId="4558F4F7" w14:textId="77777777" w:rsidR="00E8773D" w:rsidRDefault="00E8773D" w:rsidP="00B775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A8D43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9FB8A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C39973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BE96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64E90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0F4DA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EE49DA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4174D" w14:textId="77777777" w:rsidR="00E8773D" w:rsidRDefault="00E8773D" w:rsidP="00B775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DF4997" w14:textId="77777777" w:rsidR="00E8773D" w:rsidRDefault="00E8773D" w:rsidP="00E877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773D" w14:paraId="230F075C" w14:textId="77777777" w:rsidTr="00B775D5">
        <w:tc>
          <w:tcPr>
            <w:tcW w:w="9640" w:type="dxa"/>
            <w:gridSpan w:val="11"/>
          </w:tcPr>
          <w:p w14:paraId="6D16E9AA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53845688" w14:textId="77777777" w:rsidTr="00B775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A1DC8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52E77" w14:textId="77777777" w:rsidR="00E8773D" w:rsidRDefault="00AC2C46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773D">
              <w:t>Correction to NBIOT NTN testcase 22.3.1.3</w:t>
            </w:r>
            <w:r>
              <w:fldChar w:fldCharType="end"/>
            </w:r>
          </w:p>
        </w:tc>
      </w:tr>
      <w:tr w:rsidR="00E8773D" w14:paraId="0CBA7D9E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16F88E4E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7F338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7A7FE909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6971DAC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40AD2" w14:textId="77777777" w:rsidR="00E8773D" w:rsidRDefault="00AC2C46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877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8773D" w14:paraId="0C8129FB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181BFAC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1601F" w14:textId="35633F39" w:rsidR="00E8773D" w:rsidRDefault="00E8773D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773D" w14:paraId="1F144759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523435CF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25CF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7DA1E74D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6801F04E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6CCB69" w14:textId="77777777" w:rsidR="00E8773D" w:rsidRDefault="00AC2C46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773D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C44446" w14:textId="77777777" w:rsidR="00E8773D" w:rsidRDefault="00E8773D" w:rsidP="00B775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1610" w14:textId="77777777" w:rsidR="00E8773D" w:rsidRDefault="00E8773D" w:rsidP="00B7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7151E" w14:textId="77777777" w:rsidR="00E8773D" w:rsidRDefault="00AC2C46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773D">
              <w:rPr>
                <w:noProof/>
              </w:rPr>
              <w:t>2024-07-02</w:t>
            </w:r>
            <w:r>
              <w:rPr>
                <w:noProof/>
              </w:rPr>
              <w:fldChar w:fldCharType="end"/>
            </w:r>
          </w:p>
        </w:tc>
      </w:tr>
      <w:tr w:rsidR="00E8773D" w14:paraId="20CE55B5" w14:textId="77777777" w:rsidTr="00B775D5">
        <w:tc>
          <w:tcPr>
            <w:tcW w:w="1843" w:type="dxa"/>
            <w:tcBorders>
              <w:left w:val="single" w:sz="4" w:space="0" w:color="auto"/>
            </w:tcBorders>
          </w:tcPr>
          <w:p w14:paraId="47337925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BB6A2B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4B269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D483A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E8A9FE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05735FAC" w14:textId="77777777" w:rsidTr="00B775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AD1D4" w14:textId="77777777" w:rsidR="00E8773D" w:rsidRDefault="00E8773D" w:rsidP="00B7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07A05" w14:textId="77777777" w:rsidR="00E8773D" w:rsidRDefault="00AC2C46" w:rsidP="00B775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877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260102" w14:textId="77777777" w:rsidR="00E8773D" w:rsidRDefault="00E8773D" w:rsidP="00B775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0198D8" w14:textId="77777777" w:rsidR="00E8773D" w:rsidRDefault="00E8773D" w:rsidP="00B775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517E9E" w14:textId="77777777" w:rsidR="00E8773D" w:rsidRDefault="00AC2C46" w:rsidP="00B77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8773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8773D" w14:paraId="248D8D77" w14:textId="77777777" w:rsidTr="00B775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A0F05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EFBE0" w14:textId="77777777" w:rsidR="00E8773D" w:rsidRDefault="00E8773D" w:rsidP="00B775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177AC" w14:textId="77777777" w:rsidR="00E8773D" w:rsidRDefault="00E8773D" w:rsidP="00B775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38DD45" w14:textId="77777777" w:rsidR="00E8773D" w:rsidRPr="007C2097" w:rsidRDefault="00E8773D" w:rsidP="00B775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8773D" w14:paraId="4B33A20E" w14:textId="77777777" w:rsidTr="00B775D5">
        <w:tc>
          <w:tcPr>
            <w:tcW w:w="1843" w:type="dxa"/>
          </w:tcPr>
          <w:p w14:paraId="6578C932" w14:textId="77777777" w:rsidR="00E8773D" w:rsidRDefault="00E8773D" w:rsidP="00B7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B817E" w14:textId="77777777" w:rsidR="00E8773D" w:rsidRDefault="00E8773D" w:rsidP="00B7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62605837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CC06A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E675E" w14:textId="0D9288CA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For NTN, current TTCN implementation, At step 5, checking the UL data whether or not </w:t>
            </w:r>
            <w:r w:rsidRPr="00085790">
              <w:rPr>
                <w:rFonts w:cs="Arial"/>
                <w:noProof/>
              </w:rPr>
              <w:t>within the current search space</w:t>
            </w:r>
            <w:r>
              <w:rPr>
                <w:rFonts w:cs="Arial"/>
                <w:noProof/>
              </w:rPr>
              <w:t xml:space="preserve">, but does not take the NTN </w:t>
            </w:r>
            <w:r w:rsidRPr="00085790">
              <w:rPr>
                <w:rFonts w:cs="Arial"/>
                <w:noProof/>
              </w:rPr>
              <w:t>NP</w:t>
            </w:r>
            <w:r>
              <w:rPr>
                <w:rFonts w:cs="Arial"/>
                <w:noProof/>
              </w:rPr>
              <w:t>D</w:t>
            </w:r>
            <w:r w:rsidRPr="00085790">
              <w:rPr>
                <w:rFonts w:cs="Arial"/>
                <w:noProof/>
              </w:rPr>
              <w:t xml:space="preserve">CCH periods </w:t>
            </w:r>
            <w:r>
              <w:rPr>
                <w:rFonts w:cs="Arial"/>
                <w:noProof/>
              </w:rPr>
              <w:t xml:space="preserve">into account. </w:t>
            </w:r>
          </w:p>
        </w:tc>
      </w:tr>
      <w:tr w:rsidR="00E8773D" w14:paraId="69A41309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5125E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E7891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289AB53D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B4198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051B0" w14:textId="49967131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Add the NTN NPDCCH periods to calculate the search space of UL transmission.</w:t>
            </w:r>
          </w:p>
        </w:tc>
      </w:tr>
      <w:tr w:rsidR="00E8773D" w14:paraId="3A0B6C9F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7B901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13F04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4E76DF7D" w14:textId="77777777" w:rsidTr="00B775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E661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CF02D" w14:textId="2B814D6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E8773D" w14:paraId="48B6E761" w14:textId="77777777" w:rsidTr="00B775D5">
        <w:tc>
          <w:tcPr>
            <w:tcW w:w="2694" w:type="dxa"/>
            <w:gridSpan w:val="2"/>
          </w:tcPr>
          <w:p w14:paraId="4168A30A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38E4C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30058AC9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7520D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38014" w14:textId="1A8331C6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22.3.1.3</w:t>
            </w:r>
          </w:p>
        </w:tc>
      </w:tr>
      <w:tr w:rsidR="00E8773D" w14:paraId="10569B59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9FCE3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76F54" w14:textId="77777777" w:rsidR="00E8773D" w:rsidRDefault="00E8773D" w:rsidP="00E87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73D" w14:paraId="080439A8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250CA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3CB6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4FD819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229F3" w14:textId="77777777" w:rsidR="00E8773D" w:rsidRDefault="00E8773D" w:rsidP="00E87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01437" w14:textId="77777777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4DFE5952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493EF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C109E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63A3E" w14:textId="024B82F6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522E2" w14:textId="77777777" w:rsidR="00E8773D" w:rsidRDefault="00E8773D" w:rsidP="00E87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80115" w14:textId="3B7D4825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6DBC097A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57EB3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A5FB0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5A16D" w14:textId="25EBC6F3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EBF2C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8B607" w14:textId="5045967F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4470AEED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46C7A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27889" w14:textId="77777777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6EF0A" w14:textId="613C18DE" w:rsidR="00E8773D" w:rsidRDefault="00E8773D" w:rsidP="00E87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D5994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261DA" w14:textId="18AB64EC" w:rsidR="00E8773D" w:rsidRDefault="00E8773D" w:rsidP="00E87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73D" w14:paraId="545F2A12" w14:textId="77777777" w:rsidTr="00B775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3A5EC" w14:textId="77777777" w:rsidR="00E8773D" w:rsidRDefault="00E8773D" w:rsidP="00E87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110D2" w14:textId="77777777" w:rsidR="00E8773D" w:rsidRDefault="00E8773D" w:rsidP="00E8773D">
            <w:pPr>
              <w:pStyle w:val="CRCoverPage"/>
              <w:spacing w:after="0"/>
              <w:rPr>
                <w:noProof/>
              </w:rPr>
            </w:pPr>
          </w:p>
        </w:tc>
      </w:tr>
      <w:tr w:rsidR="00E8773D" w14:paraId="47C54DA1" w14:textId="77777777" w:rsidTr="00B775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DD006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6E11" w14:textId="7777777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773D" w:rsidRPr="008863B9" w14:paraId="7AFB00D2" w14:textId="77777777" w:rsidTr="00B775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FEFF4" w14:textId="77777777" w:rsidR="00E8773D" w:rsidRPr="008863B9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E55501" w14:textId="77777777" w:rsidR="00E8773D" w:rsidRPr="008863B9" w:rsidRDefault="00E8773D" w:rsidP="00E87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773D" w14:paraId="28F5C0F2" w14:textId="77777777" w:rsidTr="00B775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B6311" w14:textId="77777777" w:rsidR="00E8773D" w:rsidRDefault="00E8773D" w:rsidP="00E87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43081" w14:textId="77777777" w:rsidR="00E8773D" w:rsidRDefault="00E8773D" w:rsidP="00E87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7D5F5" w14:textId="77777777" w:rsidR="00E8773D" w:rsidRDefault="00E8773D" w:rsidP="00E8773D">
      <w:pPr>
        <w:pStyle w:val="CRCoverPage"/>
        <w:spacing w:after="0"/>
        <w:rPr>
          <w:noProof/>
          <w:sz w:val="8"/>
          <w:szCs w:val="8"/>
        </w:rPr>
      </w:pPr>
    </w:p>
    <w:p w14:paraId="288D21EE" w14:textId="77777777" w:rsidR="00E8773D" w:rsidRDefault="00E8773D" w:rsidP="00E8773D">
      <w:pPr>
        <w:rPr>
          <w:noProof/>
        </w:rPr>
      </w:pPr>
    </w:p>
    <w:p w14:paraId="6E5A028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E1F8D6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36E0" w14:textId="77777777" w:rsidR="009478EE" w:rsidRDefault="009478EE" w:rsidP="009478EE">
      <w:pPr>
        <w:rPr>
          <w:noProof/>
        </w:rPr>
      </w:pPr>
    </w:p>
    <w:p w14:paraId="30C631C0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70816265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68E711E8" w14:textId="69128EA2" w:rsidR="00F41E22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1E22" w:rsidRPr="00782A3C">
        <w:rPr>
          <w:rFonts w:ascii="Arial" w:hAnsi="Arial" w:cs="Arial"/>
          <w:iCs/>
        </w:rPr>
        <w:t>Table of Contents</w:t>
      </w:r>
      <w:r w:rsidR="00F41E22">
        <w:tab/>
      </w:r>
      <w:r w:rsidR="00F41E22">
        <w:fldChar w:fldCharType="begin"/>
      </w:r>
      <w:r w:rsidR="00F41E22">
        <w:instrText xml:space="preserve"> PAGEREF _Toc170816265 \h </w:instrText>
      </w:r>
      <w:r w:rsidR="00F41E22">
        <w:fldChar w:fldCharType="separate"/>
      </w:r>
      <w:r w:rsidR="00F41E22">
        <w:t>2</w:t>
      </w:r>
      <w:r w:rsidR="00F41E22">
        <w:fldChar w:fldCharType="end"/>
      </w:r>
    </w:p>
    <w:p w14:paraId="03A6D889" w14:textId="5C70EE43" w:rsidR="00F41E22" w:rsidRDefault="00F41E2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_Toc170816266 \h </w:instrText>
      </w:r>
      <w:r>
        <w:fldChar w:fldCharType="separate"/>
      </w:r>
      <w:r>
        <w:t>2</w:t>
      </w:r>
      <w:r>
        <w:fldChar w:fldCharType="end"/>
      </w:r>
    </w:p>
    <w:p w14:paraId="32CDBEC9" w14:textId="4F44F510" w:rsidR="00F41E22" w:rsidRDefault="00F41E2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_Toc170816267 \h </w:instrText>
      </w:r>
      <w:r>
        <w:fldChar w:fldCharType="separate"/>
      </w:r>
      <w:r>
        <w:t>2</w:t>
      </w:r>
      <w:r>
        <w:fldChar w:fldCharType="end"/>
      </w:r>
    </w:p>
    <w:p w14:paraId="1A1CF5A5" w14:textId="6C51D1B2" w:rsidR="00F41E22" w:rsidRDefault="00F41E2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82A3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82A3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_Toc170816268 \h </w:instrText>
      </w:r>
      <w:r>
        <w:fldChar w:fldCharType="separate"/>
      </w:r>
      <w:r>
        <w:t>2</w:t>
      </w:r>
      <w:r>
        <w:fldChar w:fldCharType="end"/>
      </w:r>
    </w:p>
    <w:p w14:paraId="2DF4454F" w14:textId="64087F80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0816266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F13B22E" w14:textId="4897A45E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0C69BD">
        <w:rPr>
          <w:rFonts w:cs="Arial"/>
        </w:rPr>
        <w:t>24</w:t>
      </w:r>
      <w:r w:rsidRPr="00AF72A9">
        <w:rPr>
          <w:rFonts w:cs="Arial"/>
        </w:rPr>
        <w:t>wk</w:t>
      </w:r>
      <w:r w:rsidR="000C69BD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A757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0BCD9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96599BA" w14:textId="77777777" w:rsidR="007A73E5" w:rsidRDefault="007A73E5" w:rsidP="007A73E5">
      <w:pPr>
        <w:rPr>
          <w:b/>
          <w:sz w:val="24"/>
          <w:lang w:eastAsia="ja-JP"/>
        </w:rPr>
      </w:pPr>
    </w:p>
    <w:p w14:paraId="79C76B37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0816267"/>
      <w:r w:rsidRPr="00854C55">
        <w:rPr>
          <w:b/>
        </w:rPr>
        <w:t>Corrections required</w:t>
      </w:r>
      <w:bookmarkEnd w:id="21"/>
      <w:bookmarkEnd w:id="22"/>
      <w:bookmarkEnd w:id="23"/>
    </w:p>
    <w:p w14:paraId="7269220D" w14:textId="4070C54C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081626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4F0902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927C2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3D5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CBE" w14:textId="77777777" w:rsidR="004A40D5" w:rsidRPr="00E13853" w:rsidRDefault="004E17B8" w:rsidP="00206ED0">
            <w:pPr>
              <w:pStyle w:val="CRCoverPage"/>
              <w:spacing w:after="0"/>
              <w:rPr>
                <w:noProof/>
              </w:rPr>
            </w:pPr>
            <w:r w:rsidRPr="00C13D00">
              <w:rPr>
                <w:rFonts w:cs="Arial"/>
                <w:noProof/>
              </w:rPr>
              <w:t>f_TC_22_3_1_3_NBIOT()</w:t>
            </w:r>
          </w:p>
        </w:tc>
      </w:tr>
      <w:tr w:rsidR="004A40D5" w14:paraId="00AA870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41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A62" w14:textId="34CF3B15" w:rsidR="006E31A3" w:rsidRPr="00803546" w:rsidRDefault="003B3D7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For NTN, current TTCN implementation, At step 5, checking the UL data whether or not </w:t>
            </w:r>
            <w:r w:rsidRPr="00085790">
              <w:rPr>
                <w:rFonts w:cs="Arial"/>
                <w:noProof/>
              </w:rPr>
              <w:t>within the current search space</w:t>
            </w:r>
            <w:r>
              <w:rPr>
                <w:rFonts w:cs="Arial"/>
                <w:noProof/>
              </w:rPr>
              <w:t xml:space="preserve">, but does not take the NTN </w:t>
            </w:r>
            <w:r w:rsidRPr="00085790">
              <w:rPr>
                <w:rFonts w:cs="Arial"/>
                <w:noProof/>
              </w:rPr>
              <w:t>NP</w:t>
            </w:r>
            <w:r>
              <w:rPr>
                <w:rFonts w:cs="Arial"/>
                <w:noProof/>
              </w:rPr>
              <w:t>D</w:t>
            </w:r>
            <w:r w:rsidRPr="00085790">
              <w:rPr>
                <w:rFonts w:cs="Arial"/>
                <w:noProof/>
              </w:rPr>
              <w:t xml:space="preserve">CCH periods </w:t>
            </w:r>
            <w:r>
              <w:rPr>
                <w:rFonts w:cs="Arial"/>
                <w:noProof/>
              </w:rPr>
              <w:t>into account.</w:t>
            </w:r>
          </w:p>
        </w:tc>
      </w:tr>
      <w:tr w:rsidR="004A40D5" w14:paraId="06B5A5C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E9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8EBD" w14:textId="3700A6FB" w:rsidR="00085F29" w:rsidRPr="00085F29" w:rsidRDefault="003B3D78" w:rsidP="00E1385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Add the NTN NPDCCH periods to calculate the search space of UL transmission.</w:t>
            </w:r>
          </w:p>
        </w:tc>
      </w:tr>
      <w:tr w:rsidR="004A40D5" w14:paraId="165BE2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BC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24E" w14:textId="77777777"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</w:t>
            </w:r>
            <w:r w:rsidR="00102AC7">
              <w:rPr>
                <w:rFonts w:ascii="Arial" w:hAnsi="Arial" w:cs="Arial"/>
                <w:lang w:eastAsia="en-GB"/>
              </w:rPr>
              <w:t>NBIOT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 w:rsidR="00102AC7">
              <w:rPr>
                <w:rFonts w:ascii="Arial" w:hAnsi="Arial" w:cs="Arial"/>
                <w:lang w:eastAsia="en-GB"/>
              </w:rPr>
              <w:t>22_3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6B62AF">
              <w:rPr>
                <w:rFonts w:ascii="Arial" w:hAnsi="Arial" w:cs="Arial"/>
                <w:lang w:eastAsia="en-GB"/>
              </w:rPr>
              <w:t>NBIOT_</w:t>
            </w:r>
            <w:r w:rsidR="004E17B8">
              <w:rPr>
                <w:rFonts w:ascii="Arial" w:hAnsi="Arial" w:cs="Arial"/>
                <w:lang w:eastAsia="en-GB"/>
              </w:rPr>
              <w:t>MAC</w:t>
            </w:r>
            <w:r w:rsidR="006B62AF">
              <w:rPr>
                <w:rFonts w:ascii="Arial" w:hAnsi="Arial" w:cs="Arial"/>
                <w:lang w:eastAsia="en-GB"/>
              </w:rPr>
              <w:t>_</w:t>
            </w:r>
            <w:r w:rsidR="00FC3B6B">
              <w:rPr>
                <w:rFonts w:ascii="Arial" w:hAnsi="Arial" w:cs="Arial"/>
                <w:lang w:eastAsia="en-GB"/>
              </w:rPr>
              <w:t>Testcases</w:t>
            </w:r>
            <w:r w:rsidR="00C83483">
              <w:rPr>
                <w:rFonts w:ascii="Arial" w:hAnsi="Arial" w:cs="Arial"/>
                <w:lang w:eastAsia="en-GB"/>
              </w:rPr>
              <w:t>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4A40D5" w14:paraId="4BBDA9B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2B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708" w14:textId="465E2A00" w:rsidR="004A40D5" w:rsidRDefault="002F3F84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 For</w:t>
            </w:r>
            <w:r w:rsidR="00164432">
              <w:rPr>
                <w:rFonts w:ascii="Arial" w:hAnsi="Arial"/>
                <w:highlight w:val="cyan"/>
                <w:lang w:eastAsia="zh-CN"/>
              </w:rPr>
              <w:t xml:space="preserve"> a</w:t>
            </w:r>
            <w:bookmarkStart w:id="25" w:name="_GoBack"/>
            <w:bookmarkEnd w:id="25"/>
            <w:r>
              <w:rPr>
                <w:rFonts w:ascii="Arial" w:hAnsi="Arial"/>
                <w:highlight w:val="cyan"/>
                <w:lang w:eastAsia="zh-CN"/>
              </w:rPr>
              <w:t xml:space="preserve"> simplicity sake instead of checking the value of the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v_NTN_Environment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variable before step 5, the satellite type check will be called directly</w:t>
            </w:r>
          </w:p>
        </w:tc>
      </w:tr>
    </w:tbl>
    <w:p w14:paraId="46252D0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3CFA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929E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AF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function f_TC_22_3_1_3_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3454F33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026E6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A512EF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v_IncrementVRR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83AE9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CECB0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54F870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FC46A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  <w:p w14:paraId="572F3B1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FB246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42B009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76602F9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f_NBIOT_CellInfo_GetC_RNTI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0FD04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/* @sic R5s170236 change 2: 200ms offset sic@ */</w:t>
            </w:r>
          </w:p>
          <w:p w14:paraId="70B56A9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C6EAE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2FC9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 NOTE: steps 1 - 6 correspond to LTE test case 7.1.4.1</w:t>
            </w:r>
          </w:p>
          <w:p w14:paraId="1044165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1AAEA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ABE1D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crs_PDCP_SDU_16B;                // same as in TC_7_1_4_1 step 2</w:t>
            </w:r>
          </w:p>
          <w:p w14:paraId="2604ABE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1C43CE3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SendRlcSdus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4A827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7B3C4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2 - 3"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C4938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0.5));</w:t>
            </w:r>
          </w:p>
          <w:p w14:paraId="775BDE1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(tsc_C_RNTI_Def2));</w:t>
            </w:r>
          </w:p>
          <w:p w14:paraId="1A63AF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428D9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 //@sic R5s240266, R5-241564 sic@</w:t>
            </w:r>
          </w:p>
          <w:p w14:paraId="7D3E6BF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C1A14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cs_NB_DciInfo_CcchDcchDtchUL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(0, 10);  /* @sic R5s170970: to avoid timing issues grants shall take just one RU =&gt; 144 bits sic@ */</w:t>
            </w:r>
          </w:p>
          <w:p w14:paraId="4553F41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cs_NB_PeriodicGrant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10)),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/* 10 times grant of 144 bits */</w:t>
            </w:r>
          </w:p>
          <w:p w14:paraId="40C7AFA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47AB8F2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A0EA4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10.5 *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//@sic R5s240266, R5-241564 sic@</w:t>
            </w:r>
          </w:p>
          <w:p w14:paraId="07483E0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97F2CC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E704D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int2float(11 *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 //@sic R5s240266, R5-241564 sic@</w:t>
            </w:r>
          </w:p>
          <w:p w14:paraId="1FB1D83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C0989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cs_NB_SingleGrant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        // one default grant</w:t>
            </w:r>
          </w:p>
          <w:p w14:paraId="6BAA8DD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0FE7F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42C29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f_NBIOT_MacPdu_SingleRlcAmdPdu_RX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2F650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v_NB_L2_DATA_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IND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44BA4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Timestamp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v_NB_L2_DATA_IND.Common.TimingInfo;</w:t>
            </w:r>
          </w:p>
          <w:p w14:paraId="6EAA263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f_NBIOT_TimeStamp_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CheckSearchSpace(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v_SearchSpaceForULTransmission,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v_Timestamp.SubFrame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0897E6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3 - MAC PDU not received within search space corresponding to UL grant of step 4");</w:t>
            </w:r>
          </w:p>
          <w:p w14:paraId="05C1F3B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B0120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09B00F6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4C98B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8AC52D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BB0106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76232D6D" w14:textId="77777777" w:rsidR="002F79CF" w:rsidRPr="00850B74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9CA9C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30F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1F4D267D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A7A" w14:textId="77777777" w:rsidR="00272463" w:rsidRPr="00272463" w:rsidRDefault="002B4FC9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72463" w:rsidRPr="00272463">
              <w:rPr>
                <w:rFonts w:ascii="Courier New" w:hAnsi="Courier New" w:cs="Courier New"/>
                <w:color w:val="000000"/>
                <w:lang w:eastAsia="de-DE"/>
              </w:rPr>
              <w:t>function f_TC_22_3_1_3_</w:t>
            </w:r>
            <w:proofErr w:type="gramStart"/>
            <w:r w:rsidR="00272463" w:rsidRPr="00272463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="00272463" w:rsidRPr="00272463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65B0B5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DCF26E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F154AF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v_IncrementVRR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E9725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D37B0C" w14:textId="1DFBFDEC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  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</w:p>
          <w:p w14:paraId="18244B3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367086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f_NBIOT_L2_Preamble_State2B_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NB(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TransparentMode_RLC_MAC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BA157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D612A2" w14:textId="6432C36C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</w:t>
            </w:r>
          </w:p>
          <w:p w14:paraId="0A957E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GetNTNSatelliteType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!=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ntn_None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</w:t>
            </w:r>
          </w:p>
          <w:p w14:paraId="241986A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024FF5B0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09110D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else{</w:t>
            </w:r>
            <w:proofErr w:type="gramEnd"/>
          </w:p>
          <w:p w14:paraId="683EFE6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53B2125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176E03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8539F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f_NBIOT_GetNPDCCH_PeriodsInBundle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(nbiot_Cell1); //@sic R5s240285, R5s240266, R5-241564 sic@</w:t>
            </w:r>
          </w:p>
          <w:p w14:paraId="2A0D560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AA254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//------------------------------------</w:t>
            </w:r>
          </w:p>
          <w:p w14:paraId="066513B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f_NBIOT_TestBody_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true, layer2);</w:t>
            </w:r>
          </w:p>
          <w:p w14:paraId="6EB26E8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f_NBIOT_CellInfo_GetC_RNTI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4643F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/* @sic R5s170236 change 2: 200ms offset sic@ */</w:t>
            </w:r>
          </w:p>
          <w:p w14:paraId="78A9892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FEBE9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E337D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 NOTE: steps 1 - 6 correspond to LTE test case 7.1.4.1</w:t>
            </w:r>
          </w:p>
          <w:p w14:paraId="5CE1424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B7EF6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687EA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crs_PDCP_SDU_16B;                // same as in TC_7_1_4_1 step 2</w:t>
            </w:r>
          </w:p>
          <w:p w14:paraId="6ACF17D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};</w:t>
            </w:r>
          </w:p>
          <w:p w14:paraId="25D29123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SendRlcSdus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16B34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E849C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2 - 3"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64920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0.5));</w:t>
            </w:r>
          </w:p>
          <w:p w14:paraId="7A4395F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(tsc_C_RNTI_Def2));</w:t>
            </w:r>
          </w:p>
          <w:p w14:paraId="0DDD537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D7C62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 //@sic R5s240266, R5-241564 sic@</w:t>
            </w:r>
          </w:p>
          <w:p w14:paraId="36DADDA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753A5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cs_NB_DciInfo_CcchDcchDtchUL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(0, 10);  /* @sic R5s170970: to avoid timing issues grants shall take just one RU =&gt; 144 bits sic@ */</w:t>
            </w:r>
          </w:p>
          <w:p w14:paraId="7D4BCEB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cs_NB_PeriodicGrant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v_ULGrant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10)),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/* 10 times grant of 144 bits */</w:t>
            </w:r>
          </w:p>
          <w:p w14:paraId="6045CAF2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14:paraId="708793F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44FDD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cs_TimingInfo_SubFrameFull(f_NBIOT_IncrementSearchSpace(v_TimingStart, 10.5 *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))); //@sic R5s240266, R5-241564 sic@</w:t>
            </w:r>
          </w:p>
          <w:p w14:paraId="1DCC06E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f_NBIOT_SS_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ConfigActiveCellInfo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cds_NB_NewC_RNTI_ConfigReq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731191E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9D67E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int2float(11 *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)); //@sic R5s240266, R5-241564 sic@</w:t>
            </w:r>
          </w:p>
          <w:p w14:paraId="3EA7876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02FBCC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ULGrantTransmission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cs_NB_UL_GrantScheduling_Start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cs_NB_SingleGrant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            // one default grant</w:t>
            </w:r>
          </w:p>
          <w:p w14:paraId="59829879" w14:textId="2A778C6F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</w:t>
            </w:r>
          </w:p>
          <w:p w14:paraId="02205239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NtnEnviroment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</w:t>
            </w:r>
            <w:proofErr w:type="gramEnd"/>
          </w:p>
          <w:p w14:paraId="2CFEF647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f_NBIOT_IncrementSearchSpace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v_SearchSpaceForULTransmission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int2float(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v_NpdcchBundleOffset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- 1.0);</w:t>
            </w:r>
          </w:p>
          <w:p w14:paraId="4C3AC3A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570E7E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7DB45A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7CD15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f_NBIOT_MacPdu_SingleRlcAmdPdu_RX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v_RlcSdu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76C421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v_NB_L2_DATA_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IND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4EE63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Timestamp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= v_NB_L2_DATA_IND.Common.TimingInfo;</w:t>
            </w:r>
          </w:p>
          <w:p w14:paraId="1BE225EB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f_NBIOT_TimeStamp_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CheckSearchSpace(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v_SearchSpaceForULTransmission,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v_Timestamp.SubFrame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DD577B8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3 - MAC PDU not received within search space corresponding to UL grant of step 4");</w:t>
            </w:r>
          </w:p>
          <w:p w14:paraId="115EB566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961BE94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35D91A45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D18F1F" w14:textId="77777777" w:rsidR="00272463" w:rsidRPr="00272463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6C9218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7246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E2D89E6" w14:textId="77777777" w:rsidR="00272463" w:rsidRDefault="00272463" w:rsidP="0027246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540FF49A" w14:textId="77777777" w:rsidR="00272463" w:rsidRPr="00850B74" w:rsidRDefault="00272463" w:rsidP="002724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CB1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DCA4820" w14:textId="77777777" w:rsidR="001C6BC1" w:rsidRDefault="001C6BC1" w:rsidP="004E17B8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BC2A3" w14:textId="77777777" w:rsidR="00AC2C46" w:rsidRDefault="00AC2C46">
      <w:r>
        <w:separator/>
      </w:r>
    </w:p>
  </w:endnote>
  <w:endnote w:type="continuationSeparator" w:id="0">
    <w:p w14:paraId="569D7C0C" w14:textId="77777777" w:rsidR="00AC2C46" w:rsidRDefault="00AC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BEB9D" w14:textId="77777777" w:rsidR="004D016B" w:rsidRDefault="004D01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F9477" w14:textId="77777777" w:rsidR="004D016B" w:rsidRDefault="004D01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D4AD2" w14:textId="77777777" w:rsidR="004D016B" w:rsidRDefault="004D01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29FB3" w14:textId="77777777" w:rsidR="00AC2C46" w:rsidRDefault="00AC2C46">
      <w:r>
        <w:separator/>
      </w:r>
    </w:p>
  </w:footnote>
  <w:footnote w:type="continuationSeparator" w:id="0">
    <w:p w14:paraId="3C0EA468" w14:textId="77777777" w:rsidR="00AC2C46" w:rsidRDefault="00AC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9428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95F7FC" wp14:editId="1B575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29413BD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3395F7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9413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EDB47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8068B9" wp14:editId="363E2A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718F02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01806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718F0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8B2BA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FB1063" wp14:editId="7FB05A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F71EA6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09FB10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71EA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02D8F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B83B44D" wp14:editId="76A8C0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058352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2B83B4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05835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77531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EC94E9" wp14:editId="091975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4583A96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42EC94E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583A9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7304D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CCEECB" wp14:editId="40F1AD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D77D7D2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30CCEE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77D7D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6"/>
  </w:num>
  <w:num w:numId="5">
    <w:abstractNumId w:val="28"/>
  </w:num>
  <w:num w:numId="6">
    <w:abstractNumId w:val="32"/>
  </w:num>
  <w:num w:numId="7">
    <w:abstractNumId w:val="11"/>
  </w:num>
  <w:num w:numId="8">
    <w:abstractNumId w:val="34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9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5"/>
  </w:num>
  <w:num w:numId="20">
    <w:abstractNumId w:val="30"/>
  </w:num>
  <w:num w:numId="21">
    <w:abstractNumId w:val="38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 w:numId="40">
    <w:abstractNumId w:val="33"/>
  </w:num>
  <w:num w:numId="41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ACA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790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9BD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8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AB1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43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170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463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3F84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3E82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302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3D78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47B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03E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17B8"/>
    <w:rsid w:val="004E2E4B"/>
    <w:rsid w:val="004E348B"/>
    <w:rsid w:val="004E34DC"/>
    <w:rsid w:val="004E3C15"/>
    <w:rsid w:val="004F0155"/>
    <w:rsid w:val="004F0902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0036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3E4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183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46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4EF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3D00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63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1AB1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A52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3D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82A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1E22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B6B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3C995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72463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H4VU7HTV54JD-1231737843-1325</_dlc_DocId>
    <_dlc_DocIdUrl xmlns="05fef6b6-48ff-4793-a586-dff4857ec2fd">
      <Url>https://sharepoint.rsint.net/teams/MRT_Dev/_layouts/15/DocIdRedir.aspx?ID=H4VU7HTV54JD-1231737843-1325</Url>
      <Description>H4VU7HTV54JD-1231737843-1325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D67398-0C5F-4CC3-86B7-B5E84253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1585</Words>
  <Characters>9038</Characters>
  <Application>Microsoft Office Word</Application>
  <DocSecurity>0</DocSecurity>
  <Lines>75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2024-07-05T07:26:00Z</dcterms:created>
  <dcterms:modified xsi:type="dcterms:W3CDTF">2024-07-19T12:19:00Z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0403dcbb-412c-4860-9cdb-f852a40f73d7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