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R5s240436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Redcap MAC test case 7.1.1.8.3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B5699" w:rsidR="001E41F3" w:rsidRDefault="007958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FB8F4" w:rsidR="001E41F3" w:rsidRDefault="00645300">
            <w:pPr>
              <w:pStyle w:val="CRCoverPage"/>
              <w:spacing w:after="0"/>
              <w:ind w:left="100"/>
              <w:rPr>
                <w:noProof/>
              </w:rPr>
            </w:pPr>
            <w:r>
              <w:rPr>
                <w:noProof/>
              </w:rPr>
              <w:t>TEI17_Test</w:t>
            </w:r>
            <w:r>
              <w:t xml:space="preserve">, </w:t>
            </w:r>
            <w:fldSimple w:instr=" DOCPROPERTY  RelatedWis  \* MERGEFORMAT ">
              <w:r w:rsidR="00E13F3D">
                <w:rPr>
                  <w:noProof/>
                </w:rPr>
                <w:t xml:space="preserve">NR_redcap_plus_ARCH-UEConTest,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F95D0" w:rsidR="001E41F3" w:rsidRDefault="0079581B">
            <w:pPr>
              <w:pStyle w:val="CRCoverPage"/>
              <w:spacing w:after="0"/>
              <w:ind w:left="100"/>
              <w:rPr>
                <w:noProof/>
              </w:rPr>
            </w:pPr>
            <w:r>
              <w:rPr>
                <w:noProof/>
              </w:rPr>
              <w:t xml:space="preserve">The current </w:t>
            </w:r>
            <w:r w:rsidRPr="0079581B">
              <w:rPr>
                <w:noProof/>
              </w:rPr>
              <w:t>TTCN implementation of Step 5-7 doesn’t disable Harq Ack/Nack Reporting even after receiving Expected Harq Indication from device. In the current implementation Harq Ack/Nack reporting is only stopped if Harq Ack is received already before RRCSetupComplete is handled by TTCN. However, due to race conditions, different events could arrive in different order, hence it is not always guaranteed that expected Harq Ack will arrive TTCN always before RRCConnectionSetupComplete message. This could lead to Test case failure after step 7, since unexpcted Harq Ack/Nack shall be reported to TTCN at Steps 8-13a.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94228" w:rsidR="001E41F3" w:rsidRDefault="0079581B">
            <w:pPr>
              <w:pStyle w:val="CRCoverPage"/>
              <w:spacing w:after="0"/>
              <w:ind w:left="100"/>
              <w:rPr>
                <w:noProof/>
              </w:rPr>
            </w:pPr>
            <w:r w:rsidRPr="0079581B">
              <w:rPr>
                <w:noProof/>
              </w:rPr>
              <w:t>Added call to f_NR_SS_SystemIndCtrlConfig to disable UL Harq reporting after Step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6834C" w:rsidR="001E41F3" w:rsidRDefault="0079581B">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084E5" w:rsidR="001E41F3" w:rsidRDefault="0079581B">
            <w:pPr>
              <w:pStyle w:val="CRCoverPage"/>
              <w:spacing w:after="0"/>
              <w:ind w:left="100"/>
              <w:rPr>
                <w:noProof/>
              </w:rPr>
            </w:pPr>
            <w:r>
              <w:rPr>
                <w:noProof/>
              </w:rPr>
              <w:t>7.1.1.8.3.NR5GC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9581B" w14:paraId="34ACE2EB" w14:textId="77777777" w:rsidTr="00547111">
        <w:tc>
          <w:tcPr>
            <w:tcW w:w="2694" w:type="dxa"/>
            <w:gridSpan w:val="2"/>
            <w:tcBorders>
              <w:left w:val="single" w:sz="4" w:space="0" w:color="auto"/>
            </w:tcBorders>
          </w:tcPr>
          <w:p w14:paraId="571382F3" w14:textId="77777777" w:rsidR="0079581B" w:rsidRDefault="0079581B" w:rsidP="00795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A0AE7" w:rsidR="0079581B" w:rsidRDefault="0079581B" w:rsidP="0079581B">
            <w:pPr>
              <w:pStyle w:val="CRCoverPage"/>
              <w:spacing w:after="0"/>
              <w:jc w:val="center"/>
              <w:rPr>
                <w:b/>
                <w:caps/>
                <w:noProof/>
              </w:rPr>
            </w:pPr>
            <w:r>
              <w:rPr>
                <w:b/>
                <w:caps/>
                <w:noProof/>
              </w:rPr>
              <w:t>X</w:t>
            </w:r>
          </w:p>
        </w:tc>
        <w:tc>
          <w:tcPr>
            <w:tcW w:w="2977" w:type="dxa"/>
            <w:gridSpan w:val="4"/>
          </w:tcPr>
          <w:p w14:paraId="7DB274D8" w14:textId="77777777" w:rsidR="0079581B" w:rsidRDefault="0079581B" w:rsidP="00795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81B" w:rsidRDefault="0079581B" w:rsidP="0079581B">
            <w:pPr>
              <w:pStyle w:val="CRCoverPage"/>
              <w:spacing w:after="0"/>
              <w:ind w:left="99"/>
              <w:rPr>
                <w:noProof/>
              </w:rPr>
            </w:pPr>
            <w:r>
              <w:rPr>
                <w:noProof/>
              </w:rPr>
              <w:t xml:space="preserve">TS/TR ... CR ... </w:t>
            </w:r>
          </w:p>
        </w:tc>
      </w:tr>
      <w:tr w:rsidR="0079581B" w14:paraId="446DDBAC" w14:textId="77777777" w:rsidTr="00547111">
        <w:tc>
          <w:tcPr>
            <w:tcW w:w="2694" w:type="dxa"/>
            <w:gridSpan w:val="2"/>
            <w:tcBorders>
              <w:left w:val="single" w:sz="4" w:space="0" w:color="auto"/>
            </w:tcBorders>
          </w:tcPr>
          <w:p w14:paraId="678A1AA6" w14:textId="77777777" w:rsidR="0079581B" w:rsidRDefault="0079581B" w:rsidP="00795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105F9" w:rsidR="0079581B" w:rsidRDefault="0079581B" w:rsidP="0079581B">
            <w:pPr>
              <w:pStyle w:val="CRCoverPage"/>
              <w:spacing w:after="0"/>
              <w:jc w:val="center"/>
              <w:rPr>
                <w:b/>
                <w:caps/>
                <w:noProof/>
              </w:rPr>
            </w:pPr>
            <w:r>
              <w:rPr>
                <w:b/>
                <w:caps/>
                <w:noProof/>
              </w:rPr>
              <w:t>X</w:t>
            </w:r>
          </w:p>
        </w:tc>
        <w:tc>
          <w:tcPr>
            <w:tcW w:w="2977" w:type="dxa"/>
            <w:gridSpan w:val="4"/>
          </w:tcPr>
          <w:p w14:paraId="1A4306D9" w14:textId="77777777" w:rsidR="0079581B" w:rsidRDefault="0079581B" w:rsidP="00795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81B" w:rsidRDefault="0079581B" w:rsidP="0079581B">
            <w:pPr>
              <w:pStyle w:val="CRCoverPage"/>
              <w:spacing w:after="0"/>
              <w:ind w:left="99"/>
              <w:rPr>
                <w:noProof/>
              </w:rPr>
            </w:pPr>
            <w:r>
              <w:rPr>
                <w:noProof/>
              </w:rPr>
              <w:t xml:space="preserve">TS/TR ... CR ... </w:t>
            </w:r>
          </w:p>
        </w:tc>
      </w:tr>
      <w:tr w:rsidR="0079581B" w14:paraId="55C714D2" w14:textId="77777777" w:rsidTr="00547111">
        <w:tc>
          <w:tcPr>
            <w:tcW w:w="2694" w:type="dxa"/>
            <w:gridSpan w:val="2"/>
            <w:tcBorders>
              <w:left w:val="single" w:sz="4" w:space="0" w:color="auto"/>
            </w:tcBorders>
          </w:tcPr>
          <w:p w14:paraId="45913E62" w14:textId="77777777" w:rsidR="0079581B" w:rsidRDefault="0079581B" w:rsidP="00795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F1B4A" w:rsidR="0079581B" w:rsidRDefault="0079581B" w:rsidP="0079581B">
            <w:pPr>
              <w:pStyle w:val="CRCoverPage"/>
              <w:spacing w:after="0"/>
              <w:jc w:val="center"/>
              <w:rPr>
                <w:b/>
                <w:caps/>
                <w:noProof/>
              </w:rPr>
            </w:pPr>
            <w:r>
              <w:rPr>
                <w:b/>
                <w:caps/>
                <w:noProof/>
              </w:rPr>
              <w:t>X</w:t>
            </w:r>
          </w:p>
        </w:tc>
        <w:tc>
          <w:tcPr>
            <w:tcW w:w="2977" w:type="dxa"/>
            <w:gridSpan w:val="4"/>
          </w:tcPr>
          <w:p w14:paraId="1B4FF921" w14:textId="77777777" w:rsidR="0079581B" w:rsidRDefault="0079581B" w:rsidP="00795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81B" w:rsidRDefault="0079581B" w:rsidP="0079581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288CDD" w14:textId="77777777" w:rsidR="00645300" w:rsidRPr="00D83A7A" w:rsidRDefault="00645300" w:rsidP="00645300">
      <w:pPr>
        <w:pStyle w:val="Title"/>
        <w:jc w:val="left"/>
        <w:rPr>
          <w:rStyle w:val="Emphasis"/>
          <w:rFonts w:cs="Arial"/>
          <w:i w:val="0"/>
          <w:lang w:eastAsia="en-GB"/>
        </w:rPr>
      </w:pPr>
      <w:r>
        <w:rPr>
          <w:noProof/>
        </w:rPr>
        <w:br w:type="page"/>
      </w:r>
      <w:bookmarkStart w:id="1" w:name="_Toc170729076"/>
      <w:r w:rsidRPr="00D83A7A">
        <w:rPr>
          <w:rStyle w:val="Emphasis"/>
          <w:rFonts w:cs="Arial"/>
        </w:rPr>
        <w:lastRenderedPageBreak/>
        <w:t>Table of Contents</w:t>
      </w:r>
      <w:bookmarkEnd w:id="1"/>
    </w:p>
    <w:p w14:paraId="2E27C8D9" w14:textId="536539D4" w:rsidR="00645300" w:rsidRDefault="00645300">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Pr="002245BB">
        <w:rPr>
          <w:rFonts w:cs="Arial"/>
          <w:i/>
          <w:iCs/>
        </w:rPr>
        <w:t>Table of Contents</w:t>
      </w:r>
      <w:r>
        <w:tab/>
      </w:r>
      <w:r>
        <w:fldChar w:fldCharType="begin"/>
      </w:r>
      <w:r>
        <w:instrText xml:space="preserve"> PAGEREF _Toc170729076 \h </w:instrText>
      </w:r>
      <w:r>
        <w:fldChar w:fldCharType="separate"/>
      </w:r>
      <w:r>
        <w:t>2</w:t>
      </w:r>
      <w:r>
        <w:fldChar w:fldCharType="end"/>
      </w:r>
    </w:p>
    <w:p w14:paraId="4750E5A1" w14:textId="7679C992" w:rsidR="00645300" w:rsidRDefault="00645300">
      <w:pPr>
        <w:pStyle w:val="TOC1"/>
        <w:rPr>
          <w:rFonts w:asciiTheme="minorHAnsi" w:eastAsiaTheme="minorEastAsia" w:hAnsiTheme="minorHAnsi" w:cstheme="minorBidi"/>
          <w:kern w:val="2"/>
          <w:sz w:val="24"/>
          <w:szCs w:val="24"/>
          <w:lang w:val="en-US"/>
          <w14:ligatures w14:val="standardContextual"/>
        </w:rPr>
      </w:pPr>
      <w:r w:rsidRPr="002245BB">
        <w:rPr>
          <w:b/>
          <w:lang w:eastAsia="ja-JP"/>
        </w:rPr>
        <w:t>1</w:t>
      </w:r>
      <w:r>
        <w:rPr>
          <w:rFonts w:asciiTheme="minorHAnsi" w:eastAsiaTheme="minorEastAsia" w:hAnsiTheme="minorHAnsi" w:cstheme="minorBidi"/>
          <w:kern w:val="2"/>
          <w:sz w:val="24"/>
          <w:szCs w:val="24"/>
          <w:lang w:val="en-US"/>
          <w14:ligatures w14:val="standardContextual"/>
        </w:rPr>
        <w:tab/>
      </w:r>
      <w:r w:rsidRPr="002245BB">
        <w:rPr>
          <w:b/>
          <w:lang w:eastAsia="ja-JP"/>
        </w:rPr>
        <w:t>Overview</w:t>
      </w:r>
      <w:r>
        <w:tab/>
      </w:r>
      <w:r>
        <w:fldChar w:fldCharType="begin"/>
      </w:r>
      <w:r>
        <w:instrText xml:space="preserve"> PAGEREF _Toc170729077 \h </w:instrText>
      </w:r>
      <w:r>
        <w:fldChar w:fldCharType="separate"/>
      </w:r>
      <w:r>
        <w:t>3</w:t>
      </w:r>
      <w:r>
        <w:fldChar w:fldCharType="end"/>
      </w:r>
    </w:p>
    <w:p w14:paraId="05861F31" w14:textId="54703DAF" w:rsidR="00645300" w:rsidRDefault="00645300">
      <w:pPr>
        <w:pStyle w:val="TOC1"/>
        <w:rPr>
          <w:rFonts w:asciiTheme="minorHAnsi" w:eastAsiaTheme="minorEastAsia" w:hAnsiTheme="minorHAnsi" w:cstheme="minorBidi"/>
          <w:kern w:val="2"/>
          <w:sz w:val="24"/>
          <w:szCs w:val="24"/>
          <w:lang w:val="en-US"/>
          <w14:ligatures w14:val="standardContextual"/>
        </w:rPr>
      </w:pPr>
      <w:r w:rsidRPr="002245BB">
        <w:rPr>
          <w:b/>
        </w:rPr>
        <w:t>2</w:t>
      </w:r>
      <w:r>
        <w:rPr>
          <w:rFonts w:asciiTheme="minorHAnsi" w:eastAsiaTheme="minorEastAsia" w:hAnsiTheme="minorHAnsi" w:cstheme="minorBidi"/>
          <w:kern w:val="2"/>
          <w:sz w:val="24"/>
          <w:szCs w:val="24"/>
          <w:lang w:val="en-US"/>
          <w14:ligatures w14:val="standardContextual"/>
        </w:rPr>
        <w:tab/>
      </w:r>
      <w:r w:rsidRPr="002245BB">
        <w:rPr>
          <w:b/>
        </w:rPr>
        <w:t>Corrections required</w:t>
      </w:r>
      <w:r>
        <w:tab/>
      </w:r>
      <w:r>
        <w:fldChar w:fldCharType="begin"/>
      </w:r>
      <w:r>
        <w:instrText xml:space="preserve"> PAGEREF _Toc170729078 \h </w:instrText>
      </w:r>
      <w:r>
        <w:fldChar w:fldCharType="separate"/>
      </w:r>
      <w:r>
        <w:t>3</w:t>
      </w:r>
      <w:r>
        <w:fldChar w:fldCharType="end"/>
      </w:r>
    </w:p>
    <w:p w14:paraId="05675C24" w14:textId="4AF02DC3" w:rsidR="00645300" w:rsidRDefault="00645300">
      <w:pPr>
        <w:pStyle w:val="TOC2"/>
        <w:rPr>
          <w:rFonts w:asciiTheme="minorHAnsi" w:eastAsiaTheme="minorEastAsia" w:hAnsiTheme="minorHAnsi" w:cstheme="minorBidi"/>
          <w:kern w:val="2"/>
          <w:sz w:val="24"/>
          <w:szCs w:val="24"/>
          <w:lang w:val="en-US"/>
          <w14:ligatures w14:val="standardContextual"/>
        </w:rPr>
      </w:pPr>
      <w:r w:rsidRPr="002245BB">
        <w:rPr>
          <w:b/>
          <w:lang w:val="pt-BR"/>
        </w:rPr>
        <w:t>2.1</w:t>
      </w:r>
      <w:r>
        <w:rPr>
          <w:rFonts w:asciiTheme="minorHAnsi" w:eastAsiaTheme="minorEastAsia" w:hAnsiTheme="minorHAnsi" w:cstheme="minorBidi"/>
          <w:kern w:val="2"/>
          <w:sz w:val="24"/>
          <w:szCs w:val="24"/>
          <w:lang w:val="en-US"/>
          <w14:ligatures w14:val="standardContextual"/>
        </w:rPr>
        <w:tab/>
      </w:r>
      <w:r w:rsidRPr="002245BB">
        <w:rPr>
          <w:b/>
          <w:lang w:val="pt-BR"/>
        </w:rPr>
        <w:t>Change 1</w:t>
      </w:r>
      <w:r>
        <w:tab/>
      </w:r>
      <w:r>
        <w:fldChar w:fldCharType="begin"/>
      </w:r>
      <w:r>
        <w:instrText xml:space="preserve"> PAGEREF _Toc170729079 \h </w:instrText>
      </w:r>
      <w:r>
        <w:fldChar w:fldCharType="separate"/>
      </w:r>
      <w:r>
        <w:t>3</w:t>
      </w:r>
      <w:r>
        <w:fldChar w:fldCharType="end"/>
      </w:r>
    </w:p>
    <w:p w14:paraId="6695003C" w14:textId="6946938A" w:rsidR="00645300" w:rsidRDefault="00645300" w:rsidP="00645300">
      <w:pPr>
        <w:spacing w:after="0"/>
        <w:rPr>
          <w:noProof/>
        </w:rPr>
      </w:pPr>
      <w:r>
        <w:rPr>
          <w:rFonts w:cs="Arial"/>
          <w:noProof/>
        </w:rPr>
        <w:fldChar w:fldCharType="end"/>
      </w:r>
      <w:r>
        <w:rPr>
          <w:noProof/>
        </w:rPr>
        <w:t xml:space="preserve"> </w:t>
      </w:r>
    </w:p>
    <w:p w14:paraId="0204FF28" w14:textId="3171584B" w:rsidR="001E41F3" w:rsidRDefault="001E41F3" w:rsidP="00645300">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C96FB" w14:textId="77777777" w:rsidR="0054654D" w:rsidRDefault="0054654D" w:rsidP="0054654D">
      <w:pPr>
        <w:pStyle w:val="Heading1"/>
        <w:numPr>
          <w:ilvl w:val="0"/>
          <w:numId w:val="1"/>
        </w:numPr>
        <w:autoSpaceDN w:val="0"/>
        <w:rPr>
          <w:b/>
          <w:lang w:eastAsia="ja-JP"/>
        </w:rPr>
      </w:pPr>
      <w:bookmarkStart w:id="2" w:name="_Toc122434485"/>
      <w:bookmarkStart w:id="3" w:name="_Toc100824929"/>
      <w:bookmarkStart w:id="4" w:name="_Toc170729077"/>
      <w:r>
        <w:rPr>
          <w:b/>
          <w:lang w:eastAsia="ja-JP"/>
        </w:rPr>
        <w:lastRenderedPageBreak/>
        <w:t>Overview</w:t>
      </w:r>
      <w:bookmarkEnd w:id="2"/>
      <w:bookmarkEnd w:id="3"/>
      <w:bookmarkEnd w:id="4"/>
    </w:p>
    <w:p w14:paraId="6198D82C" w14:textId="7D752EBB" w:rsidR="0054654D" w:rsidRDefault="0054654D" w:rsidP="0054654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206662" w:rsidRPr="00206662">
        <w:rPr>
          <w:rFonts w:cs="Arial"/>
          <w:lang w:eastAsia="ja-JP"/>
        </w:rPr>
        <w:t xml:space="preserve">iwd-TTCN3-B2022-09_D24wk24 </w:t>
      </w:r>
      <w:r>
        <w:rPr>
          <w:rFonts w:cs="Arial"/>
        </w:rPr>
        <w:t>related to the title of this CR.</w:t>
      </w:r>
    </w:p>
    <w:p w14:paraId="3FAA0AA4" w14:textId="6CD58117" w:rsidR="0054654D" w:rsidRPr="00B7489A" w:rsidRDefault="0054654D" w:rsidP="0054654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79581B" w:rsidRPr="0079581B">
        <w:rPr>
          <w:rFonts w:cs="Arial"/>
          <w:sz w:val="24"/>
          <w:lang w:eastAsia="ja-JP"/>
        </w:rPr>
        <w:t>Mohit Kanchan</w:t>
      </w:r>
      <w:r w:rsidRPr="00B7489A">
        <w:rPr>
          <w:rFonts w:cs="Arial"/>
          <w:sz w:val="24"/>
          <w:lang w:eastAsia="ja-JP"/>
        </w:rPr>
        <w:br/>
      </w:r>
      <w:r w:rsidRPr="00B7489A">
        <w:rPr>
          <w:rFonts w:cs="Arial"/>
          <w:lang w:eastAsia="ja-JP"/>
        </w:rPr>
        <w:tab/>
      </w:r>
      <w:hyperlink r:id="rId13" w:history="1">
        <w:r w:rsidR="0079581B" w:rsidRPr="00CC7736">
          <w:rPr>
            <w:rStyle w:val="Hyperlink"/>
            <w:rFonts w:cs="Arial"/>
            <w:lang w:eastAsia="ja-JP"/>
          </w:rPr>
          <w:t>mohit.kanchan@keysight.com</w:t>
        </w:r>
      </w:hyperlink>
      <w:r w:rsidR="0079581B">
        <w:rPr>
          <w:rFonts w:cs="Arial"/>
          <w:lang w:eastAsia="ja-JP"/>
        </w:rPr>
        <w:t xml:space="preserve"> </w:t>
      </w:r>
    </w:p>
    <w:p w14:paraId="79671CAD" w14:textId="77777777" w:rsidR="0054654D" w:rsidRDefault="0054654D" w:rsidP="0054654D">
      <w:pPr>
        <w:pStyle w:val="Heading1"/>
        <w:numPr>
          <w:ilvl w:val="0"/>
          <w:numId w:val="1"/>
        </w:numPr>
        <w:overflowPunct w:val="0"/>
        <w:autoSpaceDE w:val="0"/>
        <w:autoSpaceDN w:val="0"/>
        <w:adjustRightInd w:val="0"/>
        <w:rPr>
          <w:b/>
        </w:rPr>
      </w:pPr>
      <w:bookmarkStart w:id="5" w:name="_Toc122434488"/>
      <w:bookmarkStart w:id="6" w:name="_Toc295288959"/>
      <w:bookmarkStart w:id="7" w:name="_Toc100824930"/>
      <w:bookmarkStart w:id="8" w:name="_Toc170729078"/>
      <w:r w:rsidRPr="00854C55">
        <w:rPr>
          <w:b/>
        </w:rPr>
        <w:t>Corrections required</w:t>
      </w:r>
      <w:bookmarkEnd w:id="5"/>
      <w:bookmarkEnd w:id="6"/>
      <w:bookmarkEnd w:id="7"/>
      <w:bookmarkEnd w:id="8"/>
    </w:p>
    <w:p w14:paraId="03C416A8" w14:textId="77777777" w:rsidR="0054654D" w:rsidRDefault="0054654D" w:rsidP="0054654D">
      <w:pPr>
        <w:pStyle w:val="Heading2"/>
        <w:numPr>
          <w:ilvl w:val="1"/>
          <w:numId w:val="1"/>
        </w:numPr>
        <w:tabs>
          <w:tab w:val="left" w:pos="576"/>
        </w:tabs>
        <w:overflowPunct w:val="0"/>
        <w:autoSpaceDE w:val="0"/>
        <w:autoSpaceDN w:val="0"/>
        <w:adjustRightInd w:val="0"/>
        <w:spacing w:before="480"/>
        <w:rPr>
          <w:b/>
          <w:lang w:val="pt-BR"/>
        </w:rPr>
      </w:pPr>
      <w:bookmarkStart w:id="9" w:name="_Toc100824931"/>
      <w:bookmarkStart w:id="10" w:name="_Toc170729079"/>
      <w:r>
        <w:rPr>
          <w:b/>
          <w:lang w:val="pt-BR"/>
        </w:rPr>
        <w:t>Change 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4654D" w14:paraId="63074441" w14:textId="77777777" w:rsidTr="00A531C1">
        <w:trPr>
          <w:trHeight w:val="447"/>
        </w:trPr>
        <w:tc>
          <w:tcPr>
            <w:tcW w:w="1985" w:type="dxa"/>
          </w:tcPr>
          <w:p w14:paraId="14A5DD9C"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3A337473" w14:textId="77777777" w:rsidR="0054654D" w:rsidRDefault="0054654D" w:rsidP="00A531C1">
            <w:pPr>
              <w:rPr>
                <w:rFonts w:ascii="Arial" w:eastAsia="SimSun" w:hAnsi="Arial" w:cs="Arial"/>
                <w:lang w:val="en-US" w:eastAsia="zh-CN"/>
              </w:rPr>
            </w:pPr>
            <w:r>
              <w:rPr>
                <w:rFonts w:ascii="Arial" w:hAnsi="Arial" w:cs="Arial"/>
                <w:lang w:val="en-SG"/>
              </w:rPr>
              <w:t xml:space="preserve"> </w:t>
            </w:r>
            <w:r w:rsidRPr="005260D6">
              <w:rPr>
                <w:rFonts w:ascii="Arial" w:hAnsi="Arial" w:cs="Arial"/>
                <w:lang w:val="en-SG"/>
              </w:rPr>
              <w:t>f_TC_7_1_1_8_3_NR_TestBody</w:t>
            </w:r>
            <w:r w:rsidRPr="0049287B">
              <w:rPr>
                <w:rFonts w:ascii="Arial" w:hAnsi="Arial" w:cs="Arial"/>
                <w:lang w:val="en-SG"/>
              </w:rPr>
              <w:t xml:space="preserve"> ()</w:t>
            </w:r>
          </w:p>
        </w:tc>
      </w:tr>
      <w:tr w:rsidR="0054654D" w14:paraId="23E3487B" w14:textId="77777777" w:rsidTr="00A531C1">
        <w:trPr>
          <w:trHeight w:val="452"/>
        </w:trPr>
        <w:tc>
          <w:tcPr>
            <w:tcW w:w="1985" w:type="dxa"/>
          </w:tcPr>
          <w:p w14:paraId="28D261B5"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29FB2C68" w14:textId="4401A939" w:rsidR="0054654D" w:rsidRDefault="0079581B" w:rsidP="00A531C1">
            <w:pPr>
              <w:rPr>
                <w:rFonts w:ascii="Arial" w:eastAsia="SimSun" w:hAnsi="Arial" w:cs="Arial"/>
                <w:lang w:val="en-US" w:eastAsia="zh-CN"/>
              </w:rPr>
            </w:pPr>
            <w:r>
              <w:rPr>
                <w:rFonts w:ascii="Arial" w:eastAsia="SimSun" w:hAnsi="Arial" w:cs="Arial"/>
                <w:lang w:val="en-US" w:eastAsia="zh-CN"/>
              </w:rPr>
              <w:t xml:space="preserve">The current </w:t>
            </w:r>
            <w:r w:rsidR="0054654D">
              <w:rPr>
                <w:rFonts w:ascii="Arial" w:eastAsia="SimSun" w:hAnsi="Arial" w:cs="Arial"/>
                <w:lang w:val="en-US" w:eastAsia="zh-CN"/>
              </w:rPr>
              <w:t>TTCN implementation of Step 5-7, doesn’t disable Harq Ack/Nack Reporting even after receiving Expected Harq Indication from device. In the current implementation Harq Ack/Nack reporting is only stopped if Harq Ack is received already before RRCSetupComplete is handled by TTCN. However, due to race conditions, different events could arrive in different order, hence it is not always guaranteed that expected Harq Ack will arrive TTCN always before RRCConnectionSetupComplete message.</w:t>
            </w:r>
            <w:r>
              <w:rPr>
                <w:rFonts w:ascii="Arial" w:eastAsia="SimSun" w:hAnsi="Arial" w:cs="Arial"/>
                <w:lang w:val="en-US" w:eastAsia="zh-CN"/>
              </w:rPr>
              <w:t xml:space="preserve"> </w:t>
            </w:r>
            <w:r w:rsidR="0054654D">
              <w:rPr>
                <w:rFonts w:ascii="Arial" w:eastAsia="SimSun" w:hAnsi="Arial" w:cs="Arial"/>
                <w:lang w:val="en-US" w:eastAsia="zh-CN"/>
              </w:rPr>
              <w:t xml:space="preserve">This could lead to Test case failure after step 7, since unexpcted Harq Ack/Nack shall be reported to TTCN at Steps 8-13a. </w:t>
            </w:r>
          </w:p>
        </w:tc>
      </w:tr>
      <w:tr w:rsidR="0054654D" w14:paraId="52F09E9B" w14:textId="77777777" w:rsidTr="00A531C1">
        <w:tc>
          <w:tcPr>
            <w:tcW w:w="1985" w:type="dxa"/>
          </w:tcPr>
          <w:p w14:paraId="61606116"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497970FE" w14:textId="77777777" w:rsidR="0054654D" w:rsidRDefault="0054654D" w:rsidP="00A531C1">
            <w:pPr>
              <w:rPr>
                <w:rFonts w:ascii="Arial" w:eastAsia="SimSun" w:hAnsi="Arial" w:cs="Arial"/>
                <w:lang w:val="en-US" w:eastAsia="zh-CN"/>
              </w:rPr>
            </w:pPr>
            <w:r>
              <w:rPr>
                <w:rFonts w:ascii="Arial" w:eastAsia="SimSun" w:hAnsi="Arial" w:cs="Arial"/>
                <w:lang w:val="en-US" w:eastAsia="zh-CN"/>
              </w:rPr>
              <w:t xml:space="preserve">Added call to </w:t>
            </w:r>
            <w:r w:rsidRPr="005260D6">
              <w:rPr>
                <w:rFonts w:ascii="Arial" w:eastAsia="SimSun" w:hAnsi="Arial" w:cs="Arial"/>
                <w:lang w:val="en-US" w:eastAsia="zh-CN"/>
              </w:rPr>
              <w:t>f_NR_SS_SystemIndCtrlConfig</w:t>
            </w:r>
            <w:r>
              <w:rPr>
                <w:rFonts w:ascii="Arial" w:eastAsia="SimSun" w:hAnsi="Arial" w:cs="Arial"/>
                <w:lang w:val="en-US" w:eastAsia="zh-CN"/>
              </w:rPr>
              <w:t xml:space="preserve"> to disable UL Harq reporting after Step 7.</w:t>
            </w:r>
          </w:p>
        </w:tc>
      </w:tr>
      <w:tr w:rsidR="0054654D" w14:paraId="1510B269" w14:textId="77777777" w:rsidTr="00A531C1">
        <w:tc>
          <w:tcPr>
            <w:tcW w:w="1985" w:type="dxa"/>
          </w:tcPr>
          <w:p w14:paraId="74019472"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7BA8C814" w14:textId="77777777" w:rsidR="0054654D" w:rsidRDefault="0054654D" w:rsidP="00A531C1">
            <w:pPr>
              <w:rPr>
                <w:rFonts w:ascii="Arial" w:eastAsia="SimSun" w:hAnsi="Arial" w:cs="Arial"/>
                <w:lang w:val="en-US" w:eastAsia="zh-CN"/>
              </w:rPr>
            </w:pPr>
            <w:r w:rsidRPr="005260D6">
              <w:rPr>
                <w:rFonts w:ascii="Arial" w:eastAsia="SimSun" w:hAnsi="Arial" w:cs="Arial"/>
                <w:lang w:val="en-US" w:eastAsia="zh-CN"/>
              </w:rPr>
              <w:t>MAC_BWP_NR5GC</w:t>
            </w:r>
            <w:r w:rsidRPr="00153F28">
              <w:rPr>
                <w:rFonts w:ascii="Arial" w:eastAsia="SimSun" w:hAnsi="Arial" w:cs="Arial"/>
                <w:lang w:val="en-US" w:eastAsia="zh-CN"/>
              </w:rPr>
              <w:t>.ttcn</w:t>
            </w:r>
          </w:p>
        </w:tc>
      </w:tr>
      <w:tr w:rsidR="0054654D" w14:paraId="3A0A6870" w14:textId="77777777" w:rsidTr="00A531C1">
        <w:tc>
          <w:tcPr>
            <w:tcW w:w="1985" w:type="dxa"/>
          </w:tcPr>
          <w:p w14:paraId="3C992576" w14:textId="4A0F2D21" w:rsidR="0054654D" w:rsidRPr="000F6934" w:rsidRDefault="000F6934" w:rsidP="00A531C1">
            <w:pPr>
              <w:spacing w:before="40" w:after="40"/>
              <w:rPr>
                <w:rFonts w:ascii="Arial" w:hAnsi="Arial"/>
                <w:b/>
                <w:highlight w:val="cyan"/>
              </w:rPr>
            </w:pPr>
            <w:r w:rsidRPr="000F6934">
              <w:rPr>
                <w:rFonts w:ascii="Arial" w:hAnsi="Arial"/>
                <w:b/>
                <w:highlight w:val="cyan"/>
              </w:rPr>
              <w:t>MCC160</w:t>
            </w:r>
          </w:p>
        </w:tc>
        <w:tc>
          <w:tcPr>
            <w:tcW w:w="7654" w:type="dxa"/>
          </w:tcPr>
          <w:p w14:paraId="5A3EE600" w14:textId="5D528093" w:rsidR="0054654D" w:rsidRPr="000F6934" w:rsidRDefault="000F6934" w:rsidP="00A531C1">
            <w:pPr>
              <w:rPr>
                <w:rFonts w:ascii="Arial" w:hAnsi="Arial"/>
                <w:highlight w:val="cyan"/>
              </w:rPr>
            </w:pPr>
            <w:r w:rsidRPr="000F6934">
              <w:rPr>
                <w:rFonts w:ascii="Arial" w:hAnsi="Arial"/>
                <w:highlight w:val="cyan"/>
              </w:rPr>
              <w:t xml:space="preserve">Accepted. To avoid disabling twice when the UL HARD is received </w:t>
            </w:r>
            <w:r w:rsidR="001C5AA2">
              <w:rPr>
                <w:rFonts w:ascii="Arial" w:hAnsi="Arial"/>
                <w:highlight w:val="cyan"/>
              </w:rPr>
              <w:t>b</w:t>
            </w:r>
            <w:r w:rsidRPr="000F6934">
              <w:rPr>
                <w:rFonts w:ascii="Arial" w:hAnsi="Arial"/>
                <w:highlight w:val="cyan"/>
              </w:rPr>
              <w:t xml:space="preserve">efore the </w:t>
            </w:r>
            <w:proofErr w:type="spellStart"/>
            <w:r w:rsidRPr="000F6934">
              <w:rPr>
                <w:rFonts w:ascii="Arial" w:hAnsi="Arial"/>
                <w:highlight w:val="cyan"/>
              </w:rPr>
              <w:t>RRCSetupComplete</w:t>
            </w:r>
            <w:proofErr w:type="spellEnd"/>
            <w:r w:rsidRPr="000F6934">
              <w:rPr>
                <w:rFonts w:ascii="Arial" w:hAnsi="Arial"/>
                <w:highlight w:val="cyan"/>
              </w:rPr>
              <w:t>, it is proposed to add a variable – see MCC 160 proposed implementation below.</w:t>
            </w:r>
          </w:p>
        </w:tc>
      </w:tr>
    </w:tbl>
    <w:p w14:paraId="3C5573BE" w14:textId="77777777" w:rsidR="0054654D" w:rsidRDefault="0054654D" w:rsidP="0054654D"/>
    <w:p w14:paraId="35461ECF" w14:textId="77777777" w:rsidR="0054654D" w:rsidRPr="000F6934" w:rsidRDefault="0054654D" w:rsidP="0054654D">
      <w:pPr>
        <w:rPr>
          <w:b/>
          <w:bCs/>
        </w:rPr>
      </w:pPr>
      <w:r w:rsidRPr="000F6934">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4654D" w:rsidRPr="0079581B" w14:paraId="47E863BE" w14:textId="77777777" w:rsidTr="00A531C1">
        <w:tc>
          <w:tcPr>
            <w:tcW w:w="9855" w:type="dxa"/>
          </w:tcPr>
          <w:p w14:paraId="5E18BC6C" w14:textId="77777777" w:rsidR="0054654D" w:rsidRPr="0079581B" w:rsidRDefault="0054654D" w:rsidP="00A531C1">
            <w:pPr>
              <w:ind w:firstLine="195"/>
              <w:rPr>
                <w:rStyle w:val="HTMLCode"/>
                <w:rFonts w:ascii="Arial" w:eastAsia="SimSun" w:hAnsi="Arial" w:cs="Arial"/>
              </w:rPr>
            </w:pPr>
          </w:p>
          <w:p w14:paraId="7601512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function f_TC_7_1_1_8_3_NR_TestBody() runs on NR5GC_PTC</w:t>
            </w:r>
          </w:p>
          <w:p w14:paraId="2B94124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 R5s240142 sic@</w:t>
            </w:r>
          </w:p>
          <w:p w14:paraId="6A8EDDA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BWP_DownlinkCommon v_BWP_DownlinkCommon;</w:t>
            </w:r>
          </w:p>
          <w:p w14:paraId="05D9322C"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NR_DownlinkBWP_Type v_NR_DownlinkBWP;</w:t>
            </w:r>
          </w:p>
          <w:p w14:paraId="78667CC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NR_UplinkBWP_Type v_NR_UplinkBWP;     //@sic R5s240142 sic@</w:t>
            </w:r>
          </w:p>
          <w:p w14:paraId="0ECEB4D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NR_SearchSpace_NrofCandidates_Type v_NrofCandidates;</w:t>
            </w:r>
          </w:p>
          <w:p w14:paraId="2AFD6DC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(omit) NR_PcchConfig_Type v_PcchConfig:= f_NR_InitialisePcchConfig(nr_Cell2);</w:t>
            </w:r>
          </w:p>
          <w:p w14:paraId="576A6AC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NG_NAS_GutiParameters_Type v_GutiParameters := f_NR5GC_CellInfo_GetGutiParameters(nr_Cell2);</w:t>
            </w:r>
          </w:p>
          <w:p w14:paraId="288F20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NG_5G_S_TMSI v_NG_5G_S_TMSI := f_NR_Get5G_S_TMSI_FromGuti(v_GutiParameters);</w:t>
            </w:r>
          </w:p>
          <w:p w14:paraId="15D2F81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NG_NAS_MSG_Indication_Type v_NasInd;</w:t>
            </w:r>
          </w:p>
          <w:p w14:paraId="5983EFE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var boolean v_RRCSetupRequest_Received := false;</w:t>
            </w:r>
          </w:p>
          <w:p w14:paraId="35976C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v_RRCSetupRequestComplete_Received := false;</w:t>
            </w:r>
          </w:p>
          <w:p w14:paraId="0D2C2BD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v_LCID_Received := false;</w:t>
            </w:r>
          </w:p>
          <w:p w14:paraId="729A05E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v_UL_HARQ_Received := false;</w:t>
            </w:r>
          </w:p>
          <w:p w14:paraId="19E08CD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NR_SRB_COMMON_IND v_SRB_COMMON_IND;</w:t>
            </w:r>
          </w:p>
          <w:p w14:paraId="5687D092" w14:textId="77777777" w:rsidR="0054654D" w:rsidRPr="000F6934" w:rsidRDefault="0054654D" w:rsidP="00A531C1">
            <w:pPr>
              <w:rPr>
                <w:rStyle w:val="HTMLCode"/>
                <w:rFonts w:ascii="Arial" w:eastAsia="SimSun" w:hAnsi="Arial" w:cs="Arial"/>
                <w:lang w:val="de-DE" w:eastAsia="zh-CN"/>
              </w:rPr>
            </w:pPr>
            <w:r w:rsidRPr="0079581B">
              <w:rPr>
                <w:rStyle w:val="HTMLCode"/>
                <w:rFonts w:ascii="Arial" w:eastAsia="SimSun" w:hAnsi="Arial" w:cs="Arial"/>
                <w:lang w:val="en-US" w:eastAsia="zh-CN"/>
              </w:rPr>
              <w:t xml:space="preserve">    </w:t>
            </w:r>
            <w:proofErr w:type="spellStart"/>
            <w:r w:rsidRPr="000F6934">
              <w:rPr>
                <w:rStyle w:val="HTMLCode"/>
                <w:rFonts w:ascii="Arial" w:eastAsia="SimSun" w:hAnsi="Arial" w:cs="Arial"/>
                <w:lang w:val="de-DE" w:eastAsia="zh-CN"/>
              </w:rPr>
              <w:t>var</w:t>
            </w:r>
            <w:proofErr w:type="spellEnd"/>
            <w:r w:rsidRPr="000F6934">
              <w:rPr>
                <w:rStyle w:val="HTMLCode"/>
                <w:rFonts w:ascii="Arial" w:eastAsia="SimSun" w:hAnsi="Arial" w:cs="Arial"/>
                <w:lang w:val="de-DE" w:eastAsia="zh-CN"/>
              </w:rPr>
              <w:t xml:space="preserve"> NR_SYSTEM_IND </w:t>
            </w:r>
            <w:proofErr w:type="spellStart"/>
            <w:r w:rsidRPr="000F6934">
              <w:rPr>
                <w:rStyle w:val="HTMLCode"/>
                <w:rFonts w:ascii="Arial" w:eastAsia="SimSun" w:hAnsi="Arial" w:cs="Arial"/>
                <w:lang w:val="de-DE" w:eastAsia="zh-CN"/>
              </w:rPr>
              <w:t>v_SYSTEM_IND</w:t>
            </w:r>
            <w:proofErr w:type="spellEnd"/>
            <w:r w:rsidRPr="000F6934">
              <w:rPr>
                <w:rStyle w:val="HTMLCode"/>
                <w:rFonts w:ascii="Arial" w:eastAsia="SimSun" w:hAnsi="Arial" w:cs="Arial"/>
                <w:lang w:val="de-DE" w:eastAsia="zh-CN"/>
              </w:rPr>
              <w:t>;</w:t>
            </w:r>
          </w:p>
          <w:p w14:paraId="33596148" w14:textId="77777777" w:rsidR="0054654D" w:rsidRPr="0079581B" w:rsidRDefault="0054654D" w:rsidP="00A531C1">
            <w:pPr>
              <w:rPr>
                <w:rStyle w:val="HTMLCode"/>
                <w:rFonts w:ascii="Arial" w:eastAsia="SimSun" w:hAnsi="Arial" w:cs="Arial"/>
                <w:lang w:val="en-US" w:eastAsia="zh-CN"/>
              </w:rPr>
            </w:pPr>
            <w:r w:rsidRPr="000F6934">
              <w:rPr>
                <w:rStyle w:val="HTMLCode"/>
                <w:rFonts w:ascii="Arial" w:eastAsia="SimSun" w:hAnsi="Arial" w:cs="Arial"/>
                <w:lang w:val="de-DE" w:eastAsia="zh-CN"/>
              </w:rPr>
              <w:t xml:space="preserve">    </w:t>
            </w:r>
            <w:r w:rsidRPr="0079581B">
              <w:rPr>
                <w:rStyle w:val="HTMLCode"/>
                <w:rFonts w:ascii="Arial" w:eastAsia="SimSun" w:hAnsi="Arial" w:cs="Arial"/>
                <w:lang w:val="en-US" w:eastAsia="zh-CN"/>
              </w:rPr>
              <w:t xml:space="preserve">var </w:t>
            </w:r>
            <w:proofErr w:type="spellStart"/>
            <w:r w:rsidRPr="0079581B">
              <w:rPr>
                <w:rStyle w:val="HTMLCode"/>
                <w:rFonts w:ascii="Arial" w:eastAsia="SimSun" w:hAnsi="Arial" w:cs="Arial"/>
                <w:lang w:val="en-US" w:eastAsia="zh-CN"/>
              </w:rPr>
              <w:t>SubFrameTiming_Type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TimingRRCSetupRequest</w:t>
            </w:r>
            <w:proofErr w:type="spellEnd"/>
            <w:r w:rsidRPr="0079581B">
              <w:rPr>
                <w:rStyle w:val="HTMLCode"/>
                <w:rFonts w:ascii="Arial" w:eastAsia="SimSun" w:hAnsi="Arial" w:cs="Arial"/>
                <w:lang w:val="en-US" w:eastAsia="zh-CN"/>
              </w:rPr>
              <w:t>;</w:t>
            </w:r>
            <w:proofErr w:type="gramEnd"/>
          </w:p>
          <w:p w14:paraId="06F5E4B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SubFrameTiming_Type v_Timing_UL_HARQ;</w:t>
            </w:r>
          </w:p>
          <w:p w14:paraId="225521D8" w14:textId="77777777" w:rsidR="0054654D" w:rsidRPr="0079581B" w:rsidRDefault="0054654D" w:rsidP="00A531C1">
            <w:pPr>
              <w:rPr>
                <w:rStyle w:val="HTMLCode"/>
                <w:rFonts w:ascii="Arial" w:eastAsia="SimSun" w:hAnsi="Arial" w:cs="Arial"/>
                <w:lang w:val="en-US" w:eastAsia="zh-CN"/>
              </w:rPr>
            </w:pPr>
          </w:p>
          <w:p w14:paraId="370026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specific Initial UL BWP in SIB1</w:t>
            </w:r>
          </w:p>
          <w:p w14:paraId="1BD682B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0F61A85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v_NR_UplinkBWP := f_GetInitialUplinkBWP_RedCap(nr_Cell2, cs_PUCCH_Config_Def(omit, enable, omit, -90, omit, fromLowerEdge, 1, n2), omit);</w:t>
            </w:r>
          </w:p>
          <w:p w14:paraId="3083966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f_NR_CellInfo_SetSIB1_InitialUplinkBWP_RedCap(nr_Cell2, v_NR_UplinkBWP.Common.R15);</w:t>
            </w:r>
          </w:p>
          <w:p w14:paraId="432DB8DF" w14:textId="77777777" w:rsidR="0054654D" w:rsidRPr="0079581B" w:rsidRDefault="0054654D" w:rsidP="00A531C1">
            <w:pPr>
              <w:rPr>
                <w:rStyle w:val="HTMLCode"/>
                <w:rFonts w:ascii="Arial" w:eastAsia="SimSun" w:hAnsi="Arial" w:cs="Arial"/>
                <w:lang w:val="en-US" w:eastAsia="zh-CN"/>
              </w:rPr>
            </w:pPr>
          </w:p>
          <w:p w14:paraId="4C1A197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specific Initial DL BWP</w:t>
            </w:r>
          </w:p>
          <w:p w14:paraId="20504EB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initial DL BWP in SIB1</w:t>
            </w:r>
          </w:p>
          <w:p w14:paraId="43E788F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(f_NR_CellInfo_GetIsFR1(nr_Cell2)) {         //FR1</w:t>
            </w:r>
          </w:p>
          <w:p w14:paraId="247E02BC"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v_NrofCandidates := cs_38508_NrofCandidates_Def;</w:t>
            </w:r>
          </w:p>
          <w:p w14:paraId="113BB71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                                        //FR2</w:t>
            </w:r>
          </w:p>
          <w:p w14:paraId="3AEB000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v_NrofCandidates := cds_38508_NrofCandidates_FR2</w:t>
            </w:r>
          </w:p>
          <w:p w14:paraId="646D329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C3A6BC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v_BWP_DownlinkCommon := fl_Get_InitialDownlinkBWP_RedCap(nr_Cell2,cs_PDCCH_ConfigCommon_71183(v_NrofCandidates));</w:t>
            </w:r>
          </w:p>
          <w:p w14:paraId="784474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Add RedCap-specific initial DL BWP in SIB1 in the Cell Array</w:t>
            </w:r>
          </w:p>
          <w:p w14:paraId="753AE9B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f_NR_CellInfo_SetSIB1_InitialDownlinkBWP_RedCap(nr_Cell2, v_BWP_DownlinkCommon);</w:t>
            </w:r>
          </w:p>
          <w:p w14:paraId="7025690C" w14:textId="77777777" w:rsidR="0054654D" w:rsidRPr="0079581B" w:rsidRDefault="0054654D" w:rsidP="00A531C1">
            <w:pPr>
              <w:rPr>
                <w:rStyle w:val="HTMLCode"/>
                <w:rFonts w:ascii="Arial" w:eastAsia="SimSun" w:hAnsi="Arial" w:cs="Arial"/>
                <w:lang w:val="en-US" w:eastAsia="zh-CN"/>
              </w:rPr>
            </w:pPr>
          </w:p>
          <w:p w14:paraId="663BE18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initialBWP for SS</w:t>
            </w:r>
          </w:p>
          <w:p w14:paraId="2247CEB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RedCap-Specific initial downlink BWP information is provided in the cell reconfiguration ASP with:</w:t>
            </w:r>
          </w:p>
          <w:p w14:paraId="37D2E23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BWP Id 0</w:t>
            </w:r>
          </w:p>
          <w:p w14:paraId="303CD1E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DL SearchSpace Array for: cssType0 (SIB1), cssType1 (Msg2/Msg4) after initial access, cssType2 (paging), uss</w:t>
            </w:r>
          </w:p>
          <w:p w14:paraId="284DBC8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v_NR_DownlinkBWP := fl_GetInitialNR_DownlinkBWP_RedCap(nr_Cell2, v_NrofCandidates);</w:t>
            </w:r>
          </w:p>
          <w:p w14:paraId="494540B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AssignedBWPs are reconfigured from InitialBWP to InitialBWP_RedCap cell reconfiguration ASP with: SIB1, RandomAccessResponse, ContentionResolution(Msg4_Based), PcchConfig</w:t>
            </w:r>
          </w:p>
          <w:p w14:paraId="00D0412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v_PcchConfig.SearchSpaceAndDci.AssignedBWPs := cs_NR_AssignedBWPs_RedCapInitialBWP;</w:t>
            </w:r>
          </w:p>
          <w:p w14:paraId="5060A0D4" w14:textId="77777777" w:rsidR="0054654D" w:rsidRPr="0079581B" w:rsidRDefault="0054654D" w:rsidP="00A531C1">
            <w:pPr>
              <w:rPr>
                <w:rStyle w:val="HTMLCode"/>
                <w:rFonts w:ascii="Arial" w:eastAsia="SimSun" w:hAnsi="Arial" w:cs="Arial"/>
                <w:lang w:val="en-US" w:eastAsia="zh-CN"/>
              </w:rPr>
            </w:pPr>
          </w:p>
          <w:p w14:paraId="2606C42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1-2" siclog@</w:t>
            </w:r>
          </w:p>
          <w:p w14:paraId="6CA0CB8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changes the SIB1 of NR Cell 1 2 to configure initialDownlinkBWP-RedCap and initialUplinkBWP-RedCap.</w:t>
            </w:r>
          </w:p>
          <w:p w14:paraId="6FAC404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 Short message on PDCCH using P-RNTI indicating a systemInfoModification.</w:t>
            </w:r>
          </w:p>
          <w:p w14:paraId="3E2A95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f_NR_ModifySysinfo(nr_Cell2);</w:t>
            </w:r>
          </w:p>
          <w:p w14:paraId="02BAC6AA" w14:textId="77777777" w:rsidR="0054654D" w:rsidRPr="0079581B" w:rsidRDefault="0054654D" w:rsidP="00A531C1">
            <w:pPr>
              <w:rPr>
                <w:rStyle w:val="HTMLCode"/>
                <w:rFonts w:ascii="Arial" w:eastAsia="SimSun" w:hAnsi="Arial" w:cs="Arial"/>
                <w:lang w:val="en-US" w:eastAsia="zh-CN"/>
              </w:rPr>
            </w:pPr>
          </w:p>
          <w:p w14:paraId="526409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3" siclog@</w:t>
            </w:r>
          </w:p>
          <w:p w14:paraId="62C69D6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Wait for 2.1* modification period second for the UE to receive new system information.</w:t>
            </w:r>
          </w:p>
          <w:p w14:paraId="7890761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f_NR_WaitModificationPeriods(nr_Cell2);</w:t>
            </w:r>
          </w:p>
          <w:p w14:paraId="59103B9B" w14:textId="77777777" w:rsidR="0054654D" w:rsidRPr="0079581B" w:rsidRDefault="0054654D" w:rsidP="00A531C1">
            <w:pPr>
              <w:rPr>
                <w:rStyle w:val="HTMLCode"/>
                <w:rFonts w:ascii="Arial" w:eastAsia="SimSun" w:hAnsi="Arial" w:cs="Arial"/>
                <w:lang w:val="en-US" w:eastAsia="zh-CN"/>
              </w:rPr>
            </w:pPr>
          </w:p>
          <w:p w14:paraId="5ECB99E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//Configure SS to report UL_SRB0_LCID and UL HARQ feedback</w:t>
            </w:r>
          </w:p>
          <w:p w14:paraId="43DCF32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cds_NR_SystemIndCtrl_UL_SRB0_LCID(enable));</w:t>
            </w:r>
          </w:p>
          <w:p w14:paraId="0E69527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cds_NR_SystemIndCtrl_UL_HARQ(enable));</w:t>
            </w:r>
          </w:p>
          <w:p w14:paraId="798DB8FB" w14:textId="77777777" w:rsidR="0054654D" w:rsidRPr="0079581B" w:rsidRDefault="0054654D" w:rsidP="00A531C1">
            <w:pPr>
              <w:rPr>
                <w:rStyle w:val="HTMLCode"/>
                <w:rFonts w:ascii="Arial" w:eastAsia="SimSun" w:hAnsi="Arial" w:cs="Arial"/>
                <w:lang w:val="en-US" w:eastAsia="zh-CN"/>
              </w:rPr>
            </w:pPr>
          </w:p>
          <w:p w14:paraId="4CFE6A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RedCap initial DL BWP</w:t>
            </w:r>
          </w:p>
          <w:p w14:paraId="5757BAD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//Acc to 38.331 cl initialDownlinkBWP-RedCap: If the locationAndBandwidth of this BWP contains the entire CORESET#0, the UE applies the locationAndBandwidth upon reception of this field (e.g. to determine the frequency position of signals described in relation to this locationAndBandwidth) but it keeps CORESET#0 until after reception of RRCSetup/RRCResume/RRCReestablishment.</w:t>
            </w:r>
          </w:p>
          <w:p w14:paraId="5BA6C5C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RACH Msg2/Msg4 to be reconfigured after initial access - not needed in this TC</w:t>
            </w:r>
          </w:p>
          <w:p w14:paraId="27FE6C0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6683821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f_NR_SS_CommonCellConfig(nr_Cell2, cads_NR_BWP_CONFIG_DL_RedCap_REQ(nr_Cell2,</w:t>
            </w:r>
          </w:p>
          <w:p w14:paraId="5E21961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cs_TimingInfo_Now</w:t>
            </w:r>
          </w:p>
          <w:p w14:paraId="49891C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v_NR_DownlinkBWP,</w:t>
            </w:r>
          </w:p>
          <w:p w14:paraId="2C0B8A7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 //v_BcchToPdschConfig,</w:t>
            </w:r>
          </w:p>
          <w:p w14:paraId="51CB20E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v_PcchConfig,</w:t>
            </w:r>
          </w:p>
          <w:p w14:paraId="78BA814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w:t>
            </w:r>
          </w:p>
          <w:p w14:paraId="25FD890F" w14:textId="77777777" w:rsidR="0054654D" w:rsidRPr="0079581B" w:rsidRDefault="0054654D" w:rsidP="00A531C1">
            <w:pPr>
              <w:rPr>
                <w:rStyle w:val="HTMLCode"/>
                <w:rFonts w:ascii="Arial" w:eastAsia="SimSun" w:hAnsi="Arial" w:cs="Arial"/>
                <w:lang w:val="en-US" w:eastAsia="zh-CN"/>
              </w:rPr>
            </w:pPr>
          </w:p>
          <w:p w14:paraId="0A7FD46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RedCap initial UL BWP</w:t>
            </w:r>
          </w:p>
          <w:p w14:paraId="65041FA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f_NR_SS_CommonCellConfig(nr_Cell2, cads_NR_BWP_CONFIG_UL_RedCap_REQ(nr_Cell2,</w:t>
            </w:r>
          </w:p>
          <w:p w14:paraId="6A3E1D6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cs_TimingInfo_Now,</w:t>
            </w:r>
          </w:p>
          <w:p w14:paraId="6BFB084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v_NR_UplinkBWP</w:t>
            </w:r>
          </w:p>
          <w:p w14:paraId="1879826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88C97F1" w14:textId="77777777" w:rsidR="0054654D" w:rsidRPr="0079581B" w:rsidRDefault="0054654D" w:rsidP="00A531C1">
            <w:pPr>
              <w:rPr>
                <w:rStyle w:val="HTMLCode"/>
                <w:rFonts w:ascii="Arial" w:eastAsia="SimSun" w:hAnsi="Arial" w:cs="Arial"/>
                <w:lang w:val="en-US" w:eastAsia="zh-CN"/>
              </w:rPr>
            </w:pPr>
          </w:p>
          <w:p w14:paraId="14ADA8F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 @siclog "Step 4" siclog@</w:t>
            </w:r>
          </w:p>
          <w:p w14:paraId="65377F8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//The SS transmits a PagingPaging message within the BWP configured by initialDownlinkBWP-RedCap.</w:t>
            </w:r>
          </w:p>
          <w:p w14:paraId="1D23D3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f_NR_Paging(nr_Cell2,</w:t>
            </w:r>
          </w:p>
          <w:p w14:paraId="0283376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cs_PagingRecordList_OneRecord(cs_PagingUE_Identity_5G_S_TMSI(v_NG_5G_S_TMSI)),</w:t>
            </w:r>
          </w:p>
          <w:p w14:paraId="7EF2134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rf128,</w:t>
            </w:r>
          </w:p>
          <w:p w14:paraId="27DAA4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2);</w:t>
            </w:r>
          </w:p>
          <w:p w14:paraId="09DED59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44B5396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f_NR_ULGrantConfiguration_Start(nr_Cell2, -, -, -, cs_NR_UplinkTimeAlignment_Stop, -, -, tsc_NoCnfReq );</w:t>
            </w:r>
          </w:p>
          <w:p w14:paraId="77690B8C" w14:textId="77777777" w:rsidR="0054654D" w:rsidRPr="0079581B" w:rsidRDefault="0054654D" w:rsidP="00A531C1">
            <w:pPr>
              <w:rPr>
                <w:rStyle w:val="HTMLCode"/>
                <w:rFonts w:ascii="Arial" w:eastAsia="SimSun" w:hAnsi="Arial" w:cs="Arial"/>
                <w:lang w:val="en-US" w:eastAsia="zh-CN"/>
              </w:rPr>
            </w:pPr>
          </w:p>
          <w:p w14:paraId="13ECEA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5" siclog@</w:t>
            </w:r>
          </w:p>
          <w:p w14:paraId="02FA83B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an RRCSetupRequest message by setting LCID to 35</w:t>
            </w:r>
          </w:p>
          <w:p w14:paraId="5F9CBBA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6" siclog@</w:t>
            </w:r>
          </w:p>
          <w:p w14:paraId="1AD704C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an RRCSetup message.</w:t>
            </w:r>
          </w:p>
          <w:p w14:paraId="45DE34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SS configured to do it</w:t>
            </w:r>
          </w:p>
          <w:p w14:paraId="789EA01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7" siclog@</w:t>
            </w:r>
          </w:p>
          <w:p w14:paraId="787110E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HARQ ACK for step 6 on PUCCH configured by initialUplinkBWP-RedCap?</w:t>
            </w:r>
          </w:p>
          <w:p w14:paraId="24A1AFA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alt {</w:t>
            </w:r>
          </w:p>
          <w:p w14:paraId="69DC75C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RRCSetupRequest</w:t>
            </w:r>
          </w:p>
          <w:p w14:paraId="499E500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v_RRCSetupRequest_Received] SRB.receive (car_NR_SRB0_RrcPdu_IND(nr_Cell2, cr_38508_RRCSetupRequest)) -&gt; value v_SRB_COMMON_IND</w:t>
            </w:r>
          </w:p>
          <w:p w14:paraId="5970A0A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0D0733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v_RRCSetupRequest_Received := true;</w:t>
            </w:r>
          </w:p>
          <w:p w14:paraId="67E126E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v_TimingRRCSetupRequest := valueof(v_SRB_COMMON_IND.Common.TimingInfo.SubFrame);</w:t>
            </w:r>
          </w:p>
          <w:p w14:paraId="439E33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(v_RRCSetupRequestComplete_Received and v_LCID_Received and v_UL_HARQ_Received)) { //Other events not all received</w:t>
            </w:r>
          </w:p>
          <w:p w14:paraId="272C749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6F8108C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43A071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12FE17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//RRCSetupComplete</w:t>
            </w:r>
          </w:p>
          <w:p w14:paraId="24EA5F3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v_RRCSetupRequestComplete_Received] SRB.receive (car_NR_SRB1_RrcNasPdu_IND(nr_Cell2, cr_38508_RRCSetupComplete(tsc_NR_RRC_TI_Def), cr_NG_NAS_IndWithPiggybacking(tsc_SHT_IntegrityProtected), omit)) -&gt; value v_SRB_COMMON_IND</w:t>
            </w:r>
          </w:p>
          <w:p w14:paraId="4E537C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3DDFBB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v_RRCSetupRequestComplete_Received := true;</w:t>
            </w:r>
          </w:p>
          <w:p w14:paraId="260E460B" w14:textId="77777777" w:rsidR="0054654D" w:rsidRPr="0079581B" w:rsidRDefault="0054654D" w:rsidP="00A531C1">
            <w:pPr>
              <w:rPr>
                <w:rStyle w:val="HTMLCode"/>
                <w:rFonts w:ascii="Arial" w:eastAsia="SimSun" w:hAnsi="Arial" w:cs="Arial"/>
                <w:highlight w:val="yellow"/>
                <w:lang w:val="en-US" w:eastAsia="zh-CN"/>
              </w:rPr>
            </w:pPr>
            <w:r w:rsidRPr="0079581B">
              <w:rPr>
                <w:rStyle w:val="HTMLCode"/>
                <w:rFonts w:ascii="Arial" w:eastAsia="SimSun" w:hAnsi="Arial" w:cs="Arial"/>
                <w:lang w:val="en-US" w:eastAsia="zh-CN"/>
              </w:rPr>
              <w:lastRenderedPageBreak/>
              <w:t xml:space="preserve">            </w:t>
            </w:r>
            <w:r w:rsidRPr="0079581B">
              <w:rPr>
                <w:rStyle w:val="HTMLCode"/>
                <w:rFonts w:ascii="Arial" w:eastAsia="SimSun" w:hAnsi="Arial" w:cs="Arial"/>
                <w:highlight w:val="yellow"/>
                <w:lang w:val="en-US" w:eastAsia="zh-CN"/>
              </w:rPr>
              <w:t>if(v_UL_HARQ_Received) { //@sic R5s240286 sic@</w:t>
            </w:r>
          </w:p>
          <w:p w14:paraId="0CA1CE12" w14:textId="77777777" w:rsidR="0054654D" w:rsidRPr="0079581B" w:rsidRDefault="0054654D" w:rsidP="00A531C1">
            <w:pPr>
              <w:rPr>
                <w:rStyle w:val="HTMLCode"/>
                <w:rFonts w:ascii="Arial" w:eastAsia="SimSun" w:hAnsi="Arial" w:cs="Arial"/>
                <w:highlight w:val="yellow"/>
                <w:lang w:val="en-US" w:eastAsia="zh-CN"/>
              </w:rPr>
            </w:pPr>
            <w:r w:rsidRPr="0079581B">
              <w:rPr>
                <w:rStyle w:val="HTMLCode"/>
                <w:rFonts w:ascii="Arial" w:eastAsia="SimSun" w:hAnsi="Arial" w:cs="Arial"/>
                <w:highlight w:val="yellow"/>
                <w:lang w:val="en-US" w:eastAsia="zh-CN"/>
              </w:rPr>
              <w:t xml:space="preserve">                f_NR_SS_SystemIndCtrlConfig(nr_Cell2, cds_NR_SystemIndCtrl_UL_HARQ(disable));</w:t>
            </w:r>
          </w:p>
          <w:p w14:paraId="366B334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highlight w:val="yellow"/>
                <w:lang w:val="en-US" w:eastAsia="zh-CN"/>
              </w:rPr>
              <w:t xml:space="preserve">            }</w:t>
            </w:r>
          </w:p>
          <w:p w14:paraId="4999E64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v_NasInd  := valueof (v_SRB_COMMON_IND.Signalling.Nas[0]);</w:t>
            </w:r>
          </w:p>
          <w:p w14:paraId="30233AC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v_LCID_Received and v_UL_HARQ_Received)) { //Other events not all received</w:t>
            </w:r>
          </w:p>
          <w:p w14:paraId="5293DFF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0E037BC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6B0E0A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AA7529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SysInd LCID</w:t>
            </w:r>
          </w:p>
          <w:p w14:paraId="40174DB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v_LCID_Received] SYSIND.receive (cr_NR_SystemIndicationUL_SRB0_LCID_IND(nr_Cell2, cr_TimingInfo_Any, 35)) -&gt; value v_SYSTEM_IND</w:t>
            </w:r>
          </w:p>
          <w:p w14:paraId="590DDC9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3D48F0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v_LCID_Received := true;</w:t>
            </w:r>
          </w:p>
          <w:p w14:paraId="0C7F06C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v_RRCSetupRequestComplete_Received and v_UL_HARQ_Received)) { //Other events not all received</w:t>
            </w:r>
          </w:p>
          <w:p w14:paraId="003321D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44A4DA2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352608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A4E69D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SysInd UL HARQ</w:t>
            </w:r>
          </w:p>
          <w:p w14:paraId="7D3F69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v_UL_HARQ_Received] SYSIND.receive (car_NR_SYSTEM_UL_HARQ_IND(nr_Cell2, ack)) -&gt; value v_SYSTEM_IND</w:t>
            </w:r>
          </w:p>
          <w:p w14:paraId="04CE72A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F10BCE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v_UL_HARQ_Received := true;</w:t>
            </w:r>
          </w:p>
          <w:p w14:paraId="402B63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v_Timing_UL_HARQ := valueof(v_SYSTEM_IND.Common.TimingInfo.SubFrame);</w:t>
            </w:r>
          </w:p>
          <w:p w14:paraId="5B8E419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HARQ ACK for step 6 on PUCCH configured by initialUplinkBWP-RedCap?</w:t>
            </w:r>
          </w:p>
          <w:p w14:paraId="7B7720E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f_NR_PreliminaryPass(__FILE__, __LINE__, "Step 7");</w:t>
            </w:r>
          </w:p>
          <w:p w14:paraId="2436696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v_RRCSetupRequestComplete_Received and v_LCID_Received)) { //Other events not all received</w:t>
            </w:r>
          </w:p>
          <w:p w14:paraId="5677724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3F672AE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3E5294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96E127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EC8232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timing of events</w:t>
            </w:r>
          </w:p>
          <w:p w14:paraId="6EF925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f_NR_RacingCond_CheckTwoEvents(nr_Cell2, v_TimingRRCSetupRequest, v_Timing_UL_HARQ);</w:t>
            </w:r>
          </w:p>
          <w:p w14:paraId="6714D87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an RRCSetupRequest message by setting LCID to 35?</w:t>
            </w:r>
          </w:p>
          <w:p w14:paraId="25C0227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if (v_RRCSetupRequest_Received and v_LCID_Received) {</w:t>
            </w:r>
          </w:p>
          <w:p w14:paraId="56F7310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f_NR_PreliminaryPass(__FILE__, __LINE__, "Step 5");</w:t>
            </w:r>
          </w:p>
          <w:p w14:paraId="641FE44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w:t>
            </w:r>
          </w:p>
          <w:p w14:paraId="36856DB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f_NR_SetVerdictFailOrInconc(__FILE__, __LINE__, "Step 5");</w:t>
            </w:r>
          </w:p>
          <w:p w14:paraId="37CF750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CC95C12" w14:textId="77777777" w:rsidR="0054654D" w:rsidRPr="0079581B" w:rsidRDefault="0054654D" w:rsidP="00A531C1">
            <w:pPr>
              <w:rPr>
                <w:rStyle w:val="HTMLCode"/>
                <w:rFonts w:ascii="Arial" w:eastAsia="SimSun" w:hAnsi="Arial" w:cs="Arial"/>
                <w:lang w:val="en-US" w:eastAsia="zh-CN"/>
              </w:rPr>
            </w:pPr>
          </w:p>
          <w:p w14:paraId="43DDDFC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Disable SRB0 LCID indication</w:t>
            </w:r>
          </w:p>
          <w:p w14:paraId="31DF9D5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 R5s240286 sic@</w:t>
            </w:r>
          </w:p>
          <w:p w14:paraId="6AA381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cds_NR_SystemIndCtrl_UL_SRB0_LCID(disable));</w:t>
            </w:r>
          </w:p>
          <w:p w14:paraId="1DBB1AF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r w:rsidRPr="0079581B">
              <w:rPr>
                <w:rStyle w:val="HTMLCode"/>
                <w:rFonts w:ascii="Arial" w:eastAsia="SimSun" w:hAnsi="Arial" w:cs="Arial"/>
                <w:highlight w:val="yellow"/>
                <w:lang w:val="en-US" w:eastAsia="zh-CN"/>
              </w:rPr>
              <w:t>[New Change Here]</w:t>
            </w:r>
          </w:p>
          <w:p w14:paraId="2E072BDC" w14:textId="77777777" w:rsidR="0054654D" w:rsidRPr="0079581B" w:rsidRDefault="0054654D" w:rsidP="00A531C1">
            <w:pPr>
              <w:rPr>
                <w:rStyle w:val="HTMLCode"/>
                <w:rFonts w:ascii="Arial" w:eastAsia="SimSun" w:hAnsi="Arial" w:cs="Arial"/>
                <w:lang w:val="en-US" w:eastAsia="zh-CN"/>
              </w:rPr>
            </w:pPr>
          </w:p>
          <w:p w14:paraId="642A697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8-13a1" siclog@</w:t>
            </w:r>
          </w:p>
          <w:p w14:paraId="4A1DE70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f_NR5GC_RRC_ConnectedState3N_Steps5_8(nr_Cell2, v_NasInd);</w:t>
            </w:r>
          </w:p>
          <w:p w14:paraId="7835ED9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tc>
      </w:tr>
    </w:tbl>
    <w:p w14:paraId="3947382E" w14:textId="77777777" w:rsidR="0054654D" w:rsidRPr="0079581B" w:rsidRDefault="0054654D" w:rsidP="0054654D">
      <w:pPr>
        <w:rPr>
          <w:rFonts w:ascii="Arial" w:hAnsi="Arial" w:cs="Arial"/>
        </w:rPr>
      </w:pPr>
    </w:p>
    <w:p w14:paraId="7C431379" w14:textId="77777777" w:rsidR="0054654D" w:rsidRPr="0079581B" w:rsidRDefault="0054654D" w:rsidP="0054654D">
      <w:pPr>
        <w:rPr>
          <w:rFonts w:ascii="Arial" w:hAnsi="Arial" w:cs="Arial"/>
        </w:rPr>
      </w:pPr>
      <w:r w:rsidRPr="0079581B">
        <w:rPr>
          <w:rFonts w:ascii="Arial" w:hAnsi="Arial" w:cs="Arial"/>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4654D" w:rsidRPr="0079581B" w14:paraId="02048B3B" w14:textId="77777777" w:rsidTr="00A531C1">
        <w:tc>
          <w:tcPr>
            <w:tcW w:w="9855" w:type="dxa"/>
          </w:tcPr>
          <w:p w14:paraId="344F1633" w14:textId="77777777" w:rsidR="0054654D" w:rsidRPr="0079581B" w:rsidRDefault="0054654D" w:rsidP="00A531C1">
            <w:pPr>
              <w:ind w:firstLine="195"/>
              <w:rPr>
                <w:rFonts w:ascii="Arial" w:hAnsi="Arial" w:cs="Arial"/>
              </w:rPr>
            </w:pPr>
          </w:p>
          <w:p w14:paraId="5913652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function f_TC_7_1_1_8_3_NR_TestBody() runs on NR5GC_PTC</w:t>
            </w:r>
          </w:p>
          <w:p w14:paraId="581BDBE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 R5s240142 sic@</w:t>
            </w:r>
          </w:p>
          <w:p w14:paraId="3FD05E9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BWP_DownlinkCommon v_BWP_DownlinkCommon;</w:t>
            </w:r>
          </w:p>
          <w:p w14:paraId="37C8FA9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NR_DownlinkBWP_Type v_NR_DownlinkBWP;</w:t>
            </w:r>
          </w:p>
          <w:p w14:paraId="3441DD0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NR_UplinkBWP_Type v_NR_UplinkBWP;     //@sic R5s240142 sic@</w:t>
            </w:r>
          </w:p>
          <w:p w14:paraId="5DCA1B0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NR_SearchSpace_NrofCandidates_Type v_NrofCandidates;</w:t>
            </w:r>
          </w:p>
          <w:p w14:paraId="2D7BDD8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(omit) NR_PcchConfig_Type v_PcchConfig:= f_NR_InitialisePcchConfig(nr_Cell2);</w:t>
            </w:r>
          </w:p>
          <w:p w14:paraId="03EEFC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NG_NAS_GutiParameters_Type v_GutiParameters := f_NR5GC_CellInfo_GetGutiParameters(nr_Cell2);</w:t>
            </w:r>
          </w:p>
          <w:p w14:paraId="026B063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NG_5G_S_TMSI v_NG_5G_S_TMSI := f_NR_Get5G_S_TMSI_FromGuti(v_GutiParameters);</w:t>
            </w:r>
          </w:p>
          <w:p w14:paraId="5EDA433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NG_NAS_MSG_Indication_Type v_NasInd;</w:t>
            </w:r>
          </w:p>
          <w:p w14:paraId="7650BF7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v_RRCSetupRequest_Received := false;</w:t>
            </w:r>
          </w:p>
          <w:p w14:paraId="12CF059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v_RRCSetupRequestComplete_Received := false;</w:t>
            </w:r>
          </w:p>
          <w:p w14:paraId="2B1629F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v_LCID_Received := false;</w:t>
            </w:r>
          </w:p>
          <w:p w14:paraId="0C55378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v_UL_HARQ_Received := false;</w:t>
            </w:r>
          </w:p>
          <w:p w14:paraId="3C4042D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NR_SRB_COMMON_IND v_SRB_COMMON_IND;</w:t>
            </w:r>
          </w:p>
          <w:p w14:paraId="0850CAD6" w14:textId="77777777" w:rsidR="0054654D" w:rsidRPr="000F6934" w:rsidRDefault="0054654D" w:rsidP="00A531C1">
            <w:pPr>
              <w:ind w:firstLine="195"/>
              <w:rPr>
                <w:rStyle w:val="HTMLCode"/>
                <w:rFonts w:ascii="Arial" w:eastAsia="SimSun" w:hAnsi="Arial" w:cs="Arial"/>
                <w:lang w:val="de-DE" w:eastAsia="zh-CN"/>
              </w:rPr>
            </w:pPr>
            <w:r w:rsidRPr="0079581B">
              <w:rPr>
                <w:rStyle w:val="HTMLCode"/>
                <w:rFonts w:ascii="Arial" w:eastAsia="SimSun" w:hAnsi="Arial" w:cs="Arial"/>
                <w:lang w:val="en-US" w:eastAsia="zh-CN"/>
              </w:rPr>
              <w:t xml:space="preserve">    </w:t>
            </w:r>
            <w:proofErr w:type="spellStart"/>
            <w:r w:rsidRPr="000F6934">
              <w:rPr>
                <w:rStyle w:val="HTMLCode"/>
                <w:rFonts w:ascii="Arial" w:eastAsia="SimSun" w:hAnsi="Arial" w:cs="Arial"/>
                <w:lang w:val="de-DE" w:eastAsia="zh-CN"/>
              </w:rPr>
              <w:t>var</w:t>
            </w:r>
            <w:proofErr w:type="spellEnd"/>
            <w:r w:rsidRPr="000F6934">
              <w:rPr>
                <w:rStyle w:val="HTMLCode"/>
                <w:rFonts w:ascii="Arial" w:eastAsia="SimSun" w:hAnsi="Arial" w:cs="Arial"/>
                <w:lang w:val="de-DE" w:eastAsia="zh-CN"/>
              </w:rPr>
              <w:t xml:space="preserve"> NR_SYSTEM_IND </w:t>
            </w:r>
            <w:proofErr w:type="spellStart"/>
            <w:r w:rsidRPr="000F6934">
              <w:rPr>
                <w:rStyle w:val="HTMLCode"/>
                <w:rFonts w:ascii="Arial" w:eastAsia="SimSun" w:hAnsi="Arial" w:cs="Arial"/>
                <w:lang w:val="de-DE" w:eastAsia="zh-CN"/>
              </w:rPr>
              <w:t>v_SYSTEM_IND</w:t>
            </w:r>
            <w:proofErr w:type="spellEnd"/>
            <w:r w:rsidRPr="000F6934">
              <w:rPr>
                <w:rStyle w:val="HTMLCode"/>
                <w:rFonts w:ascii="Arial" w:eastAsia="SimSun" w:hAnsi="Arial" w:cs="Arial"/>
                <w:lang w:val="de-DE" w:eastAsia="zh-CN"/>
              </w:rPr>
              <w:t>;</w:t>
            </w:r>
          </w:p>
          <w:p w14:paraId="1E8224F9" w14:textId="77777777" w:rsidR="0054654D" w:rsidRPr="0079581B" w:rsidRDefault="0054654D" w:rsidP="00A531C1">
            <w:pPr>
              <w:ind w:firstLine="195"/>
              <w:rPr>
                <w:rStyle w:val="HTMLCode"/>
                <w:rFonts w:ascii="Arial" w:eastAsia="SimSun" w:hAnsi="Arial" w:cs="Arial"/>
                <w:lang w:val="en-US" w:eastAsia="zh-CN"/>
              </w:rPr>
            </w:pPr>
            <w:r w:rsidRPr="000F6934">
              <w:rPr>
                <w:rStyle w:val="HTMLCode"/>
                <w:rFonts w:ascii="Arial" w:eastAsia="SimSun" w:hAnsi="Arial" w:cs="Arial"/>
                <w:lang w:val="de-DE" w:eastAsia="zh-CN"/>
              </w:rPr>
              <w:t xml:space="preserve">    </w:t>
            </w:r>
            <w:r w:rsidRPr="0079581B">
              <w:rPr>
                <w:rStyle w:val="HTMLCode"/>
                <w:rFonts w:ascii="Arial" w:eastAsia="SimSun" w:hAnsi="Arial" w:cs="Arial"/>
                <w:lang w:val="en-US" w:eastAsia="zh-CN"/>
              </w:rPr>
              <w:t xml:space="preserve">var </w:t>
            </w:r>
            <w:proofErr w:type="spellStart"/>
            <w:r w:rsidRPr="0079581B">
              <w:rPr>
                <w:rStyle w:val="HTMLCode"/>
                <w:rFonts w:ascii="Arial" w:eastAsia="SimSun" w:hAnsi="Arial" w:cs="Arial"/>
                <w:lang w:val="en-US" w:eastAsia="zh-CN"/>
              </w:rPr>
              <w:t>SubFrameTiming_Type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TimingRRCSetupRequest</w:t>
            </w:r>
            <w:proofErr w:type="spellEnd"/>
            <w:r w:rsidRPr="0079581B">
              <w:rPr>
                <w:rStyle w:val="HTMLCode"/>
                <w:rFonts w:ascii="Arial" w:eastAsia="SimSun" w:hAnsi="Arial" w:cs="Arial"/>
                <w:lang w:val="en-US" w:eastAsia="zh-CN"/>
              </w:rPr>
              <w:t>;</w:t>
            </w:r>
            <w:proofErr w:type="gramEnd"/>
          </w:p>
          <w:p w14:paraId="01D124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var SubFrameTiming_Type v_Timing_UL_HARQ;</w:t>
            </w:r>
          </w:p>
          <w:p w14:paraId="4F81471F" w14:textId="77777777" w:rsidR="0054654D" w:rsidRPr="0079581B" w:rsidRDefault="0054654D" w:rsidP="00A531C1">
            <w:pPr>
              <w:ind w:firstLine="195"/>
              <w:rPr>
                <w:rStyle w:val="HTMLCode"/>
                <w:rFonts w:ascii="Arial" w:eastAsia="SimSun" w:hAnsi="Arial" w:cs="Arial"/>
                <w:lang w:val="en-US" w:eastAsia="zh-CN"/>
              </w:rPr>
            </w:pPr>
          </w:p>
          <w:p w14:paraId="2D92599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specific Initial UL BWP in SIB1</w:t>
            </w:r>
          </w:p>
          <w:p w14:paraId="6284B55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182E04F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v_NR_UplinkBWP := f_GetInitialUplinkBWP_RedCap(nr_Cell2, cs_PUCCH_Config_Def(omit, enable, omit, -90, omit, fromLowerEdge, 1, n2), omit);</w:t>
            </w:r>
          </w:p>
          <w:p w14:paraId="3880D48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f_NR_CellInfo_SetSIB1_InitialUplinkBWP_RedCap(nr_Cell2, v_NR_UplinkBWP.Common.R15);</w:t>
            </w:r>
          </w:p>
          <w:p w14:paraId="4165978E" w14:textId="77777777" w:rsidR="0054654D" w:rsidRPr="0079581B" w:rsidRDefault="0054654D" w:rsidP="00A531C1">
            <w:pPr>
              <w:ind w:firstLine="195"/>
              <w:rPr>
                <w:rStyle w:val="HTMLCode"/>
                <w:rFonts w:ascii="Arial" w:eastAsia="SimSun" w:hAnsi="Arial" w:cs="Arial"/>
                <w:lang w:val="en-US" w:eastAsia="zh-CN"/>
              </w:rPr>
            </w:pPr>
          </w:p>
          <w:p w14:paraId="717406F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specific Initial DL BWP</w:t>
            </w:r>
          </w:p>
          <w:p w14:paraId="0B3D010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initial DL BWP in SIB1</w:t>
            </w:r>
          </w:p>
          <w:p w14:paraId="3E5D8A1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(f_NR_CellInfo_GetIsFR1(nr_Cell2)) {         //FR1</w:t>
            </w:r>
          </w:p>
          <w:p w14:paraId="25885E3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v_NrofCandidates := cs_38508_NrofCandidates_Def;</w:t>
            </w:r>
          </w:p>
          <w:p w14:paraId="7B92479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                                        //FR2</w:t>
            </w:r>
          </w:p>
          <w:p w14:paraId="35D1DBE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v_NrofCandidates := cds_38508_NrofCandidates_FR2</w:t>
            </w:r>
          </w:p>
          <w:p w14:paraId="4EEEEC0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EE2066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v_BWP_DownlinkCommon := fl_Get_InitialDownlinkBWP_RedCap(nr_Cell2,cs_PDCCH_ConfigCommon_71183(v_NrofCandidates));</w:t>
            </w:r>
          </w:p>
          <w:p w14:paraId="001CCEA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Add RedCap-specific initial DL BWP in SIB1 in the Cell Array</w:t>
            </w:r>
          </w:p>
          <w:p w14:paraId="6C2F99D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f_NR_CellInfo_SetSIB1_InitialDownlinkBWP_RedCap(nr_Cell2, v_BWP_DownlinkCommon);</w:t>
            </w:r>
          </w:p>
          <w:p w14:paraId="792E3635" w14:textId="77777777" w:rsidR="0054654D" w:rsidRPr="0079581B" w:rsidRDefault="0054654D" w:rsidP="00A531C1">
            <w:pPr>
              <w:ind w:firstLine="195"/>
              <w:rPr>
                <w:rStyle w:val="HTMLCode"/>
                <w:rFonts w:ascii="Arial" w:eastAsia="SimSun" w:hAnsi="Arial" w:cs="Arial"/>
                <w:lang w:val="en-US" w:eastAsia="zh-CN"/>
              </w:rPr>
            </w:pPr>
          </w:p>
          <w:p w14:paraId="7CE27AC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initialBWP for SS</w:t>
            </w:r>
          </w:p>
          <w:p w14:paraId="178CF0F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RedCap-Specific initial downlink BWP information is provided in the cell reconfiguration ASP with:</w:t>
            </w:r>
          </w:p>
          <w:p w14:paraId="150446D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BWP Id 0</w:t>
            </w:r>
          </w:p>
          <w:p w14:paraId="601F42A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DL SearchSpace Array for: cssType0 (SIB1), cssType1 (Msg2/Msg4) after initial access, cssType2 (paging), uss</w:t>
            </w:r>
          </w:p>
          <w:p w14:paraId="2A4E087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v_NR_DownlinkBWP := fl_GetInitialNR_DownlinkBWP_RedCap(nr_Cell2, v_NrofCandidates);</w:t>
            </w:r>
          </w:p>
          <w:p w14:paraId="0EA7B5B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AssignedBWPs are reconfigured from InitialBWP to InitialBWP_RedCap cell reconfiguration ASP with: SIB1, RandomAccessResponse, ContentionResolution(Msg4_Based), PcchConfig</w:t>
            </w:r>
          </w:p>
          <w:p w14:paraId="52F30A5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v_PcchConfig.SearchSpaceAndDci.AssignedBWPs := cs_NR_AssignedBWPs_RedCapInitialBWP;</w:t>
            </w:r>
          </w:p>
          <w:p w14:paraId="50DFA14A" w14:textId="77777777" w:rsidR="0054654D" w:rsidRPr="0079581B" w:rsidRDefault="0054654D" w:rsidP="00A531C1">
            <w:pPr>
              <w:ind w:firstLine="195"/>
              <w:rPr>
                <w:rStyle w:val="HTMLCode"/>
                <w:rFonts w:ascii="Arial" w:eastAsia="SimSun" w:hAnsi="Arial" w:cs="Arial"/>
                <w:lang w:val="en-US" w:eastAsia="zh-CN"/>
              </w:rPr>
            </w:pPr>
          </w:p>
          <w:p w14:paraId="2E3B61E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1-2" siclog@</w:t>
            </w:r>
          </w:p>
          <w:p w14:paraId="3726F85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changes the SIB1 of NR Cell 1 2 to configure initialDownlinkBWP-RedCap and initialUplinkBWP-RedCap.</w:t>
            </w:r>
          </w:p>
          <w:p w14:paraId="6D10ED6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 Short message on PDCCH using P-RNTI indicating a systemInfoModification.</w:t>
            </w:r>
          </w:p>
          <w:p w14:paraId="3D70682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f_NR_ModifySysinfo(nr_Cell2);</w:t>
            </w:r>
          </w:p>
          <w:p w14:paraId="1C596596" w14:textId="77777777" w:rsidR="0054654D" w:rsidRPr="0079581B" w:rsidRDefault="0054654D" w:rsidP="00A531C1">
            <w:pPr>
              <w:ind w:firstLine="195"/>
              <w:rPr>
                <w:rStyle w:val="HTMLCode"/>
                <w:rFonts w:ascii="Arial" w:eastAsia="SimSun" w:hAnsi="Arial" w:cs="Arial"/>
                <w:lang w:val="en-US" w:eastAsia="zh-CN"/>
              </w:rPr>
            </w:pPr>
          </w:p>
          <w:p w14:paraId="2C9AD9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 @siclog "Step 3" siclog@</w:t>
            </w:r>
          </w:p>
          <w:p w14:paraId="4BA24AB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Wait for 2.1* modification period second for the UE to receive new system information.</w:t>
            </w:r>
          </w:p>
          <w:p w14:paraId="2C182B2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f_NR_WaitModificationPeriods(nr_Cell2);</w:t>
            </w:r>
          </w:p>
          <w:p w14:paraId="363BB874" w14:textId="77777777" w:rsidR="0054654D" w:rsidRPr="0079581B" w:rsidRDefault="0054654D" w:rsidP="00A531C1">
            <w:pPr>
              <w:ind w:firstLine="195"/>
              <w:rPr>
                <w:rStyle w:val="HTMLCode"/>
                <w:rFonts w:ascii="Arial" w:eastAsia="SimSun" w:hAnsi="Arial" w:cs="Arial"/>
                <w:lang w:val="en-US" w:eastAsia="zh-CN"/>
              </w:rPr>
            </w:pPr>
          </w:p>
          <w:p w14:paraId="2C2012B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//Configure SS to report UL_SRB0_LCID and UL HARQ feedback</w:t>
            </w:r>
          </w:p>
          <w:p w14:paraId="657A780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cds_NR_SystemIndCtrl_UL_SRB0_LCID(enable));</w:t>
            </w:r>
          </w:p>
          <w:p w14:paraId="265C83C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cds_NR_SystemIndCtrl_UL_HARQ(enable));</w:t>
            </w:r>
          </w:p>
          <w:p w14:paraId="4639640E" w14:textId="77777777" w:rsidR="0054654D" w:rsidRPr="0079581B" w:rsidRDefault="0054654D" w:rsidP="00A531C1">
            <w:pPr>
              <w:ind w:firstLine="195"/>
              <w:rPr>
                <w:rStyle w:val="HTMLCode"/>
                <w:rFonts w:ascii="Arial" w:eastAsia="SimSun" w:hAnsi="Arial" w:cs="Arial"/>
                <w:lang w:val="en-US" w:eastAsia="zh-CN"/>
              </w:rPr>
            </w:pPr>
          </w:p>
          <w:p w14:paraId="22C04E5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RedCap initial DL BWP</w:t>
            </w:r>
          </w:p>
          <w:p w14:paraId="468A56F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//Acc to 38.331 cl initialDownlinkBWP-RedCap: If the locationAndBandwidth of this BWP contains the entire CORESET#0, the UE applies the locationAndBandwidth upon reception of this field (e.g. to determine the frequency position of signals described in relation to this locationAndBandwidth) but it keeps CORESET#0 until after reception of RRCSetup/RRCResume/RRCReestablishment.</w:t>
            </w:r>
          </w:p>
          <w:p w14:paraId="4437292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RACH Msg2/Msg4 to be reconfigured after initial access - not needed in this TC</w:t>
            </w:r>
          </w:p>
          <w:p w14:paraId="1331CA4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782ADAB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f_NR_SS_CommonCellConfig(nr_Cell2, cads_NR_BWP_CONFIG_DL_RedCap_REQ(nr_Cell2,</w:t>
            </w:r>
          </w:p>
          <w:p w14:paraId="1F158A2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cs_TimingInfo_Now</w:t>
            </w:r>
          </w:p>
          <w:p w14:paraId="1861D4C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v_NR_DownlinkBWP,</w:t>
            </w:r>
          </w:p>
          <w:p w14:paraId="7C2BE11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 //v_BcchToPdschConfig,</w:t>
            </w:r>
          </w:p>
          <w:p w14:paraId="3A679F5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v_PcchConfig,</w:t>
            </w:r>
          </w:p>
          <w:p w14:paraId="345911B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w:t>
            </w:r>
          </w:p>
          <w:p w14:paraId="580A7BE4" w14:textId="77777777" w:rsidR="0054654D" w:rsidRPr="0079581B" w:rsidRDefault="0054654D" w:rsidP="00A531C1">
            <w:pPr>
              <w:ind w:firstLine="195"/>
              <w:rPr>
                <w:rStyle w:val="HTMLCode"/>
                <w:rFonts w:ascii="Arial" w:eastAsia="SimSun" w:hAnsi="Arial" w:cs="Arial"/>
                <w:lang w:val="en-US" w:eastAsia="zh-CN"/>
              </w:rPr>
            </w:pPr>
          </w:p>
          <w:p w14:paraId="253FB9D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RedCap initial UL BWP</w:t>
            </w:r>
          </w:p>
          <w:p w14:paraId="18C82E3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f_NR_SS_CommonCellConfig(nr_Cell2, cads_NR_BWP_CONFIG_UL_RedCap_REQ(nr_Cell2,</w:t>
            </w:r>
          </w:p>
          <w:p w14:paraId="52A0C82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cs_TimingInfo_Now,</w:t>
            </w:r>
          </w:p>
          <w:p w14:paraId="7D2C069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v_NR_UplinkBWP</w:t>
            </w:r>
          </w:p>
          <w:p w14:paraId="1D04C69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B424CB7" w14:textId="77777777" w:rsidR="0054654D" w:rsidRPr="0079581B" w:rsidRDefault="0054654D" w:rsidP="00A531C1">
            <w:pPr>
              <w:ind w:firstLine="195"/>
              <w:rPr>
                <w:rStyle w:val="HTMLCode"/>
                <w:rFonts w:ascii="Arial" w:eastAsia="SimSun" w:hAnsi="Arial" w:cs="Arial"/>
                <w:lang w:val="en-US" w:eastAsia="zh-CN"/>
              </w:rPr>
            </w:pPr>
          </w:p>
          <w:p w14:paraId="1985F07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4" siclog@</w:t>
            </w:r>
          </w:p>
          <w:p w14:paraId="42677D0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//The SS transmits a PagingPaging message within the BWP configured by initialDownlinkBWP-RedCap.</w:t>
            </w:r>
          </w:p>
          <w:p w14:paraId="1733F69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f_NR_Paging(nr_Cell2,</w:t>
            </w:r>
          </w:p>
          <w:p w14:paraId="3F87ED8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cs_PagingRecordList_OneRecord(cs_PagingUE_Identity_5G_S_TMSI(v_NG_5G_S_TMSI)),</w:t>
            </w:r>
          </w:p>
          <w:p w14:paraId="5CB0126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rf128,</w:t>
            </w:r>
          </w:p>
          <w:p w14:paraId="69BE183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2);</w:t>
            </w:r>
          </w:p>
          <w:p w14:paraId="3CB49F7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7855B69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f_NR_ULGrantConfiguration_Start(nr_Cell2, -, -, -, cs_NR_UplinkTimeAlignment_Stop, -, -, tsc_NoCnfReq );</w:t>
            </w:r>
          </w:p>
          <w:p w14:paraId="0B4AF1CA" w14:textId="77777777" w:rsidR="0054654D" w:rsidRPr="0079581B" w:rsidRDefault="0054654D" w:rsidP="00A531C1">
            <w:pPr>
              <w:ind w:firstLine="195"/>
              <w:rPr>
                <w:rStyle w:val="HTMLCode"/>
                <w:rFonts w:ascii="Arial" w:eastAsia="SimSun" w:hAnsi="Arial" w:cs="Arial"/>
                <w:lang w:val="en-US" w:eastAsia="zh-CN"/>
              </w:rPr>
            </w:pPr>
          </w:p>
          <w:p w14:paraId="552A7C9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5" siclog@</w:t>
            </w:r>
          </w:p>
          <w:p w14:paraId="59F9AAA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an RRCSetupRequest message by setting LCID to 35</w:t>
            </w:r>
          </w:p>
          <w:p w14:paraId="5A13C82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6" siclog@</w:t>
            </w:r>
          </w:p>
          <w:p w14:paraId="43F2DFC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an RRCSetup message.</w:t>
            </w:r>
          </w:p>
          <w:p w14:paraId="577EC98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SS configured to do it</w:t>
            </w:r>
          </w:p>
          <w:p w14:paraId="3607094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7" siclog@</w:t>
            </w:r>
          </w:p>
          <w:p w14:paraId="46FBC79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HARQ ACK for step 6 on PUCCH configured by initialUplinkBWP-RedCap?</w:t>
            </w:r>
          </w:p>
          <w:p w14:paraId="442449F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alt {</w:t>
            </w:r>
          </w:p>
          <w:p w14:paraId="3F3744D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RRCSetupRequest</w:t>
            </w:r>
          </w:p>
          <w:p w14:paraId="4659462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v_RRCSetupRequest_Received] SRB.receive (car_NR_SRB0_RrcPdu_IND(nr_Cell2, cr_38508_RRCSetupRequest)) -&gt; value v_SRB_COMMON_IND</w:t>
            </w:r>
          </w:p>
          <w:p w14:paraId="69E4E9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DD75CC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v_RRCSetupRequest_Received := true;</w:t>
            </w:r>
          </w:p>
          <w:p w14:paraId="1A10344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v_TimingRRCSetupRequest := valueof(v_SRB_COMMON_IND.Common.TimingInfo.SubFrame);</w:t>
            </w:r>
          </w:p>
          <w:p w14:paraId="7AB1B79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(v_RRCSetupRequestComplete_Received and v_LCID_Received and v_UL_HARQ_Received)) { //Other events not all received</w:t>
            </w:r>
          </w:p>
          <w:p w14:paraId="0EDE1AF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79BD453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D15B78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52FBB9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//RRCSetupComplete</w:t>
            </w:r>
          </w:p>
          <w:p w14:paraId="433C9D8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v_RRCSetupRequestComplete_Received] SRB.receive (car_NR_SRB1_RrcNasPdu_IND(nr_Cell2, cr_38508_RRCSetupComplete(tsc_NR_RRC_TI_Def), cr_NG_NAS_IndWithPiggybacking(tsc_SHT_IntegrityProtected), omit)) -&gt; value v_SRB_COMMON_IND</w:t>
            </w:r>
          </w:p>
          <w:p w14:paraId="0774C9E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6730FD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v_RRCSetupRequestComplete_Received := true;</w:t>
            </w:r>
          </w:p>
          <w:p w14:paraId="2733924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if(v_UL_HARQ_Received) { //@sic R5s240286 sic@</w:t>
            </w:r>
          </w:p>
          <w:p w14:paraId="007FB29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cds_NR_SystemIndCtrl_UL_HARQ(disable));</w:t>
            </w:r>
          </w:p>
          <w:p w14:paraId="3DF2396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1091A86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v_NasInd  := valueof (v_SRB_COMMON_IND.Signalling.Nas[0]);</w:t>
            </w:r>
          </w:p>
          <w:p w14:paraId="3EF7016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v_LCID_Received and v_UL_HARQ_Received)) { //Other events not all received</w:t>
            </w:r>
          </w:p>
          <w:p w14:paraId="24FE129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421C88A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BB2EE9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w:t>
            </w:r>
          </w:p>
          <w:p w14:paraId="7A78101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SysInd LCID</w:t>
            </w:r>
          </w:p>
          <w:p w14:paraId="6B0E182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v_LCID_Received] SYSIND.receive (cr_NR_SystemIndicationUL_SRB0_LCID_IND(nr_Cell2, cr_TimingInfo_Any, 35)) -&gt; value v_SYSTEM_IND</w:t>
            </w:r>
          </w:p>
          <w:p w14:paraId="16C142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F3023F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v_LCID_Received := true;</w:t>
            </w:r>
          </w:p>
          <w:p w14:paraId="44E1376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v_RRCSetupRequestComplete_Received and v_UL_HARQ_Received)) { //Other events not all received</w:t>
            </w:r>
          </w:p>
          <w:p w14:paraId="0F16BDB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7677D1E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DBCFB1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5F874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SysInd UL HARQ</w:t>
            </w:r>
          </w:p>
          <w:p w14:paraId="27A583D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v_UL_HARQ_Received] SYSIND.receive (car_NR_SYSTEM_UL_HARQ_IND(nr_Cell2, ack)) -&gt; value v_SYSTEM_IND</w:t>
            </w:r>
          </w:p>
          <w:p w14:paraId="13BE83E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ED6F76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v_UL_HARQ_Received := true;</w:t>
            </w:r>
          </w:p>
          <w:p w14:paraId="67DD227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v_Timing_UL_HARQ := valueof(v_SYSTEM_IND.Common.TimingInfo.SubFrame);</w:t>
            </w:r>
          </w:p>
          <w:p w14:paraId="29814F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HARQ ACK for step 6 on PUCCH configured by initialUplinkBWP-RedCap?</w:t>
            </w:r>
          </w:p>
          <w:p w14:paraId="60CC562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f_NR_PreliminaryPass(__FILE__, __LINE__, "Step 7");</w:t>
            </w:r>
          </w:p>
          <w:p w14:paraId="1A10ED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v_RRCSetupRequestComplete_Received and v_LCID_Received)) { //Other events not all received</w:t>
            </w:r>
          </w:p>
          <w:p w14:paraId="16858B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1C50E90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70781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5F8AB8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FD8851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timing of events</w:t>
            </w:r>
          </w:p>
          <w:p w14:paraId="4076047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f_NR_RacingCond_CheckTwoEvents(nr_Cell2, v_TimingRRCSetupRequest, v_Timing_UL_HARQ);</w:t>
            </w:r>
          </w:p>
          <w:p w14:paraId="0A97206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an RRCSetupRequest message by setting LCID to 35?</w:t>
            </w:r>
          </w:p>
          <w:p w14:paraId="62C2E5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(v_RRCSetupRequest_Received and v_LCID_Received) {</w:t>
            </w:r>
          </w:p>
          <w:p w14:paraId="69FCE05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f_NR_PreliminaryPass(__FILE__, __LINE__, "Step 5");</w:t>
            </w:r>
          </w:p>
          <w:p w14:paraId="2537388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w:t>
            </w:r>
          </w:p>
          <w:p w14:paraId="527F90F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f_NR_SetVerdictFailOrInconc(__FILE__, __LINE__, "Step 5");</w:t>
            </w:r>
          </w:p>
          <w:p w14:paraId="02E9475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A62DF39" w14:textId="77777777" w:rsidR="0054654D" w:rsidRPr="0079581B" w:rsidRDefault="0054654D" w:rsidP="00A531C1">
            <w:pPr>
              <w:ind w:firstLine="195"/>
              <w:rPr>
                <w:rStyle w:val="HTMLCode"/>
                <w:rFonts w:ascii="Arial" w:eastAsia="SimSun" w:hAnsi="Arial" w:cs="Arial"/>
                <w:lang w:val="en-US" w:eastAsia="zh-CN"/>
              </w:rPr>
            </w:pPr>
          </w:p>
          <w:p w14:paraId="4E1A68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Disable SRB0 LCID indication</w:t>
            </w:r>
          </w:p>
          <w:p w14:paraId="66370C3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 @sic R5s240286 sic@</w:t>
            </w:r>
          </w:p>
          <w:p w14:paraId="68DC201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cds_NR_SystemIndCtrl_UL_SRB0_LCID(disable));</w:t>
            </w:r>
          </w:p>
          <w:p w14:paraId="5FC9416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r w:rsidRPr="0079581B">
              <w:rPr>
                <w:rStyle w:val="HTMLCode"/>
                <w:rFonts w:ascii="Arial" w:eastAsia="SimSun" w:hAnsi="Arial" w:cs="Arial"/>
                <w:highlight w:val="yellow"/>
                <w:lang w:val="en-US" w:eastAsia="zh-CN"/>
              </w:rPr>
              <w:t>f_NR_SS_SystemIndCtrlConfig(nr_Cell2, cds_NR_SystemIndCtrl_UL_HARQ(disable));</w:t>
            </w:r>
          </w:p>
          <w:p w14:paraId="46DF7EE3" w14:textId="77777777" w:rsidR="0054654D" w:rsidRPr="0079581B" w:rsidRDefault="0054654D" w:rsidP="00A531C1">
            <w:pPr>
              <w:ind w:firstLine="195"/>
              <w:rPr>
                <w:rStyle w:val="HTMLCode"/>
                <w:rFonts w:ascii="Arial" w:eastAsia="SimSun" w:hAnsi="Arial" w:cs="Arial"/>
                <w:lang w:val="en-US" w:eastAsia="zh-CN"/>
              </w:rPr>
            </w:pPr>
          </w:p>
          <w:p w14:paraId="07139C3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8-13a1" siclog@</w:t>
            </w:r>
          </w:p>
          <w:p w14:paraId="165CA3F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f_NR5GC_RRC_ConnectedState3N_Steps5_8(nr_Cell2, v_NasInd);</w:t>
            </w:r>
          </w:p>
          <w:p w14:paraId="7B0B77E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tc>
      </w:tr>
    </w:tbl>
    <w:p w14:paraId="035DF888" w14:textId="77777777" w:rsidR="0054654D" w:rsidRDefault="0054654D" w:rsidP="0054654D"/>
    <w:p w14:paraId="1E547924" w14:textId="08BD1BAB" w:rsidR="000F6934" w:rsidRPr="000F6934" w:rsidRDefault="000F6934" w:rsidP="000F6934">
      <w:pPr>
        <w:rPr>
          <w:b/>
          <w:bCs/>
        </w:rPr>
      </w:pPr>
      <w:r w:rsidRPr="000F6934">
        <w:rPr>
          <w:b/>
          <w:bCs/>
          <w:highlight w:val="cyan"/>
        </w:rPr>
        <w:t>MCC160 proposed implementation</w:t>
      </w:r>
    </w:p>
    <w:p w14:paraId="29B810D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function f_TC_7_1_1_8_3_NR_</w:t>
      </w:r>
      <w:proofErr w:type="gramStart"/>
      <w:r w:rsidRPr="000F6934">
        <w:rPr>
          <w:rFonts w:ascii="Courier New" w:hAnsi="Courier New" w:cs="Courier New"/>
          <w:color w:val="000000"/>
          <w:sz w:val="16"/>
          <w:szCs w:val="16"/>
          <w:lang w:eastAsia="en-GB"/>
        </w:rPr>
        <w:t>TestBody(</w:t>
      </w:r>
      <w:proofErr w:type="gram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runs</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on</w:t>
      </w:r>
      <w:r w:rsidRPr="000F6934">
        <w:rPr>
          <w:rFonts w:ascii="Courier New" w:hAnsi="Courier New" w:cs="Courier New"/>
          <w:color w:val="000000"/>
          <w:sz w:val="16"/>
          <w:szCs w:val="16"/>
          <w:lang w:eastAsia="en-GB"/>
        </w:rPr>
        <w:t xml:space="preserve"> NR5GC_PTC</w:t>
      </w:r>
    </w:p>
    <w:p w14:paraId="156B4C92"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w:t>
      </w:r>
      <w:proofErr w:type="gramEnd"/>
      <w:r w:rsidRPr="000F6934">
        <w:rPr>
          <w:rFonts w:ascii="Courier New" w:hAnsi="Courier New" w:cs="Courier New"/>
          <w:color w:val="008000"/>
          <w:sz w:val="16"/>
          <w:szCs w:val="16"/>
          <w:lang w:eastAsia="en-GB"/>
        </w:rPr>
        <w:t>/@sic R5s240142 sic@</w:t>
      </w:r>
    </w:p>
    <w:p w14:paraId="50653A8E"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template</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value</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FF"/>
          <w:sz w:val="16"/>
          <w:szCs w:val="16"/>
          <w:lang w:eastAsia="en-GB"/>
        </w:rPr>
        <w:t>BWP_DownlinkCommon</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v_BWP_</w:t>
      </w:r>
      <w:proofErr w:type="gramStart"/>
      <w:r w:rsidRPr="000F6934">
        <w:rPr>
          <w:rFonts w:ascii="Courier New" w:hAnsi="Courier New" w:cs="Courier New"/>
          <w:color w:val="000000"/>
          <w:sz w:val="16"/>
          <w:szCs w:val="16"/>
          <w:lang w:eastAsia="en-GB"/>
        </w:rPr>
        <w:t>DownlinkCommon</w:t>
      </w:r>
      <w:proofErr w:type="spellEnd"/>
      <w:r w:rsidRPr="000F6934">
        <w:rPr>
          <w:rFonts w:ascii="Courier New" w:hAnsi="Courier New" w:cs="Courier New"/>
          <w:color w:val="A31515"/>
          <w:sz w:val="16"/>
          <w:szCs w:val="16"/>
          <w:lang w:eastAsia="en-GB"/>
        </w:rPr>
        <w:t>;</w:t>
      </w:r>
      <w:proofErr w:type="gramEnd"/>
    </w:p>
    <w:p w14:paraId="5684384B"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template</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value</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FF"/>
          <w:sz w:val="16"/>
          <w:szCs w:val="16"/>
          <w:lang w:eastAsia="en-GB"/>
        </w:rPr>
        <w:t>NR_DownlinkBWP_Type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v_NR_</w:t>
      </w:r>
      <w:proofErr w:type="gramStart"/>
      <w:r w:rsidRPr="000F6934">
        <w:rPr>
          <w:rFonts w:ascii="Courier New" w:hAnsi="Courier New" w:cs="Courier New"/>
          <w:color w:val="000000"/>
          <w:sz w:val="16"/>
          <w:szCs w:val="16"/>
          <w:lang w:eastAsia="en-GB"/>
        </w:rPr>
        <w:t>DownlinkBWP</w:t>
      </w:r>
      <w:proofErr w:type="spellEnd"/>
      <w:r w:rsidRPr="000F6934">
        <w:rPr>
          <w:rFonts w:ascii="Courier New" w:hAnsi="Courier New" w:cs="Courier New"/>
          <w:color w:val="A31515"/>
          <w:sz w:val="16"/>
          <w:szCs w:val="16"/>
          <w:lang w:eastAsia="en-GB"/>
        </w:rPr>
        <w:t>;</w:t>
      </w:r>
      <w:proofErr w:type="gramEnd"/>
    </w:p>
    <w:p w14:paraId="297085DD"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template</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value</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FF"/>
          <w:sz w:val="16"/>
          <w:szCs w:val="16"/>
          <w:lang w:eastAsia="en-GB"/>
        </w:rPr>
        <w:t>NR_UplinkBWP_Type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v_NR_</w:t>
      </w:r>
      <w:proofErr w:type="gramStart"/>
      <w:r w:rsidRPr="000F6934">
        <w:rPr>
          <w:rFonts w:ascii="Courier New" w:hAnsi="Courier New" w:cs="Courier New"/>
          <w:color w:val="000000"/>
          <w:sz w:val="16"/>
          <w:szCs w:val="16"/>
          <w:lang w:eastAsia="en-GB"/>
        </w:rPr>
        <w:t>UplinkBWP</w:t>
      </w:r>
      <w:proofErr w:type="spellEnd"/>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gramEnd"/>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//@sic R5s240142 sic@</w:t>
      </w:r>
    </w:p>
    <w:p w14:paraId="5CCC4959"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template</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value</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FF"/>
          <w:sz w:val="16"/>
          <w:szCs w:val="16"/>
          <w:lang w:eastAsia="en-GB"/>
        </w:rPr>
        <w:t>NR_SearchSpace_NrofCandidates_Type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w:t>
      </w:r>
      <w:proofErr w:type="gramStart"/>
      <w:r w:rsidRPr="000F6934">
        <w:rPr>
          <w:rFonts w:ascii="Courier New" w:hAnsi="Courier New" w:cs="Courier New"/>
          <w:color w:val="000000"/>
          <w:sz w:val="16"/>
          <w:szCs w:val="16"/>
          <w:lang w:eastAsia="en-GB"/>
        </w:rPr>
        <w:t>NrofCandidates</w:t>
      </w:r>
      <w:proofErr w:type="spellEnd"/>
      <w:r w:rsidRPr="000F6934">
        <w:rPr>
          <w:rFonts w:ascii="Courier New" w:hAnsi="Courier New" w:cs="Courier New"/>
          <w:color w:val="A31515"/>
          <w:sz w:val="16"/>
          <w:szCs w:val="16"/>
          <w:lang w:eastAsia="en-GB"/>
        </w:rPr>
        <w:t>;</w:t>
      </w:r>
      <w:proofErr w:type="gramEnd"/>
    </w:p>
    <w:p w14:paraId="2426C1E9"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template</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omit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NR_PcchConfig_Type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w:t>
      </w:r>
      <w:proofErr w:type="gramStart"/>
      <w:r w:rsidRPr="000F6934">
        <w:rPr>
          <w:rFonts w:ascii="Courier New" w:hAnsi="Courier New" w:cs="Courier New"/>
          <w:color w:val="000000"/>
          <w:sz w:val="16"/>
          <w:szCs w:val="16"/>
          <w:lang w:eastAsia="en-GB"/>
        </w:rPr>
        <w:t>PcchConfig</w:t>
      </w:r>
      <w:proofErr w:type="spellEnd"/>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f_NR_InitialisePcchConfig</w:t>
      </w:r>
      <w:proofErr w:type="spell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p>
    <w:p w14:paraId="7DE9D4AB"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w:t>
      </w:r>
      <w:proofErr w:type="spellStart"/>
      <w:r w:rsidRPr="000F6934">
        <w:rPr>
          <w:rFonts w:ascii="Courier New" w:hAnsi="Courier New" w:cs="Courier New"/>
          <w:color w:val="0000FF"/>
          <w:sz w:val="16"/>
          <w:szCs w:val="16"/>
          <w:lang w:eastAsia="en-GB"/>
        </w:rPr>
        <w:t>NG_NAS_GutiParameters_Type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w:t>
      </w:r>
      <w:proofErr w:type="gramStart"/>
      <w:r w:rsidRPr="000F6934">
        <w:rPr>
          <w:rFonts w:ascii="Courier New" w:hAnsi="Courier New" w:cs="Courier New"/>
          <w:color w:val="000000"/>
          <w:sz w:val="16"/>
          <w:szCs w:val="16"/>
          <w:lang w:eastAsia="en-GB"/>
        </w:rPr>
        <w:t>GutiParameters</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f_NR5GC_CellInfo_GetGutiParameters(nr_Cell2)</w:t>
      </w:r>
      <w:r w:rsidRPr="000F6934">
        <w:rPr>
          <w:rFonts w:ascii="Courier New" w:hAnsi="Courier New" w:cs="Courier New"/>
          <w:color w:val="A31515"/>
          <w:sz w:val="16"/>
          <w:szCs w:val="16"/>
          <w:lang w:eastAsia="en-GB"/>
        </w:rPr>
        <w:t>;</w:t>
      </w:r>
    </w:p>
    <w:p w14:paraId="0E9099D6"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NG_5G_S_TMSI</w:t>
      </w:r>
      <w:r w:rsidRPr="000F6934">
        <w:rPr>
          <w:rFonts w:ascii="Courier New" w:hAnsi="Courier New" w:cs="Courier New"/>
          <w:color w:val="000000"/>
          <w:sz w:val="16"/>
          <w:szCs w:val="16"/>
          <w:lang w:eastAsia="en-GB"/>
        </w:rPr>
        <w:t xml:space="preserve"> v_NG_5G_S_</w:t>
      </w:r>
      <w:proofErr w:type="gramStart"/>
      <w:r w:rsidRPr="000F6934">
        <w:rPr>
          <w:rFonts w:ascii="Courier New" w:hAnsi="Courier New" w:cs="Courier New"/>
          <w:color w:val="000000"/>
          <w:sz w:val="16"/>
          <w:szCs w:val="16"/>
          <w:lang w:eastAsia="en-GB"/>
        </w:rPr>
        <w:t xml:space="preserve">TMSI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f_NR_Get5G_S_TMSI_FromGuti(</w:t>
      </w:r>
      <w:proofErr w:type="spellStart"/>
      <w:r w:rsidRPr="000F6934">
        <w:rPr>
          <w:rFonts w:ascii="Courier New" w:hAnsi="Courier New" w:cs="Courier New"/>
          <w:color w:val="000000"/>
          <w:sz w:val="16"/>
          <w:szCs w:val="16"/>
          <w:lang w:eastAsia="en-GB"/>
        </w:rPr>
        <w:t>v_GutiParameters</w:t>
      </w:r>
      <w:proofErr w:type="spellEnd"/>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5C6A6801"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w:t>
      </w:r>
      <w:proofErr w:type="spellStart"/>
      <w:r w:rsidRPr="000F6934">
        <w:rPr>
          <w:rFonts w:ascii="Courier New" w:hAnsi="Courier New" w:cs="Courier New"/>
          <w:color w:val="0000FF"/>
          <w:sz w:val="16"/>
          <w:szCs w:val="16"/>
          <w:lang w:eastAsia="en-GB"/>
        </w:rPr>
        <w:t>NG_NAS_MSG_Indication_Type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w:t>
      </w:r>
      <w:proofErr w:type="gramStart"/>
      <w:r w:rsidRPr="000F6934">
        <w:rPr>
          <w:rFonts w:ascii="Courier New" w:hAnsi="Courier New" w:cs="Courier New"/>
          <w:color w:val="000000"/>
          <w:sz w:val="16"/>
          <w:szCs w:val="16"/>
          <w:lang w:eastAsia="en-GB"/>
        </w:rPr>
        <w:t>NasInd</w:t>
      </w:r>
      <w:proofErr w:type="spellEnd"/>
      <w:r w:rsidRPr="000F6934">
        <w:rPr>
          <w:rFonts w:ascii="Courier New" w:hAnsi="Courier New" w:cs="Courier New"/>
          <w:color w:val="A31515"/>
          <w:sz w:val="16"/>
          <w:szCs w:val="16"/>
          <w:lang w:eastAsia="en-GB"/>
        </w:rPr>
        <w:t>;</w:t>
      </w:r>
      <w:proofErr w:type="gramEnd"/>
    </w:p>
    <w:p w14:paraId="7924D037"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w:t>
      </w:r>
      <w:proofErr w:type="spellStart"/>
      <w:r w:rsidRPr="000F6934">
        <w:rPr>
          <w:rFonts w:ascii="Courier New" w:hAnsi="Courier New" w:cs="Courier New"/>
          <w:color w:val="0000FF"/>
          <w:sz w:val="16"/>
          <w:szCs w:val="16"/>
          <w:lang w:eastAsia="en-GB"/>
        </w:rPr>
        <w:t>boolean</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v_RRCSetupRequest_</w:t>
      </w:r>
      <w:proofErr w:type="gramStart"/>
      <w:r w:rsidRPr="000F6934">
        <w:rPr>
          <w:rFonts w:ascii="Courier New" w:hAnsi="Courier New" w:cs="Courier New"/>
          <w:color w:val="000000"/>
          <w:sz w:val="16"/>
          <w:szCs w:val="16"/>
          <w:lang w:eastAsia="en-GB"/>
        </w:rPr>
        <w:t>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false</w:t>
      </w:r>
      <w:r w:rsidRPr="000F6934">
        <w:rPr>
          <w:rFonts w:ascii="Courier New" w:hAnsi="Courier New" w:cs="Courier New"/>
          <w:color w:val="A31515"/>
          <w:sz w:val="16"/>
          <w:szCs w:val="16"/>
          <w:lang w:eastAsia="en-GB"/>
        </w:rPr>
        <w:t>;</w:t>
      </w:r>
    </w:p>
    <w:p w14:paraId="1454D6B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w:t>
      </w:r>
      <w:proofErr w:type="spellStart"/>
      <w:r w:rsidRPr="000F6934">
        <w:rPr>
          <w:rFonts w:ascii="Courier New" w:hAnsi="Courier New" w:cs="Courier New"/>
          <w:color w:val="0000FF"/>
          <w:sz w:val="16"/>
          <w:szCs w:val="16"/>
          <w:lang w:eastAsia="en-GB"/>
        </w:rPr>
        <w:t>boolean</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v_RRCSetupRequestComplete_</w:t>
      </w:r>
      <w:proofErr w:type="gramStart"/>
      <w:r w:rsidRPr="000F6934">
        <w:rPr>
          <w:rFonts w:ascii="Courier New" w:hAnsi="Courier New" w:cs="Courier New"/>
          <w:color w:val="000000"/>
          <w:sz w:val="16"/>
          <w:szCs w:val="16"/>
          <w:lang w:eastAsia="en-GB"/>
        </w:rPr>
        <w:t>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false</w:t>
      </w:r>
      <w:r w:rsidRPr="000F6934">
        <w:rPr>
          <w:rFonts w:ascii="Courier New" w:hAnsi="Courier New" w:cs="Courier New"/>
          <w:color w:val="A31515"/>
          <w:sz w:val="16"/>
          <w:szCs w:val="16"/>
          <w:lang w:eastAsia="en-GB"/>
        </w:rPr>
        <w:t>;</w:t>
      </w:r>
    </w:p>
    <w:p w14:paraId="15BE6415"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w:t>
      </w:r>
      <w:proofErr w:type="spellStart"/>
      <w:r w:rsidRPr="000F6934">
        <w:rPr>
          <w:rFonts w:ascii="Courier New" w:hAnsi="Courier New" w:cs="Courier New"/>
          <w:color w:val="0000FF"/>
          <w:sz w:val="16"/>
          <w:szCs w:val="16"/>
          <w:lang w:eastAsia="en-GB"/>
        </w:rPr>
        <w:t>boolean</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v_LCID_</w:t>
      </w:r>
      <w:proofErr w:type="gramStart"/>
      <w:r w:rsidRPr="000F6934">
        <w:rPr>
          <w:rFonts w:ascii="Courier New" w:hAnsi="Courier New" w:cs="Courier New"/>
          <w:color w:val="000000"/>
          <w:sz w:val="16"/>
          <w:szCs w:val="16"/>
          <w:lang w:eastAsia="en-GB"/>
        </w:rPr>
        <w:t>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false</w:t>
      </w:r>
      <w:r w:rsidRPr="000F6934">
        <w:rPr>
          <w:rFonts w:ascii="Courier New" w:hAnsi="Courier New" w:cs="Courier New"/>
          <w:color w:val="A31515"/>
          <w:sz w:val="16"/>
          <w:szCs w:val="16"/>
          <w:lang w:eastAsia="en-GB"/>
        </w:rPr>
        <w:t>;</w:t>
      </w:r>
    </w:p>
    <w:p w14:paraId="44122A2F"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w:t>
      </w:r>
      <w:proofErr w:type="spellStart"/>
      <w:r w:rsidRPr="000F6934">
        <w:rPr>
          <w:rFonts w:ascii="Courier New" w:hAnsi="Courier New" w:cs="Courier New"/>
          <w:color w:val="0000FF"/>
          <w:sz w:val="16"/>
          <w:szCs w:val="16"/>
          <w:lang w:eastAsia="en-GB"/>
        </w:rPr>
        <w:t>boolean</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v_UL_HARQ_</w:t>
      </w:r>
      <w:proofErr w:type="gramStart"/>
      <w:r w:rsidRPr="000F6934">
        <w:rPr>
          <w:rFonts w:ascii="Courier New" w:hAnsi="Courier New" w:cs="Courier New"/>
          <w:color w:val="000000"/>
          <w:sz w:val="16"/>
          <w:szCs w:val="16"/>
          <w:lang w:eastAsia="en-GB"/>
        </w:rPr>
        <w:t>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false</w:t>
      </w:r>
      <w:r w:rsidRPr="000F6934">
        <w:rPr>
          <w:rFonts w:ascii="Courier New" w:hAnsi="Courier New" w:cs="Courier New"/>
          <w:color w:val="A31515"/>
          <w:sz w:val="16"/>
          <w:szCs w:val="16"/>
          <w:lang w:eastAsia="en-GB"/>
        </w:rPr>
        <w:t>;</w:t>
      </w:r>
    </w:p>
    <w:p w14:paraId="07E91B87"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NR_SRB_COMMON_IND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v_SRB_COMMON_</w:t>
      </w:r>
      <w:proofErr w:type="gramStart"/>
      <w:r w:rsidRPr="000F6934">
        <w:rPr>
          <w:rFonts w:ascii="Courier New" w:hAnsi="Courier New" w:cs="Courier New"/>
          <w:color w:val="000000"/>
          <w:sz w:val="16"/>
          <w:szCs w:val="16"/>
          <w:lang w:eastAsia="en-GB"/>
        </w:rPr>
        <w:t>IND</w:t>
      </w:r>
      <w:proofErr w:type="spellEnd"/>
      <w:r w:rsidRPr="000F6934">
        <w:rPr>
          <w:rFonts w:ascii="Courier New" w:hAnsi="Courier New" w:cs="Courier New"/>
          <w:color w:val="A31515"/>
          <w:sz w:val="16"/>
          <w:szCs w:val="16"/>
          <w:lang w:eastAsia="en-GB"/>
        </w:rPr>
        <w:t>;</w:t>
      </w:r>
      <w:proofErr w:type="gramEnd"/>
    </w:p>
    <w:p w14:paraId="14D1C457"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val="de-DE"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val="de-DE" w:eastAsia="en-GB"/>
        </w:rPr>
        <w:t>var</w:t>
      </w:r>
      <w:proofErr w:type="spellEnd"/>
      <w:r w:rsidRPr="000F6934">
        <w:rPr>
          <w:rFonts w:ascii="Courier New" w:hAnsi="Courier New" w:cs="Courier New"/>
          <w:color w:val="0000FF"/>
          <w:sz w:val="16"/>
          <w:szCs w:val="16"/>
          <w:lang w:val="de-DE" w:eastAsia="en-GB"/>
        </w:rPr>
        <w:t xml:space="preserve"> NR_SYSTEM_IND</w:t>
      </w:r>
      <w:r w:rsidRPr="000F6934">
        <w:rPr>
          <w:rFonts w:ascii="Courier New" w:hAnsi="Courier New" w:cs="Courier New"/>
          <w:color w:val="000000"/>
          <w:sz w:val="16"/>
          <w:szCs w:val="16"/>
          <w:lang w:val="de-DE" w:eastAsia="en-GB"/>
        </w:rPr>
        <w:t xml:space="preserve"> </w:t>
      </w:r>
      <w:proofErr w:type="spellStart"/>
      <w:r w:rsidRPr="000F6934">
        <w:rPr>
          <w:rFonts w:ascii="Courier New" w:hAnsi="Courier New" w:cs="Courier New"/>
          <w:color w:val="000000"/>
          <w:sz w:val="16"/>
          <w:szCs w:val="16"/>
          <w:lang w:val="de-DE" w:eastAsia="en-GB"/>
        </w:rPr>
        <w:t>v_SYSTEM_IND</w:t>
      </w:r>
      <w:proofErr w:type="spellEnd"/>
      <w:r w:rsidRPr="000F6934">
        <w:rPr>
          <w:rFonts w:ascii="Courier New" w:hAnsi="Courier New" w:cs="Courier New"/>
          <w:color w:val="A31515"/>
          <w:sz w:val="16"/>
          <w:szCs w:val="16"/>
          <w:lang w:val="de-DE" w:eastAsia="en-GB"/>
        </w:rPr>
        <w:t>;</w:t>
      </w:r>
    </w:p>
    <w:p w14:paraId="4E65FD38"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val="de-DE" w:eastAsia="en-GB"/>
        </w:rPr>
        <w:t xml:space="preserve">    </w:t>
      </w:r>
      <w:r w:rsidRPr="000F6934">
        <w:rPr>
          <w:rFonts w:ascii="Courier New" w:hAnsi="Courier New" w:cs="Courier New"/>
          <w:color w:val="000000"/>
          <w:sz w:val="16"/>
          <w:szCs w:val="16"/>
          <w:lang w:eastAsia="en-GB"/>
        </w:rPr>
        <w:t>var</w:t>
      </w:r>
      <w:r w:rsidRPr="000F6934">
        <w:rPr>
          <w:rFonts w:ascii="Courier New" w:hAnsi="Courier New" w:cs="Courier New"/>
          <w:color w:val="0000FF"/>
          <w:sz w:val="16"/>
          <w:szCs w:val="16"/>
          <w:lang w:eastAsia="en-GB"/>
        </w:rPr>
        <w:t xml:space="preserve"> </w:t>
      </w:r>
      <w:proofErr w:type="spellStart"/>
      <w:r w:rsidRPr="000F6934">
        <w:rPr>
          <w:rFonts w:ascii="Courier New" w:hAnsi="Courier New" w:cs="Courier New"/>
          <w:color w:val="0000FF"/>
          <w:sz w:val="16"/>
          <w:szCs w:val="16"/>
          <w:lang w:eastAsia="en-GB"/>
        </w:rPr>
        <w:t>SubFrameTiming_Type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w:t>
      </w:r>
      <w:proofErr w:type="gramStart"/>
      <w:r w:rsidRPr="000F6934">
        <w:rPr>
          <w:rFonts w:ascii="Courier New" w:hAnsi="Courier New" w:cs="Courier New"/>
          <w:color w:val="000000"/>
          <w:sz w:val="16"/>
          <w:szCs w:val="16"/>
          <w:lang w:eastAsia="en-GB"/>
        </w:rPr>
        <w:t>TimingRRCSetupRequest</w:t>
      </w:r>
      <w:proofErr w:type="spellEnd"/>
      <w:r w:rsidRPr="000F6934">
        <w:rPr>
          <w:rFonts w:ascii="Courier New" w:hAnsi="Courier New" w:cs="Courier New"/>
          <w:color w:val="A31515"/>
          <w:sz w:val="16"/>
          <w:szCs w:val="16"/>
          <w:lang w:eastAsia="en-GB"/>
        </w:rPr>
        <w:t>;</w:t>
      </w:r>
      <w:proofErr w:type="gramEnd"/>
    </w:p>
    <w:p w14:paraId="39B02F5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var</w:t>
      </w:r>
      <w:r w:rsidRPr="000F6934">
        <w:rPr>
          <w:rFonts w:ascii="Courier New" w:hAnsi="Courier New" w:cs="Courier New"/>
          <w:color w:val="0000FF"/>
          <w:sz w:val="16"/>
          <w:szCs w:val="16"/>
          <w:lang w:eastAsia="en-GB"/>
        </w:rPr>
        <w:t xml:space="preserve"> </w:t>
      </w:r>
      <w:proofErr w:type="spellStart"/>
      <w:r w:rsidRPr="000F6934">
        <w:rPr>
          <w:rFonts w:ascii="Courier New" w:hAnsi="Courier New" w:cs="Courier New"/>
          <w:color w:val="0000FF"/>
          <w:sz w:val="16"/>
          <w:szCs w:val="16"/>
          <w:lang w:eastAsia="en-GB"/>
        </w:rPr>
        <w:t>SubFrameTiming_Type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v_Timing_UL_</w:t>
      </w:r>
      <w:proofErr w:type="gramStart"/>
      <w:r w:rsidRPr="000F6934">
        <w:rPr>
          <w:rFonts w:ascii="Courier New" w:hAnsi="Courier New" w:cs="Courier New"/>
          <w:color w:val="000000"/>
          <w:sz w:val="16"/>
          <w:szCs w:val="16"/>
          <w:lang w:eastAsia="en-GB"/>
        </w:rPr>
        <w:t>HARQ</w:t>
      </w:r>
      <w:proofErr w:type="spellEnd"/>
      <w:r w:rsidRPr="000F6934">
        <w:rPr>
          <w:rFonts w:ascii="Courier New" w:hAnsi="Courier New" w:cs="Courier New"/>
          <w:color w:val="A31515"/>
          <w:sz w:val="16"/>
          <w:szCs w:val="16"/>
          <w:lang w:eastAsia="en-GB"/>
        </w:rPr>
        <w:t>;</w:t>
      </w:r>
      <w:proofErr w:type="gramEnd"/>
    </w:p>
    <w:p w14:paraId="371559A7" w14:textId="3B4A0C70"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0000"/>
          <w:sz w:val="16"/>
          <w:szCs w:val="16"/>
          <w:highlight w:val="cyan"/>
          <w:lang w:eastAsia="en-GB"/>
        </w:rPr>
        <w:t>var</w:t>
      </w:r>
      <w:r w:rsidRPr="000F6934">
        <w:rPr>
          <w:rFonts w:ascii="Courier New" w:hAnsi="Courier New" w:cs="Courier New"/>
          <w:color w:val="0000FF"/>
          <w:sz w:val="16"/>
          <w:szCs w:val="16"/>
          <w:highlight w:val="cyan"/>
          <w:lang w:eastAsia="en-GB"/>
        </w:rPr>
        <w:t xml:space="preserve"> </w:t>
      </w:r>
      <w:proofErr w:type="spellStart"/>
      <w:r w:rsidRPr="000F6934">
        <w:rPr>
          <w:rFonts w:ascii="Courier New" w:hAnsi="Courier New" w:cs="Courier New"/>
          <w:color w:val="0000FF"/>
          <w:sz w:val="16"/>
          <w:szCs w:val="16"/>
          <w:highlight w:val="cyan"/>
          <w:lang w:eastAsia="en-GB"/>
        </w:rPr>
        <w:t>boolean</w:t>
      </w:r>
      <w:proofErr w:type="spellEnd"/>
      <w:r w:rsidRPr="000F6934">
        <w:rPr>
          <w:rFonts w:ascii="Courier New" w:hAnsi="Courier New" w:cs="Courier New"/>
          <w:color w:val="000000"/>
          <w:sz w:val="16"/>
          <w:szCs w:val="16"/>
          <w:highlight w:val="cyan"/>
          <w:lang w:eastAsia="en-GB"/>
        </w:rPr>
        <w:t xml:space="preserve"> </w:t>
      </w:r>
      <w:proofErr w:type="spellStart"/>
      <w:r w:rsidRPr="000F6934">
        <w:rPr>
          <w:rFonts w:ascii="Courier New" w:hAnsi="Courier New" w:cs="Courier New"/>
          <w:color w:val="000000"/>
          <w:sz w:val="16"/>
          <w:szCs w:val="16"/>
          <w:highlight w:val="cyan"/>
          <w:lang w:eastAsia="en-GB"/>
        </w:rPr>
        <w:t>v_UL_</w:t>
      </w:r>
      <w:proofErr w:type="gramStart"/>
      <w:r w:rsidRPr="000F6934">
        <w:rPr>
          <w:rFonts w:ascii="Courier New" w:hAnsi="Courier New" w:cs="Courier New"/>
          <w:color w:val="000000"/>
          <w:sz w:val="16"/>
          <w:szCs w:val="16"/>
          <w:highlight w:val="cyan"/>
          <w:lang w:eastAsia="en-GB"/>
        </w:rPr>
        <w:t>HarqReportingDisabled</w:t>
      </w:r>
      <w:proofErr w:type="spellEnd"/>
      <w:r w:rsidRPr="000F6934">
        <w:rPr>
          <w:rFonts w:ascii="Courier New" w:hAnsi="Courier New" w:cs="Courier New"/>
          <w:color w:val="000000"/>
          <w:sz w:val="16"/>
          <w:szCs w:val="16"/>
          <w:highlight w:val="cyan"/>
          <w:lang w:eastAsia="en-GB"/>
        </w:rPr>
        <w:t xml:space="preserve"> </w:t>
      </w:r>
      <w:r w:rsidRPr="000F6934">
        <w:rPr>
          <w:rFonts w:ascii="Courier New" w:hAnsi="Courier New" w:cs="Courier New"/>
          <w:color w:val="0000FF"/>
          <w:sz w:val="16"/>
          <w:szCs w:val="16"/>
          <w:highlight w:val="cyan"/>
          <w:lang w:eastAsia="en-GB"/>
        </w:rPr>
        <w:t>:</w:t>
      </w:r>
      <w:proofErr w:type="gramEnd"/>
      <w:r w:rsidRPr="000F6934">
        <w:rPr>
          <w:rFonts w:ascii="Courier New" w:hAnsi="Courier New" w:cs="Courier New"/>
          <w:color w:val="0000FF"/>
          <w:sz w:val="16"/>
          <w:szCs w:val="16"/>
          <w:highlight w:val="cyan"/>
          <w:lang w:eastAsia="en-GB"/>
        </w:rPr>
        <w:t>=</w:t>
      </w:r>
      <w:r w:rsidRPr="000F6934">
        <w:rPr>
          <w:rFonts w:ascii="Courier New" w:hAnsi="Courier New" w:cs="Courier New"/>
          <w:color w:val="000000"/>
          <w:sz w:val="16"/>
          <w:szCs w:val="16"/>
          <w:highlight w:val="cyan"/>
          <w:lang w:eastAsia="en-GB"/>
        </w:rPr>
        <w:t xml:space="preserve"> </w:t>
      </w:r>
      <w:r w:rsidRPr="000F6934">
        <w:rPr>
          <w:rFonts w:ascii="Courier New" w:hAnsi="Courier New" w:cs="Courier New"/>
          <w:color w:val="098658"/>
          <w:sz w:val="16"/>
          <w:szCs w:val="16"/>
          <w:highlight w:val="cyan"/>
          <w:lang w:eastAsia="en-GB"/>
        </w:rPr>
        <w:t>false</w:t>
      </w:r>
      <w:r w:rsidRPr="000F6934">
        <w:rPr>
          <w:rFonts w:ascii="Courier New" w:hAnsi="Courier New" w:cs="Courier New"/>
          <w:color w:val="A31515"/>
          <w:sz w:val="16"/>
          <w:szCs w:val="16"/>
          <w:highlight w:val="cyan"/>
          <w:lang w:eastAsia="en-GB"/>
        </w:rPr>
        <w:t>;</w:t>
      </w:r>
      <w:r>
        <w:rPr>
          <w:rFonts w:ascii="Courier New" w:hAnsi="Courier New" w:cs="Courier New"/>
          <w:color w:val="A31515"/>
          <w:sz w:val="16"/>
          <w:szCs w:val="16"/>
          <w:lang w:eastAsia="en-GB"/>
        </w:rPr>
        <w:t xml:space="preserve">  </w:t>
      </w:r>
      <w:r w:rsidRPr="000F6934">
        <w:rPr>
          <w:rFonts w:ascii="Courier New" w:hAnsi="Courier New" w:cs="Courier New"/>
          <w:color w:val="00B050"/>
          <w:sz w:val="16"/>
          <w:szCs w:val="16"/>
          <w:lang w:eastAsia="en-GB"/>
        </w:rPr>
        <w:t>//@sic R5s240436 sic@</w:t>
      </w:r>
    </w:p>
    <w:p w14:paraId="491D19D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p>
    <w:p w14:paraId="7C75DD9E"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//Initialise RedCap specific Initial UL BWP in SIB1</w:t>
      </w:r>
    </w:p>
    <w:p w14:paraId="50C3E84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//@sic R5s240142 sic@</w:t>
      </w:r>
    </w:p>
    <w:p w14:paraId="06B33C52"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v_NR_</w:t>
      </w:r>
      <w:proofErr w:type="gramStart"/>
      <w:r w:rsidRPr="000F6934">
        <w:rPr>
          <w:rFonts w:ascii="Courier New" w:hAnsi="Courier New" w:cs="Courier New"/>
          <w:color w:val="000000"/>
          <w:sz w:val="16"/>
          <w:szCs w:val="16"/>
          <w:lang w:eastAsia="en-GB"/>
        </w:rPr>
        <w:t>UplinkBWP</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f_GetInitialUplinkBWP_RedCap</w:t>
      </w:r>
      <w:proofErr w:type="spell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cs_PUCCH_Config_Def</w:t>
      </w:r>
      <w:proofErr w:type="spellEnd"/>
      <w:r w:rsidRPr="000F6934">
        <w:rPr>
          <w:rFonts w:ascii="Courier New" w:hAnsi="Courier New" w:cs="Courier New"/>
          <w:color w:val="000000"/>
          <w:sz w:val="16"/>
          <w:szCs w:val="16"/>
          <w:lang w:eastAsia="en-GB"/>
        </w:rPr>
        <w:t>(</w:t>
      </w:r>
      <w:r w:rsidRPr="000F6934">
        <w:rPr>
          <w:rFonts w:ascii="Courier New" w:hAnsi="Courier New" w:cs="Courier New"/>
          <w:color w:val="0000FF"/>
          <w:sz w:val="16"/>
          <w:szCs w:val="16"/>
          <w:lang w:eastAsia="en-GB"/>
        </w:rPr>
        <w:t>omit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enable</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omit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-90</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omit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fromLowerEdge</w:t>
      </w:r>
      <w:proofErr w:type="spellEnd"/>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1</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n2)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omit</w:t>
      </w:r>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251DDCA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f_NR_CellInfo_SetSIB1_InitialUplinkBWP_</w:t>
      </w:r>
      <w:proofErr w:type="gramStart"/>
      <w:r w:rsidRPr="000F6934">
        <w:rPr>
          <w:rFonts w:ascii="Courier New" w:hAnsi="Courier New" w:cs="Courier New"/>
          <w:color w:val="000000"/>
          <w:sz w:val="16"/>
          <w:szCs w:val="16"/>
          <w:lang w:eastAsia="en-GB"/>
        </w:rPr>
        <w:t>RedCap(</w:t>
      </w:r>
      <w:proofErr w:type="gram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v_NR_UplinkBWP</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Common</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R15)</w:t>
      </w:r>
      <w:r w:rsidRPr="000F6934">
        <w:rPr>
          <w:rFonts w:ascii="Courier New" w:hAnsi="Courier New" w:cs="Courier New"/>
          <w:color w:val="A31515"/>
          <w:sz w:val="16"/>
          <w:szCs w:val="16"/>
          <w:lang w:eastAsia="en-GB"/>
        </w:rPr>
        <w:t>;</w:t>
      </w:r>
    </w:p>
    <w:p w14:paraId="05A785E2"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p>
    <w:p w14:paraId="1151E43A" w14:textId="0691F951"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BF5538">
        <w:rPr>
          <w:rFonts w:ascii="Courier New" w:hAnsi="Courier New" w:cs="Courier New"/>
          <w:color w:val="000000"/>
          <w:sz w:val="16"/>
          <w:szCs w:val="16"/>
          <w:highlight w:val="cyan"/>
          <w:lang w:eastAsia="en-GB"/>
        </w:rPr>
        <w:t>…</w:t>
      </w:r>
      <w:r>
        <w:rPr>
          <w:rFonts w:ascii="Courier New" w:hAnsi="Courier New" w:cs="Courier New"/>
          <w:color w:val="000000"/>
          <w:sz w:val="16"/>
          <w:szCs w:val="16"/>
          <w:lang w:eastAsia="en-GB"/>
        </w:rPr>
        <w:t xml:space="preserve"> </w:t>
      </w:r>
    </w:p>
    <w:p w14:paraId="36A89A65"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p>
    <w:p w14:paraId="7D37DAA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@siclog "Step 5" </w:t>
      </w:r>
      <w:proofErr w:type="spellStart"/>
      <w:r w:rsidRPr="000F6934">
        <w:rPr>
          <w:rFonts w:ascii="Courier New" w:hAnsi="Courier New" w:cs="Courier New"/>
          <w:color w:val="008000"/>
          <w:sz w:val="16"/>
          <w:szCs w:val="16"/>
          <w:lang w:eastAsia="en-GB"/>
        </w:rPr>
        <w:t>siclog</w:t>
      </w:r>
      <w:proofErr w:type="spellEnd"/>
      <w:r w:rsidRPr="000F6934">
        <w:rPr>
          <w:rFonts w:ascii="Courier New" w:hAnsi="Courier New" w:cs="Courier New"/>
          <w:color w:val="008000"/>
          <w:sz w:val="16"/>
          <w:szCs w:val="16"/>
          <w:lang w:eastAsia="en-GB"/>
        </w:rPr>
        <w:t>@</w:t>
      </w:r>
    </w:p>
    <w:p w14:paraId="62CCEB59"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Check: Does the UE transmit an </w:t>
      </w:r>
      <w:proofErr w:type="spellStart"/>
      <w:r w:rsidRPr="000F6934">
        <w:rPr>
          <w:rFonts w:ascii="Courier New" w:hAnsi="Courier New" w:cs="Courier New"/>
          <w:color w:val="008000"/>
          <w:sz w:val="16"/>
          <w:szCs w:val="16"/>
          <w:lang w:eastAsia="en-GB"/>
        </w:rPr>
        <w:t>RRCSetupRequest</w:t>
      </w:r>
      <w:proofErr w:type="spellEnd"/>
      <w:r w:rsidRPr="000F6934">
        <w:rPr>
          <w:rFonts w:ascii="Courier New" w:hAnsi="Courier New" w:cs="Courier New"/>
          <w:color w:val="008000"/>
          <w:sz w:val="16"/>
          <w:szCs w:val="16"/>
          <w:lang w:eastAsia="en-GB"/>
        </w:rPr>
        <w:t xml:space="preserve"> message by setting LCID to 35</w:t>
      </w:r>
    </w:p>
    <w:p w14:paraId="6A6DA0B4"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@siclog "Step 6" </w:t>
      </w:r>
      <w:proofErr w:type="spellStart"/>
      <w:r w:rsidRPr="000F6934">
        <w:rPr>
          <w:rFonts w:ascii="Courier New" w:hAnsi="Courier New" w:cs="Courier New"/>
          <w:color w:val="008000"/>
          <w:sz w:val="16"/>
          <w:szCs w:val="16"/>
          <w:lang w:eastAsia="en-GB"/>
        </w:rPr>
        <w:t>siclog</w:t>
      </w:r>
      <w:proofErr w:type="spellEnd"/>
      <w:r w:rsidRPr="000F6934">
        <w:rPr>
          <w:rFonts w:ascii="Courier New" w:hAnsi="Courier New" w:cs="Courier New"/>
          <w:color w:val="008000"/>
          <w:sz w:val="16"/>
          <w:szCs w:val="16"/>
          <w:lang w:eastAsia="en-GB"/>
        </w:rPr>
        <w:t>@</w:t>
      </w:r>
    </w:p>
    <w:p w14:paraId="0ABAFE66"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The SS transmits an </w:t>
      </w:r>
      <w:proofErr w:type="spellStart"/>
      <w:r w:rsidRPr="000F6934">
        <w:rPr>
          <w:rFonts w:ascii="Courier New" w:hAnsi="Courier New" w:cs="Courier New"/>
          <w:color w:val="008000"/>
          <w:sz w:val="16"/>
          <w:szCs w:val="16"/>
          <w:lang w:eastAsia="en-GB"/>
        </w:rPr>
        <w:t>RRCSetup</w:t>
      </w:r>
      <w:proofErr w:type="spellEnd"/>
      <w:r w:rsidRPr="000F6934">
        <w:rPr>
          <w:rFonts w:ascii="Courier New" w:hAnsi="Courier New" w:cs="Courier New"/>
          <w:color w:val="008000"/>
          <w:sz w:val="16"/>
          <w:szCs w:val="16"/>
          <w:lang w:eastAsia="en-GB"/>
        </w:rPr>
        <w:t xml:space="preserve"> message.</w:t>
      </w:r>
    </w:p>
    <w:p w14:paraId="42BE3CD6"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SS configured to do it</w:t>
      </w:r>
    </w:p>
    <w:p w14:paraId="1730B6E9"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@siclog "Step 7" </w:t>
      </w:r>
      <w:proofErr w:type="spellStart"/>
      <w:r w:rsidRPr="000F6934">
        <w:rPr>
          <w:rFonts w:ascii="Courier New" w:hAnsi="Courier New" w:cs="Courier New"/>
          <w:color w:val="008000"/>
          <w:sz w:val="16"/>
          <w:szCs w:val="16"/>
          <w:lang w:eastAsia="en-GB"/>
        </w:rPr>
        <w:t>siclog</w:t>
      </w:r>
      <w:proofErr w:type="spellEnd"/>
      <w:r w:rsidRPr="000F6934">
        <w:rPr>
          <w:rFonts w:ascii="Courier New" w:hAnsi="Courier New" w:cs="Courier New"/>
          <w:color w:val="008000"/>
          <w:sz w:val="16"/>
          <w:szCs w:val="16"/>
          <w:lang w:eastAsia="en-GB"/>
        </w:rPr>
        <w:t>@</w:t>
      </w:r>
    </w:p>
    <w:p w14:paraId="42E5C1F7"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Check: Does the UE transmit HARQ ACK for step 6 on PUCCH configured by </w:t>
      </w:r>
      <w:proofErr w:type="spellStart"/>
      <w:r w:rsidRPr="000F6934">
        <w:rPr>
          <w:rFonts w:ascii="Courier New" w:hAnsi="Courier New" w:cs="Courier New"/>
          <w:color w:val="008000"/>
          <w:sz w:val="16"/>
          <w:szCs w:val="16"/>
          <w:lang w:eastAsia="en-GB"/>
        </w:rPr>
        <w:t>initialUplinkBWP</w:t>
      </w:r>
      <w:proofErr w:type="spellEnd"/>
      <w:r w:rsidRPr="000F6934">
        <w:rPr>
          <w:rFonts w:ascii="Courier New" w:hAnsi="Courier New" w:cs="Courier New"/>
          <w:color w:val="008000"/>
          <w:sz w:val="16"/>
          <w:szCs w:val="16"/>
          <w:lang w:eastAsia="en-GB"/>
        </w:rPr>
        <w:t>-RedCap?</w:t>
      </w:r>
    </w:p>
    <w:p w14:paraId="034EF8D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alt</w:t>
      </w:r>
      <w:r w:rsidRPr="000F6934">
        <w:rPr>
          <w:rFonts w:ascii="Courier New" w:hAnsi="Courier New" w:cs="Courier New"/>
          <w:color w:val="000000"/>
          <w:sz w:val="16"/>
          <w:szCs w:val="16"/>
          <w:lang w:eastAsia="en-GB"/>
        </w:rPr>
        <w:t xml:space="preserve"> {</w:t>
      </w:r>
    </w:p>
    <w:p w14:paraId="07AD67B0"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w:t>
      </w:r>
      <w:proofErr w:type="spellStart"/>
      <w:r w:rsidRPr="000F6934">
        <w:rPr>
          <w:rFonts w:ascii="Courier New" w:hAnsi="Courier New" w:cs="Courier New"/>
          <w:color w:val="008000"/>
          <w:sz w:val="16"/>
          <w:szCs w:val="16"/>
          <w:lang w:eastAsia="en-GB"/>
        </w:rPr>
        <w:t>RRCSetupRequest</w:t>
      </w:r>
      <w:proofErr w:type="spellEnd"/>
    </w:p>
    <w:p w14:paraId="226F9007"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r w:rsidRPr="000F6934">
        <w:rPr>
          <w:rFonts w:ascii="Courier New" w:hAnsi="Courier New" w:cs="Courier New"/>
          <w:color w:val="0000FF"/>
          <w:sz w:val="16"/>
          <w:szCs w:val="16"/>
          <w:lang w:eastAsia="en-GB"/>
        </w:rPr>
        <w:t>not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v_RRCSetupRequest_Received</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SRB</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receive</w:t>
      </w:r>
      <w:proofErr w:type="spellEnd"/>
      <w:r w:rsidRPr="000F6934">
        <w:rPr>
          <w:rFonts w:ascii="Courier New" w:hAnsi="Courier New" w:cs="Courier New"/>
          <w:color w:val="000000"/>
          <w:sz w:val="16"/>
          <w:szCs w:val="16"/>
          <w:lang w:eastAsia="en-GB"/>
        </w:rPr>
        <w:t xml:space="preserve"> (car_NR_SRB0_RrcPdu_</w:t>
      </w:r>
      <w:proofErr w:type="gramStart"/>
      <w:r w:rsidRPr="000F6934">
        <w:rPr>
          <w:rFonts w:ascii="Courier New" w:hAnsi="Courier New" w:cs="Courier New"/>
          <w:color w:val="000000"/>
          <w:sz w:val="16"/>
          <w:szCs w:val="16"/>
          <w:lang w:eastAsia="en-GB"/>
        </w:rPr>
        <w:t>IND(</w:t>
      </w:r>
      <w:proofErr w:type="gram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cr_38508_RRCSetupRequest)) </w:t>
      </w:r>
      <w:r w:rsidRPr="000F6934">
        <w:rPr>
          <w:rFonts w:ascii="Courier New" w:hAnsi="Courier New" w:cs="Courier New"/>
          <w:color w:val="0000FF"/>
          <w:sz w:val="16"/>
          <w:szCs w:val="16"/>
          <w:lang w:eastAsia="en-GB"/>
        </w:rPr>
        <w:t>-&gt;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value</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v_SRB_COMMON_IND</w:t>
      </w:r>
      <w:proofErr w:type="spellEnd"/>
    </w:p>
    <w:p w14:paraId="2CF512C8"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50DE60B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v_RRCSetupRequest_</w:t>
      </w:r>
      <w:proofErr w:type="gramStart"/>
      <w:r w:rsidRPr="000F6934">
        <w:rPr>
          <w:rFonts w:ascii="Courier New" w:hAnsi="Courier New" w:cs="Courier New"/>
          <w:color w:val="000000"/>
          <w:sz w:val="16"/>
          <w:szCs w:val="16"/>
          <w:lang w:eastAsia="en-GB"/>
        </w:rPr>
        <w:t>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true</w:t>
      </w:r>
      <w:r w:rsidRPr="000F6934">
        <w:rPr>
          <w:rFonts w:ascii="Courier New" w:hAnsi="Courier New" w:cs="Courier New"/>
          <w:color w:val="A31515"/>
          <w:sz w:val="16"/>
          <w:szCs w:val="16"/>
          <w:lang w:eastAsia="en-GB"/>
        </w:rPr>
        <w:t>;</w:t>
      </w:r>
    </w:p>
    <w:p w14:paraId="7E31AE80"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w:t>
      </w:r>
      <w:proofErr w:type="gramStart"/>
      <w:r w:rsidRPr="000F6934">
        <w:rPr>
          <w:rFonts w:ascii="Courier New" w:hAnsi="Courier New" w:cs="Courier New"/>
          <w:color w:val="000000"/>
          <w:sz w:val="16"/>
          <w:szCs w:val="16"/>
          <w:lang w:eastAsia="en-GB"/>
        </w:rPr>
        <w:t>TimingRRCSetupRequest</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valueof</w:t>
      </w:r>
      <w:proofErr w:type="spellEnd"/>
      <w:r w:rsidRPr="000F6934">
        <w:rPr>
          <w:rFonts w:ascii="Courier New" w:hAnsi="Courier New" w:cs="Courier New"/>
          <w:color w:val="000000"/>
          <w:sz w:val="16"/>
          <w:szCs w:val="16"/>
          <w:lang w:eastAsia="en-GB"/>
        </w:rPr>
        <w:t>(</w:t>
      </w:r>
      <w:proofErr w:type="spellStart"/>
      <w:r w:rsidRPr="000F6934">
        <w:rPr>
          <w:rFonts w:ascii="Courier New" w:hAnsi="Courier New" w:cs="Courier New"/>
          <w:color w:val="000000"/>
          <w:sz w:val="16"/>
          <w:szCs w:val="16"/>
          <w:lang w:eastAsia="en-GB"/>
        </w:rPr>
        <w:t>v_SRB_COMMON_IND</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Common</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TimingInfo</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SubFrame</w:t>
      </w:r>
      <w:proofErr w:type="spellEnd"/>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53004E73"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if (not (</w:t>
      </w:r>
      <w:proofErr w:type="spellStart"/>
      <w:r w:rsidRPr="000F6934">
        <w:rPr>
          <w:rFonts w:ascii="Courier New" w:hAnsi="Courier New" w:cs="Courier New"/>
          <w:color w:val="000000"/>
          <w:sz w:val="16"/>
          <w:szCs w:val="16"/>
          <w:lang w:eastAsia="en-GB"/>
        </w:rPr>
        <w:t>v_RRCSetupRequestComplete_Received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v_LCID_Received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v_UL_HARQ_Received</w:t>
      </w:r>
      <w:proofErr w:type="spellEnd"/>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w:t>
      </w:r>
      <w:proofErr w:type="gramEnd"/>
      <w:r w:rsidRPr="000F6934">
        <w:rPr>
          <w:rFonts w:ascii="Courier New" w:hAnsi="Courier New" w:cs="Courier New"/>
          <w:color w:val="008000"/>
          <w:sz w:val="16"/>
          <w:szCs w:val="16"/>
          <w:lang w:eastAsia="en-GB"/>
        </w:rPr>
        <w:t>/Other events not all received</w:t>
      </w:r>
    </w:p>
    <w:p w14:paraId="4DCE659F"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FF"/>
          <w:sz w:val="16"/>
          <w:szCs w:val="16"/>
          <w:lang w:eastAsia="en-GB"/>
        </w:rPr>
        <w:t>repeat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gramEnd"/>
      <w:r w:rsidRPr="000F6934">
        <w:rPr>
          <w:rFonts w:ascii="Courier New" w:hAnsi="Courier New" w:cs="Courier New"/>
          <w:color w:val="000000"/>
          <w:sz w:val="16"/>
          <w:szCs w:val="16"/>
          <w:lang w:eastAsia="en-GB"/>
        </w:rPr>
        <w:t>     </w:t>
      </w:r>
      <w:r w:rsidRPr="000F6934">
        <w:rPr>
          <w:rFonts w:ascii="Courier New" w:hAnsi="Courier New" w:cs="Courier New"/>
          <w:color w:val="008000"/>
          <w:sz w:val="16"/>
          <w:szCs w:val="16"/>
          <w:lang w:eastAsia="en-GB"/>
        </w:rPr>
        <w:t>// =&gt; wait for other events</w:t>
      </w:r>
    </w:p>
    <w:p w14:paraId="021D686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3D3B9AAD"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32A9B578"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w:t>
      </w:r>
      <w:proofErr w:type="spellStart"/>
      <w:r w:rsidRPr="000F6934">
        <w:rPr>
          <w:rFonts w:ascii="Courier New" w:hAnsi="Courier New" w:cs="Courier New"/>
          <w:color w:val="008000"/>
          <w:sz w:val="16"/>
          <w:szCs w:val="16"/>
          <w:lang w:eastAsia="en-GB"/>
        </w:rPr>
        <w:t>RRCSetupComplete</w:t>
      </w:r>
      <w:proofErr w:type="spellEnd"/>
    </w:p>
    <w:p w14:paraId="33A3862D"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r w:rsidRPr="000F6934">
        <w:rPr>
          <w:rFonts w:ascii="Courier New" w:hAnsi="Courier New" w:cs="Courier New"/>
          <w:color w:val="0000FF"/>
          <w:sz w:val="16"/>
          <w:szCs w:val="16"/>
          <w:lang w:eastAsia="en-GB"/>
        </w:rPr>
        <w:t>not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v_RRCSetupRequestComplete_Received</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SRB</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receive</w:t>
      </w:r>
      <w:proofErr w:type="spellEnd"/>
      <w:r w:rsidRPr="000F6934">
        <w:rPr>
          <w:rFonts w:ascii="Courier New" w:hAnsi="Courier New" w:cs="Courier New"/>
          <w:color w:val="000000"/>
          <w:sz w:val="16"/>
          <w:szCs w:val="16"/>
          <w:lang w:eastAsia="en-GB"/>
        </w:rPr>
        <w:t xml:space="preserve"> (car_NR_SRB1_RrcNasPdu_</w:t>
      </w:r>
      <w:proofErr w:type="gramStart"/>
      <w:r w:rsidRPr="000F6934">
        <w:rPr>
          <w:rFonts w:ascii="Courier New" w:hAnsi="Courier New" w:cs="Courier New"/>
          <w:color w:val="000000"/>
          <w:sz w:val="16"/>
          <w:szCs w:val="16"/>
          <w:lang w:eastAsia="en-GB"/>
        </w:rPr>
        <w:t>IND(</w:t>
      </w:r>
      <w:proofErr w:type="gram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cr_38508_RRCSetupComplete(</w:t>
      </w:r>
      <w:proofErr w:type="spellStart"/>
      <w:r w:rsidRPr="000F6934">
        <w:rPr>
          <w:rFonts w:ascii="Courier New" w:hAnsi="Courier New" w:cs="Courier New"/>
          <w:color w:val="000000"/>
          <w:sz w:val="16"/>
          <w:szCs w:val="16"/>
          <w:lang w:eastAsia="en-GB"/>
        </w:rPr>
        <w:t>tsc_NR_RRC_TI_Def</w:t>
      </w:r>
      <w:proofErr w:type="spellEnd"/>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cr_NG_NAS_IndWithPiggybacking</w:t>
      </w:r>
      <w:proofErr w:type="spellEnd"/>
      <w:r w:rsidRPr="000F6934">
        <w:rPr>
          <w:rFonts w:ascii="Courier New" w:hAnsi="Courier New" w:cs="Courier New"/>
          <w:color w:val="000000"/>
          <w:sz w:val="16"/>
          <w:szCs w:val="16"/>
          <w:lang w:eastAsia="en-GB"/>
        </w:rPr>
        <w:t>(</w:t>
      </w:r>
      <w:proofErr w:type="spellStart"/>
      <w:r w:rsidRPr="000F6934">
        <w:rPr>
          <w:rFonts w:ascii="Courier New" w:hAnsi="Courier New" w:cs="Courier New"/>
          <w:color w:val="000000"/>
          <w:sz w:val="16"/>
          <w:szCs w:val="16"/>
          <w:lang w:eastAsia="en-GB"/>
        </w:rPr>
        <w:t>tsc_SHT_IntegrityProtected</w:t>
      </w:r>
      <w:proofErr w:type="spellEnd"/>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omit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-&gt;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value</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v_SRB_COMMON_IND</w:t>
      </w:r>
      <w:proofErr w:type="spellEnd"/>
    </w:p>
    <w:p w14:paraId="235F2E10"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1576DAC1"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v_RRCSetupRequestComplete_</w:t>
      </w:r>
      <w:proofErr w:type="gramStart"/>
      <w:r w:rsidRPr="000F6934">
        <w:rPr>
          <w:rFonts w:ascii="Courier New" w:hAnsi="Courier New" w:cs="Courier New"/>
          <w:color w:val="000000"/>
          <w:sz w:val="16"/>
          <w:szCs w:val="16"/>
          <w:lang w:eastAsia="en-GB"/>
        </w:rPr>
        <w:t>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true</w:t>
      </w:r>
      <w:r w:rsidRPr="000F6934">
        <w:rPr>
          <w:rFonts w:ascii="Courier New" w:hAnsi="Courier New" w:cs="Courier New"/>
          <w:color w:val="A31515"/>
          <w:sz w:val="16"/>
          <w:szCs w:val="16"/>
          <w:lang w:eastAsia="en-GB"/>
        </w:rPr>
        <w:t>;</w:t>
      </w:r>
    </w:p>
    <w:p w14:paraId="0BB2E7C5"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if(</w:t>
      </w:r>
      <w:proofErr w:type="spellStart"/>
      <w:r w:rsidRPr="000F6934">
        <w:rPr>
          <w:rFonts w:ascii="Courier New" w:hAnsi="Courier New" w:cs="Courier New"/>
          <w:color w:val="000000"/>
          <w:sz w:val="16"/>
          <w:szCs w:val="16"/>
          <w:lang w:eastAsia="en-GB"/>
        </w:rPr>
        <w:t>v_UL_HARQ_Received</w:t>
      </w:r>
      <w:proofErr w:type="spellEnd"/>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w:t>
      </w:r>
      <w:proofErr w:type="gramEnd"/>
      <w:r w:rsidRPr="000F6934">
        <w:rPr>
          <w:rFonts w:ascii="Courier New" w:hAnsi="Courier New" w:cs="Courier New"/>
          <w:color w:val="008000"/>
          <w:sz w:val="16"/>
          <w:szCs w:val="16"/>
          <w:lang w:eastAsia="en-GB"/>
        </w:rPr>
        <w:t>/@sic R5s240286 sic@</w:t>
      </w:r>
    </w:p>
    <w:p w14:paraId="6972393F"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f_NR_SS_</w:t>
      </w:r>
      <w:proofErr w:type="gramStart"/>
      <w:r w:rsidRPr="000F6934">
        <w:rPr>
          <w:rFonts w:ascii="Courier New" w:hAnsi="Courier New" w:cs="Courier New"/>
          <w:color w:val="000000"/>
          <w:sz w:val="16"/>
          <w:szCs w:val="16"/>
          <w:lang w:eastAsia="en-GB"/>
        </w:rPr>
        <w:t>SystemIndCtrlConfig</w:t>
      </w:r>
      <w:proofErr w:type="spellEnd"/>
      <w:r w:rsidRPr="000F6934">
        <w:rPr>
          <w:rFonts w:ascii="Courier New" w:hAnsi="Courier New" w:cs="Courier New"/>
          <w:color w:val="000000"/>
          <w:sz w:val="16"/>
          <w:szCs w:val="16"/>
          <w:lang w:eastAsia="en-GB"/>
        </w:rPr>
        <w:t>(</w:t>
      </w:r>
      <w:proofErr w:type="gram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cds_NR_SystemIndCtrl_UL_HARQ</w:t>
      </w:r>
      <w:proofErr w:type="spellEnd"/>
      <w:r w:rsidRPr="000F6934">
        <w:rPr>
          <w:rFonts w:ascii="Courier New" w:hAnsi="Courier New" w:cs="Courier New"/>
          <w:color w:val="000000"/>
          <w:sz w:val="16"/>
          <w:szCs w:val="16"/>
          <w:lang w:eastAsia="en-GB"/>
        </w:rPr>
        <w:t>(disable))</w:t>
      </w:r>
      <w:r w:rsidRPr="000F6934">
        <w:rPr>
          <w:rFonts w:ascii="Courier New" w:hAnsi="Courier New" w:cs="Courier New"/>
          <w:color w:val="A31515"/>
          <w:sz w:val="16"/>
          <w:szCs w:val="16"/>
          <w:lang w:eastAsia="en-GB"/>
        </w:rPr>
        <w:t>;</w:t>
      </w:r>
    </w:p>
    <w:p w14:paraId="5E0B0711" w14:textId="48968C46"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highlight w:val="cyan"/>
          <w:lang w:eastAsia="en-GB"/>
        </w:rPr>
        <w:t>v_UL_</w:t>
      </w:r>
      <w:proofErr w:type="gramStart"/>
      <w:r w:rsidRPr="000F6934">
        <w:rPr>
          <w:rFonts w:ascii="Courier New" w:hAnsi="Courier New" w:cs="Courier New"/>
          <w:color w:val="000000"/>
          <w:sz w:val="16"/>
          <w:szCs w:val="16"/>
          <w:highlight w:val="cyan"/>
          <w:lang w:eastAsia="en-GB"/>
        </w:rPr>
        <w:t>HarqReportingDisabled</w:t>
      </w:r>
      <w:proofErr w:type="spellEnd"/>
      <w:r w:rsidR="00BF5538">
        <w:rPr>
          <w:rFonts w:ascii="Courier New" w:hAnsi="Courier New" w:cs="Courier New"/>
          <w:color w:val="000000"/>
          <w:sz w:val="16"/>
          <w:szCs w:val="16"/>
          <w:highlight w:val="cyan"/>
          <w:lang w:eastAsia="en-GB"/>
        </w:rPr>
        <w:t xml:space="preserve"> </w:t>
      </w:r>
      <w:r w:rsidRPr="000F6934">
        <w:rPr>
          <w:rFonts w:ascii="Courier New" w:hAnsi="Courier New" w:cs="Courier New"/>
          <w:color w:val="0000FF"/>
          <w:sz w:val="16"/>
          <w:szCs w:val="16"/>
          <w:highlight w:val="cyan"/>
          <w:lang w:eastAsia="en-GB"/>
        </w:rPr>
        <w:t>:</w:t>
      </w:r>
      <w:proofErr w:type="gramEnd"/>
      <w:r w:rsidRPr="000F6934">
        <w:rPr>
          <w:rFonts w:ascii="Courier New" w:hAnsi="Courier New" w:cs="Courier New"/>
          <w:color w:val="0000FF"/>
          <w:sz w:val="16"/>
          <w:szCs w:val="16"/>
          <w:highlight w:val="cyan"/>
          <w:lang w:eastAsia="en-GB"/>
        </w:rPr>
        <w:t>=</w:t>
      </w:r>
      <w:r w:rsidRPr="000F6934">
        <w:rPr>
          <w:rFonts w:ascii="Courier New" w:hAnsi="Courier New" w:cs="Courier New"/>
          <w:color w:val="000000"/>
          <w:sz w:val="16"/>
          <w:szCs w:val="16"/>
          <w:highlight w:val="cyan"/>
          <w:lang w:eastAsia="en-GB"/>
        </w:rPr>
        <w:t xml:space="preserve"> </w:t>
      </w:r>
      <w:r w:rsidRPr="000F6934">
        <w:rPr>
          <w:rFonts w:ascii="Courier New" w:hAnsi="Courier New" w:cs="Courier New"/>
          <w:color w:val="098658"/>
          <w:sz w:val="16"/>
          <w:szCs w:val="16"/>
          <w:highlight w:val="cyan"/>
          <w:lang w:eastAsia="en-GB"/>
        </w:rPr>
        <w:t>true</w:t>
      </w:r>
      <w:r w:rsidRPr="000F6934">
        <w:rPr>
          <w:rFonts w:ascii="Courier New" w:hAnsi="Courier New" w:cs="Courier New"/>
          <w:color w:val="A31515"/>
          <w:sz w:val="16"/>
          <w:szCs w:val="16"/>
          <w:highlight w:val="cyan"/>
          <w:lang w:eastAsia="en-GB"/>
        </w:rPr>
        <w:t>;</w:t>
      </w:r>
    </w:p>
    <w:p w14:paraId="681B0791"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6FFE3132"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lastRenderedPageBreak/>
        <w:t xml:space="preserve">            </w:t>
      </w:r>
      <w:proofErr w:type="spellStart"/>
      <w:r w:rsidRPr="000F6934">
        <w:rPr>
          <w:rFonts w:ascii="Courier New" w:hAnsi="Courier New" w:cs="Courier New"/>
          <w:color w:val="000000"/>
          <w:sz w:val="16"/>
          <w:szCs w:val="16"/>
          <w:lang w:eastAsia="en-GB"/>
        </w:rPr>
        <w:t>v_</w:t>
      </w:r>
      <w:proofErr w:type="gramStart"/>
      <w:r w:rsidRPr="000F6934">
        <w:rPr>
          <w:rFonts w:ascii="Courier New" w:hAnsi="Courier New" w:cs="Courier New"/>
          <w:color w:val="000000"/>
          <w:sz w:val="16"/>
          <w:szCs w:val="16"/>
          <w:lang w:eastAsia="en-GB"/>
        </w:rPr>
        <w:t>NasInd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valueof</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v_SRB_COMMON_IND</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Signalling</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Nas</w:t>
      </w:r>
      <w:proofErr w:type="spellEnd"/>
      <w:r w:rsidRPr="000F6934">
        <w:rPr>
          <w:rFonts w:ascii="Courier New" w:hAnsi="Courier New" w:cs="Courier New"/>
          <w:color w:val="000000"/>
          <w:sz w:val="16"/>
          <w:szCs w:val="16"/>
          <w:lang w:eastAsia="en-GB"/>
        </w:rPr>
        <w:t>[</w:t>
      </w:r>
      <w:r w:rsidRPr="000F6934">
        <w:rPr>
          <w:rFonts w:ascii="Courier New" w:hAnsi="Courier New" w:cs="Courier New"/>
          <w:color w:val="098658"/>
          <w:sz w:val="16"/>
          <w:szCs w:val="16"/>
          <w:lang w:eastAsia="en-GB"/>
        </w:rPr>
        <w:t>0</w:t>
      </w:r>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05B23E1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if (not (</w:t>
      </w:r>
      <w:proofErr w:type="spellStart"/>
      <w:r w:rsidRPr="000F6934">
        <w:rPr>
          <w:rFonts w:ascii="Courier New" w:hAnsi="Courier New" w:cs="Courier New"/>
          <w:color w:val="000000"/>
          <w:sz w:val="16"/>
          <w:szCs w:val="16"/>
          <w:lang w:eastAsia="en-GB"/>
        </w:rPr>
        <w:t>v_RRCSetupRequest_Received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v_LCID_Received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v_UL_HARQ_Received</w:t>
      </w:r>
      <w:proofErr w:type="spellEnd"/>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w:t>
      </w:r>
      <w:proofErr w:type="gramEnd"/>
      <w:r w:rsidRPr="000F6934">
        <w:rPr>
          <w:rFonts w:ascii="Courier New" w:hAnsi="Courier New" w:cs="Courier New"/>
          <w:color w:val="008000"/>
          <w:sz w:val="16"/>
          <w:szCs w:val="16"/>
          <w:lang w:eastAsia="en-GB"/>
        </w:rPr>
        <w:t>/Other events not all received</w:t>
      </w:r>
    </w:p>
    <w:p w14:paraId="22055DDD"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FF"/>
          <w:sz w:val="16"/>
          <w:szCs w:val="16"/>
          <w:lang w:eastAsia="en-GB"/>
        </w:rPr>
        <w:t>repeat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gramEnd"/>
      <w:r w:rsidRPr="000F6934">
        <w:rPr>
          <w:rFonts w:ascii="Courier New" w:hAnsi="Courier New" w:cs="Courier New"/>
          <w:color w:val="000000"/>
          <w:sz w:val="16"/>
          <w:szCs w:val="16"/>
          <w:lang w:eastAsia="en-GB"/>
        </w:rPr>
        <w:t>     </w:t>
      </w:r>
      <w:r w:rsidRPr="000F6934">
        <w:rPr>
          <w:rFonts w:ascii="Courier New" w:hAnsi="Courier New" w:cs="Courier New"/>
          <w:color w:val="008000"/>
          <w:sz w:val="16"/>
          <w:szCs w:val="16"/>
          <w:lang w:eastAsia="en-GB"/>
        </w:rPr>
        <w:t>// =&gt; wait for other events</w:t>
      </w:r>
    </w:p>
    <w:p w14:paraId="42EEA8C6"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58CD8454"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5F5A6088"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w:t>
      </w:r>
      <w:proofErr w:type="spellStart"/>
      <w:r w:rsidRPr="000F6934">
        <w:rPr>
          <w:rFonts w:ascii="Courier New" w:hAnsi="Courier New" w:cs="Courier New"/>
          <w:color w:val="008000"/>
          <w:sz w:val="16"/>
          <w:szCs w:val="16"/>
          <w:lang w:eastAsia="en-GB"/>
        </w:rPr>
        <w:t>SysInd</w:t>
      </w:r>
      <w:proofErr w:type="spellEnd"/>
      <w:r w:rsidRPr="000F6934">
        <w:rPr>
          <w:rFonts w:ascii="Courier New" w:hAnsi="Courier New" w:cs="Courier New"/>
          <w:color w:val="008000"/>
          <w:sz w:val="16"/>
          <w:szCs w:val="16"/>
          <w:lang w:eastAsia="en-GB"/>
        </w:rPr>
        <w:t xml:space="preserve"> LCID</w:t>
      </w:r>
    </w:p>
    <w:p w14:paraId="29362F54"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r w:rsidRPr="000F6934">
        <w:rPr>
          <w:rFonts w:ascii="Courier New" w:hAnsi="Courier New" w:cs="Courier New"/>
          <w:color w:val="0000FF"/>
          <w:sz w:val="16"/>
          <w:szCs w:val="16"/>
          <w:lang w:eastAsia="en-GB"/>
        </w:rPr>
        <w:t>not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v_LCID_Received</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SYSIND</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receive</w:t>
      </w:r>
      <w:proofErr w:type="spellEnd"/>
      <w:r w:rsidRPr="000F6934">
        <w:rPr>
          <w:rFonts w:ascii="Courier New" w:hAnsi="Courier New" w:cs="Courier New"/>
          <w:color w:val="000000"/>
          <w:sz w:val="16"/>
          <w:szCs w:val="16"/>
          <w:lang w:eastAsia="en-GB"/>
        </w:rPr>
        <w:t xml:space="preserve"> (cr_NR_SystemIndicationUL_SRB0_LCID_</w:t>
      </w:r>
      <w:proofErr w:type="gramStart"/>
      <w:r w:rsidRPr="000F6934">
        <w:rPr>
          <w:rFonts w:ascii="Courier New" w:hAnsi="Courier New" w:cs="Courier New"/>
          <w:color w:val="000000"/>
          <w:sz w:val="16"/>
          <w:szCs w:val="16"/>
          <w:lang w:eastAsia="en-GB"/>
        </w:rPr>
        <w:t>IND(</w:t>
      </w:r>
      <w:proofErr w:type="gram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cr_TimingInfo_Any</w:t>
      </w:r>
      <w:proofErr w:type="spellEnd"/>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35</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-&gt;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value</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v_SYSTEM_IND</w:t>
      </w:r>
      <w:proofErr w:type="spellEnd"/>
    </w:p>
    <w:p w14:paraId="1EC26EE7"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24254F0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v_LCID_</w:t>
      </w:r>
      <w:proofErr w:type="gramStart"/>
      <w:r w:rsidRPr="000F6934">
        <w:rPr>
          <w:rFonts w:ascii="Courier New" w:hAnsi="Courier New" w:cs="Courier New"/>
          <w:color w:val="000000"/>
          <w:sz w:val="16"/>
          <w:szCs w:val="16"/>
          <w:lang w:eastAsia="en-GB"/>
        </w:rPr>
        <w:t>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true</w:t>
      </w:r>
      <w:r w:rsidRPr="000F6934">
        <w:rPr>
          <w:rFonts w:ascii="Courier New" w:hAnsi="Courier New" w:cs="Courier New"/>
          <w:color w:val="A31515"/>
          <w:sz w:val="16"/>
          <w:szCs w:val="16"/>
          <w:lang w:eastAsia="en-GB"/>
        </w:rPr>
        <w:t>;</w:t>
      </w:r>
    </w:p>
    <w:p w14:paraId="4655F22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if (not (</w:t>
      </w:r>
      <w:proofErr w:type="spellStart"/>
      <w:r w:rsidRPr="000F6934">
        <w:rPr>
          <w:rFonts w:ascii="Courier New" w:hAnsi="Courier New" w:cs="Courier New"/>
          <w:color w:val="000000"/>
          <w:sz w:val="16"/>
          <w:szCs w:val="16"/>
          <w:lang w:eastAsia="en-GB"/>
        </w:rPr>
        <w:t>v_RRCSetupRequest_Received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v_RRCSetupRequestComplete_Received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v_UL_HARQ_Received</w:t>
      </w:r>
      <w:proofErr w:type="spellEnd"/>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w:t>
      </w:r>
      <w:proofErr w:type="gramEnd"/>
      <w:r w:rsidRPr="000F6934">
        <w:rPr>
          <w:rFonts w:ascii="Courier New" w:hAnsi="Courier New" w:cs="Courier New"/>
          <w:color w:val="008000"/>
          <w:sz w:val="16"/>
          <w:szCs w:val="16"/>
          <w:lang w:eastAsia="en-GB"/>
        </w:rPr>
        <w:t>/Other events not all received</w:t>
      </w:r>
    </w:p>
    <w:p w14:paraId="6A385D05"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FF"/>
          <w:sz w:val="16"/>
          <w:szCs w:val="16"/>
          <w:lang w:eastAsia="en-GB"/>
        </w:rPr>
        <w:t>repeat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gramEnd"/>
      <w:r w:rsidRPr="000F6934">
        <w:rPr>
          <w:rFonts w:ascii="Courier New" w:hAnsi="Courier New" w:cs="Courier New"/>
          <w:color w:val="000000"/>
          <w:sz w:val="16"/>
          <w:szCs w:val="16"/>
          <w:lang w:eastAsia="en-GB"/>
        </w:rPr>
        <w:t>     </w:t>
      </w:r>
      <w:r w:rsidRPr="000F6934">
        <w:rPr>
          <w:rFonts w:ascii="Courier New" w:hAnsi="Courier New" w:cs="Courier New"/>
          <w:color w:val="008000"/>
          <w:sz w:val="16"/>
          <w:szCs w:val="16"/>
          <w:lang w:eastAsia="en-GB"/>
        </w:rPr>
        <w:t>// =&gt; wait for other events</w:t>
      </w:r>
    </w:p>
    <w:p w14:paraId="0F557D42"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5DB30AC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38B1E1F7"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w:t>
      </w:r>
      <w:proofErr w:type="spellStart"/>
      <w:r w:rsidRPr="000F6934">
        <w:rPr>
          <w:rFonts w:ascii="Courier New" w:hAnsi="Courier New" w:cs="Courier New"/>
          <w:color w:val="008000"/>
          <w:sz w:val="16"/>
          <w:szCs w:val="16"/>
          <w:lang w:eastAsia="en-GB"/>
        </w:rPr>
        <w:t>SysInd</w:t>
      </w:r>
      <w:proofErr w:type="spellEnd"/>
      <w:r w:rsidRPr="000F6934">
        <w:rPr>
          <w:rFonts w:ascii="Courier New" w:hAnsi="Courier New" w:cs="Courier New"/>
          <w:color w:val="008000"/>
          <w:sz w:val="16"/>
          <w:szCs w:val="16"/>
          <w:lang w:eastAsia="en-GB"/>
        </w:rPr>
        <w:t xml:space="preserve"> UL HARQ</w:t>
      </w:r>
    </w:p>
    <w:p w14:paraId="1B36A0DE"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r w:rsidRPr="000F6934">
        <w:rPr>
          <w:rFonts w:ascii="Courier New" w:hAnsi="Courier New" w:cs="Courier New"/>
          <w:color w:val="0000FF"/>
          <w:sz w:val="16"/>
          <w:szCs w:val="16"/>
          <w:lang w:eastAsia="en-GB"/>
        </w:rPr>
        <w:t>not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v_UL_HARQ_Received</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SYSIND</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receive</w:t>
      </w:r>
      <w:proofErr w:type="spellEnd"/>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car_NR_SYSTEM_UL_HARQ_</w:t>
      </w:r>
      <w:proofErr w:type="gramStart"/>
      <w:r w:rsidRPr="000F6934">
        <w:rPr>
          <w:rFonts w:ascii="Courier New" w:hAnsi="Courier New" w:cs="Courier New"/>
          <w:color w:val="000000"/>
          <w:sz w:val="16"/>
          <w:szCs w:val="16"/>
          <w:lang w:eastAsia="en-GB"/>
        </w:rPr>
        <w:t>IND</w:t>
      </w:r>
      <w:proofErr w:type="spellEnd"/>
      <w:r w:rsidRPr="000F6934">
        <w:rPr>
          <w:rFonts w:ascii="Courier New" w:hAnsi="Courier New" w:cs="Courier New"/>
          <w:color w:val="000000"/>
          <w:sz w:val="16"/>
          <w:szCs w:val="16"/>
          <w:lang w:eastAsia="en-GB"/>
        </w:rPr>
        <w:t>(</w:t>
      </w:r>
      <w:proofErr w:type="gram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ack)) </w:t>
      </w:r>
      <w:r w:rsidRPr="000F6934">
        <w:rPr>
          <w:rFonts w:ascii="Courier New" w:hAnsi="Courier New" w:cs="Courier New"/>
          <w:color w:val="0000FF"/>
          <w:sz w:val="16"/>
          <w:szCs w:val="16"/>
          <w:lang w:eastAsia="en-GB"/>
        </w:rPr>
        <w:t>-&gt;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value</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v_SYSTEM_IND</w:t>
      </w:r>
      <w:proofErr w:type="spellEnd"/>
    </w:p>
    <w:p w14:paraId="19C619D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5FDA7252"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v_UL_HARQ_</w:t>
      </w:r>
      <w:proofErr w:type="gramStart"/>
      <w:r w:rsidRPr="000F6934">
        <w:rPr>
          <w:rFonts w:ascii="Courier New" w:hAnsi="Courier New" w:cs="Courier New"/>
          <w:color w:val="000000"/>
          <w:sz w:val="16"/>
          <w:szCs w:val="16"/>
          <w:lang w:eastAsia="en-GB"/>
        </w:rPr>
        <w:t>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098658"/>
          <w:sz w:val="16"/>
          <w:szCs w:val="16"/>
          <w:lang w:eastAsia="en-GB"/>
        </w:rPr>
        <w:t>true</w:t>
      </w:r>
      <w:r w:rsidRPr="000F6934">
        <w:rPr>
          <w:rFonts w:ascii="Courier New" w:hAnsi="Courier New" w:cs="Courier New"/>
          <w:color w:val="A31515"/>
          <w:sz w:val="16"/>
          <w:szCs w:val="16"/>
          <w:lang w:eastAsia="en-GB"/>
        </w:rPr>
        <w:t>;</w:t>
      </w:r>
    </w:p>
    <w:p w14:paraId="5A60A17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v_Timing_UL_</w:t>
      </w:r>
      <w:proofErr w:type="gramStart"/>
      <w:r w:rsidRPr="000F6934">
        <w:rPr>
          <w:rFonts w:ascii="Courier New" w:hAnsi="Courier New" w:cs="Courier New"/>
          <w:color w:val="000000"/>
          <w:sz w:val="16"/>
          <w:szCs w:val="16"/>
          <w:lang w:eastAsia="en-GB"/>
        </w:rPr>
        <w:t>HARQ</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w:t>
      </w:r>
      <w:proofErr w:type="gramEnd"/>
      <w:r w:rsidRPr="000F6934">
        <w:rPr>
          <w:rFonts w:ascii="Courier New" w:hAnsi="Courier New" w:cs="Courier New"/>
          <w:color w:val="0000FF"/>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valueof</w:t>
      </w:r>
      <w:proofErr w:type="spellEnd"/>
      <w:r w:rsidRPr="000F6934">
        <w:rPr>
          <w:rFonts w:ascii="Courier New" w:hAnsi="Courier New" w:cs="Courier New"/>
          <w:color w:val="000000"/>
          <w:sz w:val="16"/>
          <w:szCs w:val="16"/>
          <w:lang w:eastAsia="en-GB"/>
        </w:rPr>
        <w:t>(</w:t>
      </w:r>
      <w:proofErr w:type="spellStart"/>
      <w:r w:rsidRPr="000F6934">
        <w:rPr>
          <w:rFonts w:ascii="Courier New" w:hAnsi="Courier New" w:cs="Courier New"/>
          <w:color w:val="000000"/>
          <w:sz w:val="16"/>
          <w:szCs w:val="16"/>
          <w:lang w:eastAsia="en-GB"/>
        </w:rPr>
        <w:t>v_SYSTEM_IND</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Common</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TimingInfo</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SubFrame</w:t>
      </w:r>
      <w:proofErr w:type="spellEnd"/>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481FE8E3"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//Check: Does the UE transmit HARQ ACK for step 6 on PUCCH configured by </w:t>
      </w:r>
      <w:proofErr w:type="spellStart"/>
      <w:r w:rsidRPr="000F6934">
        <w:rPr>
          <w:rFonts w:ascii="Courier New" w:hAnsi="Courier New" w:cs="Courier New"/>
          <w:color w:val="008000"/>
          <w:sz w:val="16"/>
          <w:szCs w:val="16"/>
          <w:lang w:eastAsia="en-GB"/>
        </w:rPr>
        <w:t>initialUplinkBWP</w:t>
      </w:r>
      <w:proofErr w:type="spellEnd"/>
      <w:r w:rsidRPr="000F6934">
        <w:rPr>
          <w:rFonts w:ascii="Courier New" w:hAnsi="Courier New" w:cs="Courier New"/>
          <w:color w:val="008000"/>
          <w:sz w:val="16"/>
          <w:szCs w:val="16"/>
          <w:lang w:eastAsia="en-GB"/>
        </w:rPr>
        <w:t>-RedCap?</w:t>
      </w:r>
    </w:p>
    <w:p w14:paraId="0B363A50"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f_NR_</w:t>
      </w:r>
      <w:proofErr w:type="gramStart"/>
      <w:r w:rsidRPr="000F6934">
        <w:rPr>
          <w:rFonts w:ascii="Courier New" w:hAnsi="Courier New" w:cs="Courier New"/>
          <w:color w:val="000000"/>
          <w:sz w:val="16"/>
          <w:szCs w:val="16"/>
          <w:lang w:eastAsia="en-GB"/>
        </w:rPr>
        <w:t>PreliminaryPass</w:t>
      </w:r>
      <w:proofErr w:type="spellEnd"/>
      <w:r w:rsidRPr="000F6934">
        <w:rPr>
          <w:rFonts w:ascii="Courier New" w:hAnsi="Courier New" w:cs="Courier New"/>
          <w:color w:val="000000"/>
          <w:sz w:val="16"/>
          <w:szCs w:val="16"/>
          <w:lang w:eastAsia="en-GB"/>
        </w:rPr>
        <w:t>(</w:t>
      </w:r>
      <w:proofErr w:type="gramEnd"/>
      <w:r w:rsidRPr="000F6934">
        <w:rPr>
          <w:rFonts w:ascii="Courier New" w:hAnsi="Courier New" w:cs="Courier New"/>
          <w:color w:val="000000"/>
          <w:sz w:val="16"/>
          <w:szCs w:val="16"/>
          <w:lang w:eastAsia="en-GB"/>
        </w:rPr>
        <w:t>__FILE__</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__LINE__</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A31515"/>
          <w:sz w:val="16"/>
          <w:szCs w:val="16"/>
          <w:lang w:eastAsia="en-GB"/>
        </w:rPr>
        <w:t>"Step 7"</w:t>
      </w:r>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3A67CD7A"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if (not (</w:t>
      </w:r>
      <w:proofErr w:type="spellStart"/>
      <w:r w:rsidRPr="000F6934">
        <w:rPr>
          <w:rFonts w:ascii="Courier New" w:hAnsi="Courier New" w:cs="Courier New"/>
          <w:color w:val="000000"/>
          <w:sz w:val="16"/>
          <w:szCs w:val="16"/>
          <w:lang w:eastAsia="en-GB"/>
        </w:rPr>
        <w:t>v_RRCSetupRequest_Received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v_RRCSetupRequestComplete_Received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v_LCID_Received</w:t>
      </w:r>
      <w:proofErr w:type="spellEnd"/>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w:t>
      </w:r>
      <w:proofErr w:type="gramEnd"/>
      <w:r w:rsidRPr="000F6934">
        <w:rPr>
          <w:rFonts w:ascii="Courier New" w:hAnsi="Courier New" w:cs="Courier New"/>
          <w:color w:val="008000"/>
          <w:sz w:val="16"/>
          <w:szCs w:val="16"/>
          <w:lang w:eastAsia="en-GB"/>
        </w:rPr>
        <w:t>/Other events not all received</w:t>
      </w:r>
    </w:p>
    <w:p w14:paraId="3B42A6E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gramStart"/>
      <w:r w:rsidRPr="000F6934">
        <w:rPr>
          <w:rFonts w:ascii="Courier New" w:hAnsi="Courier New" w:cs="Courier New"/>
          <w:color w:val="0000FF"/>
          <w:sz w:val="16"/>
          <w:szCs w:val="16"/>
          <w:lang w:eastAsia="en-GB"/>
        </w:rPr>
        <w:t>repeat</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gramEnd"/>
      <w:r w:rsidRPr="000F6934">
        <w:rPr>
          <w:rFonts w:ascii="Courier New" w:hAnsi="Courier New" w:cs="Courier New"/>
          <w:color w:val="000000"/>
          <w:sz w:val="16"/>
          <w:szCs w:val="16"/>
          <w:lang w:eastAsia="en-GB"/>
        </w:rPr>
        <w:t>     </w:t>
      </w:r>
      <w:r w:rsidRPr="000F6934">
        <w:rPr>
          <w:rFonts w:ascii="Courier New" w:hAnsi="Courier New" w:cs="Courier New"/>
          <w:color w:val="008000"/>
          <w:sz w:val="16"/>
          <w:szCs w:val="16"/>
          <w:lang w:eastAsia="en-GB"/>
        </w:rPr>
        <w:t>// =&gt; wait for other events</w:t>
      </w:r>
    </w:p>
    <w:p w14:paraId="070A9144"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3B7395E6"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5C4A7B3C"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30668F1B"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//Check timing of events</w:t>
      </w:r>
    </w:p>
    <w:p w14:paraId="698CBE45"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f_NR_RacingCond_</w:t>
      </w:r>
      <w:proofErr w:type="gramStart"/>
      <w:r w:rsidRPr="000F6934">
        <w:rPr>
          <w:rFonts w:ascii="Courier New" w:hAnsi="Courier New" w:cs="Courier New"/>
          <w:color w:val="000000"/>
          <w:sz w:val="16"/>
          <w:szCs w:val="16"/>
          <w:lang w:eastAsia="en-GB"/>
        </w:rPr>
        <w:t>CheckTwoEvents</w:t>
      </w:r>
      <w:proofErr w:type="spellEnd"/>
      <w:r w:rsidRPr="000F6934">
        <w:rPr>
          <w:rFonts w:ascii="Courier New" w:hAnsi="Courier New" w:cs="Courier New"/>
          <w:color w:val="000000"/>
          <w:sz w:val="16"/>
          <w:szCs w:val="16"/>
          <w:lang w:eastAsia="en-GB"/>
        </w:rPr>
        <w:t>(</w:t>
      </w:r>
      <w:proofErr w:type="gram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v_TimingRRCSetupRequest</w:t>
      </w:r>
      <w:proofErr w:type="spellEnd"/>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v_Timing_UL_HARQ</w:t>
      </w:r>
      <w:proofErr w:type="spellEnd"/>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576C5780"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//Check: Does the UE transmit an </w:t>
      </w:r>
      <w:proofErr w:type="spellStart"/>
      <w:r w:rsidRPr="000F6934">
        <w:rPr>
          <w:rFonts w:ascii="Courier New" w:hAnsi="Courier New" w:cs="Courier New"/>
          <w:color w:val="008000"/>
          <w:sz w:val="16"/>
          <w:szCs w:val="16"/>
          <w:lang w:eastAsia="en-GB"/>
        </w:rPr>
        <w:t>RRCSetupRequest</w:t>
      </w:r>
      <w:proofErr w:type="spellEnd"/>
      <w:r w:rsidRPr="000F6934">
        <w:rPr>
          <w:rFonts w:ascii="Courier New" w:hAnsi="Courier New" w:cs="Courier New"/>
          <w:color w:val="008000"/>
          <w:sz w:val="16"/>
          <w:szCs w:val="16"/>
          <w:lang w:eastAsia="en-GB"/>
        </w:rPr>
        <w:t xml:space="preserve"> message by setting LCID to 35?</w:t>
      </w:r>
    </w:p>
    <w:p w14:paraId="72659BB2"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if (</w:t>
      </w:r>
      <w:proofErr w:type="spellStart"/>
      <w:r w:rsidRPr="000F6934">
        <w:rPr>
          <w:rFonts w:ascii="Courier New" w:hAnsi="Courier New" w:cs="Courier New"/>
          <w:color w:val="000000"/>
          <w:sz w:val="16"/>
          <w:szCs w:val="16"/>
          <w:lang w:eastAsia="en-GB"/>
        </w:rPr>
        <w:t>v_RRCSetupRequest_Received</w:t>
      </w:r>
      <w:proofErr w:type="spellEnd"/>
      <w:r w:rsidRPr="000F6934">
        <w:rPr>
          <w:rFonts w:ascii="Courier New" w:hAnsi="Courier New" w:cs="Courier New"/>
          <w:color w:val="000000"/>
          <w:sz w:val="16"/>
          <w:szCs w:val="16"/>
          <w:lang w:eastAsia="en-GB"/>
        </w:rPr>
        <w:t xml:space="preserve"> </w:t>
      </w:r>
      <w:r w:rsidRPr="000F6934">
        <w:rPr>
          <w:rFonts w:ascii="Courier New" w:hAnsi="Courier New" w:cs="Courier New"/>
          <w:color w:val="0000FF"/>
          <w:sz w:val="16"/>
          <w:szCs w:val="16"/>
          <w:lang w:eastAsia="en-GB"/>
        </w:rPr>
        <w:t>and</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v_LCID_Received</w:t>
      </w:r>
      <w:proofErr w:type="spellEnd"/>
      <w:r w:rsidRPr="000F6934">
        <w:rPr>
          <w:rFonts w:ascii="Courier New" w:hAnsi="Courier New" w:cs="Courier New"/>
          <w:color w:val="000000"/>
          <w:sz w:val="16"/>
          <w:szCs w:val="16"/>
          <w:lang w:eastAsia="en-GB"/>
        </w:rPr>
        <w:t>) {</w:t>
      </w:r>
    </w:p>
    <w:p w14:paraId="3F12DF78"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f_NR_</w:t>
      </w:r>
      <w:proofErr w:type="gramStart"/>
      <w:r w:rsidRPr="000F6934">
        <w:rPr>
          <w:rFonts w:ascii="Courier New" w:hAnsi="Courier New" w:cs="Courier New"/>
          <w:color w:val="000000"/>
          <w:sz w:val="16"/>
          <w:szCs w:val="16"/>
          <w:lang w:eastAsia="en-GB"/>
        </w:rPr>
        <w:t>PreliminaryPass</w:t>
      </w:r>
      <w:proofErr w:type="spellEnd"/>
      <w:r w:rsidRPr="000F6934">
        <w:rPr>
          <w:rFonts w:ascii="Courier New" w:hAnsi="Courier New" w:cs="Courier New"/>
          <w:color w:val="000000"/>
          <w:sz w:val="16"/>
          <w:szCs w:val="16"/>
          <w:lang w:eastAsia="en-GB"/>
        </w:rPr>
        <w:t>(</w:t>
      </w:r>
      <w:proofErr w:type="gramEnd"/>
      <w:r w:rsidRPr="000F6934">
        <w:rPr>
          <w:rFonts w:ascii="Courier New" w:hAnsi="Courier New" w:cs="Courier New"/>
          <w:color w:val="000000"/>
          <w:sz w:val="16"/>
          <w:szCs w:val="16"/>
          <w:lang w:eastAsia="en-GB"/>
        </w:rPr>
        <w:t>__FILE__</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__LINE__</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A31515"/>
          <w:sz w:val="16"/>
          <w:szCs w:val="16"/>
          <w:lang w:eastAsia="en-GB"/>
        </w:rPr>
        <w:t>"Step 5"</w:t>
      </w:r>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5213D656"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 else {</w:t>
      </w:r>
    </w:p>
    <w:p w14:paraId="5E126F9E"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f_NR_</w:t>
      </w:r>
      <w:proofErr w:type="gramStart"/>
      <w:r w:rsidRPr="000F6934">
        <w:rPr>
          <w:rFonts w:ascii="Courier New" w:hAnsi="Courier New" w:cs="Courier New"/>
          <w:color w:val="000000"/>
          <w:sz w:val="16"/>
          <w:szCs w:val="16"/>
          <w:lang w:eastAsia="en-GB"/>
        </w:rPr>
        <w:t>SetVerdictFailOrInconc</w:t>
      </w:r>
      <w:proofErr w:type="spellEnd"/>
      <w:r w:rsidRPr="000F6934">
        <w:rPr>
          <w:rFonts w:ascii="Courier New" w:hAnsi="Courier New" w:cs="Courier New"/>
          <w:color w:val="000000"/>
          <w:sz w:val="16"/>
          <w:szCs w:val="16"/>
          <w:lang w:eastAsia="en-GB"/>
        </w:rPr>
        <w:t>(</w:t>
      </w:r>
      <w:proofErr w:type="gramEnd"/>
      <w:r w:rsidRPr="000F6934">
        <w:rPr>
          <w:rFonts w:ascii="Courier New" w:hAnsi="Courier New" w:cs="Courier New"/>
          <w:color w:val="000000"/>
          <w:sz w:val="16"/>
          <w:szCs w:val="16"/>
          <w:lang w:eastAsia="en-GB"/>
        </w:rPr>
        <w:t>__FILE__</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__LINE__</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r w:rsidRPr="000F6934">
        <w:rPr>
          <w:rFonts w:ascii="Courier New" w:hAnsi="Courier New" w:cs="Courier New"/>
          <w:color w:val="A31515"/>
          <w:sz w:val="16"/>
          <w:szCs w:val="16"/>
          <w:lang w:eastAsia="en-GB"/>
        </w:rPr>
        <w:t>"Step 5"</w:t>
      </w:r>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
    <w:p w14:paraId="0450DA17"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2CCB6818"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p>
    <w:p w14:paraId="12651BFD"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//Disable UL HARQ </w:t>
      </w:r>
      <w:proofErr w:type="spellStart"/>
      <w:r w:rsidRPr="000F6934">
        <w:rPr>
          <w:rFonts w:ascii="Courier New" w:hAnsi="Courier New" w:cs="Courier New"/>
          <w:color w:val="008000"/>
          <w:sz w:val="16"/>
          <w:szCs w:val="16"/>
          <w:lang w:eastAsia="en-GB"/>
        </w:rPr>
        <w:t>ind</w:t>
      </w:r>
      <w:proofErr w:type="spellEnd"/>
      <w:r w:rsidRPr="000F6934">
        <w:rPr>
          <w:rFonts w:ascii="Courier New" w:hAnsi="Courier New" w:cs="Courier New"/>
          <w:color w:val="008000"/>
          <w:sz w:val="16"/>
          <w:szCs w:val="16"/>
          <w:lang w:eastAsia="en-GB"/>
        </w:rPr>
        <w:t xml:space="preserve"> reporting (in case it wasn't done in the alt due to </w:t>
      </w:r>
      <w:proofErr w:type="spellStart"/>
      <w:r w:rsidRPr="000F6934">
        <w:rPr>
          <w:rFonts w:ascii="Courier New" w:hAnsi="Courier New" w:cs="Courier New"/>
          <w:color w:val="008000"/>
          <w:sz w:val="16"/>
          <w:szCs w:val="16"/>
          <w:lang w:eastAsia="en-GB"/>
        </w:rPr>
        <w:t>v_UL_HARQ_Received</w:t>
      </w:r>
      <w:proofErr w:type="spellEnd"/>
      <w:r w:rsidRPr="000F6934">
        <w:rPr>
          <w:rFonts w:ascii="Courier New" w:hAnsi="Courier New" w:cs="Courier New"/>
          <w:color w:val="008000"/>
          <w:sz w:val="16"/>
          <w:szCs w:val="16"/>
          <w:lang w:eastAsia="en-GB"/>
        </w:rPr>
        <w:t>=false)</w:t>
      </w:r>
    </w:p>
    <w:p w14:paraId="4BEF8663"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highlight w:val="cyan"/>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0000"/>
          <w:sz w:val="16"/>
          <w:szCs w:val="16"/>
          <w:highlight w:val="cyan"/>
          <w:lang w:eastAsia="en-GB"/>
        </w:rPr>
        <w:t>if (not(</w:t>
      </w:r>
      <w:proofErr w:type="spellStart"/>
      <w:r w:rsidRPr="000F6934">
        <w:rPr>
          <w:rFonts w:ascii="Courier New" w:hAnsi="Courier New" w:cs="Courier New"/>
          <w:color w:val="000000"/>
          <w:sz w:val="16"/>
          <w:szCs w:val="16"/>
          <w:highlight w:val="cyan"/>
          <w:lang w:eastAsia="en-GB"/>
        </w:rPr>
        <w:t>v_UL_HarqReportingDisabled</w:t>
      </w:r>
      <w:proofErr w:type="spellEnd"/>
      <w:r w:rsidRPr="000F6934">
        <w:rPr>
          <w:rFonts w:ascii="Courier New" w:hAnsi="Courier New" w:cs="Courier New"/>
          <w:color w:val="000000"/>
          <w:sz w:val="16"/>
          <w:szCs w:val="16"/>
          <w:highlight w:val="cyan"/>
          <w:lang w:eastAsia="en-GB"/>
        </w:rPr>
        <w:t>)) {</w:t>
      </w:r>
    </w:p>
    <w:p w14:paraId="3F0356C3"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highlight w:val="cyan"/>
          <w:lang w:eastAsia="en-GB"/>
        </w:rPr>
      </w:pPr>
      <w:r w:rsidRPr="000F6934">
        <w:rPr>
          <w:rFonts w:ascii="Courier New" w:hAnsi="Courier New" w:cs="Courier New"/>
          <w:color w:val="000000"/>
          <w:sz w:val="16"/>
          <w:szCs w:val="16"/>
          <w:highlight w:val="cyan"/>
          <w:lang w:eastAsia="en-GB"/>
        </w:rPr>
        <w:t xml:space="preserve">        </w:t>
      </w:r>
      <w:proofErr w:type="spellStart"/>
      <w:r w:rsidRPr="000F6934">
        <w:rPr>
          <w:rFonts w:ascii="Courier New" w:hAnsi="Courier New" w:cs="Courier New"/>
          <w:color w:val="000000"/>
          <w:sz w:val="16"/>
          <w:szCs w:val="16"/>
          <w:highlight w:val="cyan"/>
          <w:lang w:eastAsia="en-GB"/>
        </w:rPr>
        <w:t>f_NR_SS_</w:t>
      </w:r>
      <w:proofErr w:type="gramStart"/>
      <w:r w:rsidRPr="000F6934">
        <w:rPr>
          <w:rFonts w:ascii="Courier New" w:hAnsi="Courier New" w:cs="Courier New"/>
          <w:color w:val="000000"/>
          <w:sz w:val="16"/>
          <w:szCs w:val="16"/>
          <w:highlight w:val="cyan"/>
          <w:lang w:eastAsia="en-GB"/>
        </w:rPr>
        <w:t>SystemIndCtrlConfig</w:t>
      </w:r>
      <w:proofErr w:type="spellEnd"/>
      <w:r w:rsidRPr="000F6934">
        <w:rPr>
          <w:rFonts w:ascii="Courier New" w:hAnsi="Courier New" w:cs="Courier New"/>
          <w:color w:val="000000"/>
          <w:sz w:val="16"/>
          <w:szCs w:val="16"/>
          <w:highlight w:val="cyan"/>
          <w:lang w:eastAsia="en-GB"/>
        </w:rPr>
        <w:t>(</w:t>
      </w:r>
      <w:proofErr w:type="gramEnd"/>
      <w:r w:rsidRPr="000F6934">
        <w:rPr>
          <w:rFonts w:ascii="Courier New" w:hAnsi="Courier New" w:cs="Courier New"/>
          <w:color w:val="000000"/>
          <w:sz w:val="16"/>
          <w:szCs w:val="16"/>
          <w:highlight w:val="cyan"/>
          <w:lang w:eastAsia="en-GB"/>
        </w:rPr>
        <w:t>nr_Cell2</w:t>
      </w:r>
      <w:r w:rsidRPr="000F6934">
        <w:rPr>
          <w:rFonts w:ascii="Courier New" w:hAnsi="Courier New" w:cs="Courier New"/>
          <w:color w:val="A31515"/>
          <w:sz w:val="16"/>
          <w:szCs w:val="16"/>
          <w:highlight w:val="cyan"/>
          <w:lang w:eastAsia="en-GB"/>
        </w:rPr>
        <w:t>,</w:t>
      </w:r>
      <w:r w:rsidRPr="000F6934">
        <w:rPr>
          <w:rFonts w:ascii="Courier New" w:hAnsi="Courier New" w:cs="Courier New"/>
          <w:color w:val="000000"/>
          <w:sz w:val="16"/>
          <w:szCs w:val="16"/>
          <w:highlight w:val="cyan"/>
          <w:lang w:eastAsia="en-GB"/>
        </w:rPr>
        <w:t xml:space="preserve"> </w:t>
      </w:r>
      <w:proofErr w:type="spellStart"/>
      <w:r w:rsidRPr="000F6934">
        <w:rPr>
          <w:rFonts w:ascii="Courier New" w:hAnsi="Courier New" w:cs="Courier New"/>
          <w:color w:val="000000"/>
          <w:sz w:val="16"/>
          <w:szCs w:val="16"/>
          <w:highlight w:val="cyan"/>
          <w:lang w:eastAsia="en-GB"/>
        </w:rPr>
        <w:t>cds_NR_SystemIndCtrl_UL_HARQ</w:t>
      </w:r>
      <w:proofErr w:type="spellEnd"/>
      <w:r w:rsidRPr="000F6934">
        <w:rPr>
          <w:rFonts w:ascii="Courier New" w:hAnsi="Courier New" w:cs="Courier New"/>
          <w:color w:val="000000"/>
          <w:sz w:val="16"/>
          <w:szCs w:val="16"/>
          <w:highlight w:val="cyan"/>
          <w:lang w:eastAsia="en-GB"/>
        </w:rPr>
        <w:t>(disable))</w:t>
      </w:r>
      <w:r w:rsidRPr="000F6934">
        <w:rPr>
          <w:rFonts w:ascii="Courier New" w:hAnsi="Courier New" w:cs="Courier New"/>
          <w:color w:val="A31515"/>
          <w:sz w:val="16"/>
          <w:szCs w:val="16"/>
          <w:highlight w:val="cyan"/>
          <w:lang w:eastAsia="en-GB"/>
        </w:rPr>
        <w:t>;</w:t>
      </w:r>
      <w:r w:rsidRPr="000F6934">
        <w:rPr>
          <w:rFonts w:ascii="Courier New" w:hAnsi="Courier New" w:cs="Courier New"/>
          <w:color w:val="000000"/>
          <w:sz w:val="16"/>
          <w:szCs w:val="16"/>
          <w:highlight w:val="cyan"/>
          <w:lang w:eastAsia="en-GB"/>
        </w:rPr>
        <w:t xml:space="preserve">  </w:t>
      </w:r>
      <w:r w:rsidRPr="000F6934">
        <w:rPr>
          <w:rFonts w:ascii="Courier New" w:hAnsi="Courier New" w:cs="Courier New"/>
          <w:color w:val="008000"/>
          <w:sz w:val="16"/>
          <w:szCs w:val="16"/>
          <w:highlight w:val="cyan"/>
          <w:lang w:eastAsia="en-GB"/>
        </w:rPr>
        <w:t>//@sic R5s240436 sic@</w:t>
      </w:r>
    </w:p>
    <w:p w14:paraId="7E2445A9"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highlight w:val="cyan"/>
          <w:lang w:eastAsia="en-GB"/>
        </w:rPr>
        <w:t>    }</w:t>
      </w:r>
    </w:p>
    <w:p w14:paraId="509167E5"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Disable SRB0 LCID indication</w:t>
      </w:r>
    </w:p>
    <w:p w14:paraId="754B8DA3"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@sic R5s240286 sic@</w:t>
      </w:r>
    </w:p>
    <w:p w14:paraId="6E85910F"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f_NR_SS_</w:t>
      </w:r>
      <w:proofErr w:type="gramStart"/>
      <w:r w:rsidRPr="000F6934">
        <w:rPr>
          <w:rFonts w:ascii="Courier New" w:hAnsi="Courier New" w:cs="Courier New"/>
          <w:color w:val="000000"/>
          <w:sz w:val="16"/>
          <w:szCs w:val="16"/>
          <w:lang w:eastAsia="en-GB"/>
        </w:rPr>
        <w:t>SystemIndCtrlConfig</w:t>
      </w:r>
      <w:proofErr w:type="spellEnd"/>
      <w:r w:rsidRPr="000F6934">
        <w:rPr>
          <w:rFonts w:ascii="Courier New" w:hAnsi="Courier New" w:cs="Courier New"/>
          <w:color w:val="000000"/>
          <w:sz w:val="16"/>
          <w:szCs w:val="16"/>
          <w:lang w:eastAsia="en-GB"/>
        </w:rPr>
        <w:t>(</w:t>
      </w:r>
      <w:proofErr w:type="gramEnd"/>
      <w:r w:rsidRPr="000F6934">
        <w:rPr>
          <w:rFonts w:ascii="Courier New" w:hAnsi="Courier New" w:cs="Courier New"/>
          <w:color w:val="000000"/>
          <w:sz w:val="16"/>
          <w:szCs w:val="16"/>
          <w:lang w:eastAsia="en-GB"/>
        </w:rPr>
        <w:t>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cds_NR_SystemIndCtrl_UL_SRB0_LCID(disable))</w:t>
      </w:r>
      <w:r w:rsidRPr="000F6934">
        <w:rPr>
          <w:rFonts w:ascii="Courier New" w:hAnsi="Courier New" w:cs="Courier New"/>
          <w:color w:val="A31515"/>
          <w:sz w:val="16"/>
          <w:szCs w:val="16"/>
          <w:lang w:eastAsia="en-GB"/>
        </w:rPr>
        <w:t>;</w:t>
      </w:r>
    </w:p>
    <w:p w14:paraId="151AED8E"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p>
    <w:p w14:paraId="451812DD"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xml:space="preserve">    </w:t>
      </w:r>
      <w:r w:rsidRPr="000F6934">
        <w:rPr>
          <w:rFonts w:ascii="Courier New" w:hAnsi="Courier New" w:cs="Courier New"/>
          <w:color w:val="008000"/>
          <w:sz w:val="16"/>
          <w:szCs w:val="16"/>
          <w:lang w:eastAsia="en-GB"/>
        </w:rPr>
        <w:t xml:space="preserve">// @siclog "Steps 8-13a1" </w:t>
      </w:r>
      <w:proofErr w:type="spellStart"/>
      <w:r w:rsidRPr="000F6934">
        <w:rPr>
          <w:rFonts w:ascii="Courier New" w:hAnsi="Courier New" w:cs="Courier New"/>
          <w:color w:val="008000"/>
          <w:sz w:val="16"/>
          <w:szCs w:val="16"/>
          <w:lang w:eastAsia="en-GB"/>
        </w:rPr>
        <w:t>siclog</w:t>
      </w:r>
      <w:proofErr w:type="spellEnd"/>
      <w:r w:rsidRPr="000F6934">
        <w:rPr>
          <w:rFonts w:ascii="Courier New" w:hAnsi="Courier New" w:cs="Courier New"/>
          <w:color w:val="008000"/>
          <w:sz w:val="16"/>
          <w:szCs w:val="16"/>
          <w:lang w:eastAsia="en-GB"/>
        </w:rPr>
        <w:t>@</w:t>
      </w:r>
    </w:p>
    <w:p w14:paraId="47987D8E"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f_NR5GC_RRC_ConnectedState3N_Steps5_8(nr_Cell2</w:t>
      </w:r>
      <w:r w:rsidRPr="000F6934">
        <w:rPr>
          <w:rFonts w:ascii="Courier New" w:hAnsi="Courier New" w:cs="Courier New"/>
          <w:color w:val="A31515"/>
          <w:sz w:val="16"/>
          <w:szCs w:val="16"/>
          <w:lang w:eastAsia="en-GB"/>
        </w:rPr>
        <w:t>,</w:t>
      </w:r>
      <w:r w:rsidRPr="000F6934">
        <w:rPr>
          <w:rFonts w:ascii="Courier New" w:hAnsi="Courier New" w:cs="Courier New"/>
          <w:color w:val="000000"/>
          <w:sz w:val="16"/>
          <w:szCs w:val="16"/>
          <w:lang w:eastAsia="en-GB"/>
        </w:rPr>
        <w:t xml:space="preserve"> </w:t>
      </w:r>
      <w:proofErr w:type="spellStart"/>
      <w:r w:rsidRPr="000F6934">
        <w:rPr>
          <w:rFonts w:ascii="Courier New" w:hAnsi="Courier New" w:cs="Courier New"/>
          <w:color w:val="000000"/>
          <w:sz w:val="16"/>
          <w:szCs w:val="16"/>
          <w:lang w:eastAsia="en-GB"/>
        </w:rPr>
        <w:t>v_NasInd</w:t>
      </w:r>
      <w:proofErr w:type="spellEnd"/>
      <w:proofErr w:type="gramStart"/>
      <w:r w:rsidRPr="000F6934">
        <w:rPr>
          <w:rFonts w:ascii="Courier New" w:hAnsi="Courier New" w:cs="Courier New"/>
          <w:color w:val="000000"/>
          <w:sz w:val="16"/>
          <w:szCs w:val="16"/>
          <w:lang w:eastAsia="en-GB"/>
        </w:rPr>
        <w:t>)</w:t>
      </w:r>
      <w:r w:rsidRPr="000F6934">
        <w:rPr>
          <w:rFonts w:ascii="Courier New" w:hAnsi="Courier New" w:cs="Courier New"/>
          <w:color w:val="A31515"/>
          <w:sz w:val="16"/>
          <w:szCs w:val="16"/>
          <w:lang w:eastAsia="en-GB"/>
        </w:rPr>
        <w:t>;</w:t>
      </w:r>
      <w:proofErr w:type="gramEnd"/>
    </w:p>
    <w:p w14:paraId="40157F30" w14:textId="77777777" w:rsidR="000F6934" w:rsidRPr="000F6934" w:rsidRDefault="000F6934" w:rsidP="00C66C3D">
      <w:pPr>
        <w:pBdr>
          <w:top w:val="single" w:sz="4" w:space="1" w:color="auto"/>
          <w:left w:val="single" w:sz="4" w:space="1" w:color="auto"/>
          <w:bottom w:val="single" w:sz="4" w:space="1" w:color="auto"/>
          <w:right w:val="single" w:sz="4" w:space="1" w:color="auto"/>
        </w:pBdr>
        <w:shd w:val="clear" w:color="auto" w:fill="FFFFFF"/>
        <w:spacing w:after="0"/>
        <w:rPr>
          <w:rFonts w:ascii="Courier New" w:hAnsi="Courier New" w:cs="Courier New"/>
          <w:color w:val="000000"/>
          <w:sz w:val="16"/>
          <w:szCs w:val="16"/>
          <w:lang w:eastAsia="en-GB"/>
        </w:rPr>
      </w:pPr>
      <w:r w:rsidRPr="000F6934">
        <w:rPr>
          <w:rFonts w:ascii="Courier New" w:hAnsi="Courier New" w:cs="Courier New"/>
          <w:color w:val="000000"/>
          <w:sz w:val="16"/>
          <w:szCs w:val="16"/>
          <w:lang w:eastAsia="en-GB"/>
        </w:rPr>
        <w:t>  }</w:t>
      </w:r>
    </w:p>
    <w:p w14:paraId="43D1BB73" w14:textId="77777777" w:rsidR="000F6934" w:rsidRDefault="000F6934" w:rsidP="0054654D"/>
    <w:p w14:paraId="68C9CD36" w14:textId="77777777" w:rsidR="001E41F3" w:rsidRDefault="001E41F3">
      <w:pPr>
        <w:rPr>
          <w:noProof/>
        </w:rPr>
      </w:pPr>
    </w:p>
    <w:sectPr w:rsidR="001E41F3" w:rsidSect="0054654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D69D1" w14:textId="77777777" w:rsidR="007E3178" w:rsidRDefault="007E3178">
      <w:r>
        <w:separator/>
      </w:r>
    </w:p>
  </w:endnote>
  <w:endnote w:type="continuationSeparator" w:id="0">
    <w:p w14:paraId="442E6C54" w14:textId="77777777" w:rsidR="007E3178" w:rsidRDefault="007E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B5E6" w14:textId="77777777" w:rsidR="007E3178" w:rsidRDefault="007E3178">
      <w:r>
        <w:separator/>
      </w:r>
    </w:p>
  </w:footnote>
  <w:footnote w:type="continuationSeparator" w:id="0">
    <w:p w14:paraId="0FF59551" w14:textId="77777777" w:rsidR="007E3178" w:rsidRDefault="007E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41F5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5E2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3D8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244353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934"/>
    <w:rsid w:val="00145D43"/>
    <w:rsid w:val="00192C46"/>
    <w:rsid w:val="001A08B3"/>
    <w:rsid w:val="001A7B60"/>
    <w:rsid w:val="001B52F0"/>
    <w:rsid w:val="001B7A65"/>
    <w:rsid w:val="001C5AA2"/>
    <w:rsid w:val="001E41F3"/>
    <w:rsid w:val="00206662"/>
    <w:rsid w:val="002542A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340F"/>
    <w:rsid w:val="0054654D"/>
    <w:rsid w:val="00547111"/>
    <w:rsid w:val="00547B18"/>
    <w:rsid w:val="00551EEC"/>
    <w:rsid w:val="00592D74"/>
    <w:rsid w:val="005E2C44"/>
    <w:rsid w:val="00621188"/>
    <w:rsid w:val="006257ED"/>
    <w:rsid w:val="00645300"/>
    <w:rsid w:val="00653DE4"/>
    <w:rsid w:val="00665C47"/>
    <w:rsid w:val="00695808"/>
    <w:rsid w:val="006B46FB"/>
    <w:rsid w:val="006E21FB"/>
    <w:rsid w:val="00792342"/>
    <w:rsid w:val="0079581B"/>
    <w:rsid w:val="007977A8"/>
    <w:rsid w:val="007B512A"/>
    <w:rsid w:val="007C2097"/>
    <w:rsid w:val="007D45FF"/>
    <w:rsid w:val="007D6A07"/>
    <w:rsid w:val="007E3178"/>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0BC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538"/>
    <w:rsid w:val="00C66BA2"/>
    <w:rsid w:val="00C66C3D"/>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06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TMLCode">
    <w:name w:val="HTML Code"/>
    <w:basedOn w:val="DefaultParagraphFont"/>
    <w:uiPriority w:val="99"/>
    <w:unhideWhenUsed/>
    <w:rsid w:val="0054654D"/>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79581B"/>
    <w:rPr>
      <w:color w:val="605E5C"/>
      <w:shd w:val="clear" w:color="auto" w:fill="E1DFDD"/>
    </w:rPr>
  </w:style>
  <w:style w:type="character" w:styleId="Emphasis">
    <w:name w:val="Emphasis"/>
    <w:qFormat/>
    <w:rsid w:val="00645300"/>
    <w:rPr>
      <w:i/>
      <w:iCs/>
    </w:rPr>
  </w:style>
  <w:style w:type="paragraph" w:styleId="Title">
    <w:name w:val="Title"/>
    <w:basedOn w:val="Normal"/>
    <w:next w:val="Normal"/>
    <w:link w:val="TitleChar"/>
    <w:qFormat/>
    <w:rsid w:val="00645300"/>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64530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5488831">
      <w:bodyDiv w:val="1"/>
      <w:marLeft w:val="0"/>
      <w:marRight w:val="0"/>
      <w:marTop w:val="0"/>
      <w:marBottom w:val="0"/>
      <w:divBdr>
        <w:top w:val="none" w:sz="0" w:space="0" w:color="auto"/>
        <w:left w:val="none" w:sz="0" w:space="0" w:color="auto"/>
        <w:bottom w:val="none" w:sz="0" w:space="0" w:color="auto"/>
        <w:right w:val="none" w:sz="0" w:space="0" w:color="auto"/>
      </w:divBdr>
      <w:divsChild>
        <w:div w:id="69541369">
          <w:marLeft w:val="0"/>
          <w:marRight w:val="0"/>
          <w:marTop w:val="0"/>
          <w:marBottom w:val="0"/>
          <w:divBdr>
            <w:top w:val="none" w:sz="0" w:space="0" w:color="auto"/>
            <w:left w:val="none" w:sz="0" w:space="0" w:color="auto"/>
            <w:bottom w:val="none" w:sz="0" w:space="0" w:color="auto"/>
            <w:right w:val="none" w:sz="0" w:space="0" w:color="auto"/>
          </w:divBdr>
          <w:divsChild>
            <w:div w:id="1009985862">
              <w:marLeft w:val="0"/>
              <w:marRight w:val="0"/>
              <w:marTop w:val="0"/>
              <w:marBottom w:val="0"/>
              <w:divBdr>
                <w:top w:val="none" w:sz="0" w:space="0" w:color="auto"/>
                <w:left w:val="none" w:sz="0" w:space="0" w:color="auto"/>
                <w:bottom w:val="none" w:sz="0" w:space="0" w:color="auto"/>
                <w:right w:val="none" w:sz="0" w:space="0" w:color="auto"/>
              </w:divBdr>
            </w:div>
            <w:div w:id="2009945487">
              <w:marLeft w:val="0"/>
              <w:marRight w:val="0"/>
              <w:marTop w:val="0"/>
              <w:marBottom w:val="0"/>
              <w:divBdr>
                <w:top w:val="none" w:sz="0" w:space="0" w:color="auto"/>
                <w:left w:val="none" w:sz="0" w:space="0" w:color="auto"/>
                <w:bottom w:val="none" w:sz="0" w:space="0" w:color="auto"/>
                <w:right w:val="none" w:sz="0" w:space="0" w:color="auto"/>
              </w:divBdr>
            </w:div>
            <w:div w:id="42212957">
              <w:marLeft w:val="0"/>
              <w:marRight w:val="0"/>
              <w:marTop w:val="0"/>
              <w:marBottom w:val="0"/>
              <w:divBdr>
                <w:top w:val="none" w:sz="0" w:space="0" w:color="auto"/>
                <w:left w:val="none" w:sz="0" w:space="0" w:color="auto"/>
                <w:bottom w:val="none" w:sz="0" w:space="0" w:color="auto"/>
                <w:right w:val="none" w:sz="0" w:space="0" w:color="auto"/>
              </w:divBdr>
            </w:div>
            <w:div w:id="1542396126">
              <w:marLeft w:val="0"/>
              <w:marRight w:val="0"/>
              <w:marTop w:val="0"/>
              <w:marBottom w:val="0"/>
              <w:divBdr>
                <w:top w:val="none" w:sz="0" w:space="0" w:color="auto"/>
                <w:left w:val="none" w:sz="0" w:space="0" w:color="auto"/>
                <w:bottom w:val="none" w:sz="0" w:space="0" w:color="auto"/>
                <w:right w:val="none" w:sz="0" w:space="0" w:color="auto"/>
              </w:divBdr>
            </w:div>
            <w:div w:id="496918776">
              <w:marLeft w:val="0"/>
              <w:marRight w:val="0"/>
              <w:marTop w:val="0"/>
              <w:marBottom w:val="0"/>
              <w:divBdr>
                <w:top w:val="none" w:sz="0" w:space="0" w:color="auto"/>
                <w:left w:val="none" w:sz="0" w:space="0" w:color="auto"/>
                <w:bottom w:val="none" w:sz="0" w:space="0" w:color="auto"/>
                <w:right w:val="none" w:sz="0" w:space="0" w:color="auto"/>
              </w:divBdr>
            </w:div>
            <w:div w:id="563175899">
              <w:marLeft w:val="0"/>
              <w:marRight w:val="0"/>
              <w:marTop w:val="0"/>
              <w:marBottom w:val="0"/>
              <w:divBdr>
                <w:top w:val="none" w:sz="0" w:space="0" w:color="auto"/>
                <w:left w:val="none" w:sz="0" w:space="0" w:color="auto"/>
                <w:bottom w:val="none" w:sz="0" w:space="0" w:color="auto"/>
                <w:right w:val="none" w:sz="0" w:space="0" w:color="auto"/>
              </w:divBdr>
            </w:div>
            <w:div w:id="1064177940">
              <w:marLeft w:val="0"/>
              <w:marRight w:val="0"/>
              <w:marTop w:val="0"/>
              <w:marBottom w:val="0"/>
              <w:divBdr>
                <w:top w:val="none" w:sz="0" w:space="0" w:color="auto"/>
                <w:left w:val="none" w:sz="0" w:space="0" w:color="auto"/>
                <w:bottom w:val="none" w:sz="0" w:space="0" w:color="auto"/>
                <w:right w:val="none" w:sz="0" w:space="0" w:color="auto"/>
              </w:divBdr>
            </w:div>
            <w:div w:id="900600304">
              <w:marLeft w:val="0"/>
              <w:marRight w:val="0"/>
              <w:marTop w:val="0"/>
              <w:marBottom w:val="0"/>
              <w:divBdr>
                <w:top w:val="none" w:sz="0" w:space="0" w:color="auto"/>
                <w:left w:val="none" w:sz="0" w:space="0" w:color="auto"/>
                <w:bottom w:val="none" w:sz="0" w:space="0" w:color="auto"/>
                <w:right w:val="none" w:sz="0" w:space="0" w:color="auto"/>
              </w:divBdr>
            </w:div>
            <w:div w:id="1090931014">
              <w:marLeft w:val="0"/>
              <w:marRight w:val="0"/>
              <w:marTop w:val="0"/>
              <w:marBottom w:val="0"/>
              <w:divBdr>
                <w:top w:val="none" w:sz="0" w:space="0" w:color="auto"/>
                <w:left w:val="none" w:sz="0" w:space="0" w:color="auto"/>
                <w:bottom w:val="none" w:sz="0" w:space="0" w:color="auto"/>
                <w:right w:val="none" w:sz="0" w:space="0" w:color="auto"/>
              </w:divBdr>
            </w:div>
            <w:div w:id="347559345">
              <w:marLeft w:val="0"/>
              <w:marRight w:val="0"/>
              <w:marTop w:val="0"/>
              <w:marBottom w:val="0"/>
              <w:divBdr>
                <w:top w:val="none" w:sz="0" w:space="0" w:color="auto"/>
                <w:left w:val="none" w:sz="0" w:space="0" w:color="auto"/>
                <w:bottom w:val="none" w:sz="0" w:space="0" w:color="auto"/>
                <w:right w:val="none" w:sz="0" w:space="0" w:color="auto"/>
              </w:divBdr>
            </w:div>
            <w:div w:id="2131700588">
              <w:marLeft w:val="0"/>
              <w:marRight w:val="0"/>
              <w:marTop w:val="0"/>
              <w:marBottom w:val="0"/>
              <w:divBdr>
                <w:top w:val="none" w:sz="0" w:space="0" w:color="auto"/>
                <w:left w:val="none" w:sz="0" w:space="0" w:color="auto"/>
                <w:bottom w:val="none" w:sz="0" w:space="0" w:color="auto"/>
                <w:right w:val="none" w:sz="0" w:space="0" w:color="auto"/>
              </w:divBdr>
            </w:div>
            <w:div w:id="1725061101">
              <w:marLeft w:val="0"/>
              <w:marRight w:val="0"/>
              <w:marTop w:val="0"/>
              <w:marBottom w:val="0"/>
              <w:divBdr>
                <w:top w:val="none" w:sz="0" w:space="0" w:color="auto"/>
                <w:left w:val="none" w:sz="0" w:space="0" w:color="auto"/>
                <w:bottom w:val="none" w:sz="0" w:space="0" w:color="auto"/>
                <w:right w:val="none" w:sz="0" w:space="0" w:color="auto"/>
              </w:divBdr>
            </w:div>
            <w:div w:id="1142886487">
              <w:marLeft w:val="0"/>
              <w:marRight w:val="0"/>
              <w:marTop w:val="0"/>
              <w:marBottom w:val="0"/>
              <w:divBdr>
                <w:top w:val="none" w:sz="0" w:space="0" w:color="auto"/>
                <w:left w:val="none" w:sz="0" w:space="0" w:color="auto"/>
                <w:bottom w:val="none" w:sz="0" w:space="0" w:color="auto"/>
                <w:right w:val="none" w:sz="0" w:space="0" w:color="auto"/>
              </w:divBdr>
            </w:div>
            <w:div w:id="1722753024">
              <w:marLeft w:val="0"/>
              <w:marRight w:val="0"/>
              <w:marTop w:val="0"/>
              <w:marBottom w:val="0"/>
              <w:divBdr>
                <w:top w:val="none" w:sz="0" w:space="0" w:color="auto"/>
                <w:left w:val="none" w:sz="0" w:space="0" w:color="auto"/>
                <w:bottom w:val="none" w:sz="0" w:space="0" w:color="auto"/>
                <w:right w:val="none" w:sz="0" w:space="0" w:color="auto"/>
              </w:divBdr>
            </w:div>
            <w:div w:id="1143044667">
              <w:marLeft w:val="0"/>
              <w:marRight w:val="0"/>
              <w:marTop w:val="0"/>
              <w:marBottom w:val="0"/>
              <w:divBdr>
                <w:top w:val="none" w:sz="0" w:space="0" w:color="auto"/>
                <w:left w:val="none" w:sz="0" w:space="0" w:color="auto"/>
                <w:bottom w:val="none" w:sz="0" w:space="0" w:color="auto"/>
                <w:right w:val="none" w:sz="0" w:space="0" w:color="auto"/>
              </w:divBdr>
            </w:div>
            <w:div w:id="1198276065">
              <w:marLeft w:val="0"/>
              <w:marRight w:val="0"/>
              <w:marTop w:val="0"/>
              <w:marBottom w:val="0"/>
              <w:divBdr>
                <w:top w:val="none" w:sz="0" w:space="0" w:color="auto"/>
                <w:left w:val="none" w:sz="0" w:space="0" w:color="auto"/>
                <w:bottom w:val="none" w:sz="0" w:space="0" w:color="auto"/>
                <w:right w:val="none" w:sz="0" w:space="0" w:color="auto"/>
              </w:divBdr>
            </w:div>
            <w:div w:id="1972713240">
              <w:marLeft w:val="0"/>
              <w:marRight w:val="0"/>
              <w:marTop w:val="0"/>
              <w:marBottom w:val="0"/>
              <w:divBdr>
                <w:top w:val="none" w:sz="0" w:space="0" w:color="auto"/>
                <w:left w:val="none" w:sz="0" w:space="0" w:color="auto"/>
                <w:bottom w:val="none" w:sz="0" w:space="0" w:color="auto"/>
                <w:right w:val="none" w:sz="0" w:space="0" w:color="auto"/>
              </w:divBdr>
            </w:div>
            <w:div w:id="883713853">
              <w:marLeft w:val="0"/>
              <w:marRight w:val="0"/>
              <w:marTop w:val="0"/>
              <w:marBottom w:val="0"/>
              <w:divBdr>
                <w:top w:val="none" w:sz="0" w:space="0" w:color="auto"/>
                <w:left w:val="none" w:sz="0" w:space="0" w:color="auto"/>
                <w:bottom w:val="none" w:sz="0" w:space="0" w:color="auto"/>
                <w:right w:val="none" w:sz="0" w:space="0" w:color="auto"/>
              </w:divBdr>
            </w:div>
            <w:div w:id="622997763">
              <w:marLeft w:val="0"/>
              <w:marRight w:val="0"/>
              <w:marTop w:val="0"/>
              <w:marBottom w:val="0"/>
              <w:divBdr>
                <w:top w:val="none" w:sz="0" w:space="0" w:color="auto"/>
                <w:left w:val="none" w:sz="0" w:space="0" w:color="auto"/>
                <w:bottom w:val="none" w:sz="0" w:space="0" w:color="auto"/>
                <w:right w:val="none" w:sz="0" w:space="0" w:color="auto"/>
              </w:divBdr>
            </w:div>
            <w:div w:id="1747460215">
              <w:marLeft w:val="0"/>
              <w:marRight w:val="0"/>
              <w:marTop w:val="0"/>
              <w:marBottom w:val="0"/>
              <w:divBdr>
                <w:top w:val="none" w:sz="0" w:space="0" w:color="auto"/>
                <w:left w:val="none" w:sz="0" w:space="0" w:color="auto"/>
                <w:bottom w:val="none" w:sz="0" w:space="0" w:color="auto"/>
                <w:right w:val="none" w:sz="0" w:space="0" w:color="auto"/>
              </w:divBdr>
            </w:div>
            <w:div w:id="284310976">
              <w:marLeft w:val="0"/>
              <w:marRight w:val="0"/>
              <w:marTop w:val="0"/>
              <w:marBottom w:val="0"/>
              <w:divBdr>
                <w:top w:val="none" w:sz="0" w:space="0" w:color="auto"/>
                <w:left w:val="none" w:sz="0" w:space="0" w:color="auto"/>
                <w:bottom w:val="none" w:sz="0" w:space="0" w:color="auto"/>
                <w:right w:val="none" w:sz="0" w:space="0" w:color="auto"/>
              </w:divBdr>
            </w:div>
            <w:div w:id="2008434852">
              <w:marLeft w:val="0"/>
              <w:marRight w:val="0"/>
              <w:marTop w:val="0"/>
              <w:marBottom w:val="0"/>
              <w:divBdr>
                <w:top w:val="none" w:sz="0" w:space="0" w:color="auto"/>
                <w:left w:val="none" w:sz="0" w:space="0" w:color="auto"/>
                <w:bottom w:val="none" w:sz="0" w:space="0" w:color="auto"/>
                <w:right w:val="none" w:sz="0" w:space="0" w:color="auto"/>
              </w:divBdr>
            </w:div>
            <w:div w:id="1740522145">
              <w:marLeft w:val="0"/>
              <w:marRight w:val="0"/>
              <w:marTop w:val="0"/>
              <w:marBottom w:val="0"/>
              <w:divBdr>
                <w:top w:val="none" w:sz="0" w:space="0" w:color="auto"/>
                <w:left w:val="none" w:sz="0" w:space="0" w:color="auto"/>
                <w:bottom w:val="none" w:sz="0" w:space="0" w:color="auto"/>
                <w:right w:val="none" w:sz="0" w:space="0" w:color="auto"/>
              </w:divBdr>
            </w:div>
            <w:div w:id="1212234614">
              <w:marLeft w:val="0"/>
              <w:marRight w:val="0"/>
              <w:marTop w:val="0"/>
              <w:marBottom w:val="0"/>
              <w:divBdr>
                <w:top w:val="none" w:sz="0" w:space="0" w:color="auto"/>
                <w:left w:val="none" w:sz="0" w:space="0" w:color="auto"/>
                <w:bottom w:val="none" w:sz="0" w:space="0" w:color="auto"/>
                <w:right w:val="none" w:sz="0" w:space="0" w:color="auto"/>
              </w:divBdr>
            </w:div>
            <w:div w:id="938176020">
              <w:marLeft w:val="0"/>
              <w:marRight w:val="0"/>
              <w:marTop w:val="0"/>
              <w:marBottom w:val="0"/>
              <w:divBdr>
                <w:top w:val="none" w:sz="0" w:space="0" w:color="auto"/>
                <w:left w:val="none" w:sz="0" w:space="0" w:color="auto"/>
                <w:bottom w:val="none" w:sz="0" w:space="0" w:color="auto"/>
                <w:right w:val="none" w:sz="0" w:space="0" w:color="auto"/>
              </w:divBdr>
            </w:div>
            <w:div w:id="272714738">
              <w:marLeft w:val="0"/>
              <w:marRight w:val="0"/>
              <w:marTop w:val="0"/>
              <w:marBottom w:val="0"/>
              <w:divBdr>
                <w:top w:val="none" w:sz="0" w:space="0" w:color="auto"/>
                <w:left w:val="none" w:sz="0" w:space="0" w:color="auto"/>
                <w:bottom w:val="none" w:sz="0" w:space="0" w:color="auto"/>
                <w:right w:val="none" w:sz="0" w:space="0" w:color="auto"/>
              </w:divBdr>
            </w:div>
            <w:div w:id="754788151">
              <w:marLeft w:val="0"/>
              <w:marRight w:val="0"/>
              <w:marTop w:val="0"/>
              <w:marBottom w:val="0"/>
              <w:divBdr>
                <w:top w:val="none" w:sz="0" w:space="0" w:color="auto"/>
                <w:left w:val="none" w:sz="0" w:space="0" w:color="auto"/>
                <w:bottom w:val="none" w:sz="0" w:space="0" w:color="auto"/>
                <w:right w:val="none" w:sz="0" w:space="0" w:color="auto"/>
              </w:divBdr>
            </w:div>
            <w:div w:id="1950432250">
              <w:marLeft w:val="0"/>
              <w:marRight w:val="0"/>
              <w:marTop w:val="0"/>
              <w:marBottom w:val="0"/>
              <w:divBdr>
                <w:top w:val="none" w:sz="0" w:space="0" w:color="auto"/>
                <w:left w:val="none" w:sz="0" w:space="0" w:color="auto"/>
                <w:bottom w:val="none" w:sz="0" w:space="0" w:color="auto"/>
                <w:right w:val="none" w:sz="0" w:space="0" w:color="auto"/>
              </w:divBdr>
            </w:div>
            <w:div w:id="1959019438">
              <w:marLeft w:val="0"/>
              <w:marRight w:val="0"/>
              <w:marTop w:val="0"/>
              <w:marBottom w:val="0"/>
              <w:divBdr>
                <w:top w:val="none" w:sz="0" w:space="0" w:color="auto"/>
                <w:left w:val="none" w:sz="0" w:space="0" w:color="auto"/>
                <w:bottom w:val="none" w:sz="0" w:space="0" w:color="auto"/>
                <w:right w:val="none" w:sz="0" w:space="0" w:color="auto"/>
              </w:divBdr>
            </w:div>
            <w:div w:id="113063178">
              <w:marLeft w:val="0"/>
              <w:marRight w:val="0"/>
              <w:marTop w:val="0"/>
              <w:marBottom w:val="0"/>
              <w:divBdr>
                <w:top w:val="none" w:sz="0" w:space="0" w:color="auto"/>
                <w:left w:val="none" w:sz="0" w:space="0" w:color="auto"/>
                <w:bottom w:val="none" w:sz="0" w:space="0" w:color="auto"/>
                <w:right w:val="none" w:sz="0" w:space="0" w:color="auto"/>
              </w:divBdr>
            </w:div>
            <w:div w:id="1568489028">
              <w:marLeft w:val="0"/>
              <w:marRight w:val="0"/>
              <w:marTop w:val="0"/>
              <w:marBottom w:val="0"/>
              <w:divBdr>
                <w:top w:val="none" w:sz="0" w:space="0" w:color="auto"/>
                <w:left w:val="none" w:sz="0" w:space="0" w:color="auto"/>
                <w:bottom w:val="none" w:sz="0" w:space="0" w:color="auto"/>
                <w:right w:val="none" w:sz="0" w:space="0" w:color="auto"/>
              </w:divBdr>
            </w:div>
            <w:div w:id="1093041769">
              <w:marLeft w:val="0"/>
              <w:marRight w:val="0"/>
              <w:marTop w:val="0"/>
              <w:marBottom w:val="0"/>
              <w:divBdr>
                <w:top w:val="none" w:sz="0" w:space="0" w:color="auto"/>
                <w:left w:val="none" w:sz="0" w:space="0" w:color="auto"/>
                <w:bottom w:val="none" w:sz="0" w:space="0" w:color="auto"/>
                <w:right w:val="none" w:sz="0" w:space="0" w:color="auto"/>
              </w:divBdr>
            </w:div>
            <w:div w:id="743454080">
              <w:marLeft w:val="0"/>
              <w:marRight w:val="0"/>
              <w:marTop w:val="0"/>
              <w:marBottom w:val="0"/>
              <w:divBdr>
                <w:top w:val="none" w:sz="0" w:space="0" w:color="auto"/>
                <w:left w:val="none" w:sz="0" w:space="0" w:color="auto"/>
                <w:bottom w:val="none" w:sz="0" w:space="0" w:color="auto"/>
                <w:right w:val="none" w:sz="0" w:space="0" w:color="auto"/>
              </w:divBdr>
            </w:div>
            <w:div w:id="22024149">
              <w:marLeft w:val="0"/>
              <w:marRight w:val="0"/>
              <w:marTop w:val="0"/>
              <w:marBottom w:val="0"/>
              <w:divBdr>
                <w:top w:val="none" w:sz="0" w:space="0" w:color="auto"/>
                <w:left w:val="none" w:sz="0" w:space="0" w:color="auto"/>
                <w:bottom w:val="none" w:sz="0" w:space="0" w:color="auto"/>
                <w:right w:val="none" w:sz="0" w:space="0" w:color="auto"/>
              </w:divBdr>
            </w:div>
            <w:div w:id="1885754814">
              <w:marLeft w:val="0"/>
              <w:marRight w:val="0"/>
              <w:marTop w:val="0"/>
              <w:marBottom w:val="0"/>
              <w:divBdr>
                <w:top w:val="none" w:sz="0" w:space="0" w:color="auto"/>
                <w:left w:val="none" w:sz="0" w:space="0" w:color="auto"/>
                <w:bottom w:val="none" w:sz="0" w:space="0" w:color="auto"/>
                <w:right w:val="none" w:sz="0" w:space="0" w:color="auto"/>
              </w:divBdr>
            </w:div>
            <w:div w:id="29651536">
              <w:marLeft w:val="0"/>
              <w:marRight w:val="0"/>
              <w:marTop w:val="0"/>
              <w:marBottom w:val="0"/>
              <w:divBdr>
                <w:top w:val="none" w:sz="0" w:space="0" w:color="auto"/>
                <w:left w:val="none" w:sz="0" w:space="0" w:color="auto"/>
                <w:bottom w:val="none" w:sz="0" w:space="0" w:color="auto"/>
                <w:right w:val="none" w:sz="0" w:space="0" w:color="auto"/>
              </w:divBdr>
            </w:div>
            <w:div w:id="606042680">
              <w:marLeft w:val="0"/>
              <w:marRight w:val="0"/>
              <w:marTop w:val="0"/>
              <w:marBottom w:val="0"/>
              <w:divBdr>
                <w:top w:val="none" w:sz="0" w:space="0" w:color="auto"/>
                <w:left w:val="none" w:sz="0" w:space="0" w:color="auto"/>
                <w:bottom w:val="none" w:sz="0" w:space="0" w:color="auto"/>
                <w:right w:val="none" w:sz="0" w:space="0" w:color="auto"/>
              </w:divBdr>
            </w:div>
            <w:div w:id="1675761013">
              <w:marLeft w:val="0"/>
              <w:marRight w:val="0"/>
              <w:marTop w:val="0"/>
              <w:marBottom w:val="0"/>
              <w:divBdr>
                <w:top w:val="none" w:sz="0" w:space="0" w:color="auto"/>
                <w:left w:val="none" w:sz="0" w:space="0" w:color="auto"/>
                <w:bottom w:val="none" w:sz="0" w:space="0" w:color="auto"/>
                <w:right w:val="none" w:sz="0" w:space="0" w:color="auto"/>
              </w:divBdr>
            </w:div>
            <w:div w:id="940142500">
              <w:marLeft w:val="0"/>
              <w:marRight w:val="0"/>
              <w:marTop w:val="0"/>
              <w:marBottom w:val="0"/>
              <w:divBdr>
                <w:top w:val="none" w:sz="0" w:space="0" w:color="auto"/>
                <w:left w:val="none" w:sz="0" w:space="0" w:color="auto"/>
                <w:bottom w:val="none" w:sz="0" w:space="0" w:color="auto"/>
                <w:right w:val="none" w:sz="0" w:space="0" w:color="auto"/>
              </w:divBdr>
            </w:div>
            <w:div w:id="325717825">
              <w:marLeft w:val="0"/>
              <w:marRight w:val="0"/>
              <w:marTop w:val="0"/>
              <w:marBottom w:val="0"/>
              <w:divBdr>
                <w:top w:val="none" w:sz="0" w:space="0" w:color="auto"/>
                <w:left w:val="none" w:sz="0" w:space="0" w:color="auto"/>
                <w:bottom w:val="none" w:sz="0" w:space="0" w:color="auto"/>
                <w:right w:val="none" w:sz="0" w:space="0" w:color="auto"/>
              </w:divBdr>
            </w:div>
            <w:div w:id="1018653880">
              <w:marLeft w:val="0"/>
              <w:marRight w:val="0"/>
              <w:marTop w:val="0"/>
              <w:marBottom w:val="0"/>
              <w:divBdr>
                <w:top w:val="none" w:sz="0" w:space="0" w:color="auto"/>
                <w:left w:val="none" w:sz="0" w:space="0" w:color="auto"/>
                <w:bottom w:val="none" w:sz="0" w:space="0" w:color="auto"/>
                <w:right w:val="none" w:sz="0" w:space="0" w:color="auto"/>
              </w:divBdr>
            </w:div>
            <w:div w:id="1769277545">
              <w:marLeft w:val="0"/>
              <w:marRight w:val="0"/>
              <w:marTop w:val="0"/>
              <w:marBottom w:val="0"/>
              <w:divBdr>
                <w:top w:val="none" w:sz="0" w:space="0" w:color="auto"/>
                <w:left w:val="none" w:sz="0" w:space="0" w:color="auto"/>
                <w:bottom w:val="none" w:sz="0" w:space="0" w:color="auto"/>
                <w:right w:val="none" w:sz="0" w:space="0" w:color="auto"/>
              </w:divBdr>
            </w:div>
            <w:div w:id="1012876768">
              <w:marLeft w:val="0"/>
              <w:marRight w:val="0"/>
              <w:marTop w:val="0"/>
              <w:marBottom w:val="0"/>
              <w:divBdr>
                <w:top w:val="none" w:sz="0" w:space="0" w:color="auto"/>
                <w:left w:val="none" w:sz="0" w:space="0" w:color="auto"/>
                <w:bottom w:val="none" w:sz="0" w:space="0" w:color="auto"/>
                <w:right w:val="none" w:sz="0" w:space="0" w:color="auto"/>
              </w:divBdr>
            </w:div>
            <w:div w:id="765884421">
              <w:marLeft w:val="0"/>
              <w:marRight w:val="0"/>
              <w:marTop w:val="0"/>
              <w:marBottom w:val="0"/>
              <w:divBdr>
                <w:top w:val="none" w:sz="0" w:space="0" w:color="auto"/>
                <w:left w:val="none" w:sz="0" w:space="0" w:color="auto"/>
                <w:bottom w:val="none" w:sz="0" w:space="0" w:color="auto"/>
                <w:right w:val="none" w:sz="0" w:space="0" w:color="auto"/>
              </w:divBdr>
            </w:div>
            <w:div w:id="216208057">
              <w:marLeft w:val="0"/>
              <w:marRight w:val="0"/>
              <w:marTop w:val="0"/>
              <w:marBottom w:val="0"/>
              <w:divBdr>
                <w:top w:val="none" w:sz="0" w:space="0" w:color="auto"/>
                <w:left w:val="none" w:sz="0" w:space="0" w:color="auto"/>
                <w:bottom w:val="none" w:sz="0" w:space="0" w:color="auto"/>
                <w:right w:val="none" w:sz="0" w:space="0" w:color="auto"/>
              </w:divBdr>
            </w:div>
            <w:div w:id="1478104404">
              <w:marLeft w:val="0"/>
              <w:marRight w:val="0"/>
              <w:marTop w:val="0"/>
              <w:marBottom w:val="0"/>
              <w:divBdr>
                <w:top w:val="none" w:sz="0" w:space="0" w:color="auto"/>
                <w:left w:val="none" w:sz="0" w:space="0" w:color="auto"/>
                <w:bottom w:val="none" w:sz="0" w:space="0" w:color="auto"/>
                <w:right w:val="none" w:sz="0" w:space="0" w:color="auto"/>
              </w:divBdr>
            </w:div>
            <w:div w:id="1455489703">
              <w:marLeft w:val="0"/>
              <w:marRight w:val="0"/>
              <w:marTop w:val="0"/>
              <w:marBottom w:val="0"/>
              <w:divBdr>
                <w:top w:val="none" w:sz="0" w:space="0" w:color="auto"/>
                <w:left w:val="none" w:sz="0" w:space="0" w:color="auto"/>
                <w:bottom w:val="none" w:sz="0" w:space="0" w:color="auto"/>
                <w:right w:val="none" w:sz="0" w:space="0" w:color="auto"/>
              </w:divBdr>
            </w:div>
            <w:div w:id="1509444604">
              <w:marLeft w:val="0"/>
              <w:marRight w:val="0"/>
              <w:marTop w:val="0"/>
              <w:marBottom w:val="0"/>
              <w:divBdr>
                <w:top w:val="none" w:sz="0" w:space="0" w:color="auto"/>
                <w:left w:val="none" w:sz="0" w:space="0" w:color="auto"/>
                <w:bottom w:val="none" w:sz="0" w:space="0" w:color="auto"/>
                <w:right w:val="none" w:sz="0" w:space="0" w:color="auto"/>
              </w:divBdr>
            </w:div>
            <w:div w:id="330179982">
              <w:marLeft w:val="0"/>
              <w:marRight w:val="0"/>
              <w:marTop w:val="0"/>
              <w:marBottom w:val="0"/>
              <w:divBdr>
                <w:top w:val="none" w:sz="0" w:space="0" w:color="auto"/>
                <w:left w:val="none" w:sz="0" w:space="0" w:color="auto"/>
                <w:bottom w:val="none" w:sz="0" w:space="0" w:color="auto"/>
                <w:right w:val="none" w:sz="0" w:space="0" w:color="auto"/>
              </w:divBdr>
            </w:div>
            <w:div w:id="1198470371">
              <w:marLeft w:val="0"/>
              <w:marRight w:val="0"/>
              <w:marTop w:val="0"/>
              <w:marBottom w:val="0"/>
              <w:divBdr>
                <w:top w:val="none" w:sz="0" w:space="0" w:color="auto"/>
                <w:left w:val="none" w:sz="0" w:space="0" w:color="auto"/>
                <w:bottom w:val="none" w:sz="0" w:space="0" w:color="auto"/>
                <w:right w:val="none" w:sz="0" w:space="0" w:color="auto"/>
              </w:divBdr>
            </w:div>
            <w:div w:id="2122524892">
              <w:marLeft w:val="0"/>
              <w:marRight w:val="0"/>
              <w:marTop w:val="0"/>
              <w:marBottom w:val="0"/>
              <w:divBdr>
                <w:top w:val="none" w:sz="0" w:space="0" w:color="auto"/>
                <w:left w:val="none" w:sz="0" w:space="0" w:color="auto"/>
                <w:bottom w:val="none" w:sz="0" w:space="0" w:color="auto"/>
                <w:right w:val="none" w:sz="0" w:space="0" w:color="auto"/>
              </w:divBdr>
            </w:div>
            <w:div w:id="383910415">
              <w:marLeft w:val="0"/>
              <w:marRight w:val="0"/>
              <w:marTop w:val="0"/>
              <w:marBottom w:val="0"/>
              <w:divBdr>
                <w:top w:val="none" w:sz="0" w:space="0" w:color="auto"/>
                <w:left w:val="none" w:sz="0" w:space="0" w:color="auto"/>
                <w:bottom w:val="none" w:sz="0" w:space="0" w:color="auto"/>
                <w:right w:val="none" w:sz="0" w:space="0" w:color="auto"/>
              </w:divBdr>
            </w:div>
            <w:div w:id="176190352">
              <w:marLeft w:val="0"/>
              <w:marRight w:val="0"/>
              <w:marTop w:val="0"/>
              <w:marBottom w:val="0"/>
              <w:divBdr>
                <w:top w:val="none" w:sz="0" w:space="0" w:color="auto"/>
                <w:left w:val="none" w:sz="0" w:space="0" w:color="auto"/>
                <w:bottom w:val="none" w:sz="0" w:space="0" w:color="auto"/>
                <w:right w:val="none" w:sz="0" w:space="0" w:color="auto"/>
              </w:divBdr>
            </w:div>
            <w:div w:id="2018191579">
              <w:marLeft w:val="0"/>
              <w:marRight w:val="0"/>
              <w:marTop w:val="0"/>
              <w:marBottom w:val="0"/>
              <w:divBdr>
                <w:top w:val="none" w:sz="0" w:space="0" w:color="auto"/>
                <w:left w:val="none" w:sz="0" w:space="0" w:color="auto"/>
                <w:bottom w:val="none" w:sz="0" w:space="0" w:color="auto"/>
                <w:right w:val="none" w:sz="0" w:space="0" w:color="auto"/>
              </w:divBdr>
            </w:div>
            <w:div w:id="1758555362">
              <w:marLeft w:val="0"/>
              <w:marRight w:val="0"/>
              <w:marTop w:val="0"/>
              <w:marBottom w:val="0"/>
              <w:divBdr>
                <w:top w:val="none" w:sz="0" w:space="0" w:color="auto"/>
                <w:left w:val="none" w:sz="0" w:space="0" w:color="auto"/>
                <w:bottom w:val="none" w:sz="0" w:space="0" w:color="auto"/>
                <w:right w:val="none" w:sz="0" w:space="0" w:color="auto"/>
              </w:divBdr>
            </w:div>
            <w:div w:id="1134635814">
              <w:marLeft w:val="0"/>
              <w:marRight w:val="0"/>
              <w:marTop w:val="0"/>
              <w:marBottom w:val="0"/>
              <w:divBdr>
                <w:top w:val="none" w:sz="0" w:space="0" w:color="auto"/>
                <w:left w:val="none" w:sz="0" w:space="0" w:color="auto"/>
                <w:bottom w:val="none" w:sz="0" w:space="0" w:color="auto"/>
                <w:right w:val="none" w:sz="0" w:space="0" w:color="auto"/>
              </w:divBdr>
            </w:div>
            <w:div w:id="1949310769">
              <w:marLeft w:val="0"/>
              <w:marRight w:val="0"/>
              <w:marTop w:val="0"/>
              <w:marBottom w:val="0"/>
              <w:divBdr>
                <w:top w:val="none" w:sz="0" w:space="0" w:color="auto"/>
                <w:left w:val="none" w:sz="0" w:space="0" w:color="auto"/>
                <w:bottom w:val="none" w:sz="0" w:space="0" w:color="auto"/>
                <w:right w:val="none" w:sz="0" w:space="0" w:color="auto"/>
              </w:divBdr>
            </w:div>
            <w:div w:id="477914587">
              <w:marLeft w:val="0"/>
              <w:marRight w:val="0"/>
              <w:marTop w:val="0"/>
              <w:marBottom w:val="0"/>
              <w:divBdr>
                <w:top w:val="none" w:sz="0" w:space="0" w:color="auto"/>
                <w:left w:val="none" w:sz="0" w:space="0" w:color="auto"/>
                <w:bottom w:val="none" w:sz="0" w:space="0" w:color="auto"/>
                <w:right w:val="none" w:sz="0" w:space="0" w:color="auto"/>
              </w:divBdr>
            </w:div>
            <w:div w:id="1003438786">
              <w:marLeft w:val="0"/>
              <w:marRight w:val="0"/>
              <w:marTop w:val="0"/>
              <w:marBottom w:val="0"/>
              <w:divBdr>
                <w:top w:val="none" w:sz="0" w:space="0" w:color="auto"/>
                <w:left w:val="none" w:sz="0" w:space="0" w:color="auto"/>
                <w:bottom w:val="none" w:sz="0" w:space="0" w:color="auto"/>
                <w:right w:val="none" w:sz="0" w:space="0" w:color="auto"/>
              </w:divBdr>
            </w:div>
            <w:div w:id="904880448">
              <w:marLeft w:val="0"/>
              <w:marRight w:val="0"/>
              <w:marTop w:val="0"/>
              <w:marBottom w:val="0"/>
              <w:divBdr>
                <w:top w:val="none" w:sz="0" w:space="0" w:color="auto"/>
                <w:left w:val="none" w:sz="0" w:space="0" w:color="auto"/>
                <w:bottom w:val="none" w:sz="0" w:space="0" w:color="auto"/>
                <w:right w:val="none" w:sz="0" w:space="0" w:color="auto"/>
              </w:divBdr>
            </w:div>
            <w:div w:id="2051177269">
              <w:marLeft w:val="0"/>
              <w:marRight w:val="0"/>
              <w:marTop w:val="0"/>
              <w:marBottom w:val="0"/>
              <w:divBdr>
                <w:top w:val="none" w:sz="0" w:space="0" w:color="auto"/>
                <w:left w:val="none" w:sz="0" w:space="0" w:color="auto"/>
                <w:bottom w:val="none" w:sz="0" w:space="0" w:color="auto"/>
                <w:right w:val="none" w:sz="0" w:space="0" w:color="auto"/>
              </w:divBdr>
            </w:div>
            <w:div w:id="1347753898">
              <w:marLeft w:val="0"/>
              <w:marRight w:val="0"/>
              <w:marTop w:val="0"/>
              <w:marBottom w:val="0"/>
              <w:divBdr>
                <w:top w:val="none" w:sz="0" w:space="0" w:color="auto"/>
                <w:left w:val="none" w:sz="0" w:space="0" w:color="auto"/>
                <w:bottom w:val="none" w:sz="0" w:space="0" w:color="auto"/>
                <w:right w:val="none" w:sz="0" w:space="0" w:color="auto"/>
              </w:divBdr>
            </w:div>
            <w:div w:id="1510756411">
              <w:marLeft w:val="0"/>
              <w:marRight w:val="0"/>
              <w:marTop w:val="0"/>
              <w:marBottom w:val="0"/>
              <w:divBdr>
                <w:top w:val="none" w:sz="0" w:space="0" w:color="auto"/>
                <w:left w:val="none" w:sz="0" w:space="0" w:color="auto"/>
                <w:bottom w:val="none" w:sz="0" w:space="0" w:color="auto"/>
                <w:right w:val="none" w:sz="0" w:space="0" w:color="auto"/>
              </w:divBdr>
            </w:div>
            <w:div w:id="2054845166">
              <w:marLeft w:val="0"/>
              <w:marRight w:val="0"/>
              <w:marTop w:val="0"/>
              <w:marBottom w:val="0"/>
              <w:divBdr>
                <w:top w:val="none" w:sz="0" w:space="0" w:color="auto"/>
                <w:left w:val="none" w:sz="0" w:space="0" w:color="auto"/>
                <w:bottom w:val="none" w:sz="0" w:space="0" w:color="auto"/>
                <w:right w:val="none" w:sz="0" w:space="0" w:color="auto"/>
              </w:divBdr>
            </w:div>
            <w:div w:id="802694399">
              <w:marLeft w:val="0"/>
              <w:marRight w:val="0"/>
              <w:marTop w:val="0"/>
              <w:marBottom w:val="0"/>
              <w:divBdr>
                <w:top w:val="none" w:sz="0" w:space="0" w:color="auto"/>
                <w:left w:val="none" w:sz="0" w:space="0" w:color="auto"/>
                <w:bottom w:val="none" w:sz="0" w:space="0" w:color="auto"/>
                <w:right w:val="none" w:sz="0" w:space="0" w:color="auto"/>
              </w:divBdr>
            </w:div>
            <w:div w:id="1257053481">
              <w:marLeft w:val="0"/>
              <w:marRight w:val="0"/>
              <w:marTop w:val="0"/>
              <w:marBottom w:val="0"/>
              <w:divBdr>
                <w:top w:val="none" w:sz="0" w:space="0" w:color="auto"/>
                <w:left w:val="none" w:sz="0" w:space="0" w:color="auto"/>
                <w:bottom w:val="none" w:sz="0" w:space="0" w:color="auto"/>
                <w:right w:val="none" w:sz="0" w:space="0" w:color="auto"/>
              </w:divBdr>
            </w:div>
            <w:div w:id="1076779135">
              <w:marLeft w:val="0"/>
              <w:marRight w:val="0"/>
              <w:marTop w:val="0"/>
              <w:marBottom w:val="0"/>
              <w:divBdr>
                <w:top w:val="none" w:sz="0" w:space="0" w:color="auto"/>
                <w:left w:val="none" w:sz="0" w:space="0" w:color="auto"/>
                <w:bottom w:val="none" w:sz="0" w:space="0" w:color="auto"/>
                <w:right w:val="none" w:sz="0" w:space="0" w:color="auto"/>
              </w:divBdr>
            </w:div>
            <w:div w:id="461583790">
              <w:marLeft w:val="0"/>
              <w:marRight w:val="0"/>
              <w:marTop w:val="0"/>
              <w:marBottom w:val="0"/>
              <w:divBdr>
                <w:top w:val="none" w:sz="0" w:space="0" w:color="auto"/>
                <w:left w:val="none" w:sz="0" w:space="0" w:color="auto"/>
                <w:bottom w:val="none" w:sz="0" w:space="0" w:color="auto"/>
                <w:right w:val="none" w:sz="0" w:space="0" w:color="auto"/>
              </w:divBdr>
            </w:div>
            <w:div w:id="1602031509">
              <w:marLeft w:val="0"/>
              <w:marRight w:val="0"/>
              <w:marTop w:val="0"/>
              <w:marBottom w:val="0"/>
              <w:divBdr>
                <w:top w:val="none" w:sz="0" w:space="0" w:color="auto"/>
                <w:left w:val="none" w:sz="0" w:space="0" w:color="auto"/>
                <w:bottom w:val="none" w:sz="0" w:space="0" w:color="auto"/>
                <w:right w:val="none" w:sz="0" w:space="0" w:color="auto"/>
              </w:divBdr>
            </w:div>
            <w:div w:id="1403874376">
              <w:marLeft w:val="0"/>
              <w:marRight w:val="0"/>
              <w:marTop w:val="0"/>
              <w:marBottom w:val="0"/>
              <w:divBdr>
                <w:top w:val="none" w:sz="0" w:space="0" w:color="auto"/>
                <w:left w:val="none" w:sz="0" w:space="0" w:color="auto"/>
                <w:bottom w:val="none" w:sz="0" w:space="0" w:color="auto"/>
                <w:right w:val="none" w:sz="0" w:space="0" w:color="auto"/>
              </w:divBdr>
            </w:div>
            <w:div w:id="619383080">
              <w:marLeft w:val="0"/>
              <w:marRight w:val="0"/>
              <w:marTop w:val="0"/>
              <w:marBottom w:val="0"/>
              <w:divBdr>
                <w:top w:val="none" w:sz="0" w:space="0" w:color="auto"/>
                <w:left w:val="none" w:sz="0" w:space="0" w:color="auto"/>
                <w:bottom w:val="none" w:sz="0" w:space="0" w:color="auto"/>
                <w:right w:val="none" w:sz="0" w:space="0" w:color="auto"/>
              </w:divBdr>
            </w:div>
            <w:div w:id="1412773833">
              <w:marLeft w:val="0"/>
              <w:marRight w:val="0"/>
              <w:marTop w:val="0"/>
              <w:marBottom w:val="0"/>
              <w:divBdr>
                <w:top w:val="none" w:sz="0" w:space="0" w:color="auto"/>
                <w:left w:val="none" w:sz="0" w:space="0" w:color="auto"/>
                <w:bottom w:val="none" w:sz="0" w:space="0" w:color="auto"/>
                <w:right w:val="none" w:sz="0" w:space="0" w:color="auto"/>
              </w:divBdr>
            </w:div>
            <w:div w:id="1022394309">
              <w:marLeft w:val="0"/>
              <w:marRight w:val="0"/>
              <w:marTop w:val="0"/>
              <w:marBottom w:val="0"/>
              <w:divBdr>
                <w:top w:val="none" w:sz="0" w:space="0" w:color="auto"/>
                <w:left w:val="none" w:sz="0" w:space="0" w:color="auto"/>
                <w:bottom w:val="none" w:sz="0" w:space="0" w:color="auto"/>
                <w:right w:val="none" w:sz="0" w:space="0" w:color="auto"/>
              </w:divBdr>
            </w:div>
            <w:div w:id="1665086140">
              <w:marLeft w:val="0"/>
              <w:marRight w:val="0"/>
              <w:marTop w:val="0"/>
              <w:marBottom w:val="0"/>
              <w:divBdr>
                <w:top w:val="none" w:sz="0" w:space="0" w:color="auto"/>
                <w:left w:val="none" w:sz="0" w:space="0" w:color="auto"/>
                <w:bottom w:val="none" w:sz="0" w:space="0" w:color="auto"/>
                <w:right w:val="none" w:sz="0" w:space="0" w:color="auto"/>
              </w:divBdr>
            </w:div>
            <w:div w:id="1711106447">
              <w:marLeft w:val="0"/>
              <w:marRight w:val="0"/>
              <w:marTop w:val="0"/>
              <w:marBottom w:val="0"/>
              <w:divBdr>
                <w:top w:val="none" w:sz="0" w:space="0" w:color="auto"/>
                <w:left w:val="none" w:sz="0" w:space="0" w:color="auto"/>
                <w:bottom w:val="none" w:sz="0" w:space="0" w:color="auto"/>
                <w:right w:val="none" w:sz="0" w:space="0" w:color="auto"/>
              </w:divBdr>
            </w:div>
            <w:div w:id="1164782913">
              <w:marLeft w:val="0"/>
              <w:marRight w:val="0"/>
              <w:marTop w:val="0"/>
              <w:marBottom w:val="0"/>
              <w:divBdr>
                <w:top w:val="none" w:sz="0" w:space="0" w:color="auto"/>
                <w:left w:val="none" w:sz="0" w:space="0" w:color="auto"/>
                <w:bottom w:val="none" w:sz="0" w:space="0" w:color="auto"/>
                <w:right w:val="none" w:sz="0" w:space="0" w:color="auto"/>
              </w:divBdr>
            </w:div>
            <w:div w:id="660814413">
              <w:marLeft w:val="0"/>
              <w:marRight w:val="0"/>
              <w:marTop w:val="0"/>
              <w:marBottom w:val="0"/>
              <w:divBdr>
                <w:top w:val="none" w:sz="0" w:space="0" w:color="auto"/>
                <w:left w:val="none" w:sz="0" w:space="0" w:color="auto"/>
                <w:bottom w:val="none" w:sz="0" w:space="0" w:color="auto"/>
                <w:right w:val="none" w:sz="0" w:space="0" w:color="auto"/>
              </w:divBdr>
            </w:div>
            <w:div w:id="903177510">
              <w:marLeft w:val="0"/>
              <w:marRight w:val="0"/>
              <w:marTop w:val="0"/>
              <w:marBottom w:val="0"/>
              <w:divBdr>
                <w:top w:val="none" w:sz="0" w:space="0" w:color="auto"/>
                <w:left w:val="none" w:sz="0" w:space="0" w:color="auto"/>
                <w:bottom w:val="none" w:sz="0" w:space="0" w:color="auto"/>
                <w:right w:val="none" w:sz="0" w:space="0" w:color="auto"/>
              </w:divBdr>
            </w:div>
            <w:div w:id="15083970">
              <w:marLeft w:val="0"/>
              <w:marRight w:val="0"/>
              <w:marTop w:val="0"/>
              <w:marBottom w:val="0"/>
              <w:divBdr>
                <w:top w:val="none" w:sz="0" w:space="0" w:color="auto"/>
                <w:left w:val="none" w:sz="0" w:space="0" w:color="auto"/>
                <w:bottom w:val="none" w:sz="0" w:space="0" w:color="auto"/>
                <w:right w:val="none" w:sz="0" w:space="0" w:color="auto"/>
              </w:divBdr>
            </w:div>
            <w:div w:id="404689087">
              <w:marLeft w:val="0"/>
              <w:marRight w:val="0"/>
              <w:marTop w:val="0"/>
              <w:marBottom w:val="0"/>
              <w:divBdr>
                <w:top w:val="none" w:sz="0" w:space="0" w:color="auto"/>
                <w:left w:val="none" w:sz="0" w:space="0" w:color="auto"/>
                <w:bottom w:val="none" w:sz="0" w:space="0" w:color="auto"/>
                <w:right w:val="none" w:sz="0" w:space="0" w:color="auto"/>
              </w:divBdr>
            </w:div>
            <w:div w:id="51731878">
              <w:marLeft w:val="0"/>
              <w:marRight w:val="0"/>
              <w:marTop w:val="0"/>
              <w:marBottom w:val="0"/>
              <w:divBdr>
                <w:top w:val="none" w:sz="0" w:space="0" w:color="auto"/>
                <w:left w:val="none" w:sz="0" w:space="0" w:color="auto"/>
                <w:bottom w:val="none" w:sz="0" w:space="0" w:color="auto"/>
                <w:right w:val="none" w:sz="0" w:space="0" w:color="auto"/>
              </w:divBdr>
            </w:div>
            <w:div w:id="1198927958">
              <w:marLeft w:val="0"/>
              <w:marRight w:val="0"/>
              <w:marTop w:val="0"/>
              <w:marBottom w:val="0"/>
              <w:divBdr>
                <w:top w:val="none" w:sz="0" w:space="0" w:color="auto"/>
                <w:left w:val="none" w:sz="0" w:space="0" w:color="auto"/>
                <w:bottom w:val="none" w:sz="0" w:space="0" w:color="auto"/>
                <w:right w:val="none" w:sz="0" w:space="0" w:color="auto"/>
              </w:divBdr>
            </w:div>
            <w:div w:id="2004967948">
              <w:marLeft w:val="0"/>
              <w:marRight w:val="0"/>
              <w:marTop w:val="0"/>
              <w:marBottom w:val="0"/>
              <w:divBdr>
                <w:top w:val="none" w:sz="0" w:space="0" w:color="auto"/>
                <w:left w:val="none" w:sz="0" w:space="0" w:color="auto"/>
                <w:bottom w:val="none" w:sz="0" w:space="0" w:color="auto"/>
                <w:right w:val="none" w:sz="0" w:space="0" w:color="auto"/>
              </w:divBdr>
            </w:div>
            <w:div w:id="2081252069">
              <w:marLeft w:val="0"/>
              <w:marRight w:val="0"/>
              <w:marTop w:val="0"/>
              <w:marBottom w:val="0"/>
              <w:divBdr>
                <w:top w:val="none" w:sz="0" w:space="0" w:color="auto"/>
                <w:left w:val="none" w:sz="0" w:space="0" w:color="auto"/>
                <w:bottom w:val="none" w:sz="0" w:space="0" w:color="auto"/>
                <w:right w:val="none" w:sz="0" w:space="0" w:color="auto"/>
              </w:divBdr>
            </w:div>
            <w:div w:id="515728922">
              <w:marLeft w:val="0"/>
              <w:marRight w:val="0"/>
              <w:marTop w:val="0"/>
              <w:marBottom w:val="0"/>
              <w:divBdr>
                <w:top w:val="none" w:sz="0" w:space="0" w:color="auto"/>
                <w:left w:val="none" w:sz="0" w:space="0" w:color="auto"/>
                <w:bottom w:val="none" w:sz="0" w:space="0" w:color="auto"/>
                <w:right w:val="none" w:sz="0" w:space="0" w:color="auto"/>
              </w:divBdr>
            </w:div>
            <w:div w:id="287443936">
              <w:marLeft w:val="0"/>
              <w:marRight w:val="0"/>
              <w:marTop w:val="0"/>
              <w:marBottom w:val="0"/>
              <w:divBdr>
                <w:top w:val="none" w:sz="0" w:space="0" w:color="auto"/>
                <w:left w:val="none" w:sz="0" w:space="0" w:color="auto"/>
                <w:bottom w:val="none" w:sz="0" w:space="0" w:color="auto"/>
                <w:right w:val="none" w:sz="0" w:space="0" w:color="auto"/>
              </w:divBdr>
            </w:div>
            <w:div w:id="316806645">
              <w:marLeft w:val="0"/>
              <w:marRight w:val="0"/>
              <w:marTop w:val="0"/>
              <w:marBottom w:val="0"/>
              <w:divBdr>
                <w:top w:val="none" w:sz="0" w:space="0" w:color="auto"/>
                <w:left w:val="none" w:sz="0" w:space="0" w:color="auto"/>
                <w:bottom w:val="none" w:sz="0" w:space="0" w:color="auto"/>
                <w:right w:val="none" w:sz="0" w:space="0" w:color="auto"/>
              </w:divBdr>
            </w:div>
            <w:div w:id="1734233835">
              <w:marLeft w:val="0"/>
              <w:marRight w:val="0"/>
              <w:marTop w:val="0"/>
              <w:marBottom w:val="0"/>
              <w:divBdr>
                <w:top w:val="none" w:sz="0" w:space="0" w:color="auto"/>
                <w:left w:val="none" w:sz="0" w:space="0" w:color="auto"/>
                <w:bottom w:val="none" w:sz="0" w:space="0" w:color="auto"/>
                <w:right w:val="none" w:sz="0" w:space="0" w:color="auto"/>
              </w:divBdr>
            </w:div>
            <w:div w:id="523055788">
              <w:marLeft w:val="0"/>
              <w:marRight w:val="0"/>
              <w:marTop w:val="0"/>
              <w:marBottom w:val="0"/>
              <w:divBdr>
                <w:top w:val="none" w:sz="0" w:space="0" w:color="auto"/>
                <w:left w:val="none" w:sz="0" w:space="0" w:color="auto"/>
                <w:bottom w:val="none" w:sz="0" w:space="0" w:color="auto"/>
                <w:right w:val="none" w:sz="0" w:space="0" w:color="auto"/>
              </w:divBdr>
            </w:div>
            <w:div w:id="220332325">
              <w:marLeft w:val="0"/>
              <w:marRight w:val="0"/>
              <w:marTop w:val="0"/>
              <w:marBottom w:val="0"/>
              <w:divBdr>
                <w:top w:val="none" w:sz="0" w:space="0" w:color="auto"/>
                <w:left w:val="none" w:sz="0" w:space="0" w:color="auto"/>
                <w:bottom w:val="none" w:sz="0" w:space="0" w:color="auto"/>
                <w:right w:val="none" w:sz="0" w:space="0" w:color="auto"/>
              </w:divBdr>
            </w:div>
            <w:div w:id="1882672856">
              <w:marLeft w:val="0"/>
              <w:marRight w:val="0"/>
              <w:marTop w:val="0"/>
              <w:marBottom w:val="0"/>
              <w:divBdr>
                <w:top w:val="none" w:sz="0" w:space="0" w:color="auto"/>
                <w:left w:val="none" w:sz="0" w:space="0" w:color="auto"/>
                <w:bottom w:val="none" w:sz="0" w:space="0" w:color="auto"/>
                <w:right w:val="none" w:sz="0" w:space="0" w:color="auto"/>
              </w:divBdr>
            </w:div>
            <w:div w:id="1178888244">
              <w:marLeft w:val="0"/>
              <w:marRight w:val="0"/>
              <w:marTop w:val="0"/>
              <w:marBottom w:val="0"/>
              <w:divBdr>
                <w:top w:val="none" w:sz="0" w:space="0" w:color="auto"/>
                <w:left w:val="none" w:sz="0" w:space="0" w:color="auto"/>
                <w:bottom w:val="none" w:sz="0" w:space="0" w:color="auto"/>
                <w:right w:val="none" w:sz="0" w:space="0" w:color="auto"/>
              </w:divBdr>
            </w:div>
            <w:div w:id="1031995784">
              <w:marLeft w:val="0"/>
              <w:marRight w:val="0"/>
              <w:marTop w:val="0"/>
              <w:marBottom w:val="0"/>
              <w:divBdr>
                <w:top w:val="none" w:sz="0" w:space="0" w:color="auto"/>
                <w:left w:val="none" w:sz="0" w:space="0" w:color="auto"/>
                <w:bottom w:val="none" w:sz="0" w:space="0" w:color="auto"/>
                <w:right w:val="none" w:sz="0" w:space="0" w:color="auto"/>
              </w:divBdr>
            </w:div>
            <w:div w:id="1044402054">
              <w:marLeft w:val="0"/>
              <w:marRight w:val="0"/>
              <w:marTop w:val="0"/>
              <w:marBottom w:val="0"/>
              <w:divBdr>
                <w:top w:val="none" w:sz="0" w:space="0" w:color="auto"/>
                <w:left w:val="none" w:sz="0" w:space="0" w:color="auto"/>
                <w:bottom w:val="none" w:sz="0" w:space="0" w:color="auto"/>
                <w:right w:val="none" w:sz="0" w:space="0" w:color="auto"/>
              </w:divBdr>
            </w:div>
            <w:div w:id="1415323054">
              <w:marLeft w:val="0"/>
              <w:marRight w:val="0"/>
              <w:marTop w:val="0"/>
              <w:marBottom w:val="0"/>
              <w:divBdr>
                <w:top w:val="none" w:sz="0" w:space="0" w:color="auto"/>
                <w:left w:val="none" w:sz="0" w:space="0" w:color="auto"/>
                <w:bottom w:val="none" w:sz="0" w:space="0" w:color="auto"/>
                <w:right w:val="none" w:sz="0" w:space="0" w:color="auto"/>
              </w:divBdr>
            </w:div>
            <w:div w:id="464347966">
              <w:marLeft w:val="0"/>
              <w:marRight w:val="0"/>
              <w:marTop w:val="0"/>
              <w:marBottom w:val="0"/>
              <w:divBdr>
                <w:top w:val="none" w:sz="0" w:space="0" w:color="auto"/>
                <w:left w:val="none" w:sz="0" w:space="0" w:color="auto"/>
                <w:bottom w:val="none" w:sz="0" w:space="0" w:color="auto"/>
                <w:right w:val="none" w:sz="0" w:space="0" w:color="auto"/>
              </w:divBdr>
            </w:div>
            <w:div w:id="1496073780">
              <w:marLeft w:val="0"/>
              <w:marRight w:val="0"/>
              <w:marTop w:val="0"/>
              <w:marBottom w:val="0"/>
              <w:divBdr>
                <w:top w:val="none" w:sz="0" w:space="0" w:color="auto"/>
                <w:left w:val="none" w:sz="0" w:space="0" w:color="auto"/>
                <w:bottom w:val="none" w:sz="0" w:space="0" w:color="auto"/>
                <w:right w:val="none" w:sz="0" w:space="0" w:color="auto"/>
              </w:divBdr>
            </w:div>
            <w:div w:id="1268469442">
              <w:marLeft w:val="0"/>
              <w:marRight w:val="0"/>
              <w:marTop w:val="0"/>
              <w:marBottom w:val="0"/>
              <w:divBdr>
                <w:top w:val="none" w:sz="0" w:space="0" w:color="auto"/>
                <w:left w:val="none" w:sz="0" w:space="0" w:color="auto"/>
                <w:bottom w:val="none" w:sz="0" w:space="0" w:color="auto"/>
                <w:right w:val="none" w:sz="0" w:space="0" w:color="auto"/>
              </w:divBdr>
            </w:div>
            <w:div w:id="1971395491">
              <w:marLeft w:val="0"/>
              <w:marRight w:val="0"/>
              <w:marTop w:val="0"/>
              <w:marBottom w:val="0"/>
              <w:divBdr>
                <w:top w:val="none" w:sz="0" w:space="0" w:color="auto"/>
                <w:left w:val="none" w:sz="0" w:space="0" w:color="auto"/>
                <w:bottom w:val="none" w:sz="0" w:space="0" w:color="auto"/>
                <w:right w:val="none" w:sz="0" w:space="0" w:color="auto"/>
              </w:divBdr>
            </w:div>
            <w:div w:id="1553423897">
              <w:marLeft w:val="0"/>
              <w:marRight w:val="0"/>
              <w:marTop w:val="0"/>
              <w:marBottom w:val="0"/>
              <w:divBdr>
                <w:top w:val="none" w:sz="0" w:space="0" w:color="auto"/>
                <w:left w:val="none" w:sz="0" w:space="0" w:color="auto"/>
                <w:bottom w:val="none" w:sz="0" w:space="0" w:color="auto"/>
                <w:right w:val="none" w:sz="0" w:space="0" w:color="auto"/>
              </w:divBdr>
            </w:div>
            <w:div w:id="255212488">
              <w:marLeft w:val="0"/>
              <w:marRight w:val="0"/>
              <w:marTop w:val="0"/>
              <w:marBottom w:val="0"/>
              <w:divBdr>
                <w:top w:val="none" w:sz="0" w:space="0" w:color="auto"/>
                <w:left w:val="none" w:sz="0" w:space="0" w:color="auto"/>
                <w:bottom w:val="none" w:sz="0" w:space="0" w:color="auto"/>
                <w:right w:val="none" w:sz="0" w:space="0" w:color="auto"/>
              </w:divBdr>
            </w:div>
            <w:div w:id="2048751131">
              <w:marLeft w:val="0"/>
              <w:marRight w:val="0"/>
              <w:marTop w:val="0"/>
              <w:marBottom w:val="0"/>
              <w:divBdr>
                <w:top w:val="none" w:sz="0" w:space="0" w:color="auto"/>
                <w:left w:val="none" w:sz="0" w:space="0" w:color="auto"/>
                <w:bottom w:val="none" w:sz="0" w:space="0" w:color="auto"/>
                <w:right w:val="none" w:sz="0" w:space="0" w:color="auto"/>
              </w:divBdr>
            </w:div>
            <w:div w:id="641152602">
              <w:marLeft w:val="0"/>
              <w:marRight w:val="0"/>
              <w:marTop w:val="0"/>
              <w:marBottom w:val="0"/>
              <w:divBdr>
                <w:top w:val="none" w:sz="0" w:space="0" w:color="auto"/>
                <w:left w:val="none" w:sz="0" w:space="0" w:color="auto"/>
                <w:bottom w:val="none" w:sz="0" w:space="0" w:color="auto"/>
                <w:right w:val="none" w:sz="0" w:space="0" w:color="auto"/>
              </w:divBdr>
            </w:div>
            <w:div w:id="676418667">
              <w:marLeft w:val="0"/>
              <w:marRight w:val="0"/>
              <w:marTop w:val="0"/>
              <w:marBottom w:val="0"/>
              <w:divBdr>
                <w:top w:val="none" w:sz="0" w:space="0" w:color="auto"/>
                <w:left w:val="none" w:sz="0" w:space="0" w:color="auto"/>
                <w:bottom w:val="none" w:sz="0" w:space="0" w:color="auto"/>
                <w:right w:val="none" w:sz="0" w:space="0" w:color="auto"/>
              </w:divBdr>
            </w:div>
            <w:div w:id="722869944">
              <w:marLeft w:val="0"/>
              <w:marRight w:val="0"/>
              <w:marTop w:val="0"/>
              <w:marBottom w:val="0"/>
              <w:divBdr>
                <w:top w:val="none" w:sz="0" w:space="0" w:color="auto"/>
                <w:left w:val="none" w:sz="0" w:space="0" w:color="auto"/>
                <w:bottom w:val="none" w:sz="0" w:space="0" w:color="auto"/>
                <w:right w:val="none" w:sz="0" w:space="0" w:color="auto"/>
              </w:divBdr>
            </w:div>
            <w:div w:id="2044554868">
              <w:marLeft w:val="0"/>
              <w:marRight w:val="0"/>
              <w:marTop w:val="0"/>
              <w:marBottom w:val="0"/>
              <w:divBdr>
                <w:top w:val="none" w:sz="0" w:space="0" w:color="auto"/>
                <w:left w:val="none" w:sz="0" w:space="0" w:color="auto"/>
                <w:bottom w:val="none" w:sz="0" w:space="0" w:color="auto"/>
                <w:right w:val="none" w:sz="0" w:space="0" w:color="auto"/>
              </w:divBdr>
            </w:div>
            <w:div w:id="33502910">
              <w:marLeft w:val="0"/>
              <w:marRight w:val="0"/>
              <w:marTop w:val="0"/>
              <w:marBottom w:val="0"/>
              <w:divBdr>
                <w:top w:val="none" w:sz="0" w:space="0" w:color="auto"/>
                <w:left w:val="none" w:sz="0" w:space="0" w:color="auto"/>
                <w:bottom w:val="none" w:sz="0" w:space="0" w:color="auto"/>
                <w:right w:val="none" w:sz="0" w:space="0" w:color="auto"/>
              </w:divBdr>
            </w:div>
            <w:div w:id="826281614">
              <w:marLeft w:val="0"/>
              <w:marRight w:val="0"/>
              <w:marTop w:val="0"/>
              <w:marBottom w:val="0"/>
              <w:divBdr>
                <w:top w:val="none" w:sz="0" w:space="0" w:color="auto"/>
                <w:left w:val="none" w:sz="0" w:space="0" w:color="auto"/>
                <w:bottom w:val="none" w:sz="0" w:space="0" w:color="auto"/>
                <w:right w:val="none" w:sz="0" w:space="0" w:color="auto"/>
              </w:divBdr>
            </w:div>
            <w:div w:id="1751347433">
              <w:marLeft w:val="0"/>
              <w:marRight w:val="0"/>
              <w:marTop w:val="0"/>
              <w:marBottom w:val="0"/>
              <w:divBdr>
                <w:top w:val="none" w:sz="0" w:space="0" w:color="auto"/>
                <w:left w:val="none" w:sz="0" w:space="0" w:color="auto"/>
                <w:bottom w:val="none" w:sz="0" w:space="0" w:color="auto"/>
                <w:right w:val="none" w:sz="0" w:space="0" w:color="auto"/>
              </w:divBdr>
            </w:div>
            <w:div w:id="1215240762">
              <w:marLeft w:val="0"/>
              <w:marRight w:val="0"/>
              <w:marTop w:val="0"/>
              <w:marBottom w:val="0"/>
              <w:divBdr>
                <w:top w:val="none" w:sz="0" w:space="0" w:color="auto"/>
                <w:left w:val="none" w:sz="0" w:space="0" w:color="auto"/>
                <w:bottom w:val="none" w:sz="0" w:space="0" w:color="auto"/>
                <w:right w:val="none" w:sz="0" w:space="0" w:color="auto"/>
              </w:divBdr>
            </w:div>
            <w:div w:id="807822379">
              <w:marLeft w:val="0"/>
              <w:marRight w:val="0"/>
              <w:marTop w:val="0"/>
              <w:marBottom w:val="0"/>
              <w:divBdr>
                <w:top w:val="none" w:sz="0" w:space="0" w:color="auto"/>
                <w:left w:val="none" w:sz="0" w:space="0" w:color="auto"/>
                <w:bottom w:val="none" w:sz="0" w:space="0" w:color="auto"/>
                <w:right w:val="none" w:sz="0" w:space="0" w:color="auto"/>
              </w:divBdr>
            </w:div>
            <w:div w:id="1528107211">
              <w:marLeft w:val="0"/>
              <w:marRight w:val="0"/>
              <w:marTop w:val="0"/>
              <w:marBottom w:val="0"/>
              <w:divBdr>
                <w:top w:val="none" w:sz="0" w:space="0" w:color="auto"/>
                <w:left w:val="none" w:sz="0" w:space="0" w:color="auto"/>
                <w:bottom w:val="none" w:sz="0" w:space="0" w:color="auto"/>
                <w:right w:val="none" w:sz="0" w:space="0" w:color="auto"/>
              </w:divBdr>
            </w:div>
            <w:div w:id="1107192860">
              <w:marLeft w:val="0"/>
              <w:marRight w:val="0"/>
              <w:marTop w:val="0"/>
              <w:marBottom w:val="0"/>
              <w:divBdr>
                <w:top w:val="none" w:sz="0" w:space="0" w:color="auto"/>
                <w:left w:val="none" w:sz="0" w:space="0" w:color="auto"/>
                <w:bottom w:val="none" w:sz="0" w:space="0" w:color="auto"/>
                <w:right w:val="none" w:sz="0" w:space="0" w:color="auto"/>
              </w:divBdr>
            </w:div>
            <w:div w:id="334192962">
              <w:marLeft w:val="0"/>
              <w:marRight w:val="0"/>
              <w:marTop w:val="0"/>
              <w:marBottom w:val="0"/>
              <w:divBdr>
                <w:top w:val="none" w:sz="0" w:space="0" w:color="auto"/>
                <w:left w:val="none" w:sz="0" w:space="0" w:color="auto"/>
                <w:bottom w:val="none" w:sz="0" w:space="0" w:color="auto"/>
                <w:right w:val="none" w:sz="0" w:space="0" w:color="auto"/>
              </w:divBdr>
            </w:div>
            <w:div w:id="1277634964">
              <w:marLeft w:val="0"/>
              <w:marRight w:val="0"/>
              <w:marTop w:val="0"/>
              <w:marBottom w:val="0"/>
              <w:divBdr>
                <w:top w:val="none" w:sz="0" w:space="0" w:color="auto"/>
                <w:left w:val="none" w:sz="0" w:space="0" w:color="auto"/>
                <w:bottom w:val="none" w:sz="0" w:space="0" w:color="auto"/>
                <w:right w:val="none" w:sz="0" w:space="0" w:color="auto"/>
              </w:divBdr>
            </w:div>
            <w:div w:id="539125025">
              <w:marLeft w:val="0"/>
              <w:marRight w:val="0"/>
              <w:marTop w:val="0"/>
              <w:marBottom w:val="0"/>
              <w:divBdr>
                <w:top w:val="none" w:sz="0" w:space="0" w:color="auto"/>
                <w:left w:val="none" w:sz="0" w:space="0" w:color="auto"/>
                <w:bottom w:val="none" w:sz="0" w:space="0" w:color="auto"/>
                <w:right w:val="none" w:sz="0" w:space="0" w:color="auto"/>
              </w:divBdr>
            </w:div>
            <w:div w:id="945506315">
              <w:marLeft w:val="0"/>
              <w:marRight w:val="0"/>
              <w:marTop w:val="0"/>
              <w:marBottom w:val="0"/>
              <w:divBdr>
                <w:top w:val="none" w:sz="0" w:space="0" w:color="auto"/>
                <w:left w:val="none" w:sz="0" w:space="0" w:color="auto"/>
                <w:bottom w:val="none" w:sz="0" w:space="0" w:color="auto"/>
                <w:right w:val="none" w:sz="0" w:space="0" w:color="auto"/>
              </w:divBdr>
            </w:div>
            <w:div w:id="1964727913">
              <w:marLeft w:val="0"/>
              <w:marRight w:val="0"/>
              <w:marTop w:val="0"/>
              <w:marBottom w:val="0"/>
              <w:divBdr>
                <w:top w:val="none" w:sz="0" w:space="0" w:color="auto"/>
                <w:left w:val="none" w:sz="0" w:space="0" w:color="auto"/>
                <w:bottom w:val="none" w:sz="0" w:space="0" w:color="auto"/>
                <w:right w:val="none" w:sz="0" w:space="0" w:color="auto"/>
              </w:divBdr>
            </w:div>
            <w:div w:id="201333360">
              <w:marLeft w:val="0"/>
              <w:marRight w:val="0"/>
              <w:marTop w:val="0"/>
              <w:marBottom w:val="0"/>
              <w:divBdr>
                <w:top w:val="none" w:sz="0" w:space="0" w:color="auto"/>
                <w:left w:val="none" w:sz="0" w:space="0" w:color="auto"/>
                <w:bottom w:val="none" w:sz="0" w:space="0" w:color="auto"/>
                <w:right w:val="none" w:sz="0" w:space="0" w:color="auto"/>
              </w:divBdr>
            </w:div>
            <w:div w:id="1115715038">
              <w:marLeft w:val="0"/>
              <w:marRight w:val="0"/>
              <w:marTop w:val="0"/>
              <w:marBottom w:val="0"/>
              <w:divBdr>
                <w:top w:val="none" w:sz="0" w:space="0" w:color="auto"/>
                <w:left w:val="none" w:sz="0" w:space="0" w:color="auto"/>
                <w:bottom w:val="none" w:sz="0" w:space="0" w:color="auto"/>
                <w:right w:val="none" w:sz="0" w:space="0" w:color="auto"/>
              </w:divBdr>
            </w:div>
            <w:div w:id="2025129741">
              <w:marLeft w:val="0"/>
              <w:marRight w:val="0"/>
              <w:marTop w:val="0"/>
              <w:marBottom w:val="0"/>
              <w:divBdr>
                <w:top w:val="none" w:sz="0" w:space="0" w:color="auto"/>
                <w:left w:val="none" w:sz="0" w:space="0" w:color="auto"/>
                <w:bottom w:val="none" w:sz="0" w:space="0" w:color="auto"/>
                <w:right w:val="none" w:sz="0" w:space="0" w:color="auto"/>
              </w:divBdr>
            </w:div>
            <w:div w:id="283928235">
              <w:marLeft w:val="0"/>
              <w:marRight w:val="0"/>
              <w:marTop w:val="0"/>
              <w:marBottom w:val="0"/>
              <w:divBdr>
                <w:top w:val="none" w:sz="0" w:space="0" w:color="auto"/>
                <w:left w:val="none" w:sz="0" w:space="0" w:color="auto"/>
                <w:bottom w:val="none" w:sz="0" w:space="0" w:color="auto"/>
                <w:right w:val="none" w:sz="0" w:space="0" w:color="auto"/>
              </w:divBdr>
            </w:div>
            <w:div w:id="1239824349">
              <w:marLeft w:val="0"/>
              <w:marRight w:val="0"/>
              <w:marTop w:val="0"/>
              <w:marBottom w:val="0"/>
              <w:divBdr>
                <w:top w:val="none" w:sz="0" w:space="0" w:color="auto"/>
                <w:left w:val="none" w:sz="0" w:space="0" w:color="auto"/>
                <w:bottom w:val="none" w:sz="0" w:space="0" w:color="auto"/>
                <w:right w:val="none" w:sz="0" w:space="0" w:color="auto"/>
              </w:divBdr>
            </w:div>
            <w:div w:id="1120294606">
              <w:marLeft w:val="0"/>
              <w:marRight w:val="0"/>
              <w:marTop w:val="0"/>
              <w:marBottom w:val="0"/>
              <w:divBdr>
                <w:top w:val="none" w:sz="0" w:space="0" w:color="auto"/>
                <w:left w:val="none" w:sz="0" w:space="0" w:color="auto"/>
                <w:bottom w:val="none" w:sz="0" w:space="0" w:color="auto"/>
                <w:right w:val="none" w:sz="0" w:space="0" w:color="auto"/>
              </w:divBdr>
            </w:div>
            <w:div w:id="1164249104">
              <w:marLeft w:val="0"/>
              <w:marRight w:val="0"/>
              <w:marTop w:val="0"/>
              <w:marBottom w:val="0"/>
              <w:divBdr>
                <w:top w:val="none" w:sz="0" w:space="0" w:color="auto"/>
                <w:left w:val="none" w:sz="0" w:space="0" w:color="auto"/>
                <w:bottom w:val="none" w:sz="0" w:space="0" w:color="auto"/>
                <w:right w:val="none" w:sz="0" w:space="0" w:color="auto"/>
              </w:divBdr>
            </w:div>
            <w:div w:id="1303805636">
              <w:marLeft w:val="0"/>
              <w:marRight w:val="0"/>
              <w:marTop w:val="0"/>
              <w:marBottom w:val="0"/>
              <w:divBdr>
                <w:top w:val="none" w:sz="0" w:space="0" w:color="auto"/>
                <w:left w:val="none" w:sz="0" w:space="0" w:color="auto"/>
                <w:bottom w:val="none" w:sz="0" w:space="0" w:color="auto"/>
                <w:right w:val="none" w:sz="0" w:space="0" w:color="auto"/>
              </w:divBdr>
            </w:div>
            <w:div w:id="1631207164">
              <w:marLeft w:val="0"/>
              <w:marRight w:val="0"/>
              <w:marTop w:val="0"/>
              <w:marBottom w:val="0"/>
              <w:divBdr>
                <w:top w:val="none" w:sz="0" w:space="0" w:color="auto"/>
                <w:left w:val="none" w:sz="0" w:space="0" w:color="auto"/>
                <w:bottom w:val="none" w:sz="0" w:space="0" w:color="auto"/>
                <w:right w:val="none" w:sz="0" w:space="0" w:color="auto"/>
              </w:divBdr>
            </w:div>
            <w:div w:id="1889368893">
              <w:marLeft w:val="0"/>
              <w:marRight w:val="0"/>
              <w:marTop w:val="0"/>
              <w:marBottom w:val="0"/>
              <w:divBdr>
                <w:top w:val="none" w:sz="0" w:space="0" w:color="auto"/>
                <w:left w:val="none" w:sz="0" w:space="0" w:color="auto"/>
                <w:bottom w:val="none" w:sz="0" w:space="0" w:color="auto"/>
                <w:right w:val="none" w:sz="0" w:space="0" w:color="auto"/>
              </w:divBdr>
            </w:div>
            <w:div w:id="1832721693">
              <w:marLeft w:val="0"/>
              <w:marRight w:val="0"/>
              <w:marTop w:val="0"/>
              <w:marBottom w:val="0"/>
              <w:divBdr>
                <w:top w:val="none" w:sz="0" w:space="0" w:color="auto"/>
                <w:left w:val="none" w:sz="0" w:space="0" w:color="auto"/>
                <w:bottom w:val="none" w:sz="0" w:space="0" w:color="auto"/>
                <w:right w:val="none" w:sz="0" w:space="0" w:color="auto"/>
              </w:divBdr>
            </w:div>
            <w:div w:id="1630670923">
              <w:marLeft w:val="0"/>
              <w:marRight w:val="0"/>
              <w:marTop w:val="0"/>
              <w:marBottom w:val="0"/>
              <w:divBdr>
                <w:top w:val="none" w:sz="0" w:space="0" w:color="auto"/>
                <w:left w:val="none" w:sz="0" w:space="0" w:color="auto"/>
                <w:bottom w:val="none" w:sz="0" w:space="0" w:color="auto"/>
                <w:right w:val="none" w:sz="0" w:space="0" w:color="auto"/>
              </w:divBdr>
            </w:div>
            <w:div w:id="469518386">
              <w:marLeft w:val="0"/>
              <w:marRight w:val="0"/>
              <w:marTop w:val="0"/>
              <w:marBottom w:val="0"/>
              <w:divBdr>
                <w:top w:val="none" w:sz="0" w:space="0" w:color="auto"/>
                <w:left w:val="none" w:sz="0" w:space="0" w:color="auto"/>
                <w:bottom w:val="none" w:sz="0" w:space="0" w:color="auto"/>
                <w:right w:val="none" w:sz="0" w:space="0" w:color="auto"/>
              </w:divBdr>
            </w:div>
            <w:div w:id="1418089234">
              <w:marLeft w:val="0"/>
              <w:marRight w:val="0"/>
              <w:marTop w:val="0"/>
              <w:marBottom w:val="0"/>
              <w:divBdr>
                <w:top w:val="none" w:sz="0" w:space="0" w:color="auto"/>
                <w:left w:val="none" w:sz="0" w:space="0" w:color="auto"/>
                <w:bottom w:val="none" w:sz="0" w:space="0" w:color="auto"/>
                <w:right w:val="none" w:sz="0" w:space="0" w:color="auto"/>
              </w:divBdr>
            </w:div>
            <w:div w:id="2025478955">
              <w:marLeft w:val="0"/>
              <w:marRight w:val="0"/>
              <w:marTop w:val="0"/>
              <w:marBottom w:val="0"/>
              <w:divBdr>
                <w:top w:val="none" w:sz="0" w:space="0" w:color="auto"/>
                <w:left w:val="none" w:sz="0" w:space="0" w:color="auto"/>
                <w:bottom w:val="none" w:sz="0" w:space="0" w:color="auto"/>
                <w:right w:val="none" w:sz="0" w:space="0" w:color="auto"/>
              </w:divBdr>
            </w:div>
            <w:div w:id="316153439">
              <w:marLeft w:val="0"/>
              <w:marRight w:val="0"/>
              <w:marTop w:val="0"/>
              <w:marBottom w:val="0"/>
              <w:divBdr>
                <w:top w:val="none" w:sz="0" w:space="0" w:color="auto"/>
                <w:left w:val="none" w:sz="0" w:space="0" w:color="auto"/>
                <w:bottom w:val="none" w:sz="0" w:space="0" w:color="auto"/>
                <w:right w:val="none" w:sz="0" w:space="0" w:color="auto"/>
              </w:divBdr>
            </w:div>
            <w:div w:id="1132022984">
              <w:marLeft w:val="0"/>
              <w:marRight w:val="0"/>
              <w:marTop w:val="0"/>
              <w:marBottom w:val="0"/>
              <w:divBdr>
                <w:top w:val="none" w:sz="0" w:space="0" w:color="auto"/>
                <w:left w:val="none" w:sz="0" w:space="0" w:color="auto"/>
                <w:bottom w:val="none" w:sz="0" w:space="0" w:color="auto"/>
                <w:right w:val="none" w:sz="0" w:space="0" w:color="auto"/>
              </w:divBdr>
            </w:div>
            <w:div w:id="1043403899">
              <w:marLeft w:val="0"/>
              <w:marRight w:val="0"/>
              <w:marTop w:val="0"/>
              <w:marBottom w:val="0"/>
              <w:divBdr>
                <w:top w:val="none" w:sz="0" w:space="0" w:color="auto"/>
                <w:left w:val="none" w:sz="0" w:space="0" w:color="auto"/>
                <w:bottom w:val="none" w:sz="0" w:space="0" w:color="auto"/>
                <w:right w:val="none" w:sz="0" w:space="0" w:color="auto"/>
              </w:divBdr>
            </w:div>
            <w:div w:id="1226376393">
              <w:marLeft w:val="0"/>
              <w:marRight w:val="0"/>
              <w:marTop w:val="0"/>
              <w:marBottom w:val="0"/>
              <w:divBdr>
                <w:top w:val="none" w:sz="0" w:space="0" w:color="auto"/>
                <w:left w:val="none" w:sz="0" w:space="0" w:color="auto"/>
                <w:bottom w:val="none" w:sz="0" w:space="0" w:color="auto"/>
                <w:right w:val="none" w:sz="0" w:space="0" w:color="auto"/>
              </w:divBdr>
            </w:div>
            <w:div w:id="724836770">
              <w:marLeft w:val="0"/>
              <w:marRight w:val="0"/>
              <w:marTop w:val="0"/>
              <w:marBottom w:val="0"/>
              <w:divBdr>
                <w:top w:val="none" w:sz="0" w:space="0" w:color="auto"/>
                <w:left w:val="none" w:sz="0" w:space="0" w:color="auto"/>
                <w:bottom w:val="none" w:sz="0" w:space="0" w:color="auto"/>
                <w:right w:val="none" w:sz="0" w:space="0" w:color="auto"/>
              </w:divBdr>
            </w:div>
            <w:div w:id="1722482919">
              <w:marLeft w:val="0"/>
              <w:marRight w:val="0"/>
              <w:marTop w:val="0"/>
              <w:marBottom w:val="0"/>
              <w:divBdr>
                <w:top w:val="none" w:sz="0" w:space="0" w:color="auto"/>
                <w:left w:val="none" w:sz="0" w:space="0" w:color="auto"/>
                <w:bottom w:val="none" w:sz="0" w:space="0" w:color="auto"/>
                <w:right w:val="none" w:sz="0" w:space="0" w:color="auto"/>
              </w:divBdr>
            </w:div>
            <w:div w:id="683438981">
              <w:marLeft w:val="0"/>
              <w:marRight w:val="0"/>
              <w:marTop w:val="0"/>
              <w:marBottom w:val="0"/>
              <w:divBdr>
                <w:top w:val="none" w:sz="0" w:space="0" w:color="auto"/>
                <w:left w:val="none" w:sz="0" w:space="0" w:color="auto"/>
                <w:bottom w:val="none" w:sz="0" w:space="0" w:color="auto"/>
                <w:right w:val="none" w:sz="0" w:space="0" w:color="auto"/>
              </w:divBdr>
            </w:div>
            <w:div w:id="1812870647">
              <w:marLeft w:val="0"/>
              <w:marRight w:val="0"/>
              <w:marTop w:val="0"/>
              <w:marBottom w:val="0"/>
              <w:divBdr>
                <w:top w:val="none" w:sz="0" w:space="0" w:color="auto"/>
                <w:left w:val="none" w:sz="0" w:space="0" w:color="auto"/>
                <w:bottom w:val="none" w:sz="0" w:space="0" w:color="auto"/>
                <w:right w:val="none" w:sz="0" w:space="0" w:color="auto"/>
              </w:divBdr>
            </w:div>
            <w:div w:id="1722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978794">
      <w:bodyDiv w:val="1"/>
      <w:marLeft w:val="0"/>
      <w:marRight w:val="0"/>
      <w:marTop w:val="0"/>
      <w:marBottom w:val="0"/>
      <w:divBdr>
        <w:top w:val="none" w:sz="0" w:space="0" w:color="auto"/>
        <w:left w:val="none" w:sz="0" w:space="0" w:color="auto"/>
        <w:bottom w:val="none" w:sz="0" w:space="0" w:color="auto"/>
        <w:right w:val="none" w:sz="0" w:space="0" w:color="auto"/>
      </w:divBdr>
      <w:divsChild>
        <w:div w:id="481965586">
          <w:marLeft w:val="0"/>
          <w:marRight w:val="0"/>
          <w:marTop w:val="0"/>
          <w:marBottom w:val="0"/>
          <w:divBdr>
            <w:top w:val="none" w:sz="0" w:space="0" w:color="auto"/>
            <w:left w:val="none" w:sz="0" w:space="0" w:color="auto"/>
            <w:bottom w:val="none" w:sz="0" w:space="0" w:color="auto"/>
            <w:right w:val="none" w:sz="0" w:space="0" w:color="auto"/>
          </w:divBdr>
          <w:divsChild>
            <w:div w:id="16548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14</Pages>
  <Words>4105</Words>
  <Characters>23404</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2024-07-01T13:46:00Z</dcterms:created>
  <dcterms:modified xsi:type="dcterms:W3CDTF">2024-07-01T14:09:00Z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R5s240436</vt:lpwstr>
  </property>
  <property fmtid="{D5CDD505-2E9C-101B-9397-08002B2CF9AE}" pid="10" name="Spec#">
    <vt:lpwstr>38.523-3</vt:lpwstr>
  </property>
  <property fmtid="{D5CDD505-2E9C-101B-9397-08002B2CF9AE}" pid="11" name="Cr#">
    <vt:lpwstr>3470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Redcap MAC test case 7.1.1.8.3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2024-06-30</vt:lpwstr>
  </property>
  <property fmtid="{D5CDD505-2E9C-101B-9397-08002B2CF9AE}" pid="20" name="Release">
    <vt:lpwstr>Rel-17</vt:lpwstr>
  </property>
</Properties>
</file>