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5FA0" w14:textId="77777777" w:rsidR="008E12A1" w:rsidRDefault="008E12A1" w:rsidP="008E12A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R5s240365</w:t>
        </w:r>
      </w:fldSimple>
    </w:p>
    <w:p w14:paraId="5BEF832C" w14:textId="77777777" w:rsidR="008E12A1" w:rsidRDefault="008E12A1" w:rsidP="008E12A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A1" w14:paraId="13881B2C" w14:textId="77777777" w:rsidTr="00620DD0">
        <w:tc>
          <w:tcPr>
            <w:tcW w:w="9641" w:type="dxa"/>
            <w:gridSpan w:val="9"/>
            <w:tcBorders>
              <w:top w:val="single" w:sz="4" w:space="0" w:color="auto"/>
              <w:left w:val="single" w:sz="4" w:space="0" w:color="auto"/>
              <w:right w:val="single" w:sz="4" w:space="0" w:color="auto"/>
            </w:tcBorders>
          </w:tcPr>
          <w:p w14:paraId="0E88072E" w14:textId="77777777" w:rsidR="008E12A1" w:rsidRDefault="008E12A1" w:rsidP="00620DD0">
            <w:pPr>
              <w:pStyle w:val="CRCoverPage"/>
              <w:spacing w:after="0"/>
              <w:jc w:val="right"/>
              <w:rPr>
                <w:i/>
                <w:noProof/>
              </w:rPr>
            </w:pPr>
            <w:r>
              <w:rPr>
                <w:i/>
                <w:noProof/>
                <w:sz w:val="14"/>
              </w:rPr>
              <w:t>CR-Form-v12.3</w:t>
            </w:r>
          </w:p>
        </w:tc>
      </w:tr>
      <w:tr w:rsidR="008E12A1" w14:paraId="47145B43" w14:textId="77777777" w:rsidTr="00620DD0">
        <w:tc>
          <w:tcPr>
            <w:tcW w:w="9641" w:type="dxa"/>
            <w:gridSpan w:val="9"/>
            <w:tcBorders>
              <w:left w:val="single" w:sz="4" w:space="0" w:color="auto"/>
              <w:right w:val="single" w:sz="4" w:space="0" w:color="auto"/>
            </w:tcBorders>
          </w:tcPr>
          <w:p w14:paraId="678727F2" w14:textId="77777777" w:rsidR="008E12A1" w:rsidRDefault="008E12A1" w:rsidP="00620DD0">
            <w:pPr>
              <w:pStyle w:val="CRCoverPage"/>
              <w:spacing w:after="0"/>
              <w:jc w:val="center"/>
              <w:rPr>
                <w:noProof/>
              </w:rPr>
            </w:pPr>
            <w:r>
              <w:rPr>
                <w:b/>
                <w:noProof/>
                <w:sz w:val="32"/>
              </w:rPr>
              <w:t>CHANGE REQUEST</w:t>
            </w:r>
          </w:p>
        </w:tc>
      </w:tr>
      <w:tr w:rsidR="008E12A1" w14:paraId="11675468" w14:textId="77777777" w:rsidTr="00620DD0">
        <w:tc>
          <w:tcPr>
            <w:tcW w:w="9641" w:type="dxa"/>
            <w:gridSpan w:val="9"/>
            <w:tcBorders>
              <w:left w:val="single" w:sz="4" w:space="0" w:color="auto"/>
              <w:right w:val="single" w:sz="4" w:space="0" w:color="auto"/>
            </w:tcBorders>
          </w:tcPr>
          <w:p w14:paraId="72FDE5D7" w14:textId="77777777" w:rsidR="008E12A1" w:rsidRDefault="008E12A1" w:rsidP="00620DD0">
            <w:pPr>
              <w:pStyle w:val="CRCoverPage"/>
              <w:spacing w:after="0"/>
              <w:rPr>
                <w:noProof/>
                <w:sz w:val="8"/>
                <w:szCs w:val="8"/>
              </w:rPr>
            </w:pPr>
          </w:p>
        </w:tc>
      </w:tr>
      <w:tr w:rsidR="008E12A1" w14:paraId="532323AD" w14:textId="77777777" w:rsidTr="00620DD0">
        <w:tc>
          <w:tcPr>
            <w:tcW w:w="142" w:type="dxa"/>
            <w:tcBorders>
              <w:left w:val="single" w:sz="4" w:space="0" w:color="auto"/>
            </w:tcBorders>
          </w:tcPr>
          <w:p w14:paraId="441DD174" w14:textId="77777777" w:rsidR="008E12A1" w:rsidRDefault="008E12A1" w:rsidP="00620DD0">
            <w:pPr>
              <w:pStyle w:val="CRCoverPage"/>
              <w:spacing w:after="0"/>
              <w:jc w:val="right"/>
              <w:rPr>
                <w:noProof/>
              </w:rPr>
            </w:pPr>
          </w:p>
        </w:tc>
        <w:tc>
          <w:tcPr>
            <w:tcW w:w="1559" w:type="dxa"/>
            <w:shd w:val="pct30" w:color="FFFF00" w:fill="auto"/>
          </w:tcPr>
          <w:p w14:paraId="46F92768" w14:textId="77777777" w:rsidR="008E12A1" w:rsidRPr="00410371" w:rsidRDefault="008E12A1" w:rsidP="00620DD0">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5F699992" w14:textId="77777777" w:rsidR="008E12A1" w:rsidRDefault="008E12A1" w:rsidP="00620DD0">
            <w:pPr>
              <w:pStyle w:val="CRCoverPage"/>
              <w:spacing w:after="0"/>
              <w:jc w:val="center"/>
              <w:rPr>
                <w:noProof/>
              </w:rPr>
            </w:pPr>
            <w:r>
              <w:rPr>
                <w:b/>
                <w:noProof/>
                <w:sz w:val="28"/>
              </w:rPr>
              <w:t>CR</w:t>
            </w:r>
          </w:p>
        </w:tc>
        <w:tc>
          <w:tcPr>
            <w:tcW w:w="1276" w:type="dxa"/>
            <w:shd w:val="pct30" w:color="FFFF00" w:fill="auto"/>
          </w:tcPr>
          <w:p w14:paraId="7135593E" w14:textId="77777777" w:rsidR="008E12A1" w:rsidRPr="00410371" w:rsidRDefault="008E12A1" w:rsidP="00620DD0">
            <w:pPr>
              <w:pStyle w:val="CRCoverPage"/>
              <w:spacing w:after="0"/>
              <w:rPr>
                <w:noProof/>
              </w:rPr>
            </w:pPr>
            <w:fldSimple w:instr=" DOCPROPERTY  Cr#  \* MERGEFORMAT ">
              <w:r w:rsidRPr="00410371">
                <w:rPr>
                  <w:b/>
                  <w:noProof/>
                  <w:sz w:val="28"/>
                </w:rPr>
                <w:t>4823</w:t>
              </w:r>
            </w:fldSimple>
          </w:p>
        </w:tc>
        <w:tc>
          <w:tcPr>
            <w:tcW w:w="709" w:type="dxa"/>
          </w:tcPr>
          <w:p w14:paraId="26AD8C3F" w14:textId="77777777" w:rsidR="008E12A1" w:rsidRDefault="008E12A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AEA15F1" w14:textId="77777777" w:rsidR="008E12A1" w:rsidRPr="00410371" w:rsidRDefault="008E12A1"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31589C36" w14:textId="77777777" w:rsidR="008E12A1" w:rsidRDefault="008E12A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D9F8E" w14:textId="77777777" w:rsidR="008E12A1" w:rsidRPr="00410371" w:rsidRDefault="008E12A1" w:rsidP="00620DD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B8EDF8F" w14:textId="77777777" w:rsidR="008E12A1" w:rsidRDefault="008E12A1" w:rsidP="00620DD0">
            <w:pPr>
              <w:pStyle w:val="CRCoverPage"/>
              <w:spacing w:after="0"/>
              <w:rPr>
                <w:noProof/>
              </w:rPr>
            </w:pPr>
          </w:p>
        </w:tc>
      </w:tr>
      <w:tr w:rsidR="008E12A1" w14:paraId="0DE37C8D" w14:textId="77777777" w:rsidTr="00620DD0">
        <w:tc>
          <w:tcPr>
            <w:tcW w:w="9641" w:type="dxa"/>
            <w:gridSpan w:val="9"/>
            <w:tcBorders>
              <w:left w:val="single" w:sz="4" w:space="0" w:color="auto"/>
              <w:right w:val="single" w:sz="4" w:space="0" w:color="auto"/>
            </w:tcBorders>
          </w:tcPr>
          <w:p w14:paraId="061C7C91" w14:textId="77777777" w:rsidR="008E12A1" w:rsidRDefault="008E12A1" w:rsidP="00620DD0">
            <w:pPr>
              <w:pStyle w:val="CRCoverPage"/>
              <w:spacing w:after="0"/>
              <w:rPr>
                <w:noProof/>
              </w:rPr>
            </w:pPr>
          </w:p>
        </w:tc>
      </w:tr>
      <w:tr w:rsidR="008E12A1" w14:paraId="5D847CFF" w14:textId="77777777" w:rsidTr="00620DD0">
        <w:tc>
          <w:tcPr>
            <w:tcW w:w="9641" w:type="dxa"/>
            <w:gridSpan w:val="9"/>
            <w:tcBorders>
              <w:top w:val="single" w:sz="4" w:space="0" w:color="auto"/>
            </w:tcBorders>
          </w:tcPr>
          <w:p w14:paraId="6B2DF7B3" w14:textId="77777777" w:rsidR="008E12A1" w:rsidRPr="00F25D98" w:rsidRDefault="008E12A1"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12A1" w14:paraId="51AE8537" w14:textId="77777777" w:rsidTr="00620DD0">
        <w:tc>
          <w:tcPr>
            <w:tcW w:w="9641" w:type="dxa"/>
            <w:gridSpan w:val="9"/>
          </w:tcPr>
          <w:p w14:paraId="3EBC1CED" w14:textId="77777777" w:rsidR="008E12A1" w:rsidRDefault="008E12A1" w:rsidP="00620DD0">
            <w:pPr>
              <w:pStyle w:val="CRCoverPage"/>
              <w:spacing w:after="0"/>
              <w:rPr>
                <w:noProof/>
                <w:sz w:val="8"/>
                <w:szCs w:val="8"/>
              </w:rPr>
            </w:pPr>
          </w:p>
        </w:tc>
      </w:tr>
    </w:tbl>
    <w:p w14:paraId="2F397602" w14:textId="77777777" w:rsidR="008E12A1" w:rsidRDefault="008E12A1" w:rsidP="008E1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A1" w14:paraId="07ABD00E" w14:textId="77777777" w:rsidTr="00620DD0">
        <w:tc>
          <w:tcPr>
            <w:tcW w:w="2835" w:type="dxa"/>
          </w:tcPr>
          <w:p w14:paraId="4A70FB33" w14:textId="77777777" w:rsidR="008E12A1" w:rsidRDefault="008E12A1" w:rsidP="00620DD0">
            <w:pPr>
              <w:pStyle w:val="CRCoverPage"/>
              <w:tabs>
                <w:tab w:val="right" w:pos="2751"/>
              </w:tabs>
              <w:spacing w:after="0"/>
              <w:rPr>
                <w:b/>
                <w:i/>
                <w:noProof/>
              </w:rPr>
            </w:pPr>
            <w:r>
              <w:rPr>
                <w:b/>
                <w:i/>
                <w:noProof/>
              </w:rPr>
              <w:t>Proposed change affects:</w:t>
            </w:r>
          </w:p>
        </w:tc>
        <w:tc>
          <w:tcPr>
            <w:tcW w:w="1418" w:type="dxa"/>
          </w:tcPr>
          <w:p w14:paraId="6B61B083" w14:textId="77777777" w:rsidR="008E12A1" w:rsidRDefault="008E12A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D7B64" w14:textId="77777777" w:rsidR="008E12A1" w:rsidRDefault="008E12A1" w:rsidP="00620DD0">
            <w:pPr>
              <w:pStyle w:val="CRCoverPage"/>
              <w:spacing w:after="0"/>
              <w:jc w:val="center"/>
              <w:rPr>
                <w:b/>
                <w:caps/>
                <w:noProof/>
              </w:rPr>
            </w:pPr>
          </w:p>
        </w:tc>
        <w:tc>
          <w:tcPr>
            <w:tcW w:w="709" w:type="dxa"/>
            <w:tcBorders>
              <w:left w:val="single" w:sz="4" w:space="0" w:color="auto"/>
            </w:tcBorders>
          </w:tcPr>
          <w:p w14:paraId="09337117" w14:textId="77777777" w:rsidR="008E12A1" w:rsidRDefault="008E12A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636F5" w14:textId="77777777" w:rsidR="008E12A1" w:rsidRDefault="008E12A1" w:rsidP="00620DD0">
            <w:pPr>
              <w:pStyle w:val="CRCoverPage"/>
              <w:spacing w:after="0"/>
              <w:jc w:val="center"/>
              <w:rPr>
                <w:b/>
                <w:caps/>
                <w:noProof/>
              </w:rPr>
            </w:pPr>
          </w:p>
        </w:tc>
        <w:tc>
          <w:tcPr>
            <w:tcW w:w="2126" w:type="dxa"/>
          </w:tcPr>
          <w:p w14:paraId="58F6FFF0" w14:textId="77777777" w:rsidR="008E12A1" w:rsidRDefault="008E12A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5771A" w14:textId="77777777" w:rsidR="008E12A1" w:rsidRDefault="008E12A1" w:rsidP="00620DD0">
            <w:pPr>
              <w:pStyle w:val="CRCoverPage"/>
              <w:spacing w:after="0"/>
              <w:jc w:val="center"/>
              <w:rPr>
                <w:b/>
                <w:caps/>
                <w:noProof/>
              </w:rPr>
            </w:pPr>
          </w:p>
        </w:tc>
        <w:tc>
          <w:tcPr>
            <w:tcW w:w="1418" w:type="dxa"/>
            <w:tcBorders>
              <w:left w:val="nil"/>
            </w:tcBorders>
          </w:tcPr>
          <w:p w14:paraId="3076DCEA" w14:textId="77777777" w:rsidR="008E12A1" w:rsidRDefault="008E12A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5C6E3" w14:textId="77777777" w:rsidR="008E12A1" w:rsidRDefault="008E12A1" w:rsidP="00620DD0">
            <w:pPr>
              <w:pStyle w:val="CRCoverPage"/>
              <w:spacing w:after="0"/>
              <w:jc w:val="center"/>
              <w:rPr>
                <w:b/>
                <w:bCs/>
                <w:caps/>
                <w:noProof/>
              </w:rPr>
            </w:pPr>
          </w:p>
        </w:tc>
      </w:tr>
    </w:tbl>
    <w:p w14:paraId="6559578A" w14:textId="77777777" w:rsidR="008E12A1" w:rsidRDefault="008E12A1" w:rsidP="008E1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A1" w14:paraId="6556D343" w14:textId="77777777" w:rsidTr="00620DD0">
        <w:tc>
          <w:tcPr>
            <w:tcW w:w="9640" w:type="dxa"/>
            <w:gridSpan w:val="11"/>
          </w:tcPr>
          <w:p w14:paraId="2F803AA7" w14:textId="77777777" w:rsidR="008E12A1" w:rsidRDefault="008E12A1" w:rsidP="00620DD0">
            <w:pPr>
              <w:pStyle w:val="CRCoverPage"/>
              <w:spacing w:after="0"/>
              <w:rPr>
                <w:noProof/>
                <w:sz w:val="8"/>
                <w:szCs w:val="8"/>
              </w:rPr>
            </w:pPr>
          </w:p>
        </w:tc>
      </w:tr>
      <w:tr w:rsidR="008E12A1" w14:paraId="582CE396" w14:textId="77777777" w:rsidTr="00620DD0">
        <w:tc>
          <w:tcPr>
            <w:tcW w:w="1843" w:type="dxa"/>
            <w:tcBorders>
              <w:top w:val="single" w:sz="4" w:space="0" w:color="auto"/>
              <w:left w:val="single" w:sz="4" w:space="0" w:color="auto"/>
            </w:tcBorders>
          </w:tcPr>
          <w:p w14:paraId="4EF38CD4" w14:textId="77777777" w:rsidR="008E12A1" w:rsidRDefault="008E12A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E7289" w14:textId="77777777" w:rsidR="008E12A1" w:rsidRDefault="008E12A1" w:rsidP="00620DD0">
            <w:pPr>
              <w:pStyle w:val="CRCoverPage"/>
              <w:spacing w:after="0"/>
              <w:ind w:left="100"/>
              <w:rPr>
                <w:noProof/>
              </w:rPr>
            </w:pPr>
            <w:fldSimple w:instr=" DOCPROPERTY  CrTitle  \* MERGEFORMAT ">
              <w:r>
                <w:t>Corrections to NBIOT testcase 22.3.1.2</w:t>
              </w:r>
            </w:fldSimple>
          </w:p>
        </w:tc>
      </w:tr>
      <w:tr w:rsidR="008E12A1" w14:paraId="3D5DC06C" w14:textId="77777777" w:rsidTr="00620DD0">
        <w:tc>
          <w:tcPr>
            <w:tcW w:w="1843" w:type="dxa"/>
            <w:tcBorders>
              <w:left w:val="single" w:sz="4" w:space="0" w:color="auto"/>
            </w:tcBorders>
          </w:tcPr>
          <w:p w14:paraId="4D23C809" w14:textId="77777777" w:rsidR="008E12A1" w:rsidRDefault="008E12A1" w:rsidP="00620DD0">
            <w:pPr>
              <w:pStyle w:val="CRCoverPage"/>
              <w:spacing w:after="0"/>
              <w:rPr>
                <w:b/>
                <w:i/>
                <w:noProof/>
                <w:sz w:val="8"/>
                <w:szCs w:val="8"/>
              </w:rPr>
            </w:pPr>
          </w:p>
        </w:tc>
        <w:tc>
          <w:tcPr>
            <w:tcW w:w="7797" w:type="dxa"/>
            <w:gridSpan w:val="10"/>
            <w:tcBorders>
              <w:right w:val="single" w:sz="4" w:space="0" w:color="auto"/>
            </w:tcBorders>
          </w:tcPr>
          <w:p w14:paraId="70BDD33D" w14:textId="77777777" w:rsidR="008E12A1" w:rsidRDefault="008E12A1" w:rsidP="00620DD0">
            <w:pPr>
              <w:pStyle w:val="CRCoverPage"/>
              <w:spacing w:after="0"/>
              <w:rPr>
                <w:noProof/>
                <w:sz w:val="8"/>
                <w:szCs w:val="8"/>
              </w:rPr>
            </w:pPr>
          </w:p>
        </w:tc>
      </w:tr>
      <w:tr w:rsidR="008E12A1" w14:paraId="564A88B4" w14:textId="77777777" w:rsidTr="00620DD0">
        <w:tc>
          <w:tcPr>
            <w:tcW w:w="1843" w:type="dxa"/>
            <w:tcBorders>
              <w:left w:val="single" w:sz="4" w:space="0" w:color="auto"/>
            </w:tcBorders>
          </w:tcPr>
          <w:p w14:paraId="50ABD36A" w14:textId="77777777" w:rsidR="008E12A1" w:rsidRDefault="008E12A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A5DBA" w14:textId="77777777" w:rsidR="008E12A1" w:rsidRDefault="008E12A1" w:rsidP="00620DD0">
            <w:pPr>
              <w:pStyle w:val="CRCoverPage"/>
              <w:spacing w:after="0"/>
              <w:ind w:left="100"/>
              <w:rPr>
                <w:noProof/>
              </w:rPr>
            </w:pPr>
            <w:fldSimple w:instr=" DOCPROPERTY  SourceIfWg  \* MERGEFORMAT ">
              <w:r>
                <w:rPr>
                  <w:noProof/>
                </w:rPr>
                <w:t>ROHDE &amp; SCHWARZ</w:t>
              </w:r>
            </w:fldSimple>
          </w:p>
        </w:tc>
      </w:tr>
      <w:tr w:rsidR="008E12A1" w14:paraId="275F8A93" w14:textId="77777777" w:rsidTr="00620DD0">
        <w:tc>
          <w:tcPr>
            <w:tcW w:w="1843" w:type="dxa"/>
            <w:tcBorders>
              <w:left w:val="single" w:sz="4" w:space="0" w:color="auto"/>
            </w:tcBorders>
          </w:tcPr>
          <w:p w14:paraId="046B3D08" w14:textId="77777777" w:rsidR="008E12A1" w:rsidRDefault="008E12A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11501" w14:textId="4B2325D5" w:rsidR="008E12A1" w:rsidRDefault="008E12A1" w:rsidP="00620DD0">
            <w:pPr>
              <w:pStyle w:val="CRCoverPage"/>
              <w:spacing w:after="0"/>
              <w:ind w:left="100"/>
              <w:rPr>
                <w:noProof/>
              </w:rPr>
            </w:pPr>
            <w:r>
              <w:t>R5</w:t>
            </w:r>
            <w:r>
              <w:fldChar w:fldCharType="begin"/>
            </w:r>
            <w:r>
              <w:instrText xml:space="preserve"> DOCPROPERTY  SourceIfTsg  \* MERGEFORMAT </w:instrText>
            </w:r>
            <w:r>
              <w:fldChar w:fldCharType="end"/>
            </w:r>
          </w:p>
        </w:tc>
      </w:tr>
      <w:tr w:rsidR="008E12A1" w14:paraId="3AD16462" w14:textId="77777777" w:rsidTr="00620DD0">
        <w:tc>
          <w:tcPr>
            <w:tcW w:w="1843" w:type="dxa"/>
            <w:tcBorders>
              <w:left w:val="single" w:sz="4" w:space="0" w:color="auto"/>
            </w:tcBorders>
          </w:tcPr>
          <w:p w14:paraId="1754009F" w14:textId="77777777" w:rsidR="008E12A1" w:rsidRDefault="008E12A1" w:rsidP="00620DD0">
            <w:pPr>
              <w:pStyle w:val="CRCoverPage"/>
              <w:spacing w:after="0"/>
              <w:rPr>
                <w:b/>
                <w:i/>
                <w:noProof/>
                <w:sz w:val="8"/>
                <w:szCs w:val="8"/>
              </w:rPr>
            </w:pPr>
          </w:p>
        </w:tc>
        <w:tc>
          <w:tcPr>
            <w:tcW w:w="7797" w:type="dxa"/>
            <w:gridSpan w:val="10"/>
            <w:tcBorders>
              <w:right w:val="single" w:sz="4" w:space="0" w:color="auto"/>
            </w:tcBorders>
          </w:tcPr>
          <w:p w14:paraId="0CA897BA" w14:textId="77777777" w:rsidR="008E12A1" w:rsidRDefault="008E12A1" w:rsidP="00620DD0">
            <w:pPr>
              <w:pStyle w:val="CRCoverPage"/>
              <w:spacing w:after="0"/>
              <w:rPr>
                <w:noProof/>
                <w:sz w:val="8"/>
                <w:szCs w:val="8"/>
              </w:rPr>
            </w:pPr>
          </w:p>
        </w:tc>
      </w:tr>
      <w:tr w:rsidR="008E12A1" w14:paraId="4A77B391" w14:textId="77777777" w:rsidTr="00620DD0">
        <w:tc>
          <w:tcPr>
            <w:tcW w:w="1843" w:type="dxa"/>
            <w:tcBorders>
              <w:left w:val="single" w:sz="4" w:space="0" w:color="auto"/>
            </w:tcBorders>
          </w:tcPr>
          <w:p w14:paraId="0E04C4B8" w14:textId="77777777" w:rsidR="008E12A1" w:rsidRDefault="008E12A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67FB7466" w14:textId="77777777" w:rsidR="008E12A1" w:rsidRDefault="008E12A1" w:rsidP="00620DD0">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34AD57AE" w14:textId="77777777" w:rsidR="008E12A1" w:rsidRDefault="008E12A1" w:rsidP="00620DD0">
            <w:pPr>
              <w:pStyle w:val="CRCoverPage"/>
              <w:spacing w:after="0"/>
              <w:ind w:right="100"/>
              <w:rPr>
                <w:noProof/>
              </w:rPr>
            </w:pPr>
          </w:p>
        </w:tc>
        <w:tc>
          <w:tcPr>
            <w:tcW w:w="1417" w:type="dxa"/>
            <w:gridSpan w:val="3"/>
            <w:tcBorders>
              <w:left w:val="nil"/>
            </w:tcBorders>
          </w:tcPr>
          <w:p w14:paraId="790973E4" w14:textId="77777777" w:rsidR="008E12A1" w:rsidRDefault="008E12A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FEF2E" w14:textId="77777777" w:rsidR="008E12A1" w:rsidRDefault="008E12A1" w:rsidP="00620DD0">
            <w:pPr>
              <w:pStyle w:val="CRCoverPage"/>
              <w:spacing w:after="0"/>
              <w:ind w:left="100"/>
              <w:rPr>
                <w:noProof/>
              </w:rPr>
            </w:pPr>
            <w:r>
              <w:fldChar w:fldCharType="begin"/>
            </w:r>
            <w:r>
              <w:instrText xml:space="preserve"> DOCPROPERTY  ResDate  \* MERGEFORMAT </w:instrText>
            </w:r>
            <w:r>
              <w:fldChar w:fldCharType="separate"/>
            </w:r>
            <w:r>
              <w:rPr>
                <w:noProof/>
              </w:rPr>
              <w:t>2024-05-07</w:t>
            </w:r>
            <w:r>
              <w:rPr>
                <w:noProof/>
              </w:rPr>
              <w:fldChar w:fldCharType="end"/>
            </w:r>
          </w:p>
        </w:tc>
      </w:tr>
      <w:tr w:rsidR="008E12A1" w14:paraId="0F7D4217" w14:textId="77777777" w:rsidTr="00620DD0">
        <w:tc>
          <w:tcPr>
            <w:tcW w:w="1843" w:type="dxa"/>
            <w:tcBorders>
              <w:left w:val="single" w:sz="4" w:space="0" w:color="auto"/>
            </w:tcBorders>
          </w:tcPr>
          <w:p w14:paraId="6D30A541" w14:textId="77777777" w:rsidR="008E12A1" w:rsidRDefault="008E12A1" w:rsidP="00620DD0">
            <w:pPr>
              <w:pStyle w:val="CRCoverPage"/>
              <w:spacing w:after="0"/>
              <w:rPr>
                <w:b/>
                <w:i/>
                <w:noProof/>
                <w:sz w:val="8"/>
                <w:szCs w:val="8"/>
              </w:rPr>
            </w:pPr>
          </w:p>
        </w:tc>
        <w:tc>
          <w:tcPr>
            <w:tcW w:w="1986" w:type="dxa"/>
            <w:gridSpan w:val="4"/>
          </w:tcPr>
          <w:p w14:paraId="7E4097CF" w14:textId="77777777" w:rsidR="008E12A1" w:rsidRDefault="008E12A1" w:rsidP="00620DD0">
            <w:pPr>
              <w:pStyle w:val="CRCoverPage"/>
              <w:spacing w:after="0"/>
              <w:rPr>
                <w:noProof/>
                <w:sz w:val="8"/>
                <w:szCs w:val="8"/>
              </w:rPr>
            </w:pPr>
          </w:p>
        </w:tc>
        <w:tc>
          <w:tcPr>
            <w:tcW w:w="2267" w:type="dxa"/>
            <w:gridSpan w:val="2"/>
          </w:tcPr>
          <w:p w14:paraId="0F0CE14E" w14:textId="77777777" w:rsidR="008E12A1" w:rsidRDefault="008E12A1" w:rsidP="00620DD0">
            <w:pPr>
              <w:pStyle w:val="CRCoverPage"/>
              <w:spacing w:after="0"/>
              <w:rPr>
                <w:noProof/>
                <w:sz w:val="8"/>
                <w:szCs w:val="8"/>
              </w:rPr>
            </w:pPr>
          </w:p>
        </w:tc>
        <w:tc>
          <w:tcPr>
            <w:tcW w:w="1417" w:type="dxa"/>
            <w:gridSpan w:val="3"/>
          </w:tcPr>
          <w:p w14:paraId="7C2C1F9C" w14:textId="77777777" w:rsidR="008E12A1" w:rsidRDefault="008E12A1" w:rsidP="00620DD0">
            <w:pPr>
              <w:pStyle w:val="CRCoverPage"/>
              <w:spacing w:after="0"/>
              <w:rPr>
                <w:noProof/>
                <w:sz w:val="8"/>
                <w:szCs w:val="8"/>
              </w:rPr>
            </w:pPr>
          </w:p>
        </w:tc>
        <w:tc>
          <w:tcPr>
            <w:tcW w:w="2127" w:type="dxa"/>
            <w:tcBorders>
              <w:right w:val="single" w:sz="4" w:space="0" w:color="auto"/>
            </w:tcBorders>
          </w:tcPr>
          <w:p w14:paraId="43C59F4E" w14:textId="77777777" w:rsidR="008E12A1" w:rsidRDefault="008E12A1" w:rsidP="00620DD0">
            <w:pPr>
              <w:pStyle w:val="CRCoverPage"/>
              <w:spacing w:after="0"/>
              <w:rPr>
                <w:noProof/>
                <w:sz w:val="8"/>
                <w:szCs w:val="8"/>
              </w:rPr>
            </w:pPr>
          </w:p>
        </w:tc>
      </w:tr>
      <w:tr w:rsidR="008E12A1" w14:paraId="4A260AC8" w14:textId="77777777" w:rsidTr="00620DD0">
        <w:trPr>
          <w:cantSplit/>
        </w:trPr>
        <w:tc>
          <w:tcPr>
            <w:tcW w:w="1843" w:type="dxa"/>
            <w:tcBorders>
              <w:left w:val="single" w:sz="4" w:space="0" w:color="auto"/>
            </w:tcBorders>
          </w:tcPr>
          <w:p w14:paraId="535D1C29" w14:textId="77777777" w:rsidR="008E12A1" w:rsidRDefault="008E12A1" w:rsidP="00620DD0">
            <w:pPr>
              <w:pStyle w:val="CRCoverPage"/>
              <w:tabs>
                <w:tab w:val="right" w:pos="1759"/>
              </w:tabs>
              <w:spacing w:after="0"/>
              <w:rPr>
                <w:b/>
                <w:i/>
                <w:noProof/>
              </w:rPr>
            </w:pPr>
            <w:r>
              <w:rPr>
                <w:b/>
                <w:i/>
                <w:noProof/>
              </w:rPr>
              <w:t>Category:</w:t>
            </w:r>
          </w:p>
        </w:tc>
        <w:tc>
          <w:tcPr>
            <w:tcW w:w="851" w:type="dxa"/>
            <w:shd w:val="pct30" w:color="FFFF00" w:fill="auto"/>
          </w:tcPr>
          <w:p w14:paraId="360E2663" w14:textId="77777777" w:rsidR="008E12A1" w:rsidRDefault="008E12A1"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E38778" w14:textId="77777777" w:rsidR="008E12A1" w:rsidRDefault="008E12A1" w:rsidP="00620DD0">
            <w:pPr>
              <w:pStyle w:val="CRCoverPage"/>
              <w:spacing w:after="0"/>
              <w:rPr>
                <w:noProof/>
              </w:rPr>
            </w:pPr>
          </w:p>
        </w:tc>
        <w:tc>
          <w:tcPr>
            <w:tcW w:w="1417" w:type="dxa"/>
            <w:gridSpan w:val="3"/>
            <w:tcBorders>
              <w:left w:val="nil"/>
            </w:tcBorders>
          </w:tcPr>
          <w:p w14:paraId="4ED0E8D3" w14:textId="77777777" w:rsidR="008E12A1" w:rsidRDefault="008E12A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0C583" w14:textId="77777777" w:rsidR="008E12A1" w:rsidRDefault="008E12A1" w:rsidP="00620DD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E12A1" w14:paraId="1BB07EE7" w14:textId="77777777" w:rsidTr="00620DD0">
        <w:tc>
          <w:tcPr>
            <w:tcW w:w="1843" w:type="dxa"/>
            <w:tcBorders>
              <w:left w:val="single" w:sz="4" w:space="0" w:color="auto"/>
              <w:bottom w:val="single" w:sz="4" w:space="0" w:color="auto"/>
            </w:tcBorders>
          </w:tcPr>
          <w:p w14:paraId="30786C7B" w14:textId="77777777" w:rsidR="008E12A1" w:rsidRDefault="008E12A1" w:rsidP="00620DD0">
            <w:pPr>
              <w:pStyle w:val="CRCoverPage"/>
              <w:spacing w:after="0"/>
              <w:rPr>
                <w:b/>
                <w:i/>
                <w:noProof/>
              </w:rPr>
            </w:pPr>
          </w:p>
        </w:tc>
        <w:tc>
          <w:tcPr>
            <w:tcW w:w="4677" w:type="dxa"/>
            <w:gridSpan w:val="8"/>
            <w:tcBorders>
              <w:bottom w:val="single" w:sz="4" w:space="0" w:color="auto"/>
            </w:tcBorders>
          </w:tcPr>
          <w:p w14:paraId="16E66BA6" w14:textId="77777777" w:rsidR="008E12A1" w:rsidRDefault="008E12A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C854A" w14:textId="77777777" w:rsidR="008E12A1" w:rsidRDefault="008E12A1"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23462" w14:textId="77777777" w:rsidR="008E12A1" w:rsidRPr="007C2097" w:rsidRDefault="008E12A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12A1" w14:paraId="36B7A60D" w14:textId="77777777" w:rsidTr="00620DD0">
        <w:tc>
          <w:tcPr>
            <w:tcW w:w="1843" w:type="dxa"/>
          </w:tcPr>
          <w:p w14:paraId="5D011B97" w14:textId="77777777" w:rsidR="008E12A1" w:rsidRDefault="008E12A1" w:rsidP="00620DD0">
            <w:pPr>
              <w:pStyle w:val="CRCoverPage"/>
              <w:spacing w:after="0"/>
              <w:rPr>
                <w:b/>
                <w:i/>
                <w:noProof/>
                <w:sz w:val="8"/>
                <w:szCs w:val="8"/>
              </w:rPr>
            </w:pPr>
          </w:p>
        </w:tc>
        <w:tc>
          <w:tcPr>
            <w:tcW w:w="7797" w:type="dxa"/>
            <w:gridSpan w:val="10"/>
          </w:tcPr>
          <w:p w14:paraId="0E8C4820" w14:textId="77777777" w:rsidR="008E12A1" w:rsidRDefault="008E12A1" w:rsidP="00620DD0">
            <w:pPr>
              <w:pStyle w:val="CRCoverPage"/>
              <w:spacing w:after="0"/>
              <w:rPr>
                <w:noProof/>
                <w:sz w:val="8"/>
                <w:szCs w:val="8"/>
              </w:rPr>
            </w:pPr>
          </w:p>
        </w:tc>
      </w:tr>
      <w:tr w:rsidR="008E12A1" w14:paraId="26916C45" w14:textId="77777777" w:rsidTr="00620DD0">
        <w:tc>
          <w:tcPr>
            <w:tcW w:w="2694" w:type="dxa"/>
            <w:gridSpan w:val="2"/>
            <w:tcBorders>
              <w:top w:val="single" w:sz="4" w:space="0" w:color="auto"/>
              <w:left w:val="single" w:sz="4" w:space="0" w:color="auto"/>
            </w:tcBorders>
          </w:tcPr>
          <w:p w14:paraId="3E6A23EE" w14:textId="77777777" w:rsidR="008E12A1" w:rsidRDefault="008E12A1" w:rsidP="008E1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127D3" w14:textId="695460EE" w:rsidR="008E12A1" w:rsidRDefault="008E12A1" w:rsidP="008E12A1">
            <w:pPr>
              <w:pStyle w:val="CRCoverPage"/>
              <w:spacing w:after="0"/>
              <w:ind w:left="100"/>
              <w:rPr>
                <w:noProof/>
              </w:rPr>
            </w:pPr>
            <w:r>
              <w:rPr>
                <w:noProof/>
              </w:rPr>
              <w:t xml:space="preserve"> In Testcase 22.3.1.2 at step 31/32 a MAC PDU is sent with timing info based on the timing at step 21. This is incorrect as it places the time the MAC PDU should be sent in the past. This can cause a fail for a conformant UE depending on implementation.</w:t>
            </w:r>
          </w:p>
        </w:tc>
      </w:tr>
      <w:tr w:rsidR="008E12A1" w14:paraId="08E6F7A0" w14:textId="77777777" w:rsidTr="00620DD0">
        <w:tc>
          <w:tcPr>
            <w:tcW w:w="2694" w:type="dxa"/>
            <w:gridSpan w:val="2"/>
            <w:tcBorders>
              <w:left w:val="single" w:sz="4" w:space="0" w:color="auto"/>
            </w:tcBorders>
          </w:tcPr>
          <w:p w14:paraId="33F369C2" w14:textId="77777777" w:rsidR="008E12A1" w:rsidRDefault="008E12A1" w:rsidP="008E12A1">
            <w:pPr>
              <w:pStyle w:val="CRCoverPage"/>
              <w:spacing w:after="0"/>
              <w:rPr>
                <w:b/>
                <w:i/>
                <w:noProof/>
                <w:sz w:val="8"/>
                <w:szCs w:val="8"/>
              </w:rPr>
            </w:pPr>
          </w:p>
        </w:tc>
        <w:tc>
          <w:tcPr>
            <w:tcW w:w="6946" w:type="dxa"/>
            <w:gridSpan w:val="9"/>
            <w:tcBorders>
              <w:right w:val="single" w:sz="4" w:space="0" w:color="auto"/>
            </w:tcBorders>
          </w:tcPr>
          <w:p w14:paraId="1C2D1763" w14:textId="77777777" w:rsidR="008E12A1" w:rsidRDefault="008E12A1" w:rsidP="008E12A1">
            <w:pPr>
              <w:pStyle w:val="CRCoverPage"/>
              <w:spacing w:after="0"/>
              <w:rPr>
                <w:noProof/>
                <w:sz w:val="8"/>
                <w:szCs w:val="8"/>
              </w:rPr>
            </w:pPr>
          </w:p>
        </w:tc>
      </w:tr>
      <w:tr w:rsidR="008E12A1" w14:paraId="469B2DB7" w14:textId="77777777" w:rsidTr="00620DD0">
        <w:tc>
          <w:tcPr>
            <w:tcW w:w="2694" w:type="dxa"/>
            <w:gridSpan w:val="2"/>
            <w:tcBorders>
              <w:left w:val="single" w:sz="4" w:space="0" w:color="auto"/>
            </w:tcBorders>
          </w:tcPr>
          <w:p w14:paraId="1FB6739E" w14:textId="77777777" w:rsidR="008E12A1" w:rsidRDefault="008E12A1" w:rsidP="008E1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E3A9B" w14:textId="651789FD" w:rsidR="008E12A1" w:rsidRDefault="008E12A1" w:rsidP="008E12A1">
            <w:pPr>
              <w:pStyle w:val="CRCoverPage"/>
              <w:spacing w:after="0"/>
              <w:ind w:left="100"/>
              <w:rPr>
                <w:noProof/>
              </w:rPr>
            </w:pPr>
            <w:r>
              <w:rPr>
                <w:noProof/>
              </w:rPr>
              <w:t>Changed the timing info variable to increment from to be the timing info at step 24 as this ensures the MAC PDU is sent at the correct time in the TC.</w:t>
            </w:r>
          </w:p>
        </w:tc>
      </w:tr>
      <w:tr w:rsidR="008E12A1" w14:paraId="73704ED2" w14:textId="77777777" w:rsidTr="00620DD0">
        <w:tc>
          <w:tcPr>
            <w:tcW w:w="2694" w:type="dxa"/>
            <w:gridSpan w:val="2"/>
            <w:tcBorders>
              <w:left w:val="single" w:sz="4" w:space="0" w:color="auto"/>
            </w:tcBorders>
          </w:tcPr>
          <w:p w14:paraId="4A35A46A" w14:textId="77777777" w:rsidR="008E12A1" w:rsidRDefault="008E12A1" w:rsidP="008E12A1">
            <w:pPr>
              <w:pStyle w:val="CRCoverPage"/>
              <w:spacing w:after="0"/>
              <w:rPr>
                <w:b/>
                <w:i/>
                <w:noProof/>
                <w:sz w:val="8"/>
                <w:szCs w:val="8"/>
              </w:rPr>
            </w:pPr>
          </w:p>
        </w:tc>
        <w:tc>
          <w:tcPr>
            <w:tcW w:w="6946" w:type="dxa"/>
            <w:gridSpan w:val="9"/>
            <w:tcBorders>
              <w:right w:val="single" w:sz="4" w:space="0" w:color="auto"/>
            </w:tcBorders>
          </w:tcPr>
          <w:p w14:paraId="06F155AC" w14:textId="77777777" w:rsidR="008E12A1" w:rsidRDefault="008E12A1" w:rsidP="008E12A1">
            <w:pPr>
              <w:pStyle w:val="CRCoverPage"/>
              <w:spacing w:after="0"/>
              <w:rPr>
                <w:noProof/>
                <w:sz w:val="8"/>
                <w:szCs w:val="8"/>
              </w:rPr>
            </w:pPr>
          </w:p>
        </w:tc>
      </w:tr>
      <w:tr w:rsidR="008E12A1" w14:paraId="48E6718E" w14:textId="77777777" w:rsidTr="00620DD0">
        <w:tc>
          <w:tcPr>
            <w:tcW w:w="2694" w:type="dxa"/>
            <w:gridSpan w:val="2"/>
            <w:tcBorders>
              <w:left w:val="single" w:sz="4" w:space="0" w:color="auto"/>
              <w:bottom w:val="single" w:sz="4" w:space="0" w:color="auto"/>
            </w:tcBorders>
          </w:tcPr>
          <w:p w14:paraId="368CB5FE" w14:textId="77777777" w:rsidR="008E12A1" w:rsidRDefault="008E12A1" w:rsidP="008E1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E93BC" w14:textId="53158E98" w:rsidR="008E12A1" w:rsidRDefault="008E12A1" w:rsidP="008E12A1">
            <w:pPr>
              <w:pStyle w:val="CRCoverPage"/>
              <w:spacing w:after="0"/>
              <w:ind w:left="100"/>
              <w:rPr>
                <w:noProof/>
              </w:rPr>
            </w:pPr>
            <w:r>
              <w:rPr>
                <w:noProof/>
              </w:rPr>
              <w:t xml:space="preserve">A conformant UE </w:t>
            </w:r>
            <w:r>
              <w:rPr>
                <w:rFonts w:cs="Arial"/>
                <w:lang w:eastAsia="en-GB"/>
              </w:rPr>
              <w:t>may fail the test cases.</w:t>
            </w:r>
          </w:p>
        </w:tc>
      </w:tr>
      <w:tr w:rsidR="008E12A1" w14:paraId="22603140" w14:textId="77777777" w:rsidTr="00620DD0">
        <w:tc>
          <w:tcPr>
            <w:tcW w:w="2694" w:type="dxa"/>
            <w:gridSpan w:val="2"/>
          </w:tcPr>
          <w:p w14:paraId="4B9F41C2" w14:textId="77777777" w:rsidR="008E12A1" w:rsidRDefault="008E12A1" w:rsidP="008E12A1">
            <w:pPr>
              <w:pStyle w:val="CRCoverPage"/>
              <w:spacing w:after="0"/>
              <w:rPr>
                <w:b/>
                <w:i/>
                <w:noProof/>
                <w:sz w:val="8"/>
                <w:szCs w:val="8"/>
              </w:rPr>
            </w:pPr>
          </w:p>
        </w:tc>
        <w:tc>
          <w:tcPr>
            <w:tcW w:w="6946" w:type="dxa"/>
            <w:gridSpan w:val="9"/>
          </w:tcPr>
          <w:p w14:paraId="37AA7BE7" w14:textId="77777777" w:rsidR="008E12A1" w:rsidRDefault="008E12A1" w:rsidP="008E12A1">
            <w:pPr>
              <w:pStyle w:val="CRCoverPage"/>
              <w:spacing w:after="0"/>
              <w:rPr>
                <w:noProof/>
                <w:sz w:val="8"/>
                <w:szCs w:val="8"/>
              </w:rPr>
            </w:pPr>
          </w:p>
        </w:tc>
      </w:tr>
      <w:tr w:rsidR="008E12A1" w14:paraId="77F769C6" w14:textId="77777777" w:rsidTr="00620DD0">
        <w:tc>
          <w:tcPr>
            <w:tcW w:w="2694" w:type="dxa"/>
            <w:gridSpan w:val="2"/>
            <w:tcBorders>
              <w:top w:val="single" w:sz="4" w:space="0" w:color="auto"/>
              <w:left w:val="single" w:sz="4" w:space="0" w:color="auto"/>
            </w:tcBorders>
          </w:tcPr>
          <w:p w14:paraId="5F4E200B" w14:textId="77777777" w:rsidR="008E12A1" w:rsidRDefault="008E12A1" w:rsidP="008E1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01DE3" w14:textId="20C7F2CE" w:rsidR="008E12A1" w:rsidRPr="008E12A1" w:rsidRDefault="008E12A1" w:rsidP="008E12A1">
            <w:pPr>
              <w:pStyle w:val="CRCoverPage"/>
              <w:spacing w:after="0"/>
              <w:ind w:left="100"/>
              <w:rPr>
                <w:noProof/>
              </w:rPr>
            </w:pPr>
            <w:r w:rsidRPr="008E12A1">
              <w:rPr>
                <w:bCs/>
                <w:noProof/>
              </w:rPr>
              <w:t>22.3.1.2</w:t>
            </w:r>
          </w:p>
        </w:tc>
      </w:tr>
      <w:tr w:rsidR="008E12A1" w14:paraId="30DA66B0" w14:textId="77777777" w:rsidTr="00620DD0">
        <w:tc>
          <w:tcPr>
            <w:tcW w:w="2694" w:type="dxa"/>
            <w:gridSpan w:val="2"/>
            <w:tcBorders>
              <w:left w:val="single" w:sz="4" w:space="0" w:color="auto"/>
            </w:tcBorders>
          </w:tcPr>
          <w:p w14:paraId="69A1C8BD" w14:textId="77777777" w:rsidR="008E12A1" w:rsidRDefault="008E12A1" w:rsidP="008E12A1">
            <w:pPr>
              <w:pStyle w:val="CRCoverPage"/>
              <w:spacing w:after="0"/>
              <w:rPr>
                <w:b/>
                <w:i/>
                <w:noProof/>
                <w:sz w:val="8"/>
                <w:szCs w:val="8"/>
              </w:rPr>
            </w:pPr>
          </w:p>
        </w:tc>
        <w:tc>
          <w:tcPr>
            <w:tcW w:w="6946" w:type="dxa"/>
            <w:gridSpan w:val="9"/>
            <w:tcBorders>
              <w:right w:val="single" w:sz="4" w:space="0" w:color="auto"/>
            </w:tcBorders>
          </w:tcPr>
          <w:p w14:paraId="7E9EE594" w14:textId="77777777" w:rsidR="008E12A1" w:rsidRDefault="008E12A1" w:rsidP="008E12A1">
            <w:pPr>
              <w:pStyle w:val="CRCoverPage"/>
              <w:spacing w:after="0"/>
              <w:rPr>
                <w:noProof/>
                <w:sz w:val="8"/>
                <w:szCs w:val="8"/>
              </w:rPr>
            </w:pPr>
          </w:p>
        </w:tc>
      </w:tr>
      <w:tr w:rsidR="008E12A1" w14:paraId="5996EDF2" w14:textId="77777777" w:rsidTr="00620DD0">
        <w:tc>
          <w:tcPr>
            <w:tcW w:w="2694" w:type="dxa"/>
            <w:gridSpan w:val="2"/>
            <w:tcBorders>
              <w:left w:val="single" w:sz="4" w:space="0" w:color="auto"/>
            </w:tcBorders>
          </w:tcPr>
          <w:p w14:paraId="45A23498" w14:textId="77777777" w:rsidR="008E12A1" w:rsidRDefault="008E12A1" w:rsidP="008E1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89012" w14:textId="77777777" w:rsidR="008E12A1" w:rsidRDefault="008E12A1" w:rsidP="008E1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BEF1B" w14:textId="77777777" w:rsidR="008E12A1" w:rsidRDefault="008E12A1" w:rsidP="008E12A1">
            <w:pPr>
              <w:pStyle w:val="CRCoverPage"/>
              <w:spacing w:after="0"/>
              <w:jc w:val="center"/>
              <w:rPr>
                <w:b/>
                <w:caps/>
                <w:noProof/>
              </w:rPr>
            </w:pPr>
            <w:r>
              <w:rPr>
                <w:b/>
                <w:caps/>
                <w:noProof/>
              </w:rPr>
              <w:t>N</w:t>
            </w:r>
          </w:p>
        </w:tc>
        <w:tc>
          <w:tcPr>
            <w:tcW w:w="2977" w:type="dxa"/>
            <w:gridSpan w:val="4"/>
          </w:tcPr>
          <w:p w14:paraId="2B20E6A8" w14:textId="77777777" w:rsidR="008E12A1" w:rsidRDefault="008E12A1" w:rsidP="008E1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D7AA6" w14:textId="77777777" w:rsidR="008E12A1" w:rsidRDefault="008E12A1" w:rsidP="008E12A1">
            <w:pPr>
              <w:pStyle w:val="CRCoverPage"/>
              <w:spacing w:after="0"/>
              <w:ind w:left="99"/>
              <w:rPr>
                <w:noProof/>
              </w:rPr>
            </w:pPr>
          </w:p>
        </w:tc>
      </w:tr>
      <w:tr w:rsidR="008E12A1" w14:paraId="2EFFC99D" w14:textId="77777777" w:rsidTr="00620DD0">
        <w:tc>
          <w:tcPr>
            <w:tcW w:w="2694" w:type="dxa"/>
            <w:gridSpan w:val="2"/>
            <w:tcBorders>
              <w:left w:val="single" w:sz="4" w:space="0" w:color="auto"/>
            </w:tcBorders>
          </w:tcPr>
          <w:p w14:paraId="0E334D3C" w14:textId="77777777" w:rsidR="008E12A1" w:rsidRDefault="008E12A1" w:rsidP="008E1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26B4FC" w14:textId="77777777" w:rsidR="008E12A1" w:rsidRDefault="008E12A1" w:rsidP="008E1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A1E9C" w14:textId="2443F788" w:rsidR="008E12A1" w:rsidRDefault="008E12A1" w:rsidP="008E12A1">
            <w:pPr>
              <w:pStyle w:val="CRCoverPage"/>
              <w:spacing w:after="0"/>
              <w:jc w:val="center"/>
              <w:rPr>
                <w:b/>
                <w:caps/>
                <w:noProof/>
              </w:rPr>
            </w:pPr>
            <w:r>
              <w:rPr>
                <w:b/>
                <w:caps/>
                <w:noProof/>
              </w:rPr>
              <w:t>x</w:t>
            </w:r>
          </w:p>
        </w:tc>
        <w:tc>
          <w:tcPr>
            <w:tcW w:w="2977" w:type="dxa"/>
            <w:gridSpan w:val="4"/>
          </w:tcPr>
          <w:p w14:paraId="2A751234" w14:textId="77777777" w:rsidR="008E12A1" w:rsidRDefault="008E12A1" w:rsidP="008E1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0BF6" w14:textId="036555D3" w:rsidR="008E12A1" w:rsidRDefault="008E12A1" w:rsidP="008E12A1">
            <w:pPr>
              <w:pStyle w:val="CRCoverPage"/>
              <w:spacing w:after="0"/>
              <w:ind w:left="99"/>
              <w:rPr>
                <w:noProof/>
              </w:rPr>
            </w:pPr>
          </w:p>
        </w:tc>
      </w:tr>
      <w:tr w:rsidR="008E12A1" w14:paraId="725E4B7F" w14:textId="77777777" w:rsidTr="00620DD0">
        <w:tc>
          <w:tcPr>
            <w:tcW w:w="2694" w:type="dxa"/>
            <w:gridSpan w:val="2"/>
            <w:tcBorders>
              <w:left w:val="single" w:sz="4" w:space="0" w:color="auto"/>
            </w:tcBorders>
          </w:tcPr>
          <w:p w14:paraId="25E65F6F" w14:textId="77777777" w:rsidR="008E12A1" w:rsidRDefault="008E12A1" w:rsidP="008E1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7DF2C" w14:textId="666907EE" w:rsidR="008E12A1" w:rsidRDefault="008E12A1" w:rsidP="008E1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95728" w14:textId="77777777" w:rsidR="008E12A1" w:rsidRDefault="008E12A1" w:rsidP="008E12A1">
            <w:pPr>
              <w:pStyle w:val="CRCoverPage"/>
              <w:spacing w:after="0"/>
              <w:jc w:val="center"/>
              <w:rPr>
                <w:b/>
                <w:caps/>
                <w:noProof/>
              </w:rPr>
            </w:pPr>
          </w:p>
        </w:tc>
        <w:tc>
          <w:tcPr>
            <w:tcW w:w="2977" w:type="dxa"/>
            <w:gridSpan w:val="4"/>
          </w:tcPr>
          <w:p w14:paraId="6F414789" w14:textId="77777777" w:rsidR="008E12A1" w:rsidRDefault="008E12A1" w:rsidP="008E1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240D7" w14:textId="30BC5022" w:rsidR="008E12A1" w:rsidRDefault="008E12A1" w:rsidP="008E12A1">
            <w:pPr>
              <w:pStyle w:val="CRCoverPage"/>
              <w:spacing w:after="0"/>
              <w:ind w:left="99"/>
              <w:rPr>
                <w:noProof/>
              </w:rPr>
            </w:pPr>
            <w:r>
              <w:rPr>
                <w:noProof/>
              </w:rPr>
              <w:t>36.523-1</w:t>
            </w:r>
          </w:p>
        </w:tc>
      </w:tr>
      <w:tr w:rsidR="008E12A1" w14:paraId="0B5F1B99" w14:textId="77777777" w:rsidTr="00620DD0">
        <w:tc>
          <w:tcPr>
            <w:tcW w:w="2694" w:type="dxa"/>
            <w:gridSpan w:val="2"/>
            <w:tcBorders>
              <w:left w:val="single" w:sz="4" w:space="0" w:color="auto"/>
            </w:tcBorders>
          </w:tcPr>
          <w:p w14:paraId="26834DB6" w14:textId="77777777" w:rsidR="008E12A1" w:rsidRDefault="008E12A1" w:rsidP="008E1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8FB4A" w14:textId="77777777" w:rsidR="008E12A1" w:rsidRDefault="008E12A1" w:rsidP="008E1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CF3E4" w14:textId="66621A50" w:rsidR="008E12A1" w:rsidRDefault="008E12A1" w:rsidP="008E12A1">
            <w:pPr>
              <w:pStyle w:val="CRCoverPage"/>
              <w:spacing w:after="0"/>
              <w:jc w:val="center"/>
              <w:rPr>
                <w:b/>
                <w:caps/>
                <w:noProof/>
              </w:rPr>
            </w:pPr>
            <w:r>
              <w:rPr>
                <w:b/>
                <w:caps/>
                <w:noProof/>
              </w:rPr>
              <w:t>x</w:t>
            </w:r>
          </w:p>
        </w:tc>
        <w:tc>
          <w:tcPr>
            <w:tcW w:w="2977" w:type="dxa"/>
            <w:gridSpan w:val="4"/>
          </w:tcPr>
          <w:p w14:paraId="1F853989" w14:textId="77777777" w:rsidR="008E12A1" w:rsidRDefault="008E12A1" w:rsidP="008E1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D1017" w14:textId="72C25501" w:rsidR="008E12A1" w:rsidRDefault="008E12A1" w:rsidP="008E12A1">
            <w:pPr>
              <w:pStyle w:val="CRCoverPage"/>
              <w:spacing w:after="0"/>
              <w:ind w:left="99"/>
              <w:rPr>
                <w:noProof/>
              </w:rPr>
            </w:pPr>
          </w:p>
        </w:tc>
      </w:tr>
      <w:tr w:rsidR="008E12A1" w14:paraId="57E356F4" w14:textId="77777777" w:rsidTr="00620DD0">
        <w:tc>
          <w:tcPr>
            <w:tcW w:w="2694" w:type="dxa"/>
            <w:gridSpan w:val="2"/>
            <w:tcBorders>
              <w:left w:val="single" w:sz="4" w:space="0" w:color="auto"/>
            </w:tcBorders>
          </w:tcPr>
          <w:p w14:paraId="5AB27CDF" w14:textId="77777777" w:rsidR="008E12A1" w:rsidRDefault="008E12A1" w:rsidP="008E12A1">
            <w:pPr>
              <w:pStyle w:val="CRCoverPage"/>
              <w:spacing w:after="0"/>
              <w:rPr>
                <w:b/>
                <w:i/>
                <w:noProof/>
              </w:rPr>
            </w:pPr>
          </w:p>
        </w:tc>
        <w:tc>
          <w:tcPr>
            <w:tcW w:w="6946" w:type="dxa"/>
            <w:gridSpan w:val="9"/>
            <w:tcBorders>
              <w:right w:val="single" w:sz="4" w:space="0" w:color="auto"/>
            </w:tcBorders>
          </w:tcPr>
          <w:p w14:paraId="0C6D4B03" w14:textId="77777777" w:rsidR="008E12A1" w:rsidRDefault="008E12A1" w:rsidP="008E12A1">
            <w:pPr>
              <w:pStyle w:val="CRCoverPage"/>
              <w:spacing w:after="0"/>
              <w:rPr>
                <w:noProof/>
              </w:rPr>
            </w:pPr>
          </w:p>
        </w:tc>
      </w:tr>
      <w:tr w:rsidR="008E12A1" w14:paraId="345967E5" w14:textId="77777777" w:rsidTr="00620DD0">
        <w:tc>
          <w:tcPr>
            <w:tcW w:w="2694" w:type="dxa"/>
            <w:gridSpan w:val="2"/>
            <w:tcBorders>
              <w:left w:val="single" w:sz="4" w:space="0" w:color="auto"/>
              <w:bottom w:val="single" w:sz="4" w:space="0" w:color="auto"/>
            </w:tcBorders>
          </w:tcPr>
          <w:p w14:paraId="478BB691" w14:textId="77777777" w:rsidR="008E12A1" w:rsidRDefault="008E12A1" w:rsidP="008E1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7B00B" w14:textId="77BBA5AF" w:rsidR="008E12A1" w:rsidRDefault="008E12A1" w:rsidP="008E12A1">
            <w:pPr>
              <w:pStyle w:val="CRCoverPage"/>
              <w:spacing w:after="0"/>
              <w:ind w:left="100"/>
              <w:rPr>
                <w:noProof/>
              </w:rPr>
            </w:pPr>
            <w:r>
              <w:rPr>
                <w:noProof/>
              </w:rPr>
              <w:t>R5-242524 raised for RAN5#103</w:t>
            </w:r>
          </w:p>
        </w:tc>
      </w:tr>
      <w:tr w:rsidR="008E12A1" w:rsidRPr="008863B9" w14:paraId="1314654A" w14:textId="77777777" w:rsidTr="00620DD0">
        <w:tc>
          <w:tcPr>
            <w:tcW w:w="2694" w:type="dxa"/>
            <w:gridSpan w:val="2"/>
            <w:tcBorders>
              <w:top w:val="single" w:sz="4" w:space="0" w:color="auto"/>
              <w:bottom w:val="single" w:sz="4" w:space="0" w:color="auto"/>
            </w:tcBorders>
          </w:tcPr>
          <w:p w14:paraId="64F3841F" w14:textId="77777777" w:rsidR="008E12A1" w:rsidRPr="008863B9" w:rsidRDefault="008E12A1" w:rsidP="008E1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0817C" w14:textId="77777777" w:rsidR="008E12A1" w:rsidRPr="008863B9" w:rsidRDefault="008E12A1" w:rsidP="008E12A1">
            <w:pPr>
              <w:pStyle w:val="CRCoverPage"/>
              <w:spacing w:after="0"/>
              <w:ind w:left="100"/>
              <w:rPr>
                <w:noProof/>
                <w:sz w:val="8"/>
                <w:szCs w:val="8"/>
              </w:rPr>
            </w:pPr>
          </w:p>
        </w:tc>
      </w:tr>
      <w:tr w:rsidR="008E12A1" w14:paraId="7B90178D" w14:textId="77777777" w:rsidTr="00620DD0">
        <w:tc>
          <w:tcPr>
            <w:tcW w:w="2694" w:type="dxa"/>
            <w:gridSpan w:val="2"/>
            <w:tcBorders>
              <w:top w:val="single" w:sz="4" w:space="0" w:color="auto"/>
              <w:left w:val="single" w:sz="4" w:space="0" w:color="auto"/>
              <w:bottom w:val="single" w:sz="4" w:space="0" w:color="auto"/>
            </w:tcBorders>
          </w:tcPr>
          <w:p w14:paraId="107E8973" w14:textId="77777777" w:rsidR="008E12A1" w:rsidRDefault="008E12A1" w:rsidP="008E1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BB1C7" w14:textId="77777777" w:rsidR="008E12A1" w:rsidRDefault="008E12A1" w:rsidP="008E12A1">
            <w:pPr>
              <w:pStyle w:val="CRCoverPage"/>
              <w:spacing w:after="0"/>
              <w:ind w:left="100"/>
              <w:rPr>
                <w:noProof/>
              </w:rPr>
            </w:pPr>
          </w:p>
        </w:tc>
      </w:tr>
    </w:tbl>
    <w:p w14:paraId="61E46A84" w14:textId="77777777" w:rsidR="008E12A1" w:rsidRDefault="008E12A1" w:rsidP="008E12A1">
      <w:pPr>
        <w:pStyle w:val="CRCoverPage"/>
        <w:spacing w:after="0"/>
        <w:rPr>
          <w:noProof/>
          <w:sz w:val="8"/>
          <w:szCs w:val="8"/>
        </w:rPr>
      </w:pPr>
    </w:p>
    <w:p w14:paraId="64ACDB96" w14:textId="77777777" w:rsidR="008E12A1" w:rsidRDefault="008E12A1" w:rsidP="008E12A1">
      <w:pPr>
        <w:rPr>
          <w:noProof/>
        </w:rPr>
      </w:pPr>
    </w:p>
    <w:p w14:paraId="013407C8" w14:textId="77777777" w:rsidR="00170893" w:rsidRDefault="00170893" w:rsidP="00170893">
      <w:pPr>
        <w:rPr>
          <w:noProof/>
        </w:rPr>
      </w:pPr>
    </w:p>
    <w:p w14:paraId="441B29CB" w14:textId="77777777" w:rsidR="001E41F3" w:rsidRPr="00D268E5" w:rsidRDefault="001E41F3">
      <w:pPr>
        <w:pStyle w:val="CRCoverPage"/>
        <w:spacing w:after="0"/>
        <w:rPr>
          <w:noProof/>
          <w:sz w:val="8"/>
          <w:szCs w:val="8"/>
        </w:rPr>
      </w:pPr>
    </w:p>
    <w:p w14:paraId="611F3C0B" w14:textId="77777777" w:rsidR="001E41F3" w:rsidRPr="00D268E5" w:rsidRDefault="001E41F3">
      <w:pPr>
        <w:rPr>
          <w:noProof/>
        </w:rPr>
        <w:sectPr w:rsidR="001E41F3" w:rsidRPr="00D268E5" w:rsidSect="005A1D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64F5B80" w14:textId="77777777" w:rsidR="00446488" w:rsidRPr="00D268E5" w:rsidRDefault="00446488" w:rsidP="00446488">
      <w:pPr>
        <w:pStyle w:val="Titel"/>
        <w:jc w:val="left"/>
        <w:rPr>
          <w:rStyle w:val="Hervorhebung"/>
          <w:rFonts w:ascii="Arial" w:hAnsi="Arial" w:cs="Arial"/>
          <w:b w:val="0"/>
          <w:i w:val="0"/>
          <w:lang w:eastAsia="en-GB"/>
        </w:rPr>
      </w:pPr>
      <w:bookmarkStart w:id="0" w:name="_Toc165981952"/>
      <w:r w:rsidRPr="00D268E5">
        <w:rPr>
          <w:rStyle w:val="Hervorhebung"/>
          <w:rFonts w:ascii="Arial" w:hAnsi="Arial" w:cs="Arial"/>
          <w:b w:val="0"/>
          <w:i w:val="0"/>
        </w:rPr>
        <w:lastRenderedPageBreak/>
        <w:t>Table of Contents</w:t>
      </w:r>
      <w:bookmarkEnd w:id="0"/>
    </w:p>
    <w:p w14:paraId="334CC7B0" w14:textId="712CF3D7" w:rsidR="008E12A1" w:rsidRDefault="00446488">
      <w:pPr>
        <w:pStyle w:val="Verzeichnis1"/>
        <w:rPr>
          <w:rFonts w:asciiTheme="minorHAnsi" w:eastAsiaTheme="minorEastAsia" w:hAnsiTheme="minorHAnsi" w:cstheme="minorBidi"/>
          <w:kern w:val="2"/>
          <w:szCs w:val="22"/>
          <w:lang w:eastAsia="en-GB"/>
          <w14:ligatures w14:val="standardContextual"/>
        </w:rPr>
      </w:pPr>
      <w:r w:rsidRPr="00D268E5">
        <w:rPr>
          <w:rFonts w:cs="Arial"/>
        </w:rPr>
        <w:fldChar w:fldCharType="begin"/>
      </w:r>
      <w:r w:rsidRPr="00D268E5">
        <w:rPr>
          <w:rFonts w:cs="Arial"/>
        </w:rPr>
        <w:instrText xml:space="preserve"> TOC \o "1-3" </w:instrText>
      </w:r>
      <w:r w:rsidRPr="00D268E5">
        <w:rPr>
          <w:rFonts w:cs="Arial"/>
        </w:rPr>
        <w:fldChar w:fldCharType="separate"/>
      </w:r>
      <w:r w:rsidR="008E12A1" w:rsidRPr="0006512F">
        <w:rPr>
          <w:rFonts w:ascii="Arial" w:hAnsi="Arial" w:cs="Arial"/>
          <w:iCs/>
        </w:rPr>
        <w:t>Table of Contents</w:t>
      </w:r>
      <w:r w:rsidR="008E12A1">
        <w:tab/>
      </w:r>
      <w:r w:rsidR="008E12A1">
        <w:fldChar w:fldCharType="begin"/>
      </w:r>
      <w:r w:rsidR="008E12A1">
        <w:instrText xml:space="preserve"> PAGEREF _Toc165981952 \h </w:instrText>
      </w:r>
      <w:r w:rsidR="008E12A1">
        <w:fldChar w:fldCharType="separate"/>
      </w:r>
      <w:r w:rsidR="008E12A1">
        <w:t>2</w:t>
      </w:r>
      <w:r w:rsidR="008E12A1">
        <w:fldChar w:fldCharType="end"/>
      </w:r>
    </w:p>
    <w:p w14:paraId="23957797" w14:textId="2DAEE7F6" w:rsidR="008E12A1" w:rsidRDefault="008E12A1">
      <w:pPr>
        <w:pStyle w:val="Verzeichnis1"/>
        <w:rPr>
          <w:rFonts w:asciiTheme="minorHAnsi" w:eastAsiaTheme="minorEastAsia" w:hAnsiTheme="minorHAnsi" w:cstheme="minorBidi"/>
          <w:kern w:val="2"/>
          <w:szCs w:val="22"/>
          <w:lang w:eastAsia="en-GB"/>
          <w14:ligatures w14:val="standardContextual"/>
        </w:rPr>
      </w:pPr>
      <w:r w:rsidRPr="0006512F">
        <w:rPr>
          <w:rFonts w:cs="Arial"/>
        </w:rPr>
        <w:t>1</w:t>
      </w:r>
      <w:r>
        <w:rPr>
          <w:rFonts w:asciiTheme="minorHAnsi" w:eastAsiaTheme="minorEastAsia" w:hAnsiTheme="minorHAnsi" w:cstheme="minorBidi"/>
          <w:kern w:val="2"/>
          <w:szCs w:val="22"/>
          <w:lang w:eastAsia="en-GB"/>
          <w14:ligatures w14:val="standardContextual"/>
        </w:rPr>
        <w:tab/>
      </w:r>
      <w:r w:rsidRPr="0006512F">
        <w:rPr>
          <w:rFonts w:cs="Arial"/>
        </w:rPr>
        <w:t>Overview</w:t>
      </w:r>
      <w:r>
        <w:tab/>
      </w:r>
      <w:r>
        <w:fldChar w:fldCharType="begin"/>
      </w:r>
      <w:r>
        <w:instrText xml:space="preserve"> PAGEREF _Toc165981953 \h </w:instrText>
      </w:r>
      <w:r>
        <w:fldChar w:fldCharType="separate"/>
      </w:r>
      <w:r>
        <w:t>3</w:t>
      </w:r>
      <w:r>
        <w:fldChar w:fldCharType="end"/>
      </w:r>
    </w:p>
    <w:p w14:paraId="3819AEBA" w14:textId="5A4D2C64" w:rsidR="008E12A1" w:rsidRDefault="008E12A1">
      <w:pPr>
        <w:pStyle w:val="Verzeichnis1"/>
        <w:rPr>
          <w:rFonts w:asciiTheme="minorHAnsi" w:eastAsiaTheme="minorEastAsia" w:hAnsiTheme="minorHAnsi" w:cstheme="minorBidi"/>
          <w:kern w:val="2"/>
          <w:szCs w:val="22"/>
          <w:lang w:eastAsia="en-GB"/>
          <w14:ligatures w14:val="standardContextual"/>
        </w:rPr>
      </w:pPr>
      <w:r w:rsidRPr="0006512F">
        <w:rPr>
          <w:rFonts w:cs="Arial"/>
        </w:rPr>
        <w:t>2</w:t>
      </w:r>
      <w:r>
        <w:rPr>
          <w:rFonts w:asciiTheme="minorHAnsi" w:eastAsiaTheme="minorEastAsia" w:hAnsiTheme="minorHAnsi" w:cstheme="minorBidi"/>
          <w:kern w:val="2"/>
          <w:szCs w:val="22"/>
          <w:lang w:eastAsia="en-GB"/>
          <w14:ligatures w14:val="standardContextual"/>
        </w:rPr>
        <w:tab/>
      </w:r>
      <w:r w:rsidRPr="0006512F">
        <w:rPr>
          <w:rFonts w:cs="Arial"/>
        </w:rPr>
        <w:t>Corrections required</w:t>
      </w:r>
      <w:r>
        <w:tab/>
      </w:r>
      <w:r>
        <w:fldChar w:fldCharType="begin"/>
      </w:r>
      <w:r>
        <w:instrText xml:space="preserve"> PAGEREF _Toc165981954 \h </w:instrText>
      </w:r>
      <w:r>
        <w:fldChar w:fldCharType="separate"/>
      </w:r>
      <w:r>
        <w:t>4</w:t>
      </w:r>
      <w:r>
        <w:fldChar w:fldCharType="end"/>
      </w:r>
    </w:p>
    <w:p w14:paraId="0DA42688" w14:textId="4C50EB5D"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8E59777" w14:textId="77777777" w:rsidR="008E12A1" w:rsidRPr="00E12CDE" w:rsidRDefault="008E12A1" w:rsidP="008E12A1">
      <w:pPr>
        <w:pStyle w:val="berschrift1"/>
        <w:numPr>
          <w:ilvl w:val="0"/>
          <w:numId w:val="2"/>
        </w:numPr>
        <w:autoSpaceDN w:val="0"/>
        <w:rPr>
          <w:rFonts w:cs="Arial"/>
        </w:rPr>
      </w:pPr>
      <w:bookmarkStart w:id="1" w:name="_Toc122434485"/>
      <w:bookmarkStart w:id="2" w:name="_Toc165298420"/>
      <w:bookmarkStart w:id="3" w:name="_Toc165981953"/>
      <w:r w:rsidRPr="00E12CDE">
        <w:rPr>
          <w:rFonts w:cs="Arial"/>
        </w:rPr>
        <w:lastRenderedPageBreak/>
        <w:t>Overview</w:t>
      </w:r>
      <w:bookmarkEnd w:id="1"/>
      <w:bookmarkEnd w:id="2"/>
      <w:bookmarkEnd w:id="3"/>
    </w:p>
    <w:p w14:paraId="2AF07FCE" w14:textId="77777777" w:rsidR="008E12A1" w:rsidRPr="00E12CDE" w:rsidRDefault="008E12A1" w:rsidP="008E12A1">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t>4</w:t>
      </w:r>
      <w:r w:rsidRPr="00E12CDE">
        <w:t>wk</w:t>
      </w:r>
      <w:r>
        <w:t>12</w:t>
      </w:r>
      <w:r w:rsidRPr="00E12CDE">
        <w:t xml:space="preserve"> related to the title of this CR</w:t>
      </w:r>
      <w:r w:rsidRPr="00E12CDE">
        <w:rPr>
          <w:rFonts w:cs="Arial"/>
        </w:rPr>
        <w:t>.</w:t>
      </w:r>
    </w:p>
    <w:p w14:paraId="6763D7ED" w14:textId="77777777" w:rsidR="008E12A1" w:rsidRPr="00E12CDE" w:rsidRDefault="008E12A1" w:rsidP="008E12A1">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Pr>
          <w:rFonts w:cs="Arial"/>
          <w:sz w:val="24"/>
          <w:lang w:eastAsia="ja-JP"/>
        </w:rPr>
        <w:t xml:space="preserve">  </w:t>
      </w:r>
      <w:r w:rsidRPr="001004EA">
        <w:rPr>
          <w:rFonts w:cs="Arial"/>
          <w:b/>
          <w:sz w:val="24"/>
          <w:lang w:eastAsia="ja-JP"/>
        </w:rPr>
        <w:t>Bhise Parikshit</w:t>
      </w:r>
      <w:r w:rsidRPr="00F028B3">
        <w:rPr>
          <w:rFonts w:cs="Arial"/>
          <w:sz w:val="24"/>
          <w:lang w:val="es-ES" w:eastAsia="ja-JP"/>
        </w:rPr>
        <w:br/>
      </w:r>
      <w:r w:rsidRPr="0050051B">
        <w:rPr>
          <w:rFonts w:cs="Arial"/>
          <w:sz w:val="24"/>
          <w:lang w:val="es-ES" w:eastAsia="ja-JP"/>
        </w:rPr>
        <w:t>parikshit.bhise@rohde-schwarz.com</w:t>
      </w:r>
    </w:p>
    <w:p w14:paraId="438E2F4F"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40B9D260" w14:textId="77777777" w:rsidR="00446488" w:rsidRPr="00D268E5" w:rsidRDefault="00446488" w:rsidP="00446488"/>
    <w:p w14:paraId="33C87D33" w14:textId="77777777"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14:paraId="2D77DC94" w14:textId="77777777" w:rsidR="00446488" w:rsidRPr="00D268E5" w:rsidRDefault="00446488" w:rsidP="00E24250">
      <w:pPr>
        <w:pStyle w:val="berschrift1"/>
        <w:numPr>
          <w:ilvl w:val="0"/>
          <w:numId w:val="2"/>
        </w:numPr>
        <w:autoSpaceDN w:val="0"/>
        <w:rPr>
          <w:rFonts w:cs="Arial"/>
        </w:rPr>
      </w:pPr>
      <w:bookmarkStart w:id="6" w:name="_Toc165981954"/>
      <w:r w:rsidRPr="00D268E5">
        <w:rPr>
          <w:rFonts w:cs="Arial"/>
        </w:rPr>
        <w:lastRenderedPageBreak/>
        <w:t>Corrections required</w:t>
      </w:r>
      <w:bookmarkEnd w:id="4"/>
      <w:bookmarkEnd w:id="5"/>
      <w:bookmarkEnd w:id="6"/>
    </w:p>
    <w:p w14:paraId="6A55E571" w14:textId="04432729" w:rsidR="00FE2FC7" w:rsidRPr="00C27367" w:rsidRDefault="006803C2" w:rsidP="00FE2FC7">
      <w:pPr>
        <w:pStyle w:val="Listenabsatz"/>
        <w:keepNext/>
        <w:keepLines/>
        <w:numPr>
          <w:ilvl w:val="1"/>
          <w:numId w:val="2"/>
        </w:numPr>
        <w:spacing w:before="180"/>
        <w:contextualSpacing/>
        <w:outlineLvl w:val="1"/>
        <w:rPr>
          <w:rFonts w:ascii="Arial" w:hAnsi="Arial" w:cs="Arial"/>
          <w:sz w:val="28"/>
          <w:szCs w:val="28"/>
        </w:rPr>
      </w:pPr>
      <w:r>
        <w:rPr>
          <w:rFonts w:ascii="Arial" w:hAnsi="Arial" w:cs="Arial"/>
          <w:sz w:val="28"/>
          <w:szCs w:val="28"/>
        </w:rPr>
        <w:t>Correction to</w:t>
      </w:r>
      <w:r w:rsidR="00FE2FC7" w:rsidRPr="00F26B7D">
        <w:rPr>
          <w:rFonts w:ascii="Arial" w:hAnsi="Arial" w:cs="Arial"/>
          <w:sz w:val="28"/>
          <w:szCs w:val="28"/>
        </w:rPr>
        <w:t xml:space="preserve"> function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2D95DF4E"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7C500B6B"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D3133D" w14:textId="6E1BF906" w:rsidR="00FE2FC7" w:rsidRDefault="00324207" w:rsidP="00F33B86">
            <w:pPr>
              <w:spacing w:after="0"/>
              <w:rPr>
                <w:rFonts w:ascii="Arial" w:hAnsi="Arial" w:cs="Arial"/>
                <w:color w:val="000000"/>
                <w:lang w:eastAsia="zh-CN"/>
              </w:rPr>
            </w:pPr>
            <w:r w:rsidRPr="00610DAE">
              <w:rPr>
                <w:rFonts w:ascii="Arial" w:hAnsi="Arial" w:cs="Arial"/>
                <w:color w:val="000000"/>
                <w:lang w:eastAsia="zh-CN"/>
              </w:rPr>
              <w:t>f_TC_22_3_1_2_NBIOT</w:t>
            </w:r>
          </w:p>
        </w:tc>
      </w:tr>
      <w:tr w:rsidR="00FE2FC7" w14:paraId="4F1753A7"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69A48C80"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5AE531" w14:textId="593DE8AE" w:rsidR="00FE2FC7" w:rsidRPr="006803C2" w:rsidRDefault="00324207" w:rsidP="00F33B86">
            <w:pPr>
              <w:pStyle w:val="CRCoverPage"/>
              <w:spacing w:after="0"/>
              <w:rPr>
                <w:rFonts w:cs="Arial"/>
                <w:color w:val="000000"/>
                <w:lang w:eastAsia="zh-CN"/>
              </w:rPr>
            </w:pPr>
            <w:r w:rsidRPr="006803C2">
              <w:rPr>
                <w:rFonts w:cs="Arial"/>
                <w:color w:val="000000"/>
                <w:lang w:eastAsia="zh-CN"/>
              </w:rPr>
              <w:t xml:space="preserve">At step 31/32 a Mac PDU is sent </w:t>
            </w:r>
            <w:r w:rsidRPr="006803C2">
              <w:rPr>
                <w:rFonts w:cs="Arial"/>
                <w:i/>
                <w:iCs/>
                <w:color w:val="000000"/>
                <w:lang w:eastAsia="zh-CN"/>
              </w:rPr>
              <w:t>“in the 88</w:t>
            </w:r>
            <w:r w:rsidRPr="006803C2">
              <w:rPr>
                <w:rFonts w:cs="Arial"/>
                <w:i/>
                <w:iCs/>
                <w:color w:val="000000"/>
                <w:vertAlign w:val="superscript"/>
                <w:lang w:eastAsia="zh-CN"/>
              </w:rPr>
              <w:t>th</w:t>
            </w:r>
            <w:r w:rsidRPr="006803C2">
              <w:rPr>
                <w:rFonts w:cs="Arial"/>
                <w:i/>
                <w:iCs/>
                <w:color w:val="000000"/>
                <w:lang w:eastAsia="zh-CN"/>
              </w:rPr>
              <w:t xml:space="preserve"> period (9</w:t>
            </w:r>
            <w:r w:rsidRPr="006803C2">
              <w:rPr>
                <w:rFonts w:cs="Arial"/>
                <w:i/>
                <w:iCs/>
                <w:color w:val="000000"/>
                <w:vertAlign w:val="superscript"/>
                <w:lang w:eastAsia="zh-CN"/>
              </w:rPr>
              <w:t>th</w:t>
            </w:r>
            <w:r w:rsidRPr="006803C2">
              <w:rPr>
                <w:rFonts w:cs="Arial"/>
                <w:i/>
                <w:iCs/>
                <w:color w:val="000000"/>
                <w:lang w:eastAsia="zh-CN"/>
              </w:rPr>
              <w:t xml:space="preserve"> for NTN) NPDCCH period bundle after the transmission at step 21”</w:t>
            </w:r>
            <w:r w:rsidRPr="006803C2">
              <w:rPr>
                <w:rFonts w:cs="Arial"/>
                <w:color w:val="000000"/>
                <w:lang w:eastAsia="zh-CN"/>
              </w:rPr>
              <w:t xml:space="preserve"> which is incorrect and schedules the MAC PDU to be sent in the past at this point in the TC (the 88</w:t>
            </w:r>
            <w:r w:rsidRPr="006803C2">
              <w:rPr>
                <w:rFonts w:cs="Arial"/>
                <w:color w:val="000000"/>
                <w:vertAlign w:val="superscript"/>
                <w:lang w:eastAsia="zh-CN"/>
              </w:rPr>
              <w:t>th</w:t>
            </w:r>
            <w:r w:rsidRPr="006803C2">
              <w:rPr>
                <w:rFonts w:cs="Arial"/>
                <w:color w:val="000000"/>
                <w:lang w:eastAsia="zh-CN"/>
              </w:rPr>
              <w:t xml:space="preserve"> period after step 21 happens at step 26). This c</w:t>
            </w:r>
            <w:r w:rsidR="00F62C2E" w:rsidRPr="006803C2">
              <w:rPr>
                <w:rFonts w:cs="Arial"/>
                <w:color w:val="000000"/>
                <w:lang w:eastAsia="zh-CN"/>
              </w:rPr>
              <w:t xml:space="preserve">an cause the TC to fail at step 33 if the implementation sends the Mac PDU at step 32 immediately due to TA timer not </w:t>
            </w:r>
            <w:proofErr w:type="spellStart"/>
            <w:r w:rsidR="00F62C2E" w:rsidRPr="006803C2">
              <w:rPr>
                <w:rFonts w:cs="Arial"/>
                <w:color w:val="000000"/>
                <w:lang w:eastAsia="zh-CN"/>
              </w:rPr>
              <w:t>expirying</w:t>
            </w:r>
            <w:proofErr w:type="spellEnd"/>
            <w:r w:rsidR="00F62C2E" w:rsidRPr="006803C2">
              <w:rPr>
                <w:rFonts w:cs="Arial"/>
                <w:color w:val="000000"/>
                <w:lang w:eastAsia="zh-CN"/>
              </w:rPr>
              <w:t xml:space="preserve"> at that point. </w:t>
            </w:r>
          </w:p>
        </w:tc>
      </w:tr>
      <w:tr w:rsidR="00FE2FC7" w14:paraId="103FA041" w14:textId="77777777" w:rsidTr="00F33B86">
        <w:tc>
          <w:tcPr>
            <w:tcW w:w="1985" w:type="dxa"/>
            <w:tcBorders>
              <w:top w:val="single" w:sz="4" w:space="0" w:color="auto"/>
              <w:left w:val="single" w:sz="4" w:space="0" w:color="auto"/>
              <w:bottom w:val="single" w:sz="4" w:space="0" w:color="auto"/>
              <w:right w:val="single" w:sz="4" w:space="0" w:color="auto"/>
            </w:tcBorders>
          </w:tcPr>
          <w:p w14:paraId="4CF1191D"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85D5981" w14:textId="649C9036" w:rsidR="00FE2FC7" w:rsidRPr="006803C2" w:rsidRDefault="00F62C2E" w:rsidP="00F33B86">
            <w:pPr>
              <w:pStyle w:val="CRCoverPage"/>
              <w:spacing w:after="0"/>
              <w:rPr>
                <w:rFonts w:cs="Arial"/>
                <w:color w:val="000000"/>
                <w:lang w:eastAsia="zh-CN"/>
              </w:rPr>
            </w:pPr>
            <w:r w:rsidRPr="006803C2">
              <w:rPr>
                <w:rFonts w:cs="Arial"/>
                <w:color w:val="000000"/>
                <w:lang w:eastAsia="zh-CN"/>
              </w:rPr>
              <w:t xml:space="preserve">Changed the variable to be incrementing for the timing info at step 31/32 to be from step 24 as this puts the timing correctly </w:t>
            </w:r>
            <w:proofErr w:type="spellStart"/>
            <w:r w:rsidRPr="006803C2">
              <w:rPr>
                <w:rFonts w:cs="Arial"/>
                <w:color w:val="000000"/>
                <w:lang w:eastAsia="zh-CN"/>
              </w:rPr>
              <w:t>inline</w:t>
            </w:r>
            <w:proofErr w:type="spellEnd"/>
            <w:r w:rsidRPr="006803C2">
              <w:rPr>
                <w:rFonts w:cs="Arial"/>
                <w:color w:val="000000"/>
                <w:lang w:eastAsia="zh-CN"/>
              </w:rPr>
              <w:t xml:space="preserve"> with the rest of the testcase.</w:t>
            </w:r>
          </w:p>
        </w:tc>
      </w:tr>
      <w:tr w:rsidR="00FE2FC7" w14:paraId="2C3ECB85" w14:textId="77777777" w:rsidTr="00F33B86">
        <w:tc>
          <w:tcPr>
            <w:tcW w:w="1985" w:type="dxa"/>
            <w:tcBorders>
              <w:top w:val="single" w:sz="4" w:space="0" w:color="auto"/>
              <w:left w:val="single" w:sz="4" w:space="0" w:color="auto"/>
              <w:bottom w:val="single" w:sz="4" w:space="0" w:color="auto"/>
              <w:right w:val="single" w:sz="4" w:space="0" w:color="auto"/>
            </w:tcBorders>
          </w:tcPr>
          <w:p w14:paraId="73F390C9"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206718B" w14:textId="61D9DB38" w:rsidR="00FE2FC7" w:rsidRDefault="00F62C2E" w:rsidP="00F33B86">
            <w:pPr>
              <w:spacing w:after="0"/>
              <w:rPr>
                <w:rFonts w:ascii="Arial" w:hAnsi="Arial" w:cs="Arial"/>
                <w:color w:val="000000"/>
              </w:rPr>
            </w:pPr>
            <w:proofErr w:type="spellStart"/>
            <w:r>
              <w:rPr>
                <w:rFonts w:ascii="Arial" w:hAnsi="Arial" w:cs="Arial"/>
                <w:color w:val="000000"/>
              </w:rPr>
              <w:t>NBIOT_MAC_Testcases.ttcn</w:t>
            </w:r>
            <w:proofErr w:type="spellEnd"/>
          </w:p>
        </w:tc>
      </w:tr>
      <w:tr w:rsidR="00FE2FC7" w14:paraId="6E07C014" w14:textId="77777777" w:rsidTr="00F33B86">
        <w:tc>
          <w:tcPr>
            <w:tcW w:w="1985" w:type="dxa"/>
            <w:tcBorders>
              <w:top w:val="single" w:sz="4" w:space="0" w:color="auto"/>
              <w:left w:val="single" w:sz="4" w:space="0" w:color="auto"/>
              <w:bottom w:val="single" w:sz="4" w:space="0" w:color="auto"/>
              <w:right w:val="single" w:sz="4" w:space="0" w:color="auto"/>
            </w:tcBorders>
          </w:tcPr>
          <w:p w14:paraId="001287FC"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1F779C7" w14:textId="66F6666F" w:rsidR="00FE2FC7" w:rsidRDefault="00DD69C3" w:rsidP="00F33B86">
            <w:pPr>
              <w:rPr>
                <w:rFonts w:ascii="Arial" w:hAnsi="Arial" w:cs="Arial"/>
                <w:highlight w:val="red"/>
              </w:rPr>
            </w:pPr>
            <w:r w:rsidRPr="00DD69C3">
              <w:rPr>
                <w:rFonts w:ascii="Arial" w:hAnsi="Arial" w:cs="Arial"/>
                <w:highlight w:val="cyan"/>
              </w:rPr>
              <w:t>Accepted</w:t>
            </w:r>
          </w:p>
        </w:tc>
      </w:tr>
    </w:tbl>
    <w:p w14:paraId="4F113CB4" w14:textId="77777777" w:rsidR="00324207" w:rsidRDefault="00324207" w:rsidP="00FE2FC7">
      <w:pPr>
        <w:keepNext/>
        <w:keepLines/>
        <w:spacing w:before="180"/>
        <w:contextualSpacing/>
        <w:outlineLvl w:val="1"/>
        <w:rPr>
          <w:rFonts w:ascii="Arial" w:hAnsi="Arial" w:cs="Arial"/>
          <w:sz w:val="28"/>
          <w:szCs w:val="28"/>
        </w:rPr>
      </w:pPr>
    </w:p>
    <w:p w14:paraId="77510276" w14:textId="5CFF594A" w:rsidR="00324207" w:rsidRPr="00C20563" w:rsidRDefault="00324207" w:rsidP="00324207">
      <w:pPr>
        <w:rPr>
          <w:b/>
          <w:bCs/>
        </w:rPr>
      </w:pPr>
      <w:r w:rsidRPr="00C20563">
        <w:rPr>
          <w:b/>
          <w:bCs/>
        </w:rPr>
        <w:t>Before</w:t>
      </w:r>
      <w:r w:rsidR="00C20563">
        <w:rPr>
          <w:b/>
          <w:bCs/>
        </w:rPr>
        <w:t>:</w:t>
      </w:r>
    </w:p>
    <w:p w14:paraId="7527FB43" w14:textId="2896649B"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24A578F6" w14:textId="5595F6C0"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30"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7B1E2B50"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f_NBIOT_MAC_CPMode_RlcStatusPdu_</w:t>
      </w:r>
      <w:proofErr w:type="gramStart"/>
      <w:r w:rsidRPr="00C20563">
        <w:rPr>
          <w:rFonts w:ascii="Courier New" w:hAnsi="Courier New" w:cs="Courier New"/>
          <w:bCs/>
          <w:sz w:val="16"/>
          <w:szCs w:val="16"/>
          <w:lang w:eastAsia="de-DE"/>
        </w:rPr>
        <w:t>ReceiveAndCheck(</w:t>
      </w:r>
      <w:proofErr w:type="gramEnd"/>
      <w:r w:rsidRPr="00C20563">
        <w:rPr>
          <w:rFonts w:ascii="Courier New" w:hAnsi="Courier New" w:cs="Courier New"/>
          <w:bCs/>
          <w:sz w:val="16"/>
          <w:szCs w:val="16"/>
          <w:lang w:eastAsia="de-DE"/>
        </w:rPr>
        <w:t xml:space="preserve">v_RLC_CountsInfoListByRef, </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w:t>
      </w:r>
    </w:p>
    <w:p w14:paraId="4F7093DF"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PreliminaryPass</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30");</w:t>
      </w:r>
    </w:p>
    <w:p w14:paraId="2CE5BCF0"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p>
    <w:p w14:paraId="048DFE63"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t_Timer.start</w:t>
      </w:r>
      <w:proofErr w:type="spellEnd"/>
      <w:r w:rsidRPr="00C20563">
        <w:rPr>
          <w:rFonts w:ascii="Courier New" w:hAnsi="Courier New" w:cs="Courier New"/>
          <w:bCs/>
          <w:sz w:val="16"/>
          <w:szCs w:val="16"/>
          <w:lang w:eastAsia="de-DE"/>
        </w:rPr>
        <w:t>(2.0</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at step 30 we are in the 59th NPDCCH cycle after sending the TA command at step 24;</w:t>
      </w:r>
    </w:p>
    <w:p w14:paraId="5664BC1C"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UL grant at step 34 is scheduled for the 89th NPDCCH cycle =&gt; 2s should be sufficient */</w:t>
      </w:r>
    </w:p>
    <w:p w14:paraId="71915516"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6F7A21CE"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31"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B6FBC92" w14:textId="60FE1025"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88th (9th for NTN) NPDCCH period bundle after the transmission at </w:t>
      </w:r>
      <w:r w:rsidRPr="00C20563">
        <w:rPr>
          <w:rFonts w:ascii="Courier New" w:hAnsi="Courier New" w:cs="Courier New"/>
          <w:bCs/>
          <w:sz w:val="16"/>
          <w:szCs w:val="16"/>
          <w:highlight w:val="yellow"/>
          <w:lang w:eastAsia="de-DE"/>
        </w:rPr>
        <w:t>step 21</w:t>
      </w:r>
      <w:r w:rsidRPr="00C20563">
        <w:rPr>
          <w:rFonts w:ascii="Courier New" w:hAnsi="Courier New" w:cs="Courier New"/>
          <w:bCs/>
          <w:sz w:val="16"/>
          <w:szCs w:val="16"/>
          <w:lang w:eastAsia="de-DE"/>
        </w:rPr>
        <w:t xml:space="preserve"> SS transmits a downlink assignment to C-RNTI assigned to the UE on NPDCCH and transmits in the indicated downlink assignment a RLC PDU with polling field 'P' set to '0' in a MAC PDU on NPDSCH. (NOTE 10, NOTE 13</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xml:space="preserve"> NOTE 4)</w:t>
      </w:r>
    </w:p>
    <w:p w14:paraId="48A1F3B2"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080ED885"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3C952C86" w14:textId="217E999D"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cs_TimingInfo_SubFrameFull(f_NBIOT_IncrementSearchSpace(v_TimingStart_Step21, int2float(9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41D9F216"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612914ED"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0014A743"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3615CAE" w14:textId="423246E9"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cs_TimingInfo_SubFrameFull(f_NBIOT_IncrementSearchSpace(v_TimingStart_Step21, int2float(88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392D408D"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18123153"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CFAF74D"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32"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12EDF6A7"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 @sic R5-185020: DL RLC Sequence number incremented after step 32 sic@ */</w:t>
      </w:r>
    </w:p>
    <w:p w14:paraId="4E1C288D"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SDUList</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w:t>
      </w:r>
    </w:p>
    <w:p w14:paraId="294C98CB"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lastRenderedPageBreak/>
        <w:t xml:space="preserve">      </w:t>
      </w:r>
      <w:proofErr w:type="spellStart"/>
      <w:r w:rsidRPr="00C20563">
        <w:rPr>
          <w:rFonts w:ascii="Courier New" w:hAnsi="Courier New" w:cs="Courier New"/>
          <w:bCs/>
          <w:sz w:val="16"/>
          <w:szCs w:val="16"/>
          <w:lang w:eastAsia="de-DE"/>
        </w:rPr>
        <w:t>fl_NBIOT_MAC_EncodedRlcAmPdu_</w:t>
      </w:r>
      <w:proofErr w:type="gramStart"/>
      <w:r w:rsidRPr="00C20563">
        <w:rPr>
          <w:rFonts w:ascii="Courier New" w:hAnsi="Courier New" w:cs="Courier New"/>
          <w:bCs/>
          <w:sz w:val="16"/>
          <w:szCs w:val="16"/>
          <w:lang w:eastAsia="de-DE"/>
        </w:rPr>
        <w:t>TX</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v_RLC_CountsInfoListByRef</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fl_ESM_DATA_TRANSPORT_UserData</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v_RlcSduSizeDL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tsc_NoPoll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v_IncrementVTS</w:t>
      </w:r>
      <w:proofErr w:type="spellEnd"/>
      <w:r w:rsidRPr="00C20563">
        <w:rPr>
          <w:rFonts w:ascii="Courier New" w:hAnsi="Courier New" w:cs="Courier New"/>
          <w:bCs/>
          <w:sz w:val="16"/>
          <w:szCs w:val="16"/>
          <w:lang w:eastAsia="de-DE"/>
        </w:rPr>
        <w:t>)  /* @sic R5s170813 change 1.3: polling field set to 0 sic@</w:t>
      </w:r>
    </w:p>
    <w:p w14:paraId="7A8E68FA"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R5s180063 change 2.1: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0 sic@</w:t>
      </w:r>
    </w:p>
    <w:p w14:paraId="445E38BB"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R5-185020: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sic@ */</w:t>
      </w:r>
    </w:p>
    <w:p w14:paraId="6DB325CA"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CBD97A5"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PDU</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f_NBIOT_MAC_PDU_WithSDUs_TX</w:t>
      </w:r>
      <w:proofErr w:type="spellEnd"/>
      <w:r w:rsidRPr="00C20563">
        <w:rPr>
          <w:rFonts w:ascii="Courier New" w:hAnsi="Courier New" w:cs="Courier New"/>
          <w:bCs/>
          <w:sz w:val="16"/>
          <w:szCs w:val="16"/>
          <w:lang w:eastAsia="de-DE"/>
        </w:rPr>
        <w:t xml:space="preserve">(tsc_LchId_SIB1bis, </w:t>
      </w:r>
      <w:proofErr w:type="spellStart"/>
      <w:r w:rsidRPr="00C20563">
        <w:rPr>
          <w:rFonts w:ascii="Courier New" w:hAnsi="Courier New" w:cs="Courier New"/>
          <w:bCs/>
          <w:sz w:val="16"/>
          <w:szCs w:val="16"/>
          <w:lang w:eastAsia="de-DE"/>
        </w:rPr>
        <w:t>v_MAC_SDUList</w:t>
      </w:r>
      <w:proofErr w:type="spellEnd"/>
      <w:r w:rsidRPr="00C20563">
        <w:rPr>
          <w:rFonts w:ascii="Courier New" w:hAnsi="Courier New" w:cs="Courier New"/>
          <w:bCs/>
          <w:sz w:val="16"/>
          <w:szCs w:val="16"/>
          <w:lang w:eastAsia="de-DE"/>
        </w:rPr>
        <w:t>);</w:t>
      </w:r>
    </w:p>
    <w:p w14:paraId="606F3FB9"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f_NBIOT_MAC_CPMode_</w:t>
      </w:r>
      <w:proofErr w:type="gramStart"/>
      <w:r w:rsidRPr="00C20563">
        <w:rPr>
          <w:rFonts w:ascii="Courier New" w:hAnsi="Courier New" w:cs="Courier New"/>
          <w:bCs/>
          <w:sz w:val="16"/>
          <w:szCs w:val="16"/>
          <w:lang w:eastAsia="de-DE"/>
        </w:rPr>
        <w:t>SendMacPdu</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v_MAC_PDU</w:t>
      </w:r>
      <w:proofErr w:type="spellEnd"/>
      <w:r w:rsidRPr="00C20563">
        <w:rPr>
          <w:rFonts w:ascii="Courier New" w:hAnsi="Courier New" w:cs="Courier New"/>
          <w:bCs/>
          <w:sz w:val="16"/>
          <w:szCs w:val="16"/>
          <w:lang w:eastAsia="de-DE"/>
        </w:rPr>
        <w:t>);</w:t>
      </w:r>
    </w:p>
    <w:p w14:paraId="26EC918C"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p>
    <w:p w14:paraId="5C986C91"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34"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5E89E62B"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90th (10th for NTN) NPDCCH period bundle after the transmission at step 24 the SS allocates an UL grant for the </w:t>
      </w:r>
      <w:proofErr w:type="gramStart"/>
      <w:r w:rsidRPr="00C20563">
        <w:rPr>
          <w:rFonts w:ascii="Courier New" w:hAnsi="Courier New" w:cs="Courier New"/>
          <w:bCs/>
          <w:sz w:val="16"/>
          <w:szCs w:val="16"/>
          <w:lang w:eastAsia="de-DE"/>
        </w:rPr>
        <w:t>UE.(</w:t>
      </w:r>
      <w:proofErr w:type="gramEnd"/>
      <w:r w:rsidRPr="00C20563">
        <w:rPr>
          <w:rFonts w:ascii="Courier New" w:hAnsi="Courier New" w:cs="Courier New"/>
          <w:bCs/>
          <w:sz w:val="16"/>
          <w:szCs w:val="16"/>
          <w:lang w:eastAsia="de-DE"/>
        </w:rPr>
        <w:t>NOTE 3, NOTE 4)</w:t>
      </w:r>
    </w:p>
    <w:p w14:paraId="6B4FE43F"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72F442EA"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1FB7F8EE"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int2float(10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6FD587EB"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6DCC2AD2"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4C939C38"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55DCF9C4"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int2float(90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1966C3D9"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16742809"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ULGrantTransmission</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cs_NB_UL_GrantScheduling_Start</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cs_NB_SingleGrant</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w:t>
      </w:r>
    </w:p>
    <w:p w14:paraId="0130B0B3"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43F764D2"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alt {</w:t>
      </w:r>
    </w:p>
    <w:p w14:paraId="04E3A310"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33"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2BF3426E"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SYSIND.receive</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car_NB_UL_HARQ_IND</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w:t>
      </w:r>
    </w:p>
    <w:p w14:paraId="2E48307B"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33");</w:t>
      </w:r>
    </w:p>
    <w:p w14:paraId="2278B334"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B7FA78A"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35"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B4AFDD9"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L2DATA.receive(car_NB_L2_DATA_</w:t>
      </w:r>
      <w:proofErr w:type="gramStart"/>
      <w:r w:rsidRPr="00C20563">
        <w:rPr>
          <w:rFonts w:ascii="Courier New" w:hAnsi="Courier New" w:cs="Courier New"/>
          <w:bCs/>
          <w:sz w:val="16"/>
          <w:szCs w:val="16"/>
          <w:lang w:eastAsia="de-DE"/>
        </w:rPr>
        <w:t>IND(</w:t>
      </w:r>
      <w:proofErr w:type="spellStart"/>
      <w:proofErr w:type="gramEnd"/>
      <w:r w:rsidRPr="00C20563">
        <w:rPr>
          <w:rFonts w:ascii="Courier New" w:hAnsi="Courier New" w:cs="Courier New"/>
          <w:bCs/>
          <w:sz w:val="16"/>
          <w:szCs w:val="16"/>
          <w:lang w:eastAsia="de-DE"/>
        </w:rPr>
        <w:t>cr_NB_IndAspCommonPart_RB</w:t>
      </w:r>
      <w:proofErr w:type="spellEnd"/>
      <w:r w:rsidRPr="00C20563">
        <w:rPr>
          <w:rFonts w:ascii="Courier New" w:hAnsi="Courier New" w:cs="Courier New"/>
          <w:bCs/>
          <w:sz w:val="16"/>
          <w:szCs w:val="16"/>
          <w:lang w:eastAsia="de-DE"/>
        </w:rPr>
        <w:t>(?, ?), ?)) {</w:t>
      </w:r>
    </w:p>
    <w:p w14:paraId="46F947D2"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35");</w:t>
      </w:r>
    </w:p>
    <w:p w14:paraId="644522E5"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4B58A2B4"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t_Timer.timeout</w:t>
      </w:r>
      <w:proofErr w:type="spellEnd"/>
      <w:r w:rsidRPr="00C20563">
        <w:rPr>
          <w:rFonts w:ascii="Courier New" w:hAnsi="Courier New" w:cs="Courier New"/>
          <w:bCs/>
          <w:sz w:val="16"/>
          <w:szCs w:val="16"/>
          <w:lang w:eastAsia="de-DE"/>
        </w:rPr>
        <w:t xml:space="preserve"> {</w:t>
      </w:r>
    </w:p>
    <w:p w14:paraId="2266A25E"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7CA27F4" w14:textId="566FB4DB" w:rsidR="00FE2FC7"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5F4F495F" w14:textId="77777777" w:rsidR="00F62C2E" w:rsidRPr="00C20563"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78DD5D40" w14:textId="77777777" w:rsidR="00F62C2E" w:rsidRDefault="00F62C2E" w:rsidP="00F62C2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E1A9277" w14:textId="77777777" w:rsidR="00C20563" w:rsidRDefault="00C20563" w:rsidP="00C20563"/>
    <w:p w14:paraId="5352FE66" w14:textId="1D57ECF2" w:rsidR="00F62C2E" w:rsidRPr="00C20563" w:rsidRDefault="00324207" w:rsidP="00C20563">
      <w:pPr>
        <w:rPr>
          <w:b/>
          <w:bCs/>
        </w:rPr>
      </w:pPr>
      <w:r w:rsidRPr="00C20563">
        <w:rPr>
          <w:b/>
          <w:bCs/>
        </w:rPr>
        <w:t>After</w:t>
      </w:r>
      <w:r w:rsidR="00C20563" w:rsidRPr="00C20563">
        <w:rPr>
          <w:b/>
          <w:bCs/>
        </w:rPr>
        <w:t xml:space="preserve">: </w:t>
      </w:r>
    </w:p>
    <w:p w14:paraId="27117195" w14:textId="45304A60"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2777D62D" w14:textId="13E72F62"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30"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B604361"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f_NBIOT_MAC_CPMode_RlcStatusPdu_</w:t>
      </w:r>
      <w:proofErr w:type="gramStart"/>
      <w:r w:rsidRPr="00C20563">
        <w:rPr>
          <w:rFonts w:ascii="Courier New" w:hAnsi="Courier New" w:cs="Courier New"/>
          <w:bCs/>
          <w:sz w:val="16"/>
          <w:szCs w:val="16"/>
          <w:lang w:eastAsia="de-DE"/>
        </w:rPr>
        <w:t>ReceiveAndCheck(</w:t>
      </w:r>
      <w:proofErr w:type="gramEnd"/>
      <w:r w:rsidRPr="00C20563">
        <w:rPr>
          <w:rFonts w:ascii="Courier New" w:hAnsi="Courier New" w:cs="Courier New"/>
          <w:bCs/>
          <w:sz w:val="16"/>
          <w:szCs w:val="16"/>
          <w:lang w:eastAsia="de-DE"/>
        </w:rPr>
        <w:t xml:space="preserve">v_RLC_CountsInfoListByRef, </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w:t>
      </w:r>
    </w:p>
    <w:p w14:paraId="7705C191"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PreliminaryPass</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30");</w:t>
      </w:r>
    </w:p>
    <w:p w14:paraId="32DFD602"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p>
    <w:p w14:paraId="5021C7C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t_Timer.start</w:t>
      </w:r>
      <w:proofErr w:type="spellEnd"/>
      <w:r w:rsidRPr="00C20563">
        <w:rPr>
          <w:rFonts w:ascii="Courier New" w:hAnsi="Courier New" w:cs="Courier New"/>
          <w:bCs/>
          <w:sz w:val="16"/>
          <w:szCs w:val="16"/>
          <w:lang w:eastAsia="de-DE"/>
        </w:rPr>
        <w:t>(2.0</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at step 30 we are in the 59th NPDCCH cycle after sending the TA command at step 24;</w:t>
      </w:r>
    </w:p>
    <w:p w14:paraId="3AFA9202"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UL grant at step 34 is scheduled for the 89th NPDCCH cycle =&gt; 2s should be sufficient */</w:t>
      </w:r>
    </w:p>
    <w:p w14:paraId="39C039B5"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1E72AC92"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31"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30533262"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88th (9th for NTN) NPDCCH period bundle after the transmission at </w:t>
      </w:r>
      <w:r w:rsidRPr="00C20563">
        <w:rPr>
          <w:rFonts w:ascii="Courier New" w:hAnsi="Courier New" w:cs="Courier New"/>
          <w:bCs/>
          <w:sz w:val="16"/>
          <w:szCs w:val="16"/>
          <w:highlight w:val="yellow"/>
          <w:lang w:eastAsia="de-DE"/>
        </w:rPr>
        <w:t>step 24</w:t>
      </w:r>
      <w:r w:rsidRPr="00C20563">
        <w:rPr>
          <w:rFonts w:ascii="Courier New" w:hAnsi="Courier New" w:cs="Courier New"/>
          <w:bCs/>
          <w:sz w:val="16"/>
          <w:szCs w:val="16"/>
          <w:lang w:eastAsia="de-DE"/>
        </w:rPr>
        <w:t xml:space="preserve"> SS transmits a downlink assignment to C-RNTI assigned to the UE on NPDCCH and transmits in the indicated downlink assignment a RLC PDU with polling field 'P' set to '0' in a MAC PDU on NPDSCH. (NOTE 10, NOTE 13</w:t>
      </w:r>
      <w:proofErr w:type="gramStart"/>
      <w:r w:rsidRPr="00C20563">
        <w:rPr>
          <w:rFonts w:ascii="Courier New" w:hAnsi="Courier New" w:cs="Courier New"/>
          <w:bCs/>
          <w:sz w:val="16"/>
          <w:szCs w:val="16"/>
          <w:lang w:eastAsia="de-DE"/>
        </w:rPr>
        <w:t>, ,</w:t>
      </w:r>
      <w:proofErr w:type="gramEnd"/>
      <w:r w:rsidRPr="00C20563">
        <w:rPr>
          <w:rFonts w:ascii="Courier New" w:hAnsi="Courier New" w:cs="Courier New"/>
          <w:bCs/>
          <w:sz w:val="16"/>
          <w:szCs w:val="16"/>
          <w:lang w:eastAsia="de-DE"/>
        </w:rPr>
        <w:t xml:space="preserve"> NOTE 4)</w:t>
      </w:r>
    </w:p>
    <w:p w14:paraId="02C0AF2C"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lastRenderedPageBreak/>
        <w:t xml:space="preserve">    </w:t>
      </w:r>
      <w:bookmarkStart w:id="7" w:name="_GoBack"/>
      <w:r w:rsidRPr="00C20563">
        <w:rPr>
          <w:rFonts w:ascii="Courier New" w:hAnsi="Courier New" w:cs="Courier New"/>
          <w:bCs/>
          <w:sz w:val="16"/>
          <w:szCs w:val="16"/>
          <w:lang w:eastAsia="de-DE"/>
        </w:rPr>
        <w:t>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350CEF1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4C3D49D5"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cs_TimingInfo_SubFrameFull(f_NBIOT_IncrementSearchSpace(v_TimingStart_Step24, int2float(9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p w14:paraId="66464040"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01BC93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35032763"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550AC3BA"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highlight w:val="yellow"/>
          <w:lang w:eastAsia="de-DE"/>
        </w:rPr>
        <w:t>v_</w:t>
      </w:r>
      <w:proofErr w:type="gramStart"/>
      <w:r w:rsidRPr="00C20563">
        <w:rPr>
          <w:rFonts w:ascii="Courier New" w:hAnsi="Courier New" w:cs="Courier New"/>
          <w:bCs/>
          <w:sz w:val="16"/>
          <w:szCs w:val="16"/>
          <w:highlight w:val="yellow"/>
          <w:lang w:eastAsia="de-DE"/>
        </w:rPr>
        <w:t>TimingInfo</w:t>
      </w:r>
      <w:proofErr w:type="spellEnd"/>
      <w:r w:rsidRPr="00C20563">
        <w:rPr>
          <w:rFonts w:ascii="Courier New" w:hAnsi="Courier New" w:cs="Courier New"/>
          <w:bCs/>
          <w:sz w:val="16"/>
          <w:szCs w:val="16"/>
          <w:highlight w:val="yellow"/>
          <w:lang w:eastAsia="de-DE"/>
        </w:rPr>
        <w:t xml:space="preserve"> :</w:t>
      </w:r>
      <w:proofErr w:type="gramEnd"/>
      <w:r w:rsidRPr="00C20563">
        <w:rPr>
          <w:rFonts w:ascii="Courier New" w:hAnsi="Courier New" w:cs="Courier New"/>
          <w:bCs/>
          <w:sz w:val="16"/>
          <w:szCs w:val="16"/>
          <w:highlight w:val="yellow"/>
          <w:lang w:eastAsia="de-DE"/>
        </w:rPr>
        <w:t xml:space="preserve">= cs_TimingInfo_SubFrameFull(f_NBIOT_IncrementSearchSpace(v_TimingStart_Step24, int2float(88 * </w:t>
      </w:r>
      <w:proofErr w:type="spellStart"/>
      <w:r w:rsidRPr="00C20563">
        <w:rPr>
          <w:rFonts w:ascii="Courier New" w:hAnsi="Courier New" w:cs="Courier New"/>
          <w:bCs/>
          <w:sz w:val="16"/>
          <w:szCs w:val="16"/>
          <w:highlight w:val="yellow"/>
          <w:lang w:eastAsia="de-DE"/>
        </w:rPr>
        <w:t>v_NpdcchPeriodBundle</w:t>
      </w:r>
      <w:proofErr w:type="spellEnd"/>
      <w:r w:rsidRPr="00C20563">
        <w:rPr>
          <w:rFonts w:ascii="Courier New" w:hAnsi="Courier New" w:cs="Courier New"/>
          <w:bCs/>
          <w:sz w:val="16"/>
          <w:szCs w:val="16"/>
          <w:highlight w:val="yellow"/>
          <w:lang w:eastAsia="de-DE"/>
        </w:rPr>
        <w:t>)));</w:t>
      </w:r>
    </w:p>
    <w:bookmarkEnd w:id="7"/>
    <w:p w14:paraId="19038A5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7DF084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024DF32D"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32"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0376B53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 @sic R5-185020: DL RLC Sequence number incremented after step 32 sic@ */</w:t>
      </w:r>
    </w:p>
    <w:p w14:paraId="7C134E8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SDUList</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w:t>
      </w:r>
    </w:p>
    <w:p w14:paraId="0BB8ADCA"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fl_NBIOT_MAC_EncodedRlcAmPdu_</w:t>
      </w:r>
      <w:proofErr w:type="gramStart"/>
      <w:r w:rsidRPr="00C20563">
        <w:rPr>
          <w:rFonts w:ascii="Courier New" w:hAnsi="Courier New" w:cs="Courier New"/>
          <w:bCs/>
          <w:sz w:val="16"/>
          <w:szCs w:val="16"/>
          <w:lang w:eastAsia="de-DE"/>
        </w:rPr>
        <w:t>TX</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v_RLC_CountsInfoListByRef</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fl_ESM_DATA_TRANSPORT_UserData</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v_RlcSduSizeDL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tsc_NoPoll</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v_IncrementVTS</w:t>
      </w:r>
      <w:proofErr w:type="spellEnd"/>
      <w:r w:rsidRPr="00C20563">
        <w:rPr>
          <w:rFonts w:ascii="Courier New" w:hAnsi="Courier New" w:cs="Courier New"/>
          <w:bCs/>
          <w:sz w:val="16"/>
          <w:szCs w:val="16"/>
          <w:lang w:eastAsia="de-DE"/>
        </w:rPr>
        <w:t>)  /* @sic R5s170813 change 1.3: polling field set to 0 sic@</w:t>
      </w:r>
    </w:p>
    <w:p w14:paraId="46EFC26C"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R5s180063 change 2.1: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0 sic@</w:t>
      </w:r>
    </w:p>
    <w:p w14:paraId="7702913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R5-185020: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IncrementVTS</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1 sic@ */</w:t>
      </w:r>
    </w:p>
    <w:p w14:paraId="388A8922"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5BBAB34"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w:t>
      </w:r>
      <w:proofErr w:type="gramStart"/>
      <w:r w:rsidRPr="00C20563">
        <w:rPr>
          <w:rFonts w:ascii="Courier New" w:hAnsi="Courier New" w:cs="Courier New"/>
          <w:bCs/>
          <w:sz w:val="16"/>
          <w:szCs w:val="16"/>
          <w:lang w:eastAsia="de-DE"/>
        </w:rPr>
        <w:t>PDU</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f_NBIOT_MAC_PDU_WithSDUs_TX</w:t>
      </w:r>
      <w:proofErr w:type="spellEnd"/>
      <w:r w:rsidRPr="00C20563">
        <w:rPr>
          <w:rFonts w:ascii="Courier New" w:hAnsi="Courier New" w:cs="Courier New"/>
          <w:bCs/>
          <w:sz w:val="16"/>
          <w:szCs w:val="16"/>
          <w:lang w:eastAsia="de-DE"/>
        </w:rPr>
        <w:t xml:space="preserve">(tsc_LchId_SIB1bis, </w:t>
      </w:r>
      <w:proofErr w:type="spellStart"/>
      <w:r w:rsidRPr="00C20563">
        <w:rPr>
          <w:rFonts w:ascii="Courier New" w:hAnsi="Courier New" w:cs="Courier New"/>
          <w:bCs/>
          <w:sz w:val="16"/>
          <w:szCs w:val="16"/>
          <w:lang w:eastAsia="de-DE"/>
        </w:rPr>
        <w:t>v_MAC_SDUList</w:t>
      </w:r>
      <w:proofErr w:type="spellEnd"/>
      <w:r w:rsidRPr="00C20563">
        <w:rPr>
          <w:rFonts w:ascii="Courier New" w:hAnsi="Courier New" w:cs="Courier New"/>
          <w:bCs/>
          <w:sz w:val="16"/>
          <w:szCs w:val="16"/>
          <w:lang w:eastAsia="de-DE"/>
        </w:rPr>
        <w:t>);</w:t>
      </w:r>
    </w:p>
    <w:p w14:paraId="7BA3B929"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f_NBIOT_MAC_CPMode_</w:t>
      </w:r>
      <w:proofErr w:type="gramStart"/>
      <w:r w:rsidRPr="00C20563">
        <w:rPr>
          <w:rFonts w:ascii="Courier New" w:hAnsi="Courier New" w:cs="Courier New"/>
          <w:bCs/>
          <w:sz w:val="16"/>
          <w:szCs w:val="16"/>
          <w:lang w:eastAsia="de-DE"/>
        </w:rPr>
        <w:t>SendMacPdu</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v_MAC_PDU</w:t>
      </w:r>
      <w:proofErr w:type="spellEnd"/>
      <w:r w:rsidRPr="00C20563">
        <w:rPr>
          <w:rFonts w:ascii="Courier New" w:hAnsi="Courier New" w:cs="Courier New"/>
          <w:bCs/>
          <w:sz w:val="16"/>
          <w:szCs w:val="16"/>
          <w:lang w:eastAsia="de-DE"/>
        </w:rPr>
        <w:t>);</w:t>
      </w:r>
    </w:p>
    <w:p w14:paraId="530360D7"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p>
    <w:p w14:paraId="43A6F731"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34"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7765D98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//In the 90th (10th for NTN) NPDCCH period bundle after the transmission at step 24 the SS allocates an UL grant for the </w:t>
      </w:r>
      <w:proofErr w:type="gramStart"/>
      <w:r w:rsidRPr="00C20563">
        <w:rPr>
          <w:rFonts w:ascii="Courier New" w:hAnsi="Courier New" w:cs="Courier New"/>
          <w:bCs/>
          <w:sz w:val="16"/>
          <w:szCs w:val="16"/>
          <w:lang w:eastAsia="de-DE"/>
        </w:rPr>
        <w:t>UE.(</w:t>
      </w:r>
      <w:proofErr w:type="gramEnd"/>
      <w:r w:rsidRPr="00C20563">
        <w:rPr>
          <w:rFonts w:ascii="Courier New" w:hAnsi="Courier New" w:cs="Courier New"/>
          <w:bCs/>
          <w:sz w:val="16"/>
          <w:szCs w:val="16"/>
          <w:lang w:eastAsia="de-DE"/>
        </w:rPr>
        <w:t>NOTE 3, NOTE 4)</w:t>
      </w:r>
    </w:p>
    <w:p w14:paraId="1957223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if (</w:t>
      </w:r>
      <w:proofErr w:type="spellStart"/>
      <w:r w:rsidRPr="00C20563">
        <w:rPr>
          <w:rFonts w:ascii="Courier New" w:hAnsi="Courier New" w:cs="Courier New"/>
          <w:bCs/>
          <w:sz w:val="16"/>
          <w:szCs w:val="16"/>
          <w:lang w:eastAsia="de-DE"/>
        </w:rPr>
        <w:t>v_NtnEnvironment</w:t>
      </w:r>
      <w:proofErr w:type="spellEnd"/>
      <w:r w:rsidRPr="00C20563">
        <w:rPr>
          <w:rFonts w:ascii="Courier New" w:hAnsi="Courier New" w:cs="Courier New"/>
          <w:bCs/>
          <w:sz w:val="16"/>
          <w:szCs w:val="16"/>
          <w:lang w:eastAsia="de-DE"/>
        </w:rPr>
        <w:t>)</w:t>
      </w:r>
    </w:p>
    <w:p w14:paraId="3EC8F39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{//@sic R5-241564 sic@</w:t>
      </w:r>
    </w:p>
    <w:p w14:paraId="3E35F6F8"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int2float(10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37505F63"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16823E5"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else</w:t>
      </w:r>
    </w:p>
    <w:p w14:paraId="3335D43F"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31C3660"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w:t>
      </w:r>
      <w:proofErr w:type="gramStart"/>
      <w:r w:rsidRPr="00C20563">
        <w:rPr>
          <w:rFonts w:ascii="Courier New" w:hAnsi="Courier New" w:cs="Courier New"/>
          <w:bCs/>
          <w:sz w:val="16"/>
          <w:szCs w:val="16"/>
          <w:lang w:eastAsia="de-DE"/>
        </w:rPr>
        <w:t>TimingInfo</w:t>
      </w:r>
      <w:proofErr w:type="spellEnd"/>
      <w:r w:rsidRPr="00C20563">
        <w:rPr>
          <w:rFonts w:ascii="Courier New" w:hAnsi="Courier New" w:cs="Courier New"/>
          <w:bCs/>
          <w:sz w:val="16"/>
          <w:szCs w:val="16"/>
          <w:lang w:eastAsia="de-DE"/>
        </w:rPr>
        <w:t xml:space="preserve"> :</w:t>
      </w:r>
      <w:proofErr w:type="gramEnd"/>
      <w:r w:rsidRPr="00C20563">
        <w:rPr>
          <w:rFonts w:ascii="Courier New" w:hAnsi="Courier New" w:cs="Courier New"/>
          <w:bCs/>
          <w:sz w:val="16"/>
          <w:szCs w:val="16"/>
          <w:lang w:eastAsia="de-DE"/>
        </w:rPr>
        <w:t xml:space="preserve">= cs_TimingInfo_SubFrameFull(f_NBIOT_IncrementSearchSpace(v_TimingStart_Step24, int2float(90 * </w:t>
      </w:r>
      <w:proofErr w:type="spellStart"/>
      <w:r w:rsidRPr="00C20563">
        <w:rPr>
          <w:rFonts w:ascii="Courier New" w:hAnsi="Courier New" w:cs="Courier New"/>
          <w:bCs/>
          <w:sz w:val="16"/>
          <w:szCs w:val="16"/>
          <w:lang w:eastAsia="de-DE"/>
        </w:rPr>
        <w:t>v_NpdcchPeriodBundle</w:t>
      </w:r>
      <w:proofErr w:type="spellEnd"/>
      <w:r w:rsidRPr="00C20563">
        <w:rPr>
          <w:rFonts w:ascii="Courier New" w:hAnsi="Courier New" w:cs="Courier New"/>
          <w:bCs/>
          <w:sz w:val="16"/>
          <w:szCs w:val="16"/>
          <w:lang w:eastAsia="de-DE"/>
        </w:rPr>
        <w:t>)));</w:t>
      </w:r>
    </w:p>
    <w:p w14:paraId="5C5ED146"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3C8F4073"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ULGrantTransmission</w:t>
      </w:r>
      <w:proofErr w:type="spellEnd"/>
      <w:r w:rsidRPr="00C20563">
        <w:rPr>
          <w:rFonts w:ascii="Courier New" w:hAnsi="Courier New" w:cs="Courier New"/>
          <w:bCs/>
          <w:sz w:val="16"/>
          <w:szCs w:val="16"/>
          <w:lang w:eastAsia="de-DE"/>
        </w:rPr>
        <w:t>(</w:t>
      </w:r>
      <w:proofErr w:type="spellStart"/>
      <w:proofErr w:type="gramEnd"/>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cs_NB_UL_GrantScheduling_Start</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cs_NB_SingleGrant</w:t>
      </w:r>
      <w:proofErr w:type="spellEnd"/>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v_TimingInfo</w:t>
      </w:r>
      <w:proofErr w:type="spellEnd"/>
      <w:r w:rsidRPr="00C20563">
        <w:rPr>
          <w:rFonts w:ascii="Courier New" w:hAnsi="Courier New" w:cs="Courier New"/>
          <w:bCs/>
          <w:sz w:val="16"/>
          <w:szCs w:val="16"/>
          <w:lang w:eastAsia="de-DE"/>
        </w:rPr>
        <w:t>);</w:t>
      </w:r>
    </w:p>
    <w:p w14:paraId="5EA84355"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782BFF9F"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alt {</w:t>
      </w:r>
    </w:p>
    <w:p w14:paraId="4AFA7E9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33"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06D7E64A"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SYSIND.receive</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car_NB_UL_HARQ_IND</w:t>
      </w:r>
      <w:proofErr w:type="spellEnd"/>
      <w:r w:rsidRPr="00C20563">
        <w:rPr>
          <w:rFonts w:ascii="Courier New" w:hAnsi="Courier New" w:cs="Courier New"/>
          <w:bCs/>
          <w:sz w:val="16"/>
          <w:szCs w:val="16"/>
          <w:lang w:eastAsia="de-DE"/>
        </w:rPr>
        <w:t>(</w:t>
      </w:r>
      <w:proofErr w:type="spellStart"/>
      <w:r w:rsidRPr="00C20563">
        <w:rPr>
          <w:rFonts w:ascii="Courier New" w:hAnsi="Courier New" w:cs="Courier New"/>
          <w:bCs/>
          <w:sz w:val="16"/>
          <w:szCs w:val="16"/>
          <w:lang w:eastAsia="de-DE"/>
        </w:rPr>
        <w:t>v_CellId</w:t>
      </w:r>
      <w:proofErr w:type="spellEnd"/>
      <w:r w:rsidRPr="00C20563">
        <w:rPr>
          <w:rFonts w:ascii="Courier New" w:hAnsi="Courier New" w:cs="Courier New"/>
          <w:bCs/>
          <w:sz w:val="16"/>
          <w:szCs w:val="16"/>
          <w:lang w:eastAsia="de-DE"/>
        </w:rPr>
        <w:t>)) {</w:t>
      </w:r>
    </w:p>
    <w:p w14:paraId="23AA6087"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33");</w:t>
      </w:r>
    </w:p>
    <w:p w14:paraId="5A45E4FF"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466EEF31"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 xml:space="preserve"> "Step 35" </w:t>
      </w:r>
      <w:proofErr w:type="spellStart"/>
      <w:r w:rsidRPr="00C20563">
        <w:rPr>
          <w:rFonts w:ascii="Courier New" w:hAnsi="Courier New" w:cs="Courier New"/>
          <w:bCs/>
          <w:sz w:val="16"/>
          <w:szCs w:val="16"/>
          <w:lang w:eastAsia="de-DE"/>
        </w:rPr>
        <w:t>siclog</w:t>
      </w:r>
      <w:proofErr w:type="spellEnd"/>
      <w:r w:rsidRPr="00C20563">
        <w:rPr>
          <w:rFonts w:ascii="Courier New" w:hAnsi="Courier New" w:cs="Courier New"/>
          <w:bCs/>
          <w:sz w:val="16"/>
          <w:szCs w:val="16"/>
          <w:lang w:eastAsia="de-DE"/>
        </w:rPr>
        <w:t>@</w:t>
      </w:r>
    </w:p>
    <w:p w14:paraId="28DAFB80"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L2DATA.receive(car_NB_L2_DATA_</w:t>
      </w:r>
      <w:proofErr w:type="gramStart"/>
      <w:r w:rsidRPr="00C20563">
        <w:rPr>
          <w:rFonts w:ascii="Courier New" w:hAnsi="Courier New" w:cs="Courier New"/>
          <w:bCs/>
          <w:sz w:val="16"/>
          <w:szCs w:val="16"/>
          <w:lang w:eastAsia="de-DE"/>
        </w:rPr>
        <w:t>IND(</w:t>
      </w:r>
      <w:proofErr w:type="spellStart"/>
      <w:proofErr w:type="gramEnd"/>
      <w:r w:rsidRPr="00C20563">
        <w:rPr>
          <w:rFonts w:ascii="Courier New" w:hAnsi="Courier New" w:cs="Courier New"/>
          <w:bCs/>
          <w:sz w:val="16"/>
          <w:szCs w:val="16"/>
          <w:lang w:eastAsia="de-DE"/>
        </w:rPr>
        <w:t>cr_NB_IndAspCommonPart_RB</w:t>
      </w:r>
      <w:proofErr w:type="spellEnd"/>
      <w:r w:rsidRPr="00C20563">
        <w:rPr>
          <w:rFonts w:ascii="Courier New" w:hAnsi="Courier New" w:cs="Courier New"/>
          <w:bCs/>
          <w:sz w:val="16"/>
          <w:szCs w:val="16"/>
          <w:lang w:eastAsia="de-DE"/>
        </w:rPr>
        <w:t>(?, ?), ?)) {</w:t>
      </w:r>
    </w:p>
    <w:p w14:paraId="73EF2906"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roofErr w:type="spellStart"/>
      <w:r w:rsidRPr="00C20563">
        <w:rPr>
          <w:rFonts w:ascii="Courier New" w:hAnsi="Courier New" w:cs="Courier New"/>
          <w:bCs/>
          <w:sz w:val="16"/>
          <w:szCs w:val="16"/>
          <w:lang w:eastAsia="de-DE"/>
        </w:rPr>
        <w:t>f_NBIOT_</w:t>
      </w:r>
      <w:proofErr w:type="gramStart"/>
      <w:r w:rsidRPr="00C20563">
        <w:rPr>
          <w:rFonts w:ascii="Courier New" w:hAnsi="Courier New" w:cs="Courier New"/>
          <w:bCs/>
          <w:sz w:val="16"/>
          <w:szCs w:val="16"/>
          <w:lang w:eastAsia="de-DE"/>
        </w:rPr>
        <w:t>SetVerdictFailOrInconc</w:t>
      </w:r>
      <w:proofErr w:type="spellEnd"/>
      <w:r w:rsidRPr="00C20563">
        <w:rPr>
          <w:rFonts w:ascii="Courier New" w:hAnsi="Courier New" w:cs="Courier New"/>
          <w:bCs/>
          <w:sz w:val="16"/>
          <w:szCs w:val="16"/>
          <w:lang w:eastAsia="de-DE"/>
        </w:rPr>
        <w:t>(</w:t>
      </w:r>
      <w:proofErr w:type="gramEnd"/>
      <w:r w:rsidRPr="00C20563">
        <w:rPr>
          <w:rFonts w:ascii="Courier New" w:hAnsi="Courier New" w:cs="Courier New"/>
          <w:bCs/>
          <w:sz w:val="16"/>
          <w:szCs w:val="16"/>
          <w:lang w:eastAsia="de-DE"/>
        </w:rPr>
        <w:t>__FILE__, __LINE__, "Step 35");</w:t>
      </w:r>
    </w:p>
    <w:p w14:paraId="3905CEFB"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EE23A24"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 </w:t>
      </w:r>
      <w:proofErr w:type="spellStart"/>
      <w:r w:rsidRPr="00C20563">
        <w:rPr>
          <w:rFonts w:ascii="Courier New" w:hAnsi="Courier New" w:cs="Courier New"/>
          <w:bCs/>
          <w:sz w:val="16"/>
          <w:szCs w:val="16"/>
          <w:lang w:eastAsia="de-DE"/>
        </w:rPr>
        <w:t>t_Timer.timeout</w:t>
      </w:r>
      <w:proofErr w:type="spellEnd"/>
      <w:r w:rsidRPr="00C20563">
        <w:rPr>
          <w:rFonts w:ascii="Courier New" w:hAnsi="Courier New" w:cs="Courier New"/>
          <w:bCs/>
          <w:sz w:val="16"/>
          <w:szCs w:val="16"/>
          <w:lang w:eastAsia="de-DE"/>
        </w:rPr>
        <w:t xml:space="preserve"> {</w:t>
      </w:r>
    </w:p>
    <w:p w14:paraId="37DD5171" w14:textId="77777777"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21D87A4" w14:textId="408A3823" w:rsidR="00FE2FC7"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 xml:space="preserve">    }</w:t>
      </w:r>
    </w:p>
    <w:p w14:paraId="2C8A1AC9" w14:textId="6BD7C0D1" w:rsidR="00F62C2E" w:rsidRPr="00C20563" w:rsidRDefault="00F62C2E" w:rsidP="00F62C2E">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Cs/>
          <w:sz w:val="16"/>
          <w:szCs w:val="16"/>
          <w:lang w:eastAsia="de-DE"/>
        </w:rPr>
      </w:pPr>
      <w:r w:rsidRPr="00C20563">
        <w:rPr>
          <w:rFonts w:ascii="Courier New" w:hAnsi="Courier New" w:cs="Courier New"/>
          <w:bCs/>
          <w:sz w:val="16"/>
          <w:szCs w:val="16"/>
          <w:lang w:eastAsia="de-DE"/>
        </w:rPr>
        <w:t>&gt;&gt;&gt; skipped code &lt;&lt;&lt;</w:t>
      </w:r>
    </w:p>
    <w:p w14:paraId="61E95AD2" w14:textId="77777777" w:rsidR="00FE2FC7" w:rsidRPr="00FE2FC7" w:rsidRDefault="00FE2FC7" w:rsidP="00FE2FC7">
      <w:pPr>
        <w:keepNext/>
        <w:keepLines/>
        <w:spacing w:before="180"/>
        <w:contextualSpacing/>
        <w:outlineLvl w:val="1"/>
        <w:rPr>
          <w:rFonts w:ascii="Arial" w:hAnsi="Arial" w:cs="Arial"/>
          <w:sz w:val="28"/>
          <w:szCs w:val="28"/>
        </w:rPr>
      </w:pPr>
    </w:p>
    <w:p w14:paraId="504E05A0" w14:textId="77777777" w:rsidR="00F84478" w:rsidRDefault="00F84478" w:rsidP="00F84478">
      <w:pPr>
        <w:rPr>
          <w:lang w:eastAsia="en-GB"/>
        </w:rPr>
      </w:pPr>
    </w:p>
    <w:sectPr w:rsidR="00F84478" w:rsidSect="005A1D8C">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68E16" w14:textId="77777777" w:rsidR="00B66743" w:rsidRDefault="00B66743">
      <w:r>
        <w:separator/>
      </w:r>
    </w:p>
  </w:endnote>
  <w:endnote w:type="continuationSeparator" w:id="0">
    <w:p w14:paraId="3CF9F8BA" w14:textId="77777777" w:rsidR="00B66743" w:rsidRDefault="00B6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CE83" w14:textId="77777777" w:rsidR="00383C0E" w:rsidRDefault="00383C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732D1" w14:textId="77777777" w:rsidR="00383C0E" w:rsidRDefault="00383C0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4056" w14:textId="77777777" w:rsidR="00383C0E" w:rsidRDefault="00383C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1853F" w14:textId="77777777" w:rsidR="00B66743" w:rsidRDefault="00B66743">
      <w:r>
        <w:separator/>
      </w:r>
    </w:p>
  </w:footnote>
  <w:footnote w:type="continuationSeparator" w:id="0">
    <w:p w14:paraId="37F6D9D9" w14:textId="77777777" w:rsidR="00B66743" w:rsidRDefault="00B66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437E"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A6F771D" wp14:editId="71393E2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47A0E480" w14:textId="77777777" w:rsidR="00383C0E" w:rsidRPr="00A11327" w:rsidRDefault="00383C0E"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A6F77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47A0E480"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9B44" w14:textId="77777777" w:rsidR="00383C0E" w:rsidRDefault="00383C0E">
    <w:pPr>
      <w:pStyle w:val="Kopfzeile"/>
    </w:pPr>
    <w:r w:rsidRPr="002D3E8C">
      <w:rPr>
        <w:lang w:val="de-DE"/>
      </w:rPr>
      <mc:AlternateContent>
        <mc:Choice Requires="wps">
          <w:drawing>
            <wp:anchor distT="0" distB="0" distL="114300" distR="114300" simplePos="0" relativeHeight="251659264" behindDoc="0" locked="1" layoutInCell="1" allowOverlap="1" wp14:anchorId="3C12DF06" wp14:editId="3B02B62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A23554D" w14:textId="77777777" w:rsidR="00383C0E" w:rsidRPr="00A11327" w:rsidRDefault="00383C0E"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C12DF0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A23554D"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2CD6" w14:textId="77777777" w:rsidR="00383C0E" w:rsidRDefault="00383C0E">
    <w:pPr>
      <w:pStyle w:val="Kopfzeile"/>
    </w:pPr>
    <w:r w:rsidRPr="002D3E8C">
      <w:rPr>
        <w:lang w:val="de-DE"/>
      </w:rPr>
      <mc:AlternateContent>
        <mc:Choice Requires="wps">
          <w:drawing>
            <wp:anchor distT="0" distB="0" distL="114300" distR="114300" simplePos="0" relativeHeight="251661312" behindDoc="0" locked="1" layoutInCell="1" allowOverlap="1" wp14:anchorId="7211FEBB" wp14:editId="3766379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88C247C" w14:textId="77777777" w:rsidR="00383C0E" w:rsidRPr="00A11327" w:rsidRDefault="00383C0E"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211FE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88C247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7CD0" w14:textId="77777777" w:rsidR="00383C0E" w:rsidRDefault="00383C0E">
    <w:pPr>
      <w:pStyle w:val="Kopfzeile"/>
    </w:pPr>
    <w:r w:rsidRPr="002D3E8C">
      <w:rPr>
        <w:lang w:val="de-DE"/>
      </w:rPr>
      <mc:AlternateContent>
        <mc:Choice Requires="wps">
          <w:drawing>
            <wp:anchor distT="0" distB="0" distL="114300" distR="114300" simplePos="0" relativeHeight="251669504" behindDoc="0" locked="1" layoutInCell="1" allowOverlap="1" wp14:anchorId="67700FE5" wp14:editId="511EB52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7C3325F9" w14:textId="77777777" w:rsidR="00383C0E" w:rsidRPr="00A11327" w:rsidRDefault="00383C0E"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7700FE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7C3325F9"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DEA5C" w14:textId="77777777" w:rsidR="00383C0E" w:rsidRDefault="00383C0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219A29E" wp14:editId="4C80595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55984436" w14:textId="77777777" w:rsidR="00383C0E" w:rsidRPr="00A11327" w:rsidRDefault="00383C0E"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219A29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5984436"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0C1F" w14:textId="77777777" w:rsidR="00383C0E" w:rsidRDefault="00383C0E">
    <w:pPr>
      <w:pStyle w:val="Kopfzeile"/>
    </w:pPr>
    <w:r w:rsidRPr="002D3E8C">
      <w:rPr>
        <w:lang w:val="de-DE"/>
      </w:rPr>
      <mc:AlternateContent>
        <mc:Choice Requires="wps">
          <w:drawing>
            <wp:anchor distT="0" distB="0" distL="114300" distR="114300" simplePos="0" relativeHeight="251667456" behindDoc="0" locked="1" layoutInCell="1" allowOverlap="1" wp14:anchorId="72F16069" wp14:editId="310C804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679D728C" w14:textId="77777777" w:rsidR="00383C0E" w:rsidRPr="00A11327" w:rsidRDefault="00383C0E"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2F1606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679D728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3"/>
  </w:num>
  <w:num w:numId="4">
    <w:abstractNumId w:val="22"/>
  </w:num>
  <w:num w:numId="5">
    <w:abstractNumId w:val="0"/>
  </w:num>
  <w:num w:numId="6">
    <w:abstractNumId w:val="36"/>
  </w:num>
  <w:num w:numId="7">
    <w:abstractNumId w:val="23"/>
  </w:num>
  <w:num w:numId="8">
    <w:abstractNumId w:val="1"/>
  </w:num>
  <w:num w:numId="9">
    <w:abstractNumId w:val="14"/>
  </w:num>
  <w:num w:numId="10">
    <w:abstractNumId w:val="7"/>
  </w:num>
  <w:num w:numId="11">
    <w:abstractNumId w:val="29"/>
  </w:num>
  <w:num w:numId="12">
    <w:abstractNumId w:val="16"/>
  </w:num>
  <w:num w:numId="13">
    <w:abstractNumId w:val="40"/>
  </w:num>
  <w:num w:numId="14">
    <w:abstractNumId w:val="46"/>
  </w:num>
  <w:num w:numId="15">
    <w:abstractNumId w:val="30"/>
  </w:num>
  <w:num w:numId="16">
    <w:abstractNumId w:val="43"/>
  </w:num>
  <w:num w:numId="17">
    <w:abstractNumId w:val="31"/>
  </w:num>
  <w:num w:numId="18">
    <w:abstractNumId w:val="20"/>
  </w:num>
  <w:num w:numId="19">
    <w:abstractNumId w:val="37"/>
  </w:num>
  <w:num w:numId="20">
    <w:abstractNumId w:val="38"/>
  </w:num>
  <w:num w:numId="21">
    <w:abstractNumId w:val="4"/>
  </w:num>
  <w:num w:numId="22">
    <w:abstractNumId w:val="44"/>
  </w:num>
  <w:num w:numId="23">
    <w:abstractNumId w:val="26"/>
  </w:num>
  <w:num w:numId="24">
    <w:abstractNumId w:val="11"/>
  </w:num>
  <w:num w:numId="25">
    <w:abstractNumId w:val="19"/>
  </w:num>
  <w:num w:numId="26">
    <w:abstractNumId w:val="8"/>
  </w:num>
  <w:num w:numId="27">
    <w:abstractNumId w:val="34"/>
  </w:num>
  <w:num w:numId="28">
    <w:abstractNumId w:val="25"/>
  </w:num>
  <w:num w:numId="29">
    <w:abstractNumId w:val="24"/>
  </w:num>
  <w:num w:numId="30">
    <w:abstractNumId w:val="9"/>
  </w:num>
  <w:num w:numId="31">
    <w:abstractNumId w:val="15"/>
  </w:num>
  <w:num w:numId="32">
    <w:abstractNumId w:val="28"/>
  </w:num>
  <w:num w:numId="33">
    <w:abstractNumId w:val="45"/>
  </w:num>
  <w:num w:numId="34">
    <w:abstractNumId w:val="5"/>
  </w:num>
  <w:num w:numId="35">
    <w:abstractNumId w:val="39"/>
  </w:num>
  <w:num w:numId="36">
    <w:abstractNumId w:val="6"/>
  </w:num>
  <w:num w:numId="37">
    <w:abstractNumId w:val="18"/>
  </w:num>
  <w:num w:numId="38">
    <w:abstractNumId w:val="17"/>
  </w:num>
  <w:num w:numId="39">
    <w:abstractNumId w:val="32"/>
  </w:num>
  <w:num w:numId="40">
    <w:abstractNumId w:val="3"/>
  </w:num>
  <w:num w:numId="41">
    <w:abstractNumId w:val="42"/>
  </w:num>
  <w:num w:numId="42">
    <w:abstractNumId w:val="35"/>
  </w:num>
  <w:num w:numId="43">
    <w:abstractNumId w:val="12"/>
  </w:num>
  <w:num w:numId="44">
    <w:abstractNumId w:val="27"/>
  </w:num>
  <w:num w:numId="45">
    <w:abstractNumId w:val="41"/>
  </w:num>
  <w:num w:numId="46">
    <w:abstractNumId w:val="2"/>
  </w:num>
  <w:num w:numId="47">
    <w:abstractNumId w:val="33"/>
  </w:num>
  <w:num w:numId="4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64C3"/>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0CB7"/>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130D"/>
    <w:rsid w:val="002B2159"/>
    <w:rsid w:val="002B2A8C"/>
    <w:rsid w:val="002B39A9"/>
    <w:rsid w:val="002B3B49"/>
    <w:rsid w:val="002B4A39"/>
    <w:rsid w:val="002B525F"/>
    <w:rsid w:val="002B5741"/>
    <w:rsid w:val="002B5F15"/>
    <w:rsid w:val="002B6212"/>
    <w:rsid w:val="002B6441"/>
    <w:rsid w:val="002B67EB"/>
    <w:rsid w:val="002B6DE6"/>
    <w:rsid w:val="002B77A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4207"/>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1D8C"/>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0DAE"/>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721"/>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03C2"/>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5C90"/>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2C21"/>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0D5F"/>
    <w:rsid w:val="008D1C10"/>
    <w:rsid w:val="008D1D74"/>
    <w:rsid w:val="008D30E4"/>
    <w:rsid w:val="008D4CBE"/>
    <w:rsid w:val="008E12A1"/>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67B6B"/>
    <w:rsid w:val="00A725B6"/>
    <w:rsid w:val="00A73384"/>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6743"/>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0563"/>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2FA"/>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69C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15F"/>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50C66"/>
    <w:rsid w:val="00F519B3"/>
    <w:rsid w:val="00F51D3E"/>
    <w:rsid w:val="00F51D9E"/>
    <w:rsid w:val="00F524D0"/>
    <w:rsid w:val="00F52602"/>
    <w:rsid w:val="00F572EC"/>
    <w:rsid w:val="00F62C2E"/>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128A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1542E"/>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584659"/>
    <w:rPr>
      <w:vanish/>
      <w:color w:val="AEB5BB"/>
    </w:rPr>
  </w:style>
  <w:style w:type="paragraph" w:styleId="KeinLeerraum">
    <w:name w:val="No Spacing"/>
    <w:basedOn w:val="Standard"/>
    <w:link w:val="KeinLeerraumZchn"/>
    <w:uiPriority w:val="1"/>
    <w:qFormat/>
    <w:rsid w:val="0058465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H4VU7HTV54JD-1231737843-1191</_dlc_DocId>
    <_dlc_DocIdUrl xmlns="05fef6b6-48ff-4793-a586-dff4857ec2fd">
      <Url>https://sharepoint.rsint.net/teams/MRT_Dev/_layouts/15/DocIdRedir.aspx?ID=H4VU7HTV54JD-1231737843-1191</Url>
      <Description>H4VU7HTV54JD-1231737843-1191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7A8B0697-08D3-43DE-9C9F-E010FDE2F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4.xml><?xml version="1.0" encoding="utf-8"?>
<ds:datastoreItem xmlns:ds="http://schemas.openxmlformats.org/officeDocument/2006/customXml" ds:itemID="{957C3DB0-F02E-4E53-AB19-C18FCDC54AB7}">
  <ds:schemaRefs>
    <ds:schemaRef ds:uri="http://schemas.microsoft.com/sharepoint/v3/contenttype/forms"/>
  </ds:schemaRefs>
</ds:datastoreItem>
</file>

<file path=customXml/itemProps5.xml><?xml version="1.0" encoding="utf-8"?>
<ds:datastoreItem xmlns:ds="http://schemas.openxmlformats.org/officeDocument/2006/customXml" ds:itemID="{819B4DA2-776E-481E-A179-B4D848E65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1531</Words>
  <Characters>8733</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2024-06-05T11:52:00Z</dcterms:created>
  <dcterms:modified xsi:type="dcterms:W3CDTF">2024-06-05T11:52:00Z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0c55f863-d50f-4852-be79-f450fc228aa4</vt:lpwstr>
  </property>
</Properties>
</file>