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AFB01" w14:textId="77777777" w:rsidR="005769EE" w:rsidRDefault="005769EE" w:rsidP="00576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4023">
        <w:fldChar w:fldCharType="begin"/>
      </w:r>
      <w:r w:rsidR="00E74023">
        <w:instrText xml:space="preserve"> DOCPROPERTY  TSG/WGRef  \* MERGEFORMAT </w:instrText>
      </w:r>
      <w:r w:rsidR="00E74023">
        <w:fldChar w:fldCharType="separate"/>
      </w:r>
      <w:r>
        <w:rPr>
          <w:b/>
          <w:noProof/>
          <w:sz w:val="24"/>
        </w:rPr>
        <w:t>RAN5</w:t>
      </w:r>
      <w:r w:rsidR="00E740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74023">
        <w:fldChar w:fldCharType="begin"/>
      </w:r>
      <w:r w:rsidR="00E74023">
        <w:instrText xml:space="preserve"> DOCPROPERTY  MtgSeq  \* MERGEFORMAT </w:instrText>
      </w:r>
      <w:r w:rsidR="00E74023">
        <w:fldChar w:fldCharType="separate"/>
      </w:r>
      <w:r w:rsidRPr="00EB09B7">
        <w:rPr>
          <w:b/>
          <w:noProof/>
          <w:sz w:val="24"/>
        </w:rPr>
        <w:t>2024</w:t>
      </w:r>
      <w:r w:rsidR="00E74023">
        <w:rPr>
          <w:b/>
          <w:noProof/>
          <w:sz w:val="24"/>
        </w:rPr>
        <w:fldChar w:fldCharType="end"/>
      </w:r>
      <w:r w:rsidR="00E74023">
        <w:fldChar w:fldCharType="begin"/>
      </w:r>
      <w:r w:rsidR="00E74023">
        <w:instrText xml:space="preserve"> DOCPROPERTY  MtgTitle  \* MERGEFORMAT </w:instrText>
      </w:r>
      <w:r w:rsidR="00E74023">
        <w:fldChar w:fldCharType="separate"/>
      </w:r>
      <w:r>
        <w:rPr>
          <w:b/>
          <w:noProof/>
          <w:sz w:val="24"/>
        </w:rPr>
        <w:t>-TTCN email</w:t>
      </w:r>
      <w:r w:rsidR="00E740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4023">
        <w:fldChar w:fldCharType="begin"/>
      </w:r>
      <w:r w:rsidR="00E74023">
        <w:instrText xml:space="preserve"> DOCPROPERTY  Tdoc#  \* MERGEFORMAT </w:instrText>
      </w:r>
      <w:r w:rsidR="00E74023">
        <w:fldChar w:fldCharType="separate"/>
      </w:r>
      <w:r w:rsidRPr="00E13F3D">
        <w:rPr>
          <w:b/>
          <w:i/>
          <w:noProof/>
          <w:sz w:val="28"/>
        </w:rPr>
        <w:t>R5s240265</w:t>
      </w:r>
      <w:r w:rsidR="00E74023">
        <w:rPr>
          <w:b/>
          <w:i/>
          <w:noProof/>
          <w:sz w:val="28"/>
        </w:rPr>
        <w:fldChar w:fldCharType="end"/>
      </w:r>
    </w:p>
    <w:p w14:paraId="495C58F0" w14:textId="77777777" w:rsidR="005769EE" w:rsidRDefault="00E74023" w:rsidP="005769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69EE">
        <w:rPr>
          <w:b/>
          <w:noProof/>
          <w:sz w:val="24"/>
        </w:rPr>
        <w:t xml:space="preserve">, </w:t>
      </w:r>
      <w:r w:rsidR="005769EE">
        <w:fldChar w:fldCharType="begin"/>
      </w:r>
      <w:r w:rsidR="005769EE">
        <w:instrText xml:space="preserve"> DOCPROPERTY  Country  \* MERGEFORMAT </w:instrText>
      </w:r>
      <w:r w:rsidR="005769EE">
        <w:fldChar w:fldCharType="end"/>
      </w:r>
      <w:r w:rsidR="005769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769E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69EE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9EE" w14:paraId="290F65CE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CC786" w14:textId="77777777" w:rsidR="005769EE" w:rsidRDefault="005769EE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69EE" w14:paraId="680F1C6C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48B5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9EE" w14:paraId="04F09AC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23ED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87E23D3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1D6E0595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D8D755" w14:textId="77777777" w:rsidR="005769EE" w:rsidRPr="00410371" w:rsidRDefault="00E74023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9A62E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9056F" w14:textId="77777777" w:rsidR="005769EE" w:rsidRPr="00410371" w:rsidRDefault="00E74023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3401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523B2D" w14:textId="77777777" w:rsidR="005769EE" w:rsidRDefault="005769EE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534F8" w14:textId="77777777" w:rsidR="005769EE" w:rsidRPr="00410371" w:rsidRDefault="00E74023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DDF3E" w14:textId="77777777" w:rsidR="005769EE" w:rsidRDefault="005769EE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A1C7F" w14:textId="77777777" w:rsidR="005769EE" w:rsidRPr="00410371" w:rsidRDefault="00E74023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69EE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941F3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78E429E1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11AF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5B69C194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786C3" w14:textId="77777777" w:rsidR="005769EE" w:rsidRPr="00F25D98" w:rsidRDefault="005769EE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9EE" w14:paraId="023C422F" w14:textId="77777777" w:rsidTr="008A3A02">
        <w:tc>
          <w:tcPr>
            <w:tcW w:w="9641" w:type="dxa"/>
            <w:gridSpan w:val="9"/>
          </w:tcPr>
          <w:p w14:paraId="03342356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3B16F" w14:textId="77777777" w:rsidR="005769EE" w:rsidRDefault="005769EE" w:rsidP="005769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9EE" w14:paraId="1588DA2C" w14:textId="77777777" w:rsidTr="008A3A02">
        <w:tc>
          <w:tcPr>
            <w:tcW w:w="2835" w:type="dxa"/>
          </w:tcPr>
          <w:p w14:paraId="5A7ACE2D" w14:textId="77777777" w:rsidR="005769EE" w:rsidRDefault="005769EE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48B43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F46EE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0FE24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27136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DFF0E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E9F24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C06DC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01D82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268A93" w14:textId="77777777" w:rsidR="005769EE" w:rsidRDefault="005769EE" w:rsidP="005769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9EE" w14:paraId="57D98F63" w14:textId="77777777" w:rsidTr="008A3A02">
        <w:tc>
          <w:tcPr>
            <w:tcW w:w="9640" w:type="dxa"/>
            <w:gridSpan w:val="11"/>
          </w:tcPr>
          <w:p w14:paraId="679EF2E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53C7FDF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5EB263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E6F9B" w14:textId="77777777" w:rsidR="005769EE" w:rsidRDefault="00E74023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9EE">
              <w:t>Correction to NR5GC testcase 11.3.12</w:t>
            </w:r>
            <w:r>
              <w:fldChar w:fldCharType="end"/>
            </w:r>
          </w:p>
        </w:tc>
      </w:tr>
      <w:tr w:rsidR="005769EE" w14:paraId="0DA2524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D0283CC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717A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2A05ADE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73A6E7E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D9A50" w14:textId="77777777" w:rsidR="005769EE" w:rsidRDefault="00E74023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69E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769EE" w14:paraId="7452D71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6EE4626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5EC9B" w14:textId="2ABCE18C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69EE" w14:paraId="5876FF1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13677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809D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7C353C1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8242EED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92EAF" w14:textId="77777777" w:rsidR="005769EE" w:rsidRDefault="00E74023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69EE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F0E1B0" w14:textId="77777777" w:rsidR="005769EE" w:rsidRDefault="005769EE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F0F48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9F7D3" w14:textId="77777777" w:rsidR="005769EE" w:rsidRDefault="00E74023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69EE">
              <w:rPr>
                <w:noProof/>
              </w:rPr>
              <w:t>2024-03-24</w:t>
            </w:r>
            <w:r>
              <w:rPr>
                <w:noProof/>
              </w:rPr>
              <w:fldChar w:fldCharType="end"/>
            </w:r>
          </w:p>
        </w:tc>
      </w:tr>
      <w:tr w:rsidR="005769EE" w14:paraId="004498B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14FCB9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924F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9440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233E4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D871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54CC9CF6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39E1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5173" w14:textId="77777777" w:rsidR="005769EE" w:rsidRDefault="00E74023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69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84913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1C65" w14:textId="77777777" w:rsidR="005769EE" w:rsidRDefault="005769EE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614E7" w14:textId="77777777" w:rsidR="005769EE" w:rsidRDefault="00E74023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69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69EE" w14:paraId="5C76D50F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E684D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43121" w14:textId="77777777" w:rsidR="005769EE" w:rsidRDefault="005769EE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3DB30C" w14:textId="77777777" w:rsidR="005769EE" w:rsidRDefault="005769EE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AE16D" w14:textId="77777777" w:rsidR="005769EE" w:rsidRPr="007C2097" w:rsidRDefault="005769EE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69EE" w14:paraId="28859A87" w14:textId="77777777" w:rsidTr="008A3A02">
        <w:tc>
          <w:tcPr>
            <w:tcW w:w="1843" w:type="dxa"/>
          </w:tcPr>
          <w:p w14:paraId="55D87EB5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1D2EC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870EE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5EB03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AE172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8b16, the UE is being paged.</w:t>
            </w:r>
          </w:p>
          <w:p w14:paraId="0537BCB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unnecessary.</w:t>
            </w:r>
          </w:p>
          <w:p w14:paraId="46506ED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8b14, the SS transmits an IP PDU, and releases the RRC connection at Step 8b15.</w:t>
            </w:r>
          </w:p>
          <w:p w14:paraId="16B8C8DC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initiate an RRC connection to loop back this IP PDU. Thus, there is no need to page the UE at Step 8b16.</w:t>
            </w:r>
          </w:p>
          <w:p w14:paraId="49FE4D7A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34958DE2" w14:textId="3BEF2BF2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5769EE" w14:paraId="298113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629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BE5F0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3844AF8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41B02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5A89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call to function </w:t>
            </w:r>
            <w:r w:rsidRPr="003F520D">
              <w:rPr>
                <w:noProof/>
              </w:rPr>
              <w:t>f_NR_Paging_Def</w:t>
            </w:r>
          </w:p>
          <w:p w14:paraId="79D1CC92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expect the Service Type set to data at Step 8b19.</w:t>
            </w:r>
          </w:p>
          <w:p w14:paraId="194CF44B" w14:textId="00A1F8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5769EE" w14:paraId="60E7D3C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F6095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FBFC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F0A696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556FC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D086" w14:textId="60D36C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5769EE" w14:paraId="35C84305" w14:textId="77777777" w:rsidTr="008A3A02">
        <w:tc>
          <w:tcPr>
            <w:tcW w:w="2694" w:type="dxa"/>
            <w:gridSpan w:val="2"/>
          </w:tcPr>
          <w:p w14:paraId="1D79EA7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46F21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CE2C7AD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FDE39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D0E85" w14:textId="71F31101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11.3.12</w:t>
            </w:r>
            <w:r w:rsidR="002B0D1A">
              <w:t>.NR5GC</w:t>
            </w:r>
          </w:p>
        </w:tc>
      </w:tr>
      <w:tr w:rsidR="005769EE" w14:paraId="35274DD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D01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C8215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52391E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5F2A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9A639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ABBFC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AA63D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83705" w14:textId="77777777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4594553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67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EFED4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2CB61" w14:textId="78C1D493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12EB5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9851C" w14:textId="2B257335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39037D7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61B3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C69A" w14:textId="3F050696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5CF93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68F4C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31683" w14:textId="46DB8382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69EE" w14:paraId="4459CC5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7BA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17057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75B3" w14:textId="3EDA73A5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216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44C9" w14:textId="56A7A716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5BC77AF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8F5A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84B8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09C52D83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499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128C1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69EE" w:rsidRPr="008863B9" w14:paraId="47F6B99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B34F" w14:textId="77777777" w:rsidR="005769EE" w:rsidRPr="008863B9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ECACC" w14:textId="77777777" w:rsidR="005769EE" w:rsidRPr="008863B9" w:rsidRDefault="005769EE" w:rsidP="005769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9EE" w14:paraId="3118E232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D820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256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 w:rsidSect="003C49B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0" w:name="_Toc162197727"/>
      <w:r w:rsidRPr="00E12CDE">
        <w:rPr>
          <w:rStyle w:val="nf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A13E253" w14:textId="672C2487" w:rsidR="005769EE" w:rsidRDefault="00444FBC">
      <w:pPr>
        <w:pStyle w:val="TD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769EE" w:rsidRPr="000F14A8">
        <w:rPr>
          <w:rFonts w:ascii="Arial" w:hAnsi="Arial" w:cs="Arial"/>
          <w:iCs/>
          <w:noProof/>
        </w:rPr>
        <w:t>Table of Contents</w:t>
      </w:r>
      <w:r w:rsidR="005769EE">
        <w:rPr>
          <w:noProof/>
        </w:rPr>
        <w:tab/>
      </w:r>
      <w:r w:rsidR="005769EE">
        <w:rPr>
          <w:noProof/>
        </w:rPr>
        <w:fldChar w:fldCharType="begin"/>
      </w:r>
      <w:r w:rsidR="005769EE">
        <w:rPr>
          <w:noProof/>
        </w:rPr>
        <w:instrText xml:space="preserve"> PAGEREF _Toc162197727 \h </w:instrText>
      </w:r>
      <w:r w:rsidR="005769EE">
        <w:rPr>
          <w:noProof/>
        </w:rPr>
      </w:r>
      <w:r w:rsidR="005769EE">
        <w:rPr>
          <w:noProof/>
        </w:rPr>
        <w:fldChar w:fldCharType="separate"/>
      </w:r>
      <w:r w:rsidR="005769EE">
        <w:rPr>
          <w:noProof/>
        </w:rPr>
        <w:t>2</w:t>
      </w:r>
      <w:r w:rsidR="005769EE">
        <w:rPr>
          <w:noProof/>
        </w:rPr>
        <w:fldChar w:fldCharType="end"/>
      </w:r>
    </w:p>
    <w:p w14:paraId="47DE652E" w14:textId="4130D65C" w:rsidR="005769EE" w:rsidRDefault="005769EE">
      <w:pPr>
        <w:pStyle w:val="TD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DC7ADD" w14:textId="7BF16298" w:rsidR="005769EE" w:rsidRDefault="005769EE">
      <w:pPr>
        <w:pStyle w:val="TD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62525D" w14:textId="3D67FF1C" w:rsidR="005769EE" w:rsidRDefault="005769EE">
      <w:pPr>
        <w:pStyle w:val="TD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0F14A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0F14A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D38E0C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219772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B178D8">
        <w:rPr>
          <w:rFonts w:cs="Arial"/>
          <w:sz w:val="24"/>
          <w:lang w:eastAsia="ja-JP"/>
        </w:rPr>
        <w:br/>
      </w:r>
      <w:r w:rsidR="0050051B" w:rsidRPr="00B178D8">
        <w:rPr>
          <w:rFonts w:cs="Arial"/>
          <w:sz w:val="24"/>
          <w:lang w:eastAsia="ja-JP"/>
        </w:rPr>
        <w:t>parikshit.bhise@rohde-schwarz.com</w:t>
      </w:r>
    </w:p>
    <w:p w14:paraId="2A57A3D8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2197729"/>
      <w:r w:rsidRPr="00E12CDE">
        <w:rPr>
          <w:rFonts w:cs="Arial"/>
        </w:rPr>
        <w:t xml:space="preserve">Corrections </w:t>
      </w:r>
      <w:proofErr w:type="gramStart"/>
      <w:r w:rsidRPr="00E12CDE">
        <w:rPr>
          <w:rFonts w:cs="Arial"/>
        </w:rPr>
        <w:t>required</w:t>
      </w:r>
      <w:bookmarkEnd w:id="3"/>
      <w:bookmarkEnd w:id="4"/>
      <w:bookmarkEnd w:id="5"/>
      <w:proofErr w:type="gramEnd"/>
    </w:p>
    <w:p w14:paraId="7F3550CF" w14:textId="77777777" w:rsidR="00DE555B" w:rsidRPr="00E12CDE" w:rsidRDefault="00444FBC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219773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6737"/>
      </w:tblGrid>
      <w:tr w:rsidR="00273EC8" w:rsidRPr="00E12CDE" w14:paraId="233F292D" w14:textId="77777777" w:rsidTr="00BF4C20">
        <w:trPr>
          <w:trHeight w:val="447"/>
        </w:trPr>
        <w:tc>
          <w:tcPr>
            <w:tcW w:w="2902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6737" w:type="dxa"/>
          </w:tcPr>
          <w:p w14:paraId="56D778B9" w14:textId="649DFC58" w:rsidR="00273EC8" w:rsidRPr="000D7399" w:rsidRDefault="005571C5" w:rsidP="00A03A20">
            <w:pPr>
              <w:spacing w:after="0"/>
              <w:rPr>
                <w:rFonts w:ascii="Arial" w:hAnsi="Arial" w:cs="Arial"/>
              </w:rPr>
            </w:pPr>
            <w:r w:rsidRPr="005571C5">
              <w:rPr>
                <w:rFonts w:ascii="Arial" w:hAnsi="Arial" w:cs="Arial"/>
                <w:noProof/>
              </w:rPr>
              <w:t>fl_TC_11_3_12_TestBody</w:t>
            </w:r>
          </w:p>
        </w:tc>
      </w:tr>
      <w:tr w:rsidR="00DE4E0A" w:rsidRPr="00E12CDE" w14:paraId="187A9DC5" w14:textId="77777777" w:rsidTr="00BF4C20">
        <w:trPr>
          <w:trHeight w:val="452"/>
        </w:trPr>
        <w:tc>
          <w:tcPr>
            <w:tcW w:w="2902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6737" w:type="dxa"/>
          </w:tcPr>
          <w:p w14:paraId="16DA795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In the current TTCN implementation, at Step 8b16, the UE is being paged.</w:t>
            </w:r>
          </w:p>
          <w:p w14:paraId="566D2BBC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This is unnecessary.</w:t>
            </w:r>
          </w:p>
          <w:p w14:paraId="3533A92F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At Step 8b14, the SS transmits an IP PDU, and releases the RRC connection at Step 8b15.</w:t>
            </w:r>
          </w:p>
          <w:p w14:paraId="19EE3A68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The UE will initiate an RRC connection to loop back this IP PDU. Thus, there is no need to page the UE at Step 8b16.</w:t>
            </w:r>
          </w:p>
          <w:p w14:paraId="6343627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 Prose CR will be raised for this.</w:t>
            </w:r>
          </w:p>
          <w:p w14:paraId="3A48DE08" w14:textId="2B24B83C" w:rsidR="00CF375B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571C5">
              <w:rPr>
                <w:rFonts w:ascii="Arial" w:hAnsi="Arial" w:cs="Arial"/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DE4E0A" w:rsidRPr="00E12CDE" w14:paraId="582D388E" w14:textId="77777777" w:rsidTr="00BF4C20">
        <w:tc>
          <w:tcPr>
            <w:tcW w:w="2902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6737" w:type="dxa"/>
          </w:tcPr>
          <w:p w14:paraId="0ECA2A34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Removed the call to function f_NR_Paging_Def</w:t>
            </w:r>
          </w:p>
          <w:p w14:paraId="7CC1BF9D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Updated the TTCN to expect the Service Type set to data at Step 8b19.</w:t>
            </w:r>
          </w:p>
          <w:p w14:paraId="1E9F1675" w14:textId="2FE0E91D" w:rsidR="00DE4E0A" w:rsidRPr="005571C5" w:rsidRDefault="005571C5" w:rsidP="005571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571C5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D349C2">
        <w:trPr>
          <w:trHeight w:val="380"/>
        </w:trPr>
        <w:tc>
          <w:tcPr>
            <w:tcW w:w="2902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6737" w:type="dxa"/>
          </w:tcPr>
          <w:p w14:paraId="6F308606" w14:textId="572E59CE" w:rsidR="00DE4E0A" w:rsidRPr="000D7399" w:rsidRDefault="005571C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F4C20" w:rsidRPr="00E12CDE" w14:paraId="0E7802A9" w14:textId="77777777" w:rsidTr="00BF4C20">
        <w:tc>
          <w:tcPr>
            <w:tcW w:w="2902" w:type="dxa"/>
          </w:tcPr>
          <w:p w14:paraId="2A978D35" w14:textId="092F3BB5" w:rsidR="00BF4C20" w:rsidRPr="00E12CDE" w:rsidRDefault="00BF4C20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6737" w:type="dxa"/>
          </w:tcPr>
          <w:p w14:paraId="1BA44D42" w14:textId="4C18A446" w:rsidR="00D349C2" w:rsidRDefault="00D349C2" w:rsidP="00D349C2">
            <w:pPr>
              <w:pStyle w:val="Prrafodelista"/>
              <w:numPr>
                <w:ilvl w:val="0"/>
                <w:numId w:val="8"/>
              </w:num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D349C2">
              <w:rPr>
                <w:rFonts w:ascii="Arial" w:hAnsi="Arial" w:cs="Arial"/>
                <w:highlight w:val="cyan"/>
                <w:lang w:eastAsia="zh-CN"/>
              </w:rPr>
              <w:t>Accepted, conditional to P</w:t>
            </w:r>
            <w:r w:rsidR="00E74023">
              <w:rPr>
                <w:rFonts w:ascii="Arial" w:hAnsi="Arial" w:cs="Arial"/>
                <w:highlight w:val="cyan"/>
                <w:lang w:eastAsia="zh-CN"/>
              </w:rPr>
              <w:t>r</w:t>
            </w:r>
            <w:r w:rsidRPr="00D349C2">
              <w:rPr>
                <w:rFonts w:ascii="Arial" w:hAnsi="Arial" w:cs="Arial"/>
                <w:highlight w:val="cyan"/>
                <w:lang w:eastAsia="zh-CN"/>
              </w:rPr>
              <w:t xml:space="preserve">osed CR </w:t>
            </w:r>
            <w:r w:rsidR="006A2F99" w:rsidRPr="00D349C2">
              <w:rPr>
                <w:rFonts w:ascii="Arial" w:hAnsi="Arial" w:cs="Arial"/>
                <w:highlight w:val="cyan"/>
                <w:lang w:eastAsia="zh-CN"/>
              </w:rPr>
              <w:t>agreement.</w:t>
            </w:r>
          </w:p>
          <w:p w14:paraId="131101A0" w14:textId="34599F8E" w:rsidR="00D349C2" w:rsidRPr="00F40CDA" w:rsidRDefault="00D349C2" w:rsidP="00F40CDA">
            <w:pPr>
              <w:pStyle w:val="Prrafodelista"/>
              <w:numPr>
                <w:ilvl w:val="0"/>
                <w:numId w:val="8"/>
              </w:num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6A2F99">
              <w:rPr>
                <w:rFonts w:ascii="Arial" w:hAnsi="Arial" w:cs="Arial"/>
                <w:highlight w:val="cyan"/>
                <w:lang w:eastAsia="zh-CN"/>
              </w:rPr>
              <w:t>.</w:t>
            </w:r>
            <w:r w:rsidR="00F40CDA">
              <w:rPr>
                <w:rFonts w:ascii="Arial" w:hAnsi="Arial" w:cs="Arial"/>
                <w:highlight w:val="cyan"/>
                <w:lang w:eastAsia="zh-CN"/>
              </w:rPr>
              <w:t xml:space="preserve"> Service </w:t>
            </w:r>
            <w:r w:rsidR="00467959" w:rsidRPr="00F40CDA">
              <w:rPr>
                <w:rFonts w:ascii="Arial" w:hAnsi="Arial" w:cs="Arial"/>
                <w:highlight w:val="cyan"/>
                <w:lang w:eastAsia="zh-CN"/>
              </w:rPr>
              <w:t>T</w:t>
            </w:r>
            <w:r w:rsidR="00452E22" w:rsidRPr="00F40CDA">
              <w:rPr>
                <w:rFonts w:ascii="Arial" w:hAnsi="Arial" w:cs="Arial"/>
                <w:highlight w:val="cyan"/>
                <w:lang w:eastAsia="zh-CN"/>
              </w:rPr>
              <w:t>ype set to data</w:t>
            </w:r>
            <w:r w:rsidR="00F40CDA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A73D5A">
              <w:rPr>
                <w:rFonts w:ascii="Arial" w:hAnsi="Arial" w:cs="Arial"/>
                <w:highlight w:val="cyan"/>
                <w:lang w:eastAsia="zh-CN"/>
              </w:rPr>
              <w:t xml:space="preserve">as </w:t>
            </w:r>
            <w:r w:rsidR="00A73D5A" w:rsidRPr="002F45E0">
              <w:rPr>
                <w:rFonts w:ascii="Arial" w:hAnsi="Arial" w:cs="Arial"/>
                <w:highlight w:val="cyan"/>
                <w:lang w:eastAsia="zh-CN"/>
              </w:rPr>
              <w:t xml:space="preserve">requested </w:t>
            </w:r>
            <w:r w:rsidR="00452E22" w:rsidRPr="002F45E0">
              <w:rPr>
                <w:highlight w:val="cyan"/>
                <w:lang w:eastAsia="zh-CN"/>
              </w:rPr>
              <w:sym w:font="Wingdings" w:char="F0E0"/>
            </w:r>
            <w:r w:rsidR="00452E22" w:rsidRPr="002F45E0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2F45E0" w:rsidRPr="002F45E0">
              <w:rPr>
                <w:rFonts w:ascii="Arial" w:hAnsi="Arial" w:cs="Arial"/>
                <w:highlight w:val="cyan"/>
                <w:lang w:eastAsia="zh-CN"/>
              </w:rPr>
              <w:t>'0001'B</w:t>
            </w:r>
          </w:p>
        </w:tc>
      </w:tr>
    </w:tbl>
    <w:p w14:paraId="1684A5AF" w14:textId="0CCCF0DB" w:rsidR="00273EC8" w:rsidRDefault="00273EC8" w:rsidP="00273EC8"/>
    <w:p w14:paraId="2D40B004" w14:textId="48B11BA3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  <w:r w:rsidR="00A73D5A">
        <w:rPr>
          <w:rFonts w:ascii="Arial" w:hAnsi="Arial" w:cs="Arial"/>
          <w:b/>
        </w:rPr>
        <w:t xml:space="preserve">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75049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//@siclog "Step 8b14"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3D94DA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</w:t>
            </w:r>
          </w:p>
          <w:p w14:paraId="28846F6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cas_NR_DRB_COMMON_REQ_SDAP_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SDUList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v_SDAP_Data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7BB26DC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072B31D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8b15"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F2382A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30575AE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>1.0);</w:t>
            </w:r>
          </w:p>
          <w:p w14:paraId="2247A99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241AC8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1C8439A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8b16 - 8b23"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A51650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perfromed</w:t>
            </w:r>
            <w:proofErr w:type="spellEnd"/>
          </w:p>
          <w:p w14:paraId="3355AF9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793DF3FE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f_NR_Paging_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Def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>nr_Cell1, RRC_IDLE);</w:t>
            </w:r>
          </w:p>
          <w:p w14:paraId="58C643B2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>= f_NR5GC_RRCIdleToConnected_Steps2_4(nr_Cell1);</w:t>
            </w:r>
          </w:p>
          <w:p w14:paraId="1F2D15C1" w14:textId="491FD735" w:rsid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, -, -, -, -, -, -, false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B72381C" w14:textId="6AD5AAD6" w:rsidR="005571C5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52709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//@siclog "Step 8b14"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EEA62A8" w14:textId="3ADA2EC1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                </w:t>
            </w:r>
          </w:p>
          <w:p w14:paraId="10D79FF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cas_NR_DRB_COMMON_REQ_SDAP_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SDUList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v_SDAP_Data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B20DE3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76FA884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8b15"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44AD58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45EE455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>1.0);</w:t>
            </w:r>
          </w:p>
          <w:p w14:paraId="60E6849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678EC2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6809159F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8b16 - 8b23"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F8F531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perfromed</w:t>
            </w:r>
            <w:proofErr w:type="spellEnd"/>
          </w:p>
          <w:p w14:paraId="7873B3D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09C7C73B" w14:textId="027E0BFE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//WA#11_3_12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f_NR_Paging_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Def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nr_Cell1, RRC_IDLE);</w:t>
            </w:r>
          </w:p>
          <w:p w14:paraId="5032E0D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= f_NR5GC_RRCIdleToConnected_Steps2_4(nr_Cell1,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'0010'B</w:t>
            </w:r>
            <w:r w:rsidRPr="005571C5">
              <w:rPr>
                <w:rFonts w:ascii="Courier New" w:hAnsi="Courier New" w:cs="Courier New"/>
                <w:sz w:val="18"/>
                <w:szCs w:val="18"/>
              </w:rPr>
              <w:t>); //WA#11_3_12</w:t>
            </w:r>
          </w:p>
          <w:p w14:paraId="721091AD" w14:textId="4AE8CA6F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, -, -, -, -, -, -, false</w:t>
            </w:r>
            <w:proofErr w:type="gramStart"/>
            <w:r w:rsidRPr="005571C5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625C754" w14:textId="311E6CDF" w:rsidR="005571C5" w:rsidRPr="00E12CDE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B4EA2" w14:textId="77777777" w:rsidR="003C49B1" w:rsidRDefault="003C49B1">
      <w:pPr>
        <w:spacing w:after="0"/>
      </w:pPr>
      <w:r>
        <w:separator/>
      </w:r>
    </w:p>
  </w:endnote>
  <w:endnote w:type="continuationSeparator" w:id="0">
    <w:p w14:paraId="6025437A" w14:textId="77777777" w:rsidR="003C49B1" w:rsidRDefault="003C4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BBC2" w14:textId="77777777" w:rsidR="003C49B1" w:rsidRDefault="003C49B1">
      <w:pPr>
        <w:spacing w:after="0"/>
      </w:pPr>
      <w:r>
        <w:separator/>
      </w:r>
    </w:p>
  </w:footnote>
  <w:footnote w:type="continuationSeparator" w:id="0">
    <w:p w14:paraId="6FC71854" w14:textId="77777777" w:rsidR="003C49B1" w:rsidRDefault="003C49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Encabezado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Encabezado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Encabezado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5D4"/>
    <w:multiLevelType w:val="hybridMultilevel"/>
    <w:tmpl w:val="FFF2A23C"/>
    <w:lvl w:ilvl="0" w:tplc="79E6F03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7125443">
    <w:abstractNumId w:val="3"/>
  </w:num>
  <w:num w:numId="2" w16cid:durableId="1125150119">
    <w:abstractNumId w:val="3"/>
  </w:num>
  <w:num w:numId="3" w16cid:durableId="1216547506">
    <w:abstractNumId w:val="5"/>
  </w:num>
  <w:num w:numId="4" w16cid:durableId="1626227973">
    <w:abstractNumId w:val="6"/>
  </w:num>
  <w:num w:numId="5" w16cid:durableId="1020548347">
    <w:abstractNumId w:val="1"/>
  </w:num>
  <w:num w:numId="6" w16cid:durableId="910239816">
    <w:abstractNumId w:val="0"/>
  </w:num>
  <w:num w:numId="7" w16cid:durableId="2050294555">
    <w:abstractNumId w:val="4"/>
  </w:num>
  <w:num w:numId="8" w16cid:durableId="145636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45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49B1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2E2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959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2F99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3D5A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8D8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6AC0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4C20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49C2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023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0CDA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1C5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uiPriority w:val="99"/>
    <w:qFormat/>
    <w:pPr>
      <w:jc w:val="center"/>
    </w:pPr>
    <w:rPr>
      <w:i/>
    </w:rPr>
  </w:style>
  <w:style w:type="paragraph" w:styleId="Encabezado">
    <w:name w:val="header"/>
    <w:link w:val="EncabezadoC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qFormat/>
  </w:style>
  <w:style w:type="paragraph" w:customStyle="1" w:styleId="B2">
    <w:name w:val="B2"/>
    <w:basedOn w:val="Lista2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Fuentedeprrafopredeter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Fuentedeprrafopredeter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99"/>
    <w:unhideWhenUsed/>
    <w:rsid w:val="00D34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39477D-D202-44F1-9492-3ECAB1030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937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12</cp:revision>
  <cp:lastPrinted>1900-12-31T16:00:00Z</cp:lastPrinted>
  <dcterms:created xsi:type="dcterms:W3CDTF">2024-04-03T14:24:00Z</dcterms:created>
  <dcterms:modified xsi:type="dcterms:W3CDTF">2024-04-03T15:24:00Z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