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6F61C" w14:textId="77777777" w:rsidR="00EA2F6F" w:rsidRDefault="00EA2F6F" w:rsidP="00EA2F6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R5s240258</w:t>
        </w:r>
      </w:fldSimple>
    </w:p>
    <w:p w14:paraId="6A4C5747" w14:textId="77777777" w:rsidR="00EA2F6F" w:rsidRDefault="00EA2F6F" w:rsidP="00EA2F6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F6F" w14:paraId="2C919791" w14:textId="77777777" w:rsidTr="001F0862">
        <w:tc>
          <w:tcPr>
            <w:tcW w:w="9641" w:type="dxa"/>
            <w:gridSpan w:val="9"/>
            <w:tcBorders>
              <w:top w:val="single" w:sz="4" w:space="0" w:color="auto"/>
              <w:left w:val="single" w:sz="4" w:space="0" w:color="auto"/>
              <w:right w:val="single" w:sz="4" w:space="0" w:color="auto"/>
            </w:tcBorders>
          </w:tcPr>
          <w:p w14:paraId="0DBD2719" w14:textId="77777777" w:rsidR="00EA2F6F" w:rsidRDefault="00EA2F6F" w:rsidP="001F0862">
            <w:pPr>
              <w:pStyle w:val="CRCoverPage"/>
              <w:spacing w:after="0"/>
              <w:jc w:val="right"/>
              <w:rPr>
                <w:i/>
                <w:noProof/>
              </w:rPr>
            </w:pPr>
            <w:r>
              <w:rPr>
                <w:i/>
                <w:noProof/>
                <w:sz w:val="14"/>
              </w:rPr>
              <w:t>CR-Form-v12.2</w:t>
            </w:r>
          </w:p>
        </w:tc>
      </w:tr>
      <w:tr w:rsidR="00EA2F6F" w14:paraId="382BBDE6" w14:textId="77777777" w:rsidTr="001F0862">
        <w:tc>
          <w:tcPr>
            <w:tcW w:w="9641" w:type="dxa"/>
            <w:gridSpan w:val="9"/>
            <w:tcBorders>
              <w:left w:val="single" w:sz="4" w:space="0" w:color="auto"/>
              <w:right w:val="single" w:sz="4" w:space="0" w:color="auto"/>
            </w:tcBorders>
          </w:tcPr>
          <w:p w14:paraId="687052F7" w14:textId="77777777" w:rsidR="00EA2F6F" w:rsidRDefault="00EA2F6F" w:rsidP="001F0862">
            <w:pPr>
              <w:pStyle w:val="CRCoverPage"/>
              <w:spacing w:after="0"/>
              <w:jc w:val="center"/>
              <w:rPr>
                <w:noProof/>
              </w:rPr>
            </w:pPr>
            <w:r>
              <w:rPr>
                <w:b/>
                <w:noProof/>
                <w:sz w:val="32"/>
              </w:rPr>
              <w:t>CHANGE REQUEST</w:t>
            </w:r>
          </w:p>
        </w:tc>
      </w:tr>
      <w:tr w:rsidR="00EA2F6F" w14:paraId="68B72BEC" w14:textId="77777777" w:rsidTr="001F0862">
        <w:tc>
          <w:tcPr>
            <w:tcW w:w="9641" w:type="dxa"/>
            <w:gridSpan w:val="9"/>
            <w:tcBorders>
              <w:left w:val="single" w:sz="4" w:space="0" w:color="auto"/>
              <w:right w:val="single" w:sz="4" w:space="0" w:color="auto"/>
            </w:tcBorders>
          </w:tcPr>
          <w:p w14:paraId="0120F72D" w14:textId="77777777" w:rsidR="00EA2F6F" w:rsidRDefault="00EA2F6F" w:rsidP="001F0862">
            <w:pPr>
              <w:pStyle w:val="CRCoverPage"/>
              <w:spacing w:after="0"/>
              <w:rPr>
                <w:noProof/>
                <w:sz w:val="8"/>
                <w:szCs w:val="8"/>
              </w:rPr>
            </w:pPr>
          </w:p>
        </w:tc>
      </w:tr>
      <w:tr w:rsidR="00EA2F6F" w14:paraId="61548185" w14:textId="77777777" w:rsidTr="001F0862">
        <w:tc>
          <w:tcPr>
            <w:tcW w:w="142" w:type="dxa"/>
            <w:tcBorders>
              <w:left w:val="single" w:sz="4" w:space="0" w:color="auto"/>
            </w:tcBorders>
          </w:tcPr>
          <w:p w14:paraId="561CEDE0" w14:textId="77777777" w:rsidR="00EA2F6F" w:rsidRDefault="00EA2F6F" w:rsidP="001F0862">
            <w:pPr>
              <w:pStyle w:val="CRCoverPage"/>
              <w:spacing w:after="0"/>
              <w:jc w:val="right"/>
              <w:rPr>
                <w:noProof/>
              </w:rPr>
            </w:pPr>
          </w:p>
        </w:tc>
        <w:tc>
          <w:tcPr>
            <w:tcW w:w="1559" w:type="dxa"/>
            <w:shd w:val="pct30" w:color="FFFF00" w:fill="auto"/>
          </w:tcPr>
          <w:p w14:paraId="2EDE9A52" w14:textId="77777777" w:rsidR="00EA2F6F" w:rsidRPr="00410371" w:rsidRDefault="00EA2F6F" w:rsidP="001F086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CD2FD81" w14:textId="77777777" w:rsidR="00EA2F6F" w:rsidRDefault="00EA2F6F" w:rsidP="001F0862">
            <w:pPr>
              <w:pStyle w:val="CRCoverPage"/>
              <w:spacing w:after="0"/>
              <w:jc w:val="center"/>
              <w:rPr>
                <w:noProof/>
              </w:rPr>
            </w:pPr>
            <w:r>
              <w:rPr>
                <w:b/>
                <w:noProof/>
                <w:sz w:val="28"/>
              </w:rPr>
              <w:t>CR</w:t>
            </w:r>
          </w:p>
        </w:tc>
        <w:tc>
          <w:tcPr>
            <w:tcW w:w="1276" w:type="dxa"/>
            <w:shd w:val="pct30" w:color="FFFF00" w:fill="auto"/>
          </w:tcPr>
          <w:p w14:paraId="3553FCCE" w14:textId="77777777" w:rsidR="00EA2F6F" w:rsidRPr="00410371" w:rsidRDefault="00EA2F6F" w:rsidP="001F0862">
            <w:pPr>
              <w:pStyle w:val="CRCoverPage"/>
              <w:spacing w:after="0"/>
              <w:rPr>
                <w:noProof/>
              </w:rPr>
            </w:pPr>
            <w:fldSimple w:instr=" DOCPROPERTY  Cr#  \* MERGEFORMAT ">
              <w:r w:rsidRPr="00410371">
                <w:rPr>
                  <w:b/>
                  <w:noProof/>
                  <w:sz w:val="28"/>
                </w:rPr>
                <w:t>3398</w:t>
              </w:r>
            </w:fldSimple>
          </w:p>
        </w:tc>
        <w:tc>
          <w:tcPr>
            <w:tcW w:w="709" w:type="dxa"/>
          </w:tcPr>
          <w:p w14:paraId="7216347D" w14:textId="77777777" w:rsidR="00EA2F6F" w:rsidRDefault="00EA2F6F" w:rsidP="001F0862">
            <w:pPr>
              <w:pStyle w:val="CRCoverPage"/>
              <w:tabs>
                <w:tab w:val="right" w:pos="625"/>
              </w:tabs>
              <w:spacing w:after="0"/>
              <w:jc w:val="center"/>
              <w:rPr>
                <w:noProof/>
              </w:rPr>
            </w:pPr>
            <w:r>
              <w:rPr>
                <w:b/>
                <w:bCs/>
                <w:noProof/>
                <w:sz w:val="28"/>
              </w:rPr>
              <w:t>rev</w:t>
            </w:r>
          </w:p>
        </w:tc>
        <w:tc>
          <w:tcPr>
            <w:tcW w:w="992" w:type="dxa"/>
            <w:shd w:val="pct30" w:color="FFFF00" w:fill="auto"/>
          </w:tcPr>
          <w:p w14:paraId="58E88E74" w14:textId="77777777" w:rsidR="00EA2F6F" w:rsidRPr="00410371" w:rsidRDefault="00EA2F6F" w:rsidP="001F0862">
            <w:pPr>
              <w:pStyle w:val="CRCoverPage"/>
              <w:spacing w:after="0"/>
              <w:jc w:val="center"/>
              <w:rPr>
                <w:b/>
                <w:noProof/>
              </w:rPr>
            </w:pPr>
            <w:fldSimple w:instr=" DOCPROPERTY  Revision  \* MERGEFORMAT ">
              <w:r w:rsidRPr="00410371">
                <w:rPr>
                  <w:b/>
                  <w:noProof/>
                  <w:sz w:val="28"/>
                </w:rPr>
                <w:t>-</w:t>
              </w:r>
            </w:fldSimple>
          </w:p>
        </w:tc>
        <w:tc>
          <w:tcPr>
            <w:tcW w:w="2410" w:type="dxa"/>
          </w:tcPr>
          <w:p w14:paraId="6CADD978" w14:textId="77777777" w:rsidR="00EA2F6F" w:rsidRDefault="00EA2F6F"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7CCEEC" w14:textId="77777777" w:rsidR="00EA2F6F" w:rsidRPr="00410371" w:rsidRDefault="00EA2F6F" w:rsidP="001F0862">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231B172B" w14:textId="77777777" w:rsidR="00EA2F6F" w:rsidRDefault="00EA2F6F" w:rsidP="001F0862">
            <w:pPr>
              <w:pStyle w:val="CRCoverPage"/>
              <w:spacing w:after="0"/>
              <w:rPr>
                <w:noProof/>
              </w:rPr>
            </w:pPr>
          </w:p>
        </w:tc>
      </w:tr>
      <w:tr w:rsidR="00EA2F6F" w14:paraId="62A0716C" w14:textId="77777777" w:rsidTr="001F0862">
        <w:tc>
          <w:tcPr>
            <w:tcW w:w="9641" w:type="dxa"/>
            <w:gridSpan w:val="9"/>
            <w:tcBorders>
              <w:left w:val="single" w:sz="4" w:space="0" w:color="auto"/>
              <w:right w:val="single" w:sz="4" w:space="0" w:color="auto"/>
            </w:tcBorders>
          </w:tcPr>
          <w:p w14:paraId="01F9AE4D" w14:textId="77777777" w:rsidR="00EA2F6F" w:rsidRDefault="00EA2F6F" w:rsidP="001F0862">
            <w:pPr>
              <w:pStyle w:val="CRCoverPage"/>
              <w:spacing w:after="0"/>
              <w:rPr>
                <w:noProof/>
              </w:rPr>
            </w:pPr>
          </w:p>
        </w:tc>
      </w:tr>
      <w:tr w:rsidR="00EA2F6F" w14:paraId="7B6B051E" w14:textId="77777777" w:rsidTr="001F0862">
        <w:tc>
          <w:tcPr>
            <w:tcW w:w="9641" w:type="dxa"/>
            <w:gridSpan w:val="9"/>
            <w:tcBorders>
              <w:top w:val="single" w:sz="4" w:space="0" w:color="auto"/>
            </w:tcBorders>
          </w:tcPr>
          <w:p w14:paraId="402C37F2" w14:textId="77777777" w:rsidR="00EA2F6F" w:rsidRPr="00F25D98" w:rsidRDefault="00EA2F6F" w:rsidP="001F08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2F6F" w14:paraId="2F201A0E" w14:textId="77777777" w:rsidTr="001F0862">
        <w:tc>
          <w:tcPr>
            <w:tcW w:w="9641" w:type="dxa"/>
            <w:gridSpan w:val="9"/>
          </w:tcPr>
          <w:p w14:paraId="53B057AB" w14:textId="77777777" w:rsidR="00EA2F6F" w:rsidRDefault="00EA2F6F" w:rsidP="001F0862">
            <w:pPr>
              <w:pStyle w:val="CRCoverPage"/>
              <w:spacing w:after="0"/>
              <w:rPr>
                <w:noProof/>
                <w:sz w:val="8"/>
                <w:szCs w:val="8"/>
              </w:rPr>
            </w:pPr>
          </w:p>
        </w:tc>
      </w:tr>
    </w:tbl>
    <w:p w14:paraId="7D946A3E" w14:textId="77777777" w:rsidR="00EA2F6F" w:rsidRDefault="00EA2F6F" w:rsidP="00EA2F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F6F" w14:paraId="57BE503D" w14:textId="77777777" w:rsidTr="001F0862">
        <w:tc>
          <w:tcPr>
            <w:tcW w:w="2835" w:type="dxa"/>
          </w:tcPr>
          <w:p w14:paraId="41BCC096" w14:textId="77777777" w:rsidR="00EA2F6F" w:rsidRDefault="00EA2F6F" w:rsidP="001F0862">
            <w:pPr>
              <w:pStyle w:val="CRCoverPage"/>
              <w:tabs>
                <w:tab w:val="right" w:pos="2751"/>
              </w:tabs>
              <w:spacing w:after="0"/>
              <w:rPr>
                <w:b/>
                <w:i/>
                <w:noProof/>
              </w:rPr>
            </w:pPr>
            <w:r>
              <w:rPr>
                <w:b/>
                <w:i/>
                <w:noProof/>
              </w:rPr>
              <w:t>Proposed change affects:</w:t>
            </w:r>
          </w:p>
        </w:tc>
        <w:tc>
          <w:tcPr>
            <w:tcW w:w="1418" w:type="dxa"/>
          </w:tcPr>
          <w:p w14:paraId="01352246" w14:textId="77777777" w:rsidR="00EA2F6F" w:rsidRDefault="00EA2F6F"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07A7E" w14:textId="77777777" w:rsidR="00EA2F6F" w:rsidRDefault="00EA2F6F" w:rsidP="001F0862">
            <w:pPr>
              <w:pStyle w:val="CRCoverPage"/>
              <w:spacing w:after="0"/>
              <w:jc w:val="center"/>
              <w:rPr>
                <w:b/>
                <w:caps/>
                <w:noProof/>
              </w:rPr>
            </w:pPr>
          </w:p>
        </w:tc>
        <w:tc>
          <w:tcPr>
            <w:tcW w:w="709" w:type="dxa"/>
            <w:tcBorders>
              <w:left w:val="single" w:sz="4" w:space="0" w:color="auto"/>
            </w:tcBorders>
          </w:tcPr>
          <w:p w14:paraId="6C183446" w14:textId="77777777" w:rsidR="00EA2F6F" w:rsidRDefault="00EA2F6F"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A5A96" w14:textId="77777777" w:rsidR="00EA2F6F" w:rsidRDefault="00EA2F6F" w:rsidP="001F0862">
            <w:pPr>
              <w:pStyle w:val="CRCoverPage"/>
              <w:spacing w:after="0"/>
              <w:jc w:val="center"/>
              <w:rPr>
                <w:b/>
                <w:caps/>
                <w:noProof/>
              </w:rPr>
            </w:pPr>
          </w:p>
        </w:tc>
        <w:tc>
          <w:tcPr>
            <w:tcW w:w="2126" w:type="dxa"/>
          </w:tcPr>
          <w:p w14:paraId="779221C0" w14:textId="77777777" w:rsidR="00EA2F6F" w:rsidRDefault="00EA2F6F"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5CD4B" w14:textId="77777777" w:rsidR="00EA2F6F" w:rsidRDefault="00EA2F6F" w:rsidP="001F0862">
            <w:pPr>
              <w:pStyle w:val="CRCoverPage"/>
              <w:spacing w:after="0"/>
              <w:jc w:val="center"/>
              <w:rPr>
                <w:b/>
                <w:caps/>
                <w:noProof/>
              </w:rPr>
            </w:pPr>
          </w:p>
        </w:tc>
        <w:tc>
          <w:tcPr>
            <w:tcW w:w="1418" w:type="dxa"/>
            <w:tcBorders>
              <w:left w:val="nil"/>
            </w:tcBorders>
          </w:tcPr>
          <w:p w14:paraId="11418A8B" w14:textId="77777777" w:rsidR="00EA2F6F" w:rsidRDefault="00EA2F6F"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CB73D" w14:textId="77777777" w:rsidR="00EA2F6F" w:rsidRDefault="00EA2F6F" w:rsidP="001F0862">
            <w:pPr>
              <w:pStyle w:val="CRCoverPage"/>
              <w:spacing w:after="0"/>
              <w:jc w:val="center"/>
              <w:rPr>
                <w:b/>
                <w:bCs/>
                <w:caps/>
                <w:noProof/>
              </w:rPr>
            </w:pPr>
          </w:p>
        </w:tc>
      </w:tr>
    </w:tbl>
    <w:p w14:paraId="3B190D07" w14:textId="77777777" w:rsidR="00EA2F6F" w:rsidRDefault="00EA2F6F" w:rsidP="00EA2F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F6F" w14:paraId="14432A4C" w14:textId="77777777" w:rsidTr="001F0862">
        <w:tc>
          <w:tcPr>
            <w:tcW w:w="9640" w:type="dxa"/>
            <w:gridSpan w:val="11"/>
          </w:tcPr>
          <w:p w14:paraId="4B15895A" w14:textId="77777777" w:rsidR="00EA2F6F" w:rsidRDefault="00EA2F6F" w:rsidP="001F0862">
            <w:pPr>
              <w:pStyle w:val="CRCoverPage"/>
              <w:spacing w:after="0"/>
              <w:rPr>
                <w:noProof/>
                <w:sz w:val="8"/>
                <w:szCs w:val="8"/>
              </w:rPr>
            </w:pPr>
          </w:p>
        </w:tc>
      </w:tr>
      <w:tr w:rsidR="00EA2F6F" w14:paraId="50A4855F" w14:textId="77777777" w:rsidTr="001F0862">
        <w:tc>
          <w:tcPr>
            <w:tcW w:w="1843" w:type="dxa"/>
            <w:tcBorders>
              <w:top w:val="single" w:sz="4" w:space="0" w:color="auto"/>
              <w:left w:val="single" w:sz="4" w:space="0" w:color="auto"/>
            </w:tcBorders>
          </w:tcPr>
          <w:p w14:paraId="6FBA6EF6" w14:textId="77777777" w:rsidR="00EA2F6F" w:rsidRDefault="00EA2F6F"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FCCE6" w14:textId="77777777" w:rsidR="00EA2F6F" w:rsidRDefault="00EA2F6F" w:rsidP="001F0862">
            <w:pPr>
              <w:pStyle w:val="CRCoverPage"/>
              <w:spacing w:after="0"/>
              <w:ind w:left="100"/>
              <w:rPr>
                <w:noProof/>
              </w:rPr>
            </w:pPr>
            <w:r>
              <w:fldChar w:fldCharType="begin"/>
            </w:r>
            <w:r>
              <w:instrText xml:space="preserve"> DOCPROPERTY  CrTitle  \* MERGEFORMAT </w:instrText>
            </w:r>
            <w:r>
              <w:fldChar w:fldCharType="separate"/>
            </w:r>
            <w:r>
              <w:t xml:space="preserve">Correction to function </w:t>
            </w:r>
            <w:proofErr w:type="spellStart"/>
            <w:r>
              <w:t>f_NR_Capability</w:t>
            </w:r>
            <w:proofErr w:type="spellEnd"/>
            <w:r>
              <w:fldChar w:fldCharType="end"/>
            </w:r>
          </w:p>
        </w:tc>
      </w:tr>
      <w:tr w:rsidR="00EA2F6F" w14:paraId="647D8775" w14:textId="77777777" w:rsidTr="001F0862">
        <w:tc>
          <w:tcPr>
            <w:tcW w:w="1843" w:type="dxa"/>
            <w:tcBorders>
              <w:left w:val="single" w:sz="4" w:space="0" w:color="auto"/>
            </w:tcBorders>
          </w:tcPr>
          <w:p w14:paraId="529D63FA" w14:textId="77777777" w:rsidR="00EA2F6F" w:rsidRDefault="00EA2F6F" w:rsidP="001F0862">
            <w:pPr>
              <w:pStyle w:val="CRCoverPage"/>
              <w:spacing w:after="0"/>
              <w:rPr>
                <w:b/>
                <w:i/>
                <w:noProof/>
                <w:sz w:val="8"/>
                <w:szCs w:val="8"/>
              </w:rPr>
            </w:pPr>
          </w:p>
        </w:tc>
        <w:tc>
          <w:tcPr>
            <w:tcW w:w="7797" w:type="dxa"/>
            <w:gridSpan w:val="10"/>
            <w:tcBorders>
              <w:right w:val="single" w:sz="4" w:space="0" w:color="auto"/>
            </w:tcBorders>
          </w:tcPr>
          <w:p w14:paraId="7B115F2F" w14:textId="77777777" w:rsidR="00EA2F6F" w:rsidRDefault="00EA2F6F" w:rsidP="001F0862">
            <w:pPr>
              <w:pStyle w:val="CRCoverPage"/>
              <w:spacing w:after="0"/>
              <w:rPr>
                <w:noProof/>
                <w:sz w:val="8"/>
                <w:szCs w:val="8"/>
              </w:rPr>
            </w:pPr>
          </w:p>
        </w:tc>
      </w:tr>
      <w:tr w:rsidR="00EA2F6F" w14:paraId="502CF889" w14:textId="77777777" w:rsidTr="001F0862">
        <w:tc>
          <w:tcPr>
            <w:tcW w:w="1843" w:type="dxa"/>
            <w:tcBorders>
              <w:left w:val="single" w:sz="4" w:space="0" w:color="auto"/>
            </w:tcBorders>
          </w:tcPr>
          <w:p w14:paraId="3EC2773C" w14:textId="77777777" w:rsidR="00EA2F6F" w:rsidRDefault="00EA2F6F"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50992" w14:textId="77777777" w:rsidR="00EA2F6F" w:rsidRDefault="00EA2F6F" w:rsidP="001F0862">
            <w:pPr>
              <w:pStyle w:val="CRCoverPage"/>
              <w:spacing w:after="0"/>
              <w:ind w:left="100"/>
              <w:rPr>
                <w:noProof/>
              </w:rPr>
            </w:pPr>
            <w:fldSimple w:instr=" DOCPROPERTY  SourceIfWg  \* MERGEFORMAT ">
              <w:r>
                <w:rPr>
                  <w:noProof/>
                </w:rPr>
                <w:t>ROHDE &amp; SCHWARZ</w:t>
              </w:r>
            </w:fldSimple>
          </w:p>
        </w:tc>
      </w:tr>
      <w:tr w:rsidR="00EA2F6F" w14:paraId="3E324F20" w14:textId="77777777" w:rsidTr="001F0862">
        <w:tc>
          <w:tcPr>
            <w:tcW w:w="1843" w:type="dxa"/>
            <w:tcBorders>
              <w:left w:val="single" w:sz="4" w:space="0" w:color="auto"/>
            </w:tcBorders>
          </w:tcPr>
          <w:p w14:paraId="68477915" w14:textId="77777777" w:rsidR="00EA2F6F" w:rsidRDefault="00EA2F6F"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FD0840" w14:textId="77777777" w:rsidR="00EA2F6F" w:rsidRDefault="00EA2F6F"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EA2F6F" w14:paraId="2E124615" w14:textId="77777777" w:rsidTr="001F0862">
        <w:tc>
          <w:tcPr>
            <w:tcW w:w="1843" w:type="dxa"/>
            <w:tcBorders>
              <w:left w:val="single" w:sz="4" w:space="0" w:color="auto"/>
            </w:tcBorders>
          </w:tcPr>
          <w:p w14:paraId="2B124A3B" w14:textId="77777777" w:rsidR="00EA2F6F" w:rsidRDefault="00EA2F6F" w:rsidP="001F0862">
            <w:pPr>
              <w:pStyle w:val="CRCoverPage"/>
              <w:spacing w:after="0"/>
              <w:rPr>
                <w:b/>
                <w:i/>
                <w:noProof/>
                <w:sz w:val="8"/>
                <w:szCs w:val="8"/>
              </w:rPr>
            </w:pPr>
          </w:p>
        </w:tc>
        <w:tc>
          <w:tcPr>
            <w:tcW w:w="7797" w:type="dxa"/>
            <w:gridSpan w:val="10"/>
            <w:tcBorders>
              <w:right w:val="single" w:sz="4" w:space="0" w:color="auto"/>
            </w:tcBorders>
          </w:tcPr>
          <w:p w14:paraId="77B67779" w14:textId="77777777" w:rsidR="00EA2F6F" w:rsidRDefault="00EA2F6F" w:rsidP="001F0862">
            <w:pPr>
              <w:pStyle w:val="CRCoverPage"/>
              <w:spacing w:after="0"/>
              <w:rPr>
                <w:noProof/>
                <w:sz w:val="8"/>
                <w:szCs w:val="8"/>
              </w:rPr>
            </w:pPr>
          </w:p>
        </w:tc>
      </w:tr>
      <w:tr w:rsidR="00EA2F6F" w14:paraId="5D0B8495" w14:textId="77777777" w:rsidTr="001F0862">
        <w:tc>
          <w:tcPr>
            <w:tcW w:w="1843" w:type="dxa"/>
            <w:tcBorders>
              <w:left w:val="single" w:sz="4" w:space="0" w:color="auto"/>
            </w:tcBorders>
          </w:tcPr>
          <w:p w14:paraId="0E17677A" w14:textId="77777777" w:rsidR="00EA2F6F" w:rsidRDefault="00EA2F6F"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14:paraId="32E9709D" w14:textId="77777777" w:rsidR="00EA2F6F" w:rsidRDefault="00EA2F6F" w:rsidP="001F086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09200D7" w14:textId="77777777" w:rsidR="00EA2F6F" w:rsidRDefault="00EA2F6F" w:rsidP="001F0862">
            <w:pPr>
              <w:pStyle w:val="CRCoverPage"/>
              <w:spacing w:after="0"/>
              <w:ind w:right="100"/>
              <w:rPr>
                <w:noProof/>
              </w:rPr>
            </w:pPr>
          </w:p>
        </w:tc>
        <w:tc>
          <w:tcPr>
            <w:tcW w:w="1417" w:type="dxa"/>
            <w:gridSpan w:val="3"/>
            <w:tcBorders>
              <w:left w:val="nil"/>
            </w:tcBorders>
          </w:tcPr>
          <w:p w14:paraId="3C370EB9" w14:textId="77777777" w:rsidR="00EA2F6F" w:rsidRDefault="00EA2F6F"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3CA826" w14:textId="77777777" w:rsidR="00EA2F6F" w:rsidRDefault="00EA2F6F" w:rsidP="001F0862">
            <w:pPr>
              <w:pStyle w:val="CRCoverPage"/>
              <w:spacing w:after="0"/>
              <w:ind w:left="100"/>
              <w:rPr>
                <w:noProof/>
              </w:rPr>
            </w:pPr>
            <w:fldSimple w:instr=" DOCPROPERTY  ResDate  \* MERGEFORMAT ">
              <w:r>
                <w:rPr>
                  <w:noProof/>
                </w:rPr>
                <w:t>2024-03-18</w:t>
              </w:r>
            </w:fldSimple>
          </w:p>
        </w:tc>
      </w:tr>
      <w:tr w:rsidR="00EA2F6F" w14:paraId="3758A450" w14:textId="77777777" w:rsidTr="001F0862">
        <w:tc>
          <w:tcPr>
            <w:tcW w:w="1843" w:type="dxa"/>
            <w:tcBorders>
              <w:left w:val="single" w:sz="4" w:space="0" w:color="auto"/>
            </w:tcBorders>
          </w:tcPr>
          <w:p w14:paraId="1DEA2C9C" w14:textId="77777777" w:rsidR="00EA2F6F" w:rsidRDefault="00EA2F6F" w:rsidP="001F0862">
            <w:pPr>
              <w:pStyle w:val="CRCoverPage"/>
              <w:spacing w:after="0"/>
              <w:rPr>
                <w:b/>
                <w:i/>
                <w:noProof/>
                <w:sz w:val="8"/>
                <w:szCs w:val="8"/>
              </w:rPr>
            </w:pPr>
          </w:p>
        </w:tc>
        <w:tc>
          <w:tcPr>
            <w:tcW w:w="1986" w:type="dxa"/>
            <w:gridSpan w:val="4"/>
          </w:tcPr>
          <w:p w14:paraId="3BBE2667" w14:textId="77777777" w:rsidR="00EA2F6F" w:rsidRDefault="00EA2F6F" w:rsidP="001F0862">
            <w:pPr>
              <w:pStyle w:val="CRCoverPage"/>
              <w:spacing w:after="0"/>
              <w:rPr>
                <w:noProof/>
                <w:sz w:val="8"/>
                <w:szCs w:val="8"/>
              </w:rPr>
            </w:pPr>
          </w:p>
        </w:tc>
        <w:tc>
          <w:tcPr>
            <w:tcW w:w="2267" w:type="dxa"/>
            <w:gridSpan w:val="2"/>
          </w:tcPr>
          <w:p w14:paraId="08D40D12" w14:textId="77777777" w:rsidR="00EA2F6F" w:rsidRDefault="00EA2F6F" w:rsidP="001F0862">
            <w:pPr>
              <w:pStyle w:val="CRCoverPage"/>
              <w:spacing w:after="0"/>
              <w:rPr>
                <w:noProof/>
                <w:sz w:val="8"/>
                <w:szCs w:val="8"/>
              </w:rPr>
            </w:pPr>
          </w:p>
        </w:tc>
        <w:tc>
          <w:tcPr>
            <w:tcW w:w="1417" w:type="dxa"/>
            <w:gridSpan w:val="3"/>
          </w:tcPr>
          <w:p w14:paraId="4A06223D" w14:textId="77777777" w:rsidR="00EA2F6F" w:rsidRDefault="00EA2F6F" w:rsidP="001F0862">
            <w:pPr>
              <w:pStyle w:val="CRCoverPage"/>
              <w:spacing w:after="0"/>
              <w:rPr>
                <w:noProof/>
                <w:sz w:val="8"/>
                <w:szCs w:val="8"/>
              </w:rPr>
            </w:pPr>
          </w:p>
        </w:tc>
        <w:tc>
          <w:tcPr>
            <w:tcW w:w="2127" w:type="dxa"/>
            <w:tcBorders>
              <w:right w:val="single" w:sz="4" w:space="0" w:color="auto"/>
            </w:tcBorders>
          </w:tcPr>
          <w:p w14:paraId="685C4890" w14:textId="77777777" w:rsidR="00EA2F6F" w:rsidRDefault="00EA2F6F" w:rsidP="001F0862">
            <w:pPr>
              <w:pStyle w:val="CRCoverPage"/>
              <w:spacing w:after="0"/>
              <w:rPr>
                <w:noProof/>
                <w:sz w:val="8"/>
                <w:szCs w:val="8"/>
              </w:rPr>
            </w:pPr>
          </w:p>
        </w:tc>
      </w:tr>
      <w:tr w:rsidR="00EA2F6F" w14:paraId="020E3F40" w14:textId="77777777" w:rsidTr="001F0862">
        <w:trPr>
          <w:cantSplit/>
        </w:trPr>
        <w:tc>
          <w:tcPr>
            <w:tcW w:w="1843" w:type="dxa"/>
            <w:tcBorders>
              <w:left w:val="single" w:sz="4" w:space="0" w:color="auto"/>
            </w:tcBorders>
          </w:tcPr>
          <w:p w14:paraId="5EA46F65" w14:textId="77777777" w:rsidR="00EA2F6F" w:rsidRDefault="00EA2F6F" w:rsidP="001F0862">
            <w:pPr>
              <w:pStyle w:val="CRCoverPage"/>
              <w:tabs>
                <w:tab w:val="right" w:pos="1759"/>
              </w:tabs>
              <w:spacing w:after="0"/>
              <w:rPr>
                <w:b/>
                <w:i/>
                <w:noProof/>
              </w:rPr>
            </w:pPr>
            <w:r>
              <w:rPr>
                <w:b/>
                <w:i/>
                <w:noProof/>
              </w:rPr>
              <w:t>Category:</w:t>
            </w:r>
          </w:p>
        </w:tc>
        <w:tc>
          <w:tcPr>
            <w:tcW w:w="851" w:type="dxa"/>
            <w:shd w:val="pct30" w:color="FFFF00" w:fill="auto"/>
          </w:tcPr>
          <w:p w14:paraId="655269D4" w14:textId="77777777" w:rsidR="00EA2F6F" w:rsidRDefault="00EA2F6F" w:rsidP="001F086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5B2D8B0" w14:textId="77777777" w:rsidR="00EA2F6F" w:rsidRDefault="00EA2F6F" w:rsidP="001F0862">
            <w:pPr>
              <w:pStyle w:val="CRCoverPage"/>
              <w:spacing w:after="0"/>
              <w:rPr>
                <w:noProof/>
              </w:rPr>
            </w:pPr>
          </w:p>
        </w:tc>
        <w:tc>
          <w:tcPr>
            <w:tcW w:w="1417" w:type="dxa"/>
            <w:gridSpan w:val="3"/>
            <w:tcBorders>
              <w:left w:val="nil"/>
            </w:tcBorders>
          </w:tcPr>
          <w:p w14:paraId="592F9647" w14:textId="77777777" w:rsidR="00EA2F6F" w:rsidRDefault="00EA2F6F"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006E" w14:textId="77777777" w:rsidR="00EA2F6F" w:rsidRDefault="00EA2F6F" w:rsidP="001F0862">
            <w:pPr>
              <w:pStyle w:val="CRCoverPage"/>
              <w:spacing w:after="0"/>
              <w:ind w:left="100"/>
              <w:rPr>
                <w:noProof/>
              </w:rPr>
            </w:pPr>
            <w:fldSimple w:instr=" DOCPROPERTY  Release  \* MERGEFORMAT ">
              <w:r>
                <w:rPr>
                  <w:noProof/>
                </w:rPr>
                <w:t>Rel-17</w:t>
              </w:r>
            </w:fldSimple>
          </w:p>
        </w:tc>
      </w:tr>
      <w:tr w:rsidR="00EA2F6F" w14:paraId="3674AB47" w14:textId="77777777" w:rsidTr="001F0862">
        <w:tc>
          <w:tcPr>
            <w:tcW w:w="1843" w:type="dxa"/>
            <w:tcBorders>
              <w:left w:val="single" w:sz="4" w:space="0" w:color="auto"/>
              <w:bottom w:val="single" w:sz="4" w:space="0" w:color="auto"/>
            </w:tcBorders>
          </w:tcPr>
          <w:p w14:paraId="779D3212" w14:textId="77777777" w:rsidR="00EA2F6F" w:rsidRDefault="00EA2F6F" w:rsidP="001F0862">
            <w:pPr>
              <w:pStyle w:val="CRCoverPage"/>
              <w:spacing w:after="0"/>
              <w:rPr>
                <w:b/>
                <w:i/>
                <w:noProof/>
              </w:rPr>
            </w:pPr>
          </w:p>
        </w:tc>
        <w:tc>
          <w:tcPr>
            <w:tcW w:w="4677" w:type="dxa"/>
            <w:gridSpan w:val="8"/>
            <w:tcBorders>
              <w:bottom w:val="single" w:sz="4" w:space="0" w:color="auto"/>
            </w:tcBorders>
          </w:tcPr>
          <w:p w14:paraId="6496C2BE" w14:textId="77777777" w:rsidR="00EA2F6F" w:rsidRDefault="00EA2F6F"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9DAA7" w14:textId="77777777" w:rsidR="00EA2F6F" w:rsidRDefault="00EA2F6F" w:rsidP="001F08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05F42A" w14:textId="77777777" w:rsidR="00EA2F6F" w:rsidRPr="007C2097" w:rsidRDefault="00EA2F6F"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2F6F" w14:paraId="6E870063" w14:textId="77777777" w:rsidTr="001F0862">
        <w:tc>
          <w:tcPr>
            <w:tcW w:w="1843" w:type="dxa"/>
          </w:tcPr>
          <w:p w14:paraId="34DB893A" w14:textId="77777777" w:rsidR="00EA2F6F" w:rsidRDefault="00EA2F6F" w:rsidP="001F0862">
            <w:pPr>
              <w:pStyle w:val="CRCoverPage"/>
              <w:spacing w:after="0"/>
              <w:rPr>
                <w:b/>
                <w:i/>
                <w:noProof/>
                <w:sz w:val="8"/>
                <w:szCs w:val="8"/>
              </w:rPr>
            </w:pPr>
          </w:p>
        </w:tc>
        <w:tc>
          <w:tcPr>
            <w:tcW w:w="7797" w:type="dxa"/>
            <w:gridSpan w:val="10"/>
          </w:tcPr>
          <w:p w14:paraId="652C4604" w14:textId="77777777" w:rsidR="00EA2F6F" w:rsidRDefault="00EA2F6F" w:rsidP="001F0862">
            <w:pPr>
              <w:pStyle w:val="CRCoverPage"/>
              <w:spacing w:after="0"/>
              <w:rPr>
                <w:noProof/>
                <w:sz w:val="8"/>
                <w:szCs w:val="8"/>
              </w:rPr>
            </w:pPr>
          </w:p>
        </w:tc>
      </w:tr>
      <w:tr w:rsidR="00EA2F6F" w14:paraId="181CCD72" w14:textId="77777777" w:rsidTr="001F0862">
        <w:tc>
          <w:tcPr>
            <w:tcW w:w="2694" w:type="dxa"/>
            <w:gridSpan w:val="2"/>
            <w:tcBorders>
              <w:top w:val="single" w:sz="4" w:space="0" w:color="auto"/>
              <w:left w:val="single" w:sz="4" w:space="0" w:color="auto"/>
            </w:tcBorders>
          </w:tcPr>
          <w:p w14:paraId="4C26B63F" w14:textId="77777777" w:rsidR="00EA2F6F" w:rsidRDefault="00EA2F6F" w:rsidP="00EA2F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A7877" w14:textId="77777777" w:rsidR="00EA2F6F" w:rsidRDefault="00EA2F6F" w:rsidP="00EA2F6F">
            <w:pPr>
              <w:pStyle w:val="CRCoverPage"/>
              <w:spacing w:after="0"/>
              <w:rPr>
                <w:noProof/>
              </w:rPr>
            </w:pPr>
            <w:r>
              <w:rPr>
                <w:rFonts w:cs="Arial"/>
                <w:lang w:eastAsia="en-GB"/>
              </w:rPr>
              <w:t xml:space="preserve">In the current TTCN implementation, there is no check to ensure that a </w:t>
            </w:r>
            <w:proofErr w:type="spellStart"/>
            <w:r>
              <w:rPr>
                <w:rFonts w:cs="Arial"/>
                <w:lang w:eastAsia="en-GB"/>
              </w:rPr>
              <w:t>redCap</w:t>
            </w:r>
            <w:proofErr w:type="spellEnd"/>
            <w:r>
              <w:rPr>
                <w:rFonts w:cs="Arial"/>
                <w:lang w:eastAsia="en-GB"/>
              </w:rPr>
              <w:t xml:space="preserve"> UE is actually being used to run a testcase even if PICS </w:t>
            </w:r>
            <w:r w:rsidRPr="000801F4">
              <w:rPr>
                <w:noProof/>
              </w:rPr>
              <w:t xml:space="preserve">pc_supportOfRedCap_r17 </w:t>
            </w:r>
            <w:r>
              <w:rPr>
                <w:noProof/>
              </w:rPr>
              <w:t xml:space="preserve"> is set to TRUE.</w:t>
            </w:r>
          </w:p>
          <w:p w14:paraId="6C5C1E15" w14:textId="77777777" w:rsidR="00EA2F6F" w:rsidRDefault="00EA2F6F" w:rsidP="00EA2F6F">
            <w:pPr>
              <w:pStyle w:val="CRCoverPage"/>
              <w:spacing w:after="0"/>
              <w:rPr>
                <w:noProof/>
              </w:rPr>
            </w:pPr>
          </w:p>
          <w:p w14:paraId="24FAF5F4" w14:textId="77777777" w:rsidR="00EA2F6F" w:rsidRDefault="00EA2F6F" w:rsidP="00EA2F6F">
            <w:pPr>
              <w:pStyle w:val="CRCoverPage"/>
              <w:spacing w:after="0"/>
              <w:rPr>
                <w:noProof/>
              </w:rPr>
            </w:pPr>
            <w:r>
              <w:rPr>
                <w:noProof/>
              </w:rPr>
              <w:t>This can result in a fake testcase pass for RedCap path. This can also result in such a log getting validated.</w:t>
            </w:r>
          </w:p>
          <w:p w14:paraId="4ABA61E3" w14:textId="77777777" w:rsidR="00EA2F6F" w:rsidRDefault="00EA2F6F" w:rsidP="00EA2F6F">
            <w:pPr>
              <w:pStyle w:val="CRCoverPage"/>
              <w:spacing w:after="0"/>
              <w:rPr>
                <w:noProof/>
              </w:rPr>
            </w:pPr>
          </w:p>
          <w:p w14:paraId="6B4A2FE8" w14:textId="77777777" w:rsidR="00EA2F6F" w:rsidRPr="005134CA" w:rsidRDefault="00EA2F6F" w:rsidP="00EA2F6F">
            <w:pPr>
              <w:pStyle w:val="CRCoverPage"/>
              <w:spacing w:after="0"/>
              <w:rPr>
                <w:rFonts w:cs="Arial"/>
                <w:lang w:eastAsia="en-GB"/>
              </w:rPr>
            </w:pPr>
            <w:r>
              <w:rPr>
                <w:noProof/>
              </w:rPr>
              <w:t>This needs to be addressed.</w:t>
            </w:r>
          </w:p>
        </w:tc>
      </w:tr>
      <w:tr w:rsidR="00EA2F6F" w14:paraId="769EBFBD" w14:textId="77777777" w:rsidTr="001F0862">
        <w:tc>
          <w:tcPr>
            <w:tcW w:w="2694" w:type="dxa"/>
            <w:gridSpan w:val="2"/>
            <w:tcBorders>
              <w:left w:val="single" w:sz="4" w:space="0" w:color="auto"/>
            </w:tcBorders>
          </w:tcPr>
          <w:p w14:paraId="24025320" w14:textId="77777777" w:rsidR="00EA2F6F" w:rsidRDefault="00EA2F6F" w:rsidP="00EA2F6F">
            <w:pPr>
              <w:pStyle w:val="CRCoverPage"/>
              <w:spacing w:after="0"/>
              <w:rPr>
                <w:b/>
                <w:i/>
                <w:noProof/>
                <w:sz w:val="8"/>
                <w:szCs w:val="8"/>
              </w:rPr>
            </w:pPr>
          </w:p>
        </w:tc>
        <w:tc>
          <w:tcPr>
            <w:tcW w:w="6946" w:type="dxa"/>
            <w:gridSpan w:val="9"/>
            <w:tcBorders>
              <w:right w:val="single" w:sz="4" w:space="0" w:color="auto"/>
            </w:tcBorders>
          </w:tcPr>
          <w:p w14:paraId="083BBBC2" w14:textId="77777777" w:rsidR="00EA2F6F" w:rsidRPr="00D268E5" w:rsidRDefault="00EA2F6F" w:rsidP="00EA2F6F">
            <w:pPr>
              <w:pStyle w:val="CRCoverPage"/>
              <w:spacing w:after="0"/>
              <w:rPr>
                <w:noProof/>
                <w:sz w:val="8"/>
                <w:szCs w:val="8"/>
              </w:rPr>
            </w:pPr>
          </w:p>
        </w:tc>
      </w:tr>
      <w:tr w:rsidR="00EA2F6F" w14:paraId="6D02BCA4" w14:textId="77777777" w:rsidTr="001F0862">
        <w:tc>
          <w:tcPr>
            <w:tcW w:w="2694" w:type="dxa"/>
            <w:gridSpan w:val="2"/>
            <w:tcBorders>
              <w:left w:val="single" w:sz="4" w:space="0" w:color="auto"/>
            </w:tcBorders>
          </w:tcPr>
          <w:p w14:paraId="432EB3B1" w14:textId="77777777" w:rsidR="00EA2F6F" w:rsidRDefault="00EA2F6F" w:rsidP="00EA2F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054DB" w14:textId="77777777" w:rsidR="00EA2F6F" w:rsidRDefault="00EA2F6F" w:rsidP="00EA2F6F">
            <w:pPr>
              <w:pStyle w:val="CRCoverPage"/>
              <w:spacing w:after="0"/>
              <w:rPr>
                <w:noProof/>
              </w:rPr>
            </w:pPr>
            <w:r>
              <w:rPr>
                <w:noProof/>
              </w:rPr>
              <w:t xml:space="preserve">It is proposed to update the function f_NR_Capability to check that IE </w:t>
            </w:r>
            <w:r w:rsidRPr="00DF2B7F">
              <w:rPr>
                <w:noProof/>
              </w:rPr>
              <w:t>redCapParameters_r17.supportOfRedCap_r17</w:t>
            </w:r>
            <w:r>
              <w:rPr>
                <w:noProof/>
              </w:rPr>
              <w:t xml:space="preserve"> in received NR capabilities is set to TRUE when PICS </w:t>
            </w:r>
            <w:r w:rsidRPr="000801F4">
              <w:rPr>
                <w:noProof/>
              </w:rPr>
              <w:t xml:space="preserve">pc_supportOfRedCap_r17 </w:t>
            </w:r>
            <w:r>
              <w:rPr>
                <w:noProof/>
              </w:rPr>
              <w:t xml:space="preserve"> is set to TRUE.</w:t>
            </w:r>
          </w:p>
          <w:p w14:paraId="14B4414F" w14:textId="77777777" w:rsidR="00EA2F6F" w:rsidRDefault="00EA2F6F" w:rsidP="00EA2F6F">
            <w:pPr>
              <w:pStyle w:val="CRCoverPage"/>
              <w:spacing w:after="0"/>
              <w:rPr>
                <w:noProof/>
              </w:rPr>
            </w:pPr>
          </w:p>
          <w:p w14:paraId="623A2EF7" w14:textId="77777777" w:rsidR="00EA2F6F" w:rsidRDefault="00EA2F6F" w:rsidP="00EA2F6F">
            <w:pPr>
              <w:pStyle w:val="CRCoverPage"/>
              <w:spacing w:after="0"/>
              <w:rPr>
                <w:noProof/>
              </w:rPr>
            </w:pPr>
            <w:r>
              <w:rPr>
                <w:noProof/>
              </w:rPr>
              <w:t xml:space="preserve">Created a new function </w:t>
            </w:r>
            <w:r w:rsidRPr="00B81E5B">
              <w:rPr>
                <w:noProof/>
              </w:rPr>
              <w:t>f_NR_CheckRedcapUEIndicato</w:t>
            </w:r>
            <w:r>
              <w:rPr>
                <w:noProof/>
              </w:rPr>
              <w:t xml:space="preserve">n that checks that in the received NR capabilities, the IE </w:t>
            </w:r>
            <w:r w:rsidRPr="00DF2B7F">
              <w:rPr>
                <w:noProof/>
              </w:rPr>
              <w:t>supportOfRedCap_r17</w:t>
            </w:r>
            <w:r>
              <w:rPr>
                <w:noProof/>
              </w:rPr>
              <w:t xml:space="preserve"> is set to TRUE.</w:t>
            </w:r>
          </w:p>
          <w:p w14:paraId="6D28AD91" w14:textId="77777777" w:rsidR="00EA2F6F" w:rsidRDefault="00EA2F6F" w:rsidP="00EA2F6F">
            <w:pPr>
              <w:pStyle w:val="CRCoverPage"/>
              <w:spacing w:after="0"/>
              <w:rPr>
                <w:noProof/>
              </w:rPr>
            </w:pPr>
          </w:p>
          <w:p w14:paraId="4C978CD6" w14:textId="77777777" w:rsidR="00EA2F6F" w:rsidRPr="00D268E5" w:rsidRDefault="00EA2F6F" w:rsidP="00EA2F6F">
            <w:pPr>
              <w:pStyle w:val="CRCoverPage"/>
              <w:spacing w:after="0"/>
              <w:rPr>
                <w:noProof/>
              </w:rPr>
            </w:pPr>
            <w:r>
              <w:rPr>
                <w:noProof/>
              </w:rPr>
              <w:t>Used this function within f_NR_Capability. Please see below.</w:t>
            </w:r>
          </w:p>
        </w:tc>
      </w:tr>
      <w:tr w:rsidR="00EA2F6F" w14:paraId="3D70CBE8" w14:textId="77777777" w:rsidTr="001F0862">
        <w:tc>
          <w:tcPr>
            <w:tcW w:w="2694" w:type="dxa"/>
            <w:gridSpan w:val="2"/>
            <w:tcBorders>
              <w:left w:val="single" w:sz="4" w:space="0" w:color="auto"/>
            </w:tcBorders>
          </w:tcPr>
          <w:p w14:paraId="1D0BC3AF" w14:textId="77777777" w:rsidR="00EA2F6F" w:rsidRDefault="00EA2F6F" w:rsidP="00EA2F6F">
            <w:pPr>
              <w:pStyle w:val="CRCoverPage"/>
              <w:spacing w:after="0"/>
              <w:rPr>
                <w:b/>
                <w:i/>
                <w:noProof/>
                <w:sz w:val="8"/>
                <w:szCs w:val="8"/>
              </w:rPr>
            </w:pPr>
          </w:p>
        </w:tc>
        <w:tc>
          <w:tcPr>
            <w:tcW w:w="6946" w:type="dxa"/>
            <w:gridSpan w:val="9"/>
            <w:tcBorders>
              <w:right w:val="single" w:sz="4" w:space="0" w:color="auto"/>
            </w:tcBorders>
          </w:tcPr>
          <w:p w14:paraId="675EDDD3" w14:textId="77777777" w:rsidR="00EA2F6F" w:rsidRPr="00D268E5" w:rsidRDefault="00EA2F6F" w:rsidP="00EA2F6F">
            <w:pPr>
              <w:pStyle w:val="CRCoverPage"/>
              <w:spacing w:after="0"/>
              <w:rPr>
                <w:noProof/>
                <w:sz w:val="8"/>
                <w:szCs w:val="8"/>
              </w:rPr>
            </w:pPr>
          </w:p>
        </w:tc>
      </w:tr>
      <w:tr w:rsidR="00EA2F6F" w14:paraId="4DD4FF3F" w14:textId="77777777" w:rsidTr="001F0862">
        <w:tc>
          <w:tcPr>
            <w:tcW w:w="2694" w:type="dxa"/>
            <w:gridSpan w:val="2"/>
            <w:tcBorders>
              <w:left w:val="single" w:sz="4" w:space="0" w:color="auto"/>
              <w:bottom w:val="single" w:sz="4" w:space="0" w:color="auto"/>
            </w:tcBorders>
          </w:tcPr>
          <w:p w14:paraId="2B4B5E78" w14:textId="77777777" w:rsidR="00EA2F6F" w:rsidRDefault="00EA2F6F" w:rsidP="00EA2F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3FD9C" w14:textId="77777777" w:rsidR="00EA2F6F" w:rsidRPr="00D268E5" w:rsidRDefault="00EA2F6F" w:rsidP="00EA2F6F">
            <w:pPr>
              <w:pStyle w:val="CRCoverPage"/>
              <w:spacing w:after="0"/>
              <w:rPr>
                <w:noProof/>
              </w:rPr>
            </w:pPr>
            <w:r>
              <w:rPr>
                <w:noProof/>
              </w:rPr>
              <w:t xml:space="preserve">A non Redcap UE </w:t>
            </w:r>
            <w:r>
              <w:rPr>
                <w:rFonts w:cs="Arial"/>
                <w:lang w:eastAsia="en-GB"/>
              </w:rPr>
              <w:t xml:space="preserve">may Pass the test case wrongly even though </w:t>
            </w:r>
            <w:r w:rsidRPr="000801F4">
              <w:rPr>
                <w:noProof/>
              </w:rPr>
              <w:t xml:space="preserve">pc_supportOfRedCap_r17 </w:t>
            </w:r>
            <w:r>
              <w:rPr>
                <w:noProof/>
              </w:rPr>
              <w:t xml:space="preserve"> is set to TRUE</w:t>
            </w:r>
            <w:r>
              <w:rPr>
                <w:rFonts w:cs="Arial"/>
                <w:lang w:eastAsia="en-GB"/>
              </w:rPr>
              <w:t>.</w:t>
            </w:r>
          </w:p>
        </w:tc>
      </w:tr>
      <w:tr w:rsidR="00EA2F6F" w14:paraId="0BC6A319" w14:textId="77777777" w:rsidTr="001F0862">
        <w:tc>
          <w:tcPr>
            <w:tcW w:w="2694" w:type="dxa"/>
            <w:gridSpan w:val="2"/>
          </w:tcPr>
          <w:p w14:paraId="7F50E8DA" w14:textId="77777777" w:rsidR="00EA2F6F" w:rsidRDefault="00EA2F6F" w:rsidP="00EA2F6F">
            <w:pPr>
              <w:pStyle w:val="CRCoverPage"/>
              <w:spacing w:after="0"/>
              <w:rPr>
                <w:b/>
                <w:i/>
                <w:noProof/>
                <w:sz w:val="8"/>
                <w:szCs w:val="8"/>
              </w:rPr>
            </w:pPr>
          </w:p>
        </w:tc>
        <w:tc>
          <w:tcPr>
            <w:tcW w:w="6946" w:type="dxa"/>
            <w:gridSpan w:val="9"/>
          </w:tcPr>
          <w:p w14:paraId="5E01F2A6" w14:textId="77777777" w:rsidR="00EA2F6F" w:rsidRPr="00D268E5" w:rsidRDefault="00EA2F6F" w:rsidP="00EA2F6F">
            <w:pPr>
              <w:pStyle w:val="CRCoverPage"/>
              <w:spacing w:after="0"/>
              <w:rPr>
                <w:noProof/>
                <w:sz w:val="8"/>
                <w:szCs w:val="8"/>
              </w:rPr>
            </w:pPr>
          </w:p>
        </w:tc>
      </w:tr>
      <w:tr w:rsidR="00EA2F6F" w14:paraId="199DF57D" w14:textId="77777777" w:rsidTr="001F0862">
        <w:tc>
          <w:tcPr>
            <w:tcW w:w="2694" w:type="dxa"/>
            <w:gridSpan w:val="2"/>
            <w:tcBorders>
              <w:top w:val="single" w:sz="4" w:space="0" w:color="auto"/>
              <w:left w:val="single" w:sz="4" w:space="0" w:color="auto"/>
            </w:tcBorders>
          </w:tcPr>
          <w:p w14:paraId="5E6BB2EC" w14:textId="77777777" w:rsidR="00EA2F6F" w:rsidRDefault="00EA2F6F" w:rsidP="00EA2F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BF474" w14:textId="77777777" w:rsidR="00EA2F6F" w:rsidRPr="00D268E5" w:rsidRDefault="00EA2F6F" w:rsidP="00EA2F6F">
            <w:pPr>
              <w:pStyle w:val="CRCoverPage"/>
              <w:spacing w:after="0"/>
              <w:rPr>
                <w:noProof/>
              </w:rPr>
            </w:pPr>
            <w:r>
              <w:t>All NR5GC testcases</w:t>
            </w:r>
          </w:p>
        </w:tc>
      </w:tr>
      <w:tr w:rsidR="00EA2F6F" w14:paraId="3FAD9DB2" w14:textId="77777777" w:rsidTr="001F0862">
        <w:tc>
          <w:tcPr>
            <w:tcW w:w="2694" w:type="dxa"/>
            <w:gridSpan w:val="2"/>
            <w:tcBorders>
              <w:left w:val="single" w:sz="4" w:space="0" w:color="auto"/>
            </w:tcBorders>
          </w:tcPr>
          <w:p w14:paraId="5BDF6CBD" w14:textId="77777777" w:rsidR="00EA2F6F" w:rsidRDefault="00EA2F6F" w:rsidP="00EA2F6F">
            <w:pPr>
              <w:pStyle w:val="CRCoverPage"/>
              <w:spacing w:after="0"/>
              <w:rPr>
                <w:b/>
                <w:i/>
                <w:noProof/>
                <w:sz w:val="8"/>
                <w:szCs w:val="8"/>
              </w:rPr>
            </w:pPr>
          </w:p>
        </w:tc>
        <w:tc>
          <w:tcPr>
            <w:tcW w:w="6946" w:type="dxa"/>
            <w:gridSpan w:val="9"/>
            <w:tcBorders>
              <w:right w:val="single" w:sz="4" w:space="0" w:color="auto"/>
            </w:tcBorders>
          </w:tcPr>
          <w:p w14:paraId="255B6E92" w14:textId="77777777" w:rsidR="00EA2F6F" w:rsidRDefault="00EA2F6F" w:rsidP="00EA2F6F">
            <w:pPr>
              <w:pStyle w:val="CRCoverPage"/>
              <w:spacing w:after="0"/>
              <w:rPr>
                <w:noProof/>
                <w:sz w:val="8"/>
                <w:szCs w:val="8"/>
              </w:rPr>
            </w:pPr>
          </w:p>
        </w:tc>
      </w:tr>
      <w:tr w:rsidR="00EA2F6F" w14:paraId="5E15F31D" w14:textId="77777777" w:rsidTr="001F0862">
        <w:tc>
          <w:tcPr>
            <w:tcW w:w="2694" w:type="dxa"/>
            <w:gridSpan w:val="2"/>
            <w:tcBorders>
              <w:left w:val="single" w:sz="4" w:space="0" w:color="auto"/>
            </w:tcBorders>
          </w:tcPr>
          <w:p w14:paraId="02879A86" w14:textId="77777777" w:rsidR="00EA2F6F" w:rsidRDefault="00EA2F6F" w:rsidP="00EA2F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FA687" w14:textId="77777777" w:rsidR="00EA2F6F" w:rsidRDefault="00EA2F6F" w:rsidP="00EA2F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44417" w14:textId="77777777" w:rsidR="00EA2F6F" w:rsidRDefault="00EA2F6F" w:rsidP="00EA2F6F">
            <w:pPr>
              <w:pStyle w:val="CRCoverPage"/>
              <w:spacing w:after="0"/>
              <w:jc w:val="center"/>
              <w:rPr>
                <w:b/>
                <w:caps/>
                <w:noProof/>
              </w:rPr>
            </w:pPr>
            <w:r>
              <w:rPr>
                <w:b/>
                <w:caps/>
                <w:noProof/>
              </w:rPr>
              <w:t>N</w:t>
            </w:r>
          </w:p>
        </w:tc>
        <w:tc>
          <w:tcPr>
            <w:tcW w:w="2977" w:type="dxa"/>
            <w:gridSpan w:val="4"/>
          </w:tcPr>
          <w:p w14:paraId="0314F5EF" w14:textId="77777777" w:rsidR="00EA2F6F" w:rsidRDefault="00EA2F6F" w:rsidP="00EA2F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2B818D" w14:textId="77777777" w:rsidR="00EA2F6F" w:rsidRDefault="00EA2F6F" w:rsidP="00EA2F6F">
            <w:pPr>
              <w:pStyle w:val="CRCoverPage"/>
              <w:spacing w:after="0"/>
              <w:ind w:left="99"/>
              <w:rPr>
                <w:noProof/>
              </w:rPr>
            </w:pPr>
          </w:p>
        </w:tc>
      </w:tr>
      <w:tr w:rsidR="00EA2F6F" w14:paraId="7EBA35B6" w14:textId="77777777" w:rsidTr="001F0862">
        <w:tc>
          <w:tcPr>
            <w:tcW w:w="2694" w:type="dxa"/>
            <w:gridSpan w:val="2"/>
            <w:tcBorders>
              <w:left w:val="single" w:sz="4" w:space="0" w:color="auto"/>
            </w:tcBorders>
          </w:tcPr>
          <w:p w14:paraId="0B1C77CE" w14:textId="77777777" w:rsidR="00EA2F6F" w:rsidRDefault="00EA2F6F" w:rsidP="00EA2F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2CCC43" w14:textId="77777777"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098B" w14:textId="77777777" w:rsidR="00EA2F6F" w:rsidRDefault="00EA2F6F" w:rsidP="00EA2F6F">
            <w:pPr>
              <w:pStyle w:val="CRCoverPage"/>
              <w:spacing w:after="0"/>
              <w:jc w:val="center"/>
              <w:rPr>
                <w:b/>
                <w:caps/>
                <w:noProof/>
              </w:rPr>
            </w:pPr>
            <w:r>
              <w:rPr>
                <w:b/>
                <w:caps/>
                <w:noProof/>
              </w:rPr>
              <w:t>x</w:t>
            </w:r>
          </w:p>
        </w:tc>
        <w:tc>
          <w:tcPr>
            <w:tcW w:w="2977" w:type="dxa"/>
            <w:gridSpan w:val="4"/>
          </w:tcPr>
          <w:p w14:paraId="116C0638" w14:textId="77777777" w:rsidR="00EA2F6F" w:rsidRDefault="00EA2F6F" w:rsidP="00EA2F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75B65" w14:textId="77777777" w:rsidR="00EA2F6F" w:rsidRDefault="00EA2F6F" w:rsidP="00EA2F6F">
            <w:pPr>
              <w:pStyle w:val="CRCoverPage"/>
              <w:spacing w:after="0"/>
              <w:ind w:left="99"/>
              <w:rPr>
                <w:noProof/>
              </w:rPr>
            </w:pPr>
          </w:p>
        </w:tc>
      </w:tr>
      <w:tr w:rsidR="00EA2F6F" w14:paraId="35A1709A" w14:textId="77777777" w:rsidTr="001F0862">
        <w:tc>
          <w:tcPr>
            <w:tcW w:w="2694" w:type="dxa"/>
            <w:gridSpan w:val="2"/>
            <w:tcBorders>
              <w:left w:val="single" w:sz="4" w:space="0" w:color="auto"/>
            </w:tcBorders>
          </w:tcPr>
          <w:p w14:paraId="48AB896B" w14:textId="77777777" w:rsidR="00EA2F6F" w:rsidRDefault="00EA2F6F" w:rsidP="00EA2F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C3A2E9" w14:textId="77777777"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DCB11" w14:textId="77777777" w:rsidR="00EA2F6F" w:rsidRDefault="00EA2F6F" w:rsidP="00EA2F6F">
            <w:pPr>
              <w:pStyle w:val="CRCoverPage"/>
              <w:spacing w:after="0"/>
              <w:jc w:val="center"/>
              <w:rPr>
                <w:b/>
                <w:caps/>
                <w:noProof/>
              </w:rPr>
            </w:pPr>
            <w:r>
              <w:rPr>
                <w:b/>
                <w:caps/>
                <w:noProof/>
              </w:rPr>
              <w:t>x</w:t>
            </w:r>
          </w:p>
        </w:tc>
        <w:tc>
          <w:tcPr>
            <w:tcW w:w="2977" w:type="dxa"/>
            <w:gridSpan w:val="4"/>
          </w:tcPr>
          <w:p w14:paraId="6E741FEB" w14:textId="77777777" w:rsidR="00EA2F6F" w:rsidRDefault="00EA2F6F" w:rsidP="00EA2F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F964EB" w14:textId="77777777" w:rsidR="00EA2F6F" w:rsidRDefault="00EA2F6F" w:rsidP="00EA2F6F">
            <w:pPr>
              <w:pStyle w:val="CRCoverPage"/>
              <w:spacing w:after="0"/>
              <w:ind w:left="99"/>
              <w:rPr>
                <w:noProof/>
              </w:rPr>
            </w:pPr>
          </w:p>
        </w:tc>
      </w:tr>
      <w:tr w:rsidR="00EA2F6F" w14:paraId="049824E8" w14:textId="77777777" w:rsidTr="001F0862">
        <w:tc>
          <w:tcPr>
            <w:tcW w:w="2694" w:type="dxa"/>
            <w:gridSpan w:val="2"/>
            <w:tcBorders>
              <w:left w:val="single" w:sz="4" w:space="0" w:color="auto"/>
            </w:tcBorders>
          </w:tcPr>
          <w:p w14:paraId="0D6986B6" w14:textId="77777777" w:rsidR="00EA2F6F" w:rsidRDefault="00EA2F6F" w:rsidP="00EA2F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1A187" w14:textId="77777777"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E6E5E" w14:textId="77777777" w:rsidR="00EA2F6F" w:rsidRDefault="00EA2F6F" w:rsidP="00EA2F6F">
            <w:pPr>
              <w:pStyle w:val="CRCoverPage"/>
              <w:spacing w:after="0"/>
              <w:jc w:val="center"/>
              <w:rPr>
                <w:b/>
                <w:caps/>
                <w:noProof/>
              </w:rPr>
            </w:pPr>
            <w:r>
              <w:rPr>
                <w:b/>
                <w:caps/>
                <w:noProof/>
              </w:rPr>
              <w:t>x</w:t>
            </w:r>
          </w:p>
        </w:tc>
        <w:tc>
          <w:tcPr>
            <w:tcW w:w="2977" w:type="dxa"/>
            <w:gridSpan w:val="4"/>
          </w:tcPr>
          <w:p w14:paraId="1D5CDA14" w14:textId="77777777" w:rsidR="00EA2F6F" w:rsidRDefault="00EA2F6F" w:rsidP="00EA2F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26E126" w14:textId="77777777" w:rsidR="00EA2F6F" w:rsidRDefault="00EA2F6F" w:rsidP="00EA2F6F">
            <w:pPr>
              <w:pStyle w:val="CRCoverPage"/>
              <w:spacing w:after="0"/>
              <w:ind w:left="99"/>
              <w:rPr>
                <w:noProof/>
              </w:rPr>
            </w:pPr>
          </w:p>
        </w:tc>
      </w:tr>
      <w:tr w:rsidR="00EA2F6F" w14:paraId="5CB51E1A" w14:textId="77777777" w:rsidTr="001F0862">
        <w:tc>
          <w:tcPr>
            <w:tcW w:w="2694" w:type="dxa"/>
            <w:gridSpan w:val="2"/>
            <w:tcBorders>
              <w:left w:val="single" w:sz="4" w:space="0" w:color="auto"/>
            </w:tcBorders>
          </w:tcPr>
          <w:p w14:paraId="5BCC914D" w14:textId="77777777" w:rsidR="00EA2F6F" w:rsidRDefault="00EA2F6F" w:rsidP="00EA2F6F">
            <w:pPr>
              <w:pStyle w:val="CRCoverPage"/>
              <w:spacing w:after="0"/>
              <w:rPr>
                <w:b/>
                <w:i/>
                <w:noProof/>
              </w:rPr>
            </w:pPr>
          </w:p>
        </w:tc>
        <w:tc>
          <w:tcPr>
            <w:tcW w:w="6946" w:type="dxa"/>
            <w:gridSpan w:val="9"/>
            <w:tcBorders>
              <w:right w:val="single" w:sz="4" w:space="0" w:color="auto"/>
            </w:tcBorders>
          </w:tcPr>
          <w:p w14:paraId="51EF1994" w14:textId="77777777" w:rsidR="00EA2F6F" w:rsidRDefault="00EA2F6F" w:rsidP="00EA2F6F">
            <w:pPr>
              <w:pStyle w:val="CRCoverPage"/>
              <w:spacing w:after="0"/>
              <w:rPr>
                <w:noProof/>
              </w:rPr>
            </w:pPr>
          </w:p>
        </w:tc>
      </w:tr>
      <w:tr w:rsidR="00EA2F6F" w14:paraId="3DC726AF" w14:textId="77777777" w:rsidTr="001F0862">
        <w:tc>
          <w:tcPr>
            <w:tcW w:w="2694" w:type="dxa"/>
            <w:gridSpan w:val="2"/>
            <w:tcBorders>
              <w:left w:val="single" w:sz="4" w:space="0" w:color="auto"/>
              <w:bottom w:val="single" w:sz="4" w:space="0" w:color="auto"/>
            </w:tcBorders>
          </w:tcPr>
          <w:p w14:paraId="2B50B565" w14:textId="77777777" w:rsidR="00EA2F6F" w:rsidRDefault="00EA2F6F" w:rsidP="00EA2F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BB763" w14:textId="77777777" w:rsidR="00EA2F6F" w:rsidRDefault="00EA2F6F" w:rsidP="00EA2F6F">
            <w:pPr>
              <w:pStyle w:val="CRCoverPage"/>
              <w:spacing w:after="0"/>
              <w:ind w:left="100"/>
              <w:rPr>
                <w:noProof/>
              </w:rPr>
            </w:pPr>
          </w:p>
        </w:tc>
      </w:tr>
      <w:tr w:rsidR="00EA2F6F" w:rsidRPr="008863B9" w14:paraId="5EE6C678" w14:textId="77777777" w:rsidTr="001F0862">
        <w:tc>
          <w:tcPr>
            <w:tcW w:w="2694" w:type="dxa"/>
            <w:gridSpan w:val="2"/>
            <w:tcBorders>
              <w:top w:val="single" w:sz="4" w:space="0" w:color="auto"/>
              <w:bottom w:val="single" w:sz="4" w:space="0" w:color="auto"/>
            </w:tcBorders>
          </w:tcPr>
          <w:p w14:paraId="1C23D9A0" w14:textId="77777777" w:rsidR="00EA2F6F" w:rsidRPr="008863B9" w:rsidRDefault="00EA2F6F" w:rsidP="00EA2F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607EA2" w14:textId="77777777" w:rsidR="00EA2F6F" w:rsidRPr="008863B9" w:rsidRDefault="00EA2F6F" w:rsidP="00EA2F6F">
            <w:pPr>
              <w:pStyle w:val="CRCoverPage"/>
              <w:spacing w:after="0"/>
              <w:ind w:left="100"/>
              <w:rPr>
                <w:noProof/>
                <w:sz w:val="8"/>
                <w:szCs w:val="8"/>
              </w:rPr>
            </w:pPr>
          </w:p>
        </w:tc>
      </w:tr>
      <w:tr w:rsidR="00EA2F6F" w14:paraId="7A9E4DDD" w14:textId="77777777" w:rsidTr="001F0862">
        <w:tc>
          <w:tcPr>
            <w:tcW w:w="2694" w:type="dxa"/>
            <w:gridSpan w:val="2"/>
            <w:tcBorders>
              <w:top w:val="single" w:sz="4" w:space="0" w:color="auto"/>
              <w:left w:val="single" w:sz="4" w:space="0" w:color="auto"/>
              <w:bottom w:val="single" w:sz="4" w:space="0" w:color="auto"/>
            </w:tcBorders>
          </w:tcPr>
          <w:p w14:paraId="5658DD95" w14:textId="77777777" w:rsidR="00EA2F6F" w:rsidRDefault="00EA2F6F" w:rsidP="00EA2F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397DDD" w14:textId="77777777" w:rsidR="00EA2F6F" w:rsidRDefault="00EA2F6F" w:rsidP="00EA2F6F">
            <w:pPr>
              <w:pStyle w:val="CRCoverPage"/>
              <w:spacing w:after="0"/>
              <w:ind w:left="100"/>
              <w:rPr>
                <w:noProof/>
              </w:rPr>
            </w:pPr>
          </w:p>
        </w:tc>
      </w:tr>
    </w:tbl>
    <w:p w14:paraId="261E1B89" w14:textId="77777777" w:rsidR="00170893" w:rsidRDefault="00170893" w:rsidP="00170893">
      <w:pPr>
        <w:rPr>
          <w:noProof/>
        </w:rPr>
      </w:pPr>
    </w:p>
    <w:p w14:paraId="6C13212C" w14:textId="77777777" w:rsidR="001E41F3" w:rsidRPr="00D268E5" w:rsidRDefault="001E41F3">
      <w:pPr>
        <w:pStyle w:val="CRCoverPage"/>
        <w:spacing w:after="0"/>
        <w:rPr>
          <w:noProof/>
          <w:sz w:val="8"/>
          <w:szCs w:val="8"/>
        </w:rPr>
      </w:pPr>
    </w:p>
    <w:p w14:paraId="34EC7CFC" w14:textId="77777777" w:rsidR="001E41F3" w:rsidRPr="00D268E5" w:rsidRDefault="001E41F3">
      <w:pPr>
        <w:rPr>
          <w:noProof/>
        </w:rPr>
        <w:sectPr w:rsidR="001E41F3" w:rsidRPr="00D268E5" w:rsidSect="00BA73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83ADE1" w14:textId="77777777" w:rsidR="00446488" w:rsidRPr="00D268E5" w:rsidRDefault="00446488" w:rsidP="00446488">
      <w:pPr>
        <w:pStyle w:val="Title"/>
        <w:jc w:val="left"/>
        <w:rPr>
          <w:rStyle w:val="Emphasis"/>
          <w:rFonts w:ascii="Arial" w:hAnsi="Arial" w:cs="Arial"/>
          <w:b w:val="0"/>
          <w:i w:val="0"/>
          <w:lang w:eastAsia="en-GB"/>
        </w:rPr>
      </w:pPr>
      <w:bookmarkStart w:id="0" w:name="_Toc161242503"/>
      <w:r w:rsidRPr="00D268E5">
        <w:rPr>
          <w:rStyle w:val="Emphasis"/>
          <w:rFonts w:ascii="Arial" w:hAnsi="Arial" w:cs="Arial"/>
          <w:b w:val="0"/>
          <w:i w:val="0"/>
        </w:rPr>
        <w:lastRenderedPageBreak/>
        <w:t>Table of Contents</w:t>
      </w:r>
      <w:bookmarkEnd w:id="0"/>
    </w:p>
    <w:p w14:paraId="29B284E1" w14:textId="77777777" w:rsidR="0086780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867805" w:rsidRPr="00CD29FC">
        <w:rPr>
          <w:rFonts w:ascii="Arial" w:hAnsi="Arial" w:cs="Arial"/>
          <w:iCs/>
        </w:rPr>
        <w:t>Table of Contents</w:t>
      </w:r>
      <w:r w:rsidR="00867805">
        <w:tab/>
      </w:r>
      <w:r w:rsidR="00867805">
        <w:fldChar w:fldCharType="begin"/>
      </w:r>
      <w:r w:rsidR="00867805">
        <w:instrText xml:space="preserve"> PAGEREF _Toc161242503 \h </w:instrText>
      </w:r>
      <w:r w:rsidR="00867805">
        <w:fldChar w:fldCharType="separate"/>
      </w:r>
      <w:r w:rsidR="00867805">
        <w:t>1</w:t>
      </w:r>
      <w:r w:rsidR="00867805">
        <w:fldChar w:fldCharType="end"/>
      </w:r>
    </w:p>
    <w:p w14:paraId="40A07432" w14:textId="77777777" w:rsidR="00867805" w:rsidRDefault="00867805">
      <w:pPr>
        <w:pStyle w:val="TOC1"/>
        <w:rPr>
          <w:rFonts w:asciiTheme="minorHAnsi" w:eastAsiaTheme="minorEastAsia" w:hAnsiTheme="minorHAnsi" w:cstheme="minorBidi"/>
          <w:szCs w:val="22"/>
          <w:lang w:eastAsia="en-GB"/>
        </w:rPr>
      </w:pPr>
      <w:r w:rsidRPr="00CD29FC">
        <w:rPr>
          <w:rFonts w:cs="Arial"/>
        </w:rPr>
        <w:t>1</w:t>
      </w:r>
      <w:r>
        <w:rPr>
          <w:rFonts w:asciiTheme="minorHAnsi" w:eastAsiaTheme="minorEastAsia" w:hAnsiTheme="minorHAnsi" w:cstheme="minorBidi"/>
          <w:szCs w:val="22"/>
          <w:lang w:eastAsia="en-GB"/>
        </w:rPr>
        <w:tab/>
      </w:r>
      <w:r w:rsidRPr="00CD29FC">
        <w:rPr>
          <w:rFonts w:cs="Arial"/>
        </w:rPr>
        <w:t>Overview</w:t>
      </w:r>
      <w:r>
        <w:tab/>
      </w:r>
      <w:r>
        <w:fldChar w:fldCharType="begin"/>
      </w:r>
      <w:r>
        <w:instrText xml:space="preserve"> PAGEREF _Toc161242504 \h </w:instrText>
      </w:r>
      <w:r>
        <w:fldChar w:fldCharType="separate"/>
      </w:r>
      <w:r>
        <w:t>1</w:t>
      </w:r>
      <w:r>
        <w:fldChar w:fldCharType="end"/>
      </w:r>
    </w:p>
    <w:p w14:paraId="66966E70" w14:textId="77777777" w:rsidR="00867805" w:rsidRDefault="00867805">
      <w:pPr>
        <w:pStyle w:val="TOC1"/>
        <w:rPr>
          <w:rFonts w:asciiTheme="minorHAnsi" w:eastAsiaTheme="minorEastAsia" w:hAnsiTheme="minorHAnsi" w:cstheme="minorBidi"/>
          <w:szCs w:val="22"/>
          <w:lang w:eastAsia="en-GB"/>
        </w:rPr>
      </w:pPr>
      <w:r w:rsidRPr="00CD29FC">
        <w:rPr>
          <w:rFonts w:cs="Arial"/>
        </w:rPr>
        <w:t>2</w:t>
      </w:r>
      <w:r>
        <w:rPr>
          <w:rFonts w:asciiTheme="minorHAnsi" w:eastAsiaTheme="minorEastAsia" w:hAnsiTheme="minorHAnsi" w:cstheme="minorBidi"/>
          <w:szCs w:val="22"/>
          <w:lang w:eastAsia="en-GB"/>
        </w:rPr>
        <w:tab/>
      </w:r>
      <w:r w:rsidRPr="00CD29FC">
        <w:rPr>
          <w:rFonts w:cs="Arial"/>
        </w:rPr>
        <w:t>Corrections required</w:t>
      </w:r>
      <w:r>
        <w:tab/>
      </w:r>
      <w:r>
        <w:fldChar w:fldCharType="begin"/>
      </w:r>
      <w:r>
        <w:instrText xml:space="preserve"> PAGEREF _Toc161242505 \h </w:instrText>
      </w:r>
      <w:r>
        <w:fldChar w:fldCharType="separate"/>
      </w:r>
      <w:r>
        <w:t>1</w:t>
      </w:r>
      <w:r>
        <w:fldChar w:fldCharType="end"/>
      </w:r>
    </w:p>
    <w:p w14:paraId="3417BB72" w14:textId="77777777" w:rsidR="00867805" w:rsidRDefault="00867805">
      <w:pPr>
        <w:pStyle w:val="TOC2"/>
        <w:rPr>
          <w:rFonts w:asciiTheme="minorHAnsi" w:eastAsiaTheme="minorEastAsia" w:hAnsiTheme="minorHAnsi" w:cstheme="minorBidi"/>
          <w:sz w:val="22"/>
          <w:szCs w:val="22"/>
          <w:lang w:eastAsia="en-GB"/>
        </w:rPr>
      </w:pPr>
      <w:r w:rsidRPr="00CD29FC">
        <w:rPr>
          <w:rFonts w:cs="Arial"/>
          <w:b/>
          <w:lang w:eastAsia="en-GB"/>
        </w:rPr>
        <w:t>2.1</w:t>
      </w:r>
      <w:r>
        <w:rPr>
          <w:rFonts w:asciiTheme="minorHAnsi" w:eastAsiaTheme="minorEastAsia" w:hAnsiTheme="minorHAnsi" w:cstheme="minorBidi"/>
          <w:sz w:val="22"/>
          <w:szCs w:val="22"/>
          <w:lang w:eastAsia="en-GB"/>
        </w:rPr>
        <w:tab/>
      </w:r>
      <w:r w:rsidRPr="00CD29FC">
        <w:rPr>
          <w:rFonts w:cs="Arial"/>
          <w:b/>
          <w:color w:val="000000"/>
          <w:lang w:eastAsia="en-GB"/>
        </w:rPr>
        <w:t>Function f_NR_Capability ()</w:t>
      </w:r>
      <w:r>
        <w:tab/>
      </w:r>
      <w:r>
        <w:fldChar w:fldCharType="begin"/>
      </w:r>
      <w:r>
        <w:instrText xml:space="preserve"> PAGEREF _Toc161242506 \h </w:instrText>
      </w:r>
      <w:r>
        <w:fldChar w:fldCharType="separate"/>
      </w:r>
      <w:r>
        <w:t>1</w:t>
      </w:r>
      <w:r>
        <w:fldChar w:fldCharType="end"/>
      </w:r>
    </w:p>
    <w:p w14:paraId="0D7EC874" w14:textId="77777777" w:rsidR="00867805" w:rsidRDefault="00867805">
      <w:pPr>
        <w:pStyle w:val="TOC2"/>
        <w:rPr>
          <w:rFonts w:asciiTheme="minorHAnsi" w:eastAsiaTheme="minorEastAsia" w:hAnsiTheme="minorHAnsi" w:cstheme="minorBidi"/>
          <w:sz w:val="22"/>
          <w:szCs w:val="22"/>
          <w:lang w:eastAsia="en-GB"/>
        </w:rPr>
      </w:pPr>
      <w:r w:rsidRPr="00CD29FC">
        <w:rPr>
          <w:rFonts w:cs="Arial"/>
          <w:b/>
          <w:lang w:eastAsia="en-GB"/>
        </w:rPr>
        <w:t>2.2</w:t>
      </w:r>
      <w:r>
        <w:rPr>
          <w:rFonts w:asciiTheme="minorHAnsi" w:eastAsiaTheme="minorEastAsia" w:hAnsiTheme="minorHAnsi" w:cstheme="minorBidi"/>
          <w:sz w:val="22"/>
          <w:szCs w:val="22"/>
          <w:lang w:eastAsia="en-GB"/>
        </w:rPr>
        <w:tab/>
      </w:r>
      <w:r w:rsidRPr="00CD29FC">
        <w:rPr>
          <w:rFonts w:cs="Arial"/>
          <w:b/>
          <w:color w:val="000000"/>
          <w:lang w:eastAsia="en-GB"/>
        </w:rPr>
        <w:t>Function f_NR_CheckRedcapUEIndicator ()</w:t>
      </w:r>
      <w:r>
        <w:tab/>
      </w:r>
      <w:r>
        <w:fldChar w:fldCharType="begin"/>
      </w:r>
      <w:r>
        <w:instrText xml:space="preserve"> PAGEREF _Toc161242507 \h </w:instrText>
      </w:r>
      <w:r>
        <w:fldChar w:fldCharType="separate"/>
      </w:r>
      <w:r>
        <w:t>1</w:t>
      </w:r>
      <w:r>
        <w:fldChar w:fldCharType="end"/>
      </w:r>
    </w:p>
    <w:p w14:paraId="53DCBAEB"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55FBACBA" w14:textId="77777777" w:rsidR="00446488" w:rsidRPr="00D268E5" w:rsidRDefault="00446488" w:rsidP="0001190B">
      <w:pPr>
        <w:pStyle w:val="Heading1"/>
        <w:numPr>
          <w:ilvl w:val="0"/>
          <w:numId w:val="1"/>
        </w:numPr>
        <w:autoSpaceDN w:val="0"/>
        <w:rPr>
          <w:rFonts w:cs="Arial"/>
        </w:rPr>
      </w:pPr>
      <w:bookmarkStart w:id="1" w:name="_Toc122434485"/>
      <w:bookmarkStart w:id="2" w:name="_Toc161242504"/>
      <w:r w:rsidRPr="00D268E5">
        <w:rPr>
          <w:rFonts w:cs="Arial"/>
        </w:rPr>
        <w:lastRenderedPageBreak/>
        <w:t>Overview</w:t>
      </w:r>
      <w:bookmarkEnd w:id="1"/>
      <w:bookmarkEnd w:id="2"/>
    </w:p>
    <w:p w14:paraId="331E2FDE"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F93546">
        <w:rPr>
          <w:rFonts w:cs="Arial"/>
          <w:sz w:val="24"/>
          <w:lang w:eastAsia="ja-JP"/>
        </w:rPr>
        <w:t>49</w:t>
      </w:r>
      <w:r w:rsidRPr="0072258E">
        <w:rPr>
          <w:rFonts w:cs="Arial"/>
          <w:sz w:val="24"/>
          <w:lang w:eastAsia="ja-JP"/>
        </w:rPr>
        <w:t xml:space="preserve"> related to the title of this CR.</w:t>
      </w:r>
    </w:p>
    <w:p w14:paraId="281F1863"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BF76568"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CFA1FA5"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529CE71D" w14:textId="77777777" w:rsidR="00446488" w:rsidRPr="00D268E5" w:rsidRDefault="00446488" w:rsidP="00446488"/>
    <w:p w14:paraId="685B2C35"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0CBBE3F2" w14:textId="77777777" w:rsidR="00446488" w:rsidRPr="00D268E5" w:rsidRDefault="00446488" w:rsidP="0001190B">
      <w:pPr>
        <w:pStyle w:val="Heading1"/>
        <w:numPr>
          <w:ilvl w:val="0"/>
          <w:numId w:val="1"/>
        </w:numPr>
        <w:autoSpaceDN w:val="0"/>
        <w:rPr>
          <w:rFonts w:cs="Arial"/>
        </w:rPr>
      </w:pPr>
      <w:bookmarkStart w:id="5" w:name="_Toc161242505"/>
      <w:r w:rsidRPr="00D268E5">
        <w:rPr>
          <w:rFonts w:cs="Arial"/>
        </w:rPr>
        <w:lastRenderedPageBreak/>
        <w:t>Corrections required</w:t>
      </w:r>
      <w:bookmarkEnd w:id="3"/>
      <w:bookmarkEnd w:id="4"/>
      <w:bookmarkEnd w:id="5"/>
    </w:p>
    <w:p w14:paraId="1F24639A"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6" w:name="_Toc161242506"/>
      <w:bookmarkStart w:id="7" w:name="_Toc122434493"/>
      <w:bookmarkStart w:id="8" w:name="_Toc295288970"/>
      <w:bookmarkStart w:id="9" w:name="_Toc325725665"/>
      <w:r w:rsidRPr="008974E7">
        <w:rPr>
          <w:rFonts w:cs="Arial"/>
          <w:b/>
          <w:color w:val="000000"/>
          <w:lang w:eastAsia="en-GB"/>
        </w:rPr>
        <w:t xml:space="preserve">Function </w:t>
      </w:r>
      <w:proofErr w:type="spellStart"/>
      <w:r w:rsidR="003D4D39" w:rsidRPr="00EA3C39">
        <w:rPr>
          <w:rFonts w:cs="Arial"/>
          <w:b/>
          <w:color w:val="000000"/>
          <w:lang w:eastAsia="en-GB"/>
        </w:rPr>
        <w:t>f_NR_Capability</w:t>
      </w:r>
      <w:proofErr w:type="spellEnd"/>
      <w:r w:rsidR="005D0505" w:rsidRPr="005D0505">
        <w:rPr>
          <w:rFonts w:cs="Arial"/>
          <w:b/>
          <w:color w:val="000000"/>
          <w:lang w:eastAsia="en-GB"/>
        </w:rPr>
        <w:t xml:space="preserve"> </w:t>
      </w:r>
      <w:r w:rsidR="00A43E41" w:rsidRPr="00A43E41">
        <w:rPr>
          <w:rFonts w:cs="Arial"/>
          <w:b/>
          <w:color w:val="000000"/>
          <w:lang w:eastAsia="en-GB"/>
        </w:rPr>
        <w:t>()</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39A0665B"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520DD69F"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7EF7D22" w14:textId="77777777" w:rsidR="00F84478" w:rsidRPr="005E2E04" w:rsidRDefault="0026619F" w:rsidP="001333F4">
            <w:pPr>
              <w:pStyle w:val="CRCoverPage"/>
              <w:spacing w:after="0"/>
              <w:rPr>
                <w:rFonts w:cs="Arial"/>
                <w:sz w:val="18"/>
                <w:szCs w:val="18"/>
                <w:lang w:eastAsia="en-GB"/>
              </w:rPr>
            </w:pPr>
            <w:r w:rsidRPr="0026619F">
              <w:rPr>
                <w:noProof/>
                <w:sz w:val="18"/>
                <w:szCs w:val="18"/>
              </w:rPr>
              <w:t>f_NR_Capability</w:t>
            </w:r>
          </w:p>
        </w:tc>
      </w:tr>
      <w:tr w:rsidR="00F84478" w:rsidRPr="00D268E5" w14:paraId="1E5AF9C6" w14:textId="77777777" w:rsidTr="00734D5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838534"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599F50F" w14:textId="77777777" w:rsidR="0056250C" w:rsidRPr="00734D5B" w:rsidRDefault="00734D5B" w:rsidP="00592EF5">
            <w:pPr>
              <w:pStyle w:val="CRCoverPage"/>
              <w:numPr>
                <w:ilvl w:val="0"/>
                <w:numId w:val="5"/>
              </w:numPr>
              <w:spacing w:after="0"/>
              <w:jc w:val="both"/>
              <w:rPr>
                <w:noProof/>
                <w:sz w:val="18"/>
                <w:szCs w:val="18"/>
              </w:rPr>
            </w:pPr>
            <w:r w:rsidRPr="00734D5B">
              <w:rPr>
                <w:noProof/>
                <w:sz w:val="18"/>
                <w:szCs w:val="18"/>
              </w:rPr>
              <w:t>It has been observed that some of the Redcap cases can be passed against a non Redcap UE as capabilty check is missing in f_NR_Capability() during preamble flow. Same is the issue for running legacy cases against the Redcap UE. Thus, it is needed to indicate the capabilty failure to bring the run time attention if Redcap capability is missing in UE.</w:t>
            </w:r>
          </w:p>
        </w:tc>
      </w:tr>
      <w:tr w:rsidR="00F84478" w:rsidRPr="00D268E5" w14:paraId="261C970C"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232CD2AF"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99B4E6E" w14:textId="77777777" w:rsidR="007C127D" w:rsidRPr="00304021" w:rsidRDefault="00304021" w:rsidP="007C127D">
            <w:pPr>
              <w:pStyle w:val="CRCoverPage"/>
              <w:numPr>
                <w:ilvl w:val="0"/>
                <w:numId w:val="6"/>
              </w:numPr>
              <w:spacing w:after="0"/>
              <w:jc w:val="both"/>
              <w:rPr>
                <w:noProof/>
                <w:sz w:val="18"/>
                <w:szCs w:val="18"/>
              </w:rPr>
            </w:pPr>
            <w:r w:rsidRPr="00304021">
              <w:rPr>
                <w:noProof/>
                <w:sz w:val="18"/>
                <w:szCs w:val="18"/>
              </w:rPr>
              <w:t>Added a function call to new method f_NR_CheckRedcapUEIndicator in f_NR_Capability() to ensure UE indicates Redcap if pc_supportOfRedCap_r17 is set.</w:t>
            </w:r>
          </w:p>
        </w:tc>
      </w:tr>
      <w:tr w:rsidR="00F84478" w:rsidRPr="001D039E" w14:paraId="1F58F671"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31DB6CF8"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9F0361E" w14:textId="77777777" w:rsidR="00F84478" w:rsidRPr="001D039E" w:rsidRDefault="00561B43" w:rsidP="001333F4">
            <w:pPr>
              <w:spacing w:after="0"/>
              <w:rPr>
                <w:rFonts w:ascii="Arial" w:hAnsi="Arial" w:cs="Arial"/>
                <w:sz w:val="18"/>
                <w:szCs w:val="18"/>
                <w:lang w:eastAsia="en-GB"/>
              </w:rPr>
            </w:pPr>
            <w:r w:rsidRPr="00F26F62">
              <w:rPr>
                <w:rFonts w:ascii="Arial" w:hAnsi="Arial"/>
                <w:noProof/>
                <w:sz w:val="18"/>
                <w:szCs w:val="18"/>
              </w:rPr>
              <w:t>..\Common\NR5GC\NR5GC_RRCSteps.ttcn</w:t>
            </w:r>
          </w:p>
        </w:tc>
      </w:tr>
      <w:tr w:rsidR="00F84478" w:rsidRPr="00D268E5" w14:paraId="2043747C"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32F302DA"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FC128B5" w14:textId="46C23AE0" w:rsidR="00F84478" w:rsidRPr="005E2E04" w:rsidRDefault="00100D29" w:rsidP="001333F4">
            <w:pPr>
              <w:rPr>
                <w:rFonts w:ascii="Arial" w:hAnsi="Arial"/>
                <w:sz w:val="18"/>
                <w:szCs w:val="18"/>
                <w:highlight w:val="cyan"/>
                <w:lang w:eastAsia="zh-CN"/>
              </w:rPr>
            </w:pPr>
            <w:r>
              <w:rPr>
                <w:rFonts w:ascii="Arial" w:hAnsi="Arial"/>
                <w:sz w:val="18"/>
                <w:szCs w:val="18"/>
                <w:highlight w:val="cyan"/>
                <w:lang w:eastAsia="zh-CN"/>
              </w:rPr>
              <w:t>Accepted</w:t>
            </w:r>
          </w:p>
        </w:tc>
      </w:tr>
    </w:tbl>
    <w:p w14:paraId="56D86C86" w14:textId="77777777" w:rsidR="00F84478" w:rsidRDefault="00F84478" w:rsidP="00F84478">
      <w:pPr>
        <w:rPr>
          <w:lang w:eastAsia="en-GB"/>
        </w:rPr>
      </w:pPr>
    </w:p>
    <w:p w14:paraId="47C8225A"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4478" w:rsidRPr="00D268E5" w14:paraId="4D233807" w14:textId="77777777" w:rsidTr="00346D4B">
        <w:tc>
          <w:tcPr>
            <w:tcW w:w="13575" w:type="dxa"/>
            <w:tcBorders>
              <w:top w:val="single" w:sz="4" w:space="0" w:color="auto"/>
              <w:left w:val="single" w:sz="4" w:space="0" w:color="auto"/>
              <w:bottom w:val="single" w:sz="4" w:space="0" w:color="auto"/>
              <w:right w:val="single" w:sz="4" w:space="0" w:color="auto"/>
            </w:tcBorders>
          </w:tcPr>
          <w:p w14:paraId="63DAB01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function </w:t>
            </w:r>
            <w:proofErr w:type="spellStart"/>
            <w:r w:rsidRPr="00346D4B">
              <w:rPr>
                <w:rFonts w:ascii="Courier New" w:hAnsi="Courier New" w:cs="Courier New"/>
                <w:color w:val="000000"/>
                <w:lang w:eastAsia="de-DE"/>
              </w:rPr>
              <w:t>f_NR_Capability</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NR_CellId_Type</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 runs on NR_BASE_PTC</w:t>
            </w:r>
          </w:p>
          <w:p w14:paraId="57A20A3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E6ED21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NR_SRB_COMMON_IND </w:t>
            </w:r>
            <w:proofErr w:type="spellStart"/>
            <w:r w:rsidRPr="00346D4B">
              <w:rPr>
                <w:rFonts w:ascii="Courier New" w:hAnsi="Courier New" w:cs="Courier New"/>
                <w:color w:val="000000"/>
                <w:lang w:eastAsia="de-DE"/>
              </w:rPr>
              <w:t>v_ReceivedAspForUeCapabilityInfo</w:t>
            </w:r>
            <w:proofErr w:type="spellEnd"/>
            <w:r w:rsidRPr="00346D4B">
              <w:rPr>
                <w:rFonts w:ascii="Courier New" w:hAnsi="Courier New" w:cs="Courier New"/>
                <w:color w:val="000000"/>
                <w:lang w:eastAsia="de-DE"/>
              </w:rPr>
              <w:t>;</w:t>
            </w:r>
          </w:p>
          <w:p w14:paraId="7C7ED50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f_NR_CellInfo_GetBandIndicator</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w:t>
            </w:r>
          </w:p>
          <w:p w14:paraId="28C0817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w:t>
            </w:r>
            <w:proofErr w:type="spellStart"/>
            <w:r w:rsidRPr="00346D4B">
              <w:rPr>
                <w:rFonts w:ascii="Courier New" w:hAnsi="Courier New" w:cs="Courier New"/>
                <w:color w:val="000000"/>
                <w:lang w:eastAsia="de-DE"/>
              </w:rPr>
              <w:t>FreqBandIndicatorNR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v_MFBI_Band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f_NR_CellInfo_GetMFBI_Band</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w:t>
            </w:r>
          </w:p>
          <w:p w14:paraId="7C342E3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UE_NR_Capability</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w:t>
            </w:r>
          </w:p>
          <w:p w14:paraId="78DDC85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w:t>
            </w:r>
          </w:p>
          <w:p w14:paraId="6F5BEC8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v_Found1stBand := false;</w:t>
            </w:r>
          </w:p>
          <w:p w14:paraId="348EBE8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v_Found2ndBand := false;</w:t>
            </w:r>
          </w:p>
          <w:p w14:paraId="633125A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FreqBandInformation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 cs_NR_BandInformationNR(f_NR_CellInfo_GetBandIndicator(p_NR_CellId)); // @sic R5s200933 sic@</w:t>
            </w:r>
          </w:p>
          <w:p w14:paraId="6F7D555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FreqBandInformation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w:t>
            </w:r>
          </w:p>
          <w:p w14:paraId="36410D1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FreqBandList</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
          <w:p w14:paraId="789FA3E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octetstring</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w:t>
            </w:r>
          </w:p>
          <w:p w14:paraId="1F6108B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xml:space="preserve"> := false;</w:t>
            </w:r>
          </w:p>
          <w:p w14:paraId="6897A50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xml:space="preserve"> := false;</w:t>
            </w:r>
          </w:p>
          <w:p w14:paraId="1CA3BE6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w:t>
            </w:r>
            <w:proofErr w:type="spellStart"/>
            <w:r w:rsidRPr="00346D4B">
              <w:rPr>
                <w:rFonts w:ascii="Courier New" w:hAnsi="Courier New" w:cs="Courier New"/>
                <w:color w:val="000000"/>
                <w:lang w:eastAsia="de-DE"/>
              </w:rPr>
              <w:t>octetstring</w:t>
            </w:r>
            <w:proofErr w:type="spellEnd"/>
            <w:r w:rsidRPr="00346D4B">
              <w:rPr>
                <w:rFonts w:ascii="Courier New" w:hAnsi="Courier New" w:cs="Courier New"/>
                <w:color w:val="000000"/>
                <w:lang w:eastAsia="de-DE"/>
              </w:rPr>
              <w:t xml:space="preserve"> v_Enquiry_v1560 := omit;</w:t>
            </w:r>
          </w:p>
          <w:p w14:paraId="50CBAD9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octetstring</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v_EncodeCapRequestEUTRANR</w:t>
            </w:r>
            <w:proofErr w:type="spellEnd"/>
            <w:r w:rsidRPr="00346D4B">
              <w:rPr>
                <w:rFonts w:ascii="Courier New" w:hAnsi="Courier New" w:cs="Courier New"/>
                <w:color w:val="000000"/>
                <w:lang w:eastAsia="de-DE"/>
              </w:rPr>
              <w:t>;</w:t>
            </w:r>
          </w:p>
          <w:p w14:paraId="30CE3FB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DL_DCCH_Message</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w:t>
            </w:r>
          </w:p>
          <w:p w14:paraId="736FE1A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w:t>
            </w:r>
          </w:p>
          <w:p w14:paraId="2630425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xml:space="preserve"> := false;</w:t>
            </w:r>
          </w:p>
          <w:p w14:paraId="246D137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var </w:t>
            </w:r>
            <w:proofErr w:type="spellStart"/>
            <w:r w:rsidRPr="00346D4B">
              <w:rPr>
                <w:rFonts w:ascii="Courier New" w:hAnsi="Courier New" w:cs="Courier New"/>
                <w:color w:val="000000"/>
                <w:lang w:eastAsia="de-DE"/>
              </w:rPr>
              <w:t>UE_MRDC_Capability</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v_NrCapability_MRDC</w:t>
            </w:r>
            <w:proofErr w:type="spellEnd"/>
            <w:r w:rsidRPr="00346D4B">
              <w:rPr>
                <w:rFonts w:ascii="Courier New" w:hAnsi="Courier New" w:cs="Courier New"/>
                <w:color w:val="000000"/>
                <w:lang w:eastAsia="de-DE"/>
              </w:rPr>
              <w:t>;</w:t>
            </w:r>
          </w:p>
          <w:p w14:paraId="078F8CC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9176C2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isvalue</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v_MFBI_Band</w:t>
            </w:r>
            <w:proofErr w:type="spellEnd"/>
            <w:r w:rsidRPr="00346D4B">
              <w:rPr>
                <w:rFonts w:ascii="Courier New" w:hAnsi="Courier New" w:cs="Courier New"/>
                <w:color w:val="000000"/>
                <w:lang w:eastAsia="de-DE"/>
              </w:rPr>
              <w:t>)) { // @sic R5s200826 R5s201305 sic@</w:t>
            </w:r>
          </w:p>
          <w:p w14:paraId="029CFC2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valueof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v_MFBI_Band</w:t>
            </w:r>
            <w:proofErr w:type="spellEnd"/>
            <w:r w:rsidRPr="00346D4B">
              <w:rPr>
                <w:rFonts w:ascii="Courier New" w:hAnsi="Courier New" w:cs="Courier New"/>
                <w:color w:val="000000"/>
                <w:lang w:eastAsia="de-DE"/>
              </w:rPr>
              <w:t>);</w:t>
            </w:r>
          </w:p>
          <w:p w14:paraId="5B82DBF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63D13C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02CBEF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f_GetTestcaseAttrib_NR_CA</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testcasename</w:t>
            </w:r>
            <w:proofErr w:type="spellEnd"/>
            <w:r w:rsidRPr="00346D4B">
              <w:rPr>
                <w:rFonts w:ascii="Courier New" w:hAnsi="Courier New" w:cs="Courier New"/>
                <w:color w:val="000000"/>
                <w:lang w:eastAsia="de-DE"/>
              </w:rPr>
              <w:t>())) {    //@sic R5-204397 sic@</w:t>
            </w:r>
          </w:p>
          <w:p w14:paraId="3FA6E55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f_NR_GetCA_CombinationType</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px_NR_CA_BandCombination</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CA_InterBand</w:t>
            </w:r>
            <w:proofErr w:type="spellEnd"/>
            <w:r w:rsidRPr="00346D4B">
              <w:rPr>
                <w:rFonts w:ascii="Courier New" w:hAnsi="Courier New" w:cs="Courier New"/>
                <w:color w:val="000000"/>
                <w:lang w:eastAsia="de-DE"/>
              </w:rPr>
              <w:t>) {</w:t>
            </w:r>
          </w:p>
          <w:p w14:paraId="00BA269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CA </w:t>
            </w:r>
            <w:proofErr w:type="spellStart"/>
            <w:r w:rsidRPr="00346D4B">
              <w:rPr>
                <w:rFonts w:ascii="Courier New" w:hAnsi="Courier New" w:cs="Courier New"/>
                <w:color w:val="000000"/>
                <w:lang w:eastAsia="de-DE"/>
              </w:rPr>
              <w:t>interBand</w:t>
            </w:r>
            <w:proofErr w:type="spellEnd"/>
            <w:r w:rsidRPr="00346D4B">
              <w:rPr>
                <w:rFonts w:ascii="Courier New" w:hAnsi="Courier New" w:cs="Courier New"/>
                <w:color w:val="000000"/>
                <w:lang w:eastAsia="de-DE"/>
              </w:rPr>
              <w:t xml:space="preserve"> includes 2 entries as per 38.508-1 Table 4.6.4-21: </w:t>
            </w:r>
            <w:proofErr w:type="spellStart"/>
            <w:r w:rsidRPr="00346D4B">
              <w:rPr>
                <w:rFonts w:ascii="Courier New" w:hAnsi="Courier New" w:cs="Courier New"/>
                <w:color w:val="000000"/>
                <w:lang w:eastAsia="de-DE"/>
              </w:rPr>
              <w:t>FreqBandList</w:t>
            </w:r>
            <w:proofErr w:type="spellEnd"/>
          </w:p>
          <w:p w14:paraId="0067F1E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xml:space="preserve"> := true;       // @sic R5-204397 sic@</w:t>
            </w:r>
          </w:p>
          <w:p w14:paraId="2EB7425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 cs_NR_BandInformationNR(f_NR_GetCA_SecondaryBand(px_NR_CA_BandCombination));</w:t>
            </w:r>
          </w:p>
          <w:p w14:paraId="4778134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w:t>
            </w:r>
          </w:p>
          <w:p w14:paraId="648748F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506962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8BB240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f_GetTestcaseAttrib_NR_DC</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testcasename</w:t>
            </w:r>
            <w:proofErr w:type="spellEnd"/>
            <w:r w:rsidRPr="00346D4B">
              <w:rPr>
                <w:rFonts w:ascii="Courier New" w:hAnsi="Courier New" w:cs="Courier New"/>
                <w:color w:val="000000"/>
                <w:lang w:eastAsia="de-DE"/>
              </w:rPr>
              <w:t>())) {   // @sic R5-215679 sic@</w:t>
            </w:r>
          </w:p>
          <w:p w14:paraId="1E61A31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xml:space="preserve"> := true;</w:t>
            </w:r>
          </w:p>
          <w:p w14:paraId="22BA89F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cs_NR_BandInformationNR</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f_NR_GetNR_DC_SecondaryBand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px_NR_DC_BandCombination</w:t>
            </w:r>
            <w:proofErr w:type="spellEnd"/>
            <w:r w:rsidRPr="00346D4B">
              <w:rPr>
                <w:rFonts w:ascii="Courier New" w:hAnsi="Courier New" w:cs="Courier New"/>
                <w:color w:val="000000"/>
                <w:lang w:eastAsia="de-DE"/>
              </w:rPr>
              <w:t>));</w:t>
            </w:r>
          </w:p>
          <w:p w14:paraId="694A9B3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w:t>
            </w:r>
          </w:p>
          <w:p w14:paraId="6E30B34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D5B0DD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f_GetTestcaseAttrib_NEDC</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testcasename</w:t>
            </w:r>
            <w:proofErr w:type="spellEnd"/>
            <w:r w:rsidRPr="00346D4B">
              <w:rPr>
                <w:rFonts w:ascii="Courier New" w:hAnsi="Courier New" w:cs="Courier New"/>
                <w:color w:val="000000"/>
                <w:lang w:eastAsia="de-DE"/>
              </w:rPr>
              <w:t>())) {   // @sic R5-221422 sic@</w:t>
            </w:r>
          </w:p>
          <w:p w14:paraId="092E3FE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xml:space="preserve"> := true;</w:t>
            </w:r>
          </w:p>
          <w:p w14:paraId="4E55679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f_NEDC_GetEUTRA_Band</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px_NEDC_BandCombination</w:t>
            </w:r>
            <w:proofErr w:type="spellEnd"/>
            <w:r w:rsidRPr="00346D4B">
              <w:rPr>
                <w:rFonts w:ascii="Courier New" w:hAnsi="Courier New" w:cs="Courier New"/>
                <w:color w:val="000000"/>
                <w:lang w:eastAsia="de-DE"/>
              </w:rPr>
              <w:t>);</w:t>
            </w:r>
          </w:p>
          <w:p w14:paraId="3D74D9D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
          <w:p w14:paraId="46D4C9F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v_EncodeCapRequestEUTRANR</w:t>
            </w:r>
            <w:proofErr w:type="spellEnd"/>
            <w:r w:rsidRPr="00346D4B">
              <w:rPr>
                <w:rFonts w:ascii="Courier New" w:hAnsi="Courier New" w:cs="Courier New"/>
                <w:color w:val="000000"/>
                <w:lang w:eastAsia="de-DE"/>
              </w:rPr>
              <w:t xml:space="preserve"> := bit2oct(</w:t>
            </w:r>
            <w:proofErr w:type="spellStart"/>
            <w:r w:rsidRPr="00346D4B">
              <w:rPr>
                <w:rFonts w:ascii="Courier New" w:hAnsi="Courier New" w:cs="Courier New"/>
                <w:color w:val="000000"/>
                <w:lang w:eastAsia="de-DE"/>
              </w:rPr>
              <w:t>encvalue</w:t>
            </w:r>
            <w:proofErr w:type="spellEnd"/>
            <w:r w:rsidRPr="00346D4B">
              <w:rPr>
                <w:rFonts w:ascii="Courier New" w:hAnsi="Courier New" w:cs="Courier New"/>
                <w:color w:val="000000"/>
                <w:lang w:eastAsia="de-DE"/>
              </w:rPr>
              <w:t>( cs_38508_UECapabilityRequestFilterNR( {</w:t>
            </w:r>
            <w:proofErr w:type="spellStart"/>
            <w:r w:rsidRPr="00346D4B">
              <w:rPr>
                <w:rFonts w:ascii="Courier New" w:hAnsi="Courier New" w:cs="Courier New"/>
                <w:color w:val="000000"/>
                <w:lang w:eastAsia="de-DE"/>
              </w:rPr>
              <w:t>cs_NR_BandInformationEUTRA</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w:t>
            </w:r>
          </w:p>
          <w:p w14:paraId="6C55EF6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7CE7CB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 xml:space="preserve"> := bit2oct(</w:t>
            </w:r>
            <w:proofErr w:type="spellStart"/>
            <w:r w:rsidRPr="00346D4B">
              <w:rPr>
                <w:rFonts w:ascii="Courier New" w:hAnsi="Courier New" w:cs="Courier New"/>
                <w:color w:val="000000"/>
                <w:lang w:eastAsia="de-DE"/>
              </w:rPr>
              <w:t>encvalue</w:t>
            </w:r>
            <w:proofErr w:type="spellEnd"/>
            <w:r w:rsidRPr="00346D4B">
              <w:rPr>
                <w:rFonts w:ascii="Courier New" w:hAnsi="Courier New" w:cs="Courier New"/>
                <w:color w:val="000000"/>
                <w:lang w:eastAsia="de-DE"/>
              </w:rPr>
              <w:t>( cs_38508_UECapabilityRequestFilterNR(</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w:t>
            </w:r>
          </w:p>
          <w:p w14:paraId="07925B5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p>
          <w:p w14:paraId="14C78FB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@sic R5-213580 R5-221422 sic@</w:t>
            </w:r>
          </w:p>
          <w:p w14:paraId="46E161A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w:t>
            </w:r>
          </w:p>
          <w:p w14:paraId="4F6B4AE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 xml:space="preserve"> := cs_38508_UECapabilityEnquiryMultipleEntries (</w:t>
            </w:r>
            <w:proofErr w:type="spellStart"/>
            <w:r w:rsidRPr="00346D4B">
              <w:rPr>
                <w:rFonts w:ascii="Courier New" w:hAnsi="Courier New" w:cs="Courier New"/>
                <w:color w:val="000000"/>
                <w:lang w:eastAsia="de-DE"/>
              </w:rPr>
              <w:t>tsc_NR_RRC_TI_Def</w:t>
            </w:r>
            <w:proofErr w:type="spellEnd"/>
            <w:r w:rsidRPr="00346D4B">
              <w:rPr>
                <w:rFonts w:ascii="Courier New" w:hAnsi="Courier New" w:cs="Courier New"/>
                <w:color w:val="000000"/>
                <w:lang w:eastAsia="de-DE"/>
              </w:rPr>
              <w:t>, {</w:t>
            </w:r>
            <w:proofErr w:type="spellStart"/>
            <w:r w:rsidRPr="00346D4B">
              <w:rPr>
                <w:rFonts w:ascii="Courier New" w:hAnsi="Courier New" w:cs="Courier New"/>
                <w:color w:val="000000"/>
                <w:lang w:eastAsia="de-DE"/>
              </w:rPr>
              <w:t>cs_UE_CapabilityRAT_Request</w:t>
            </w:r>
            <w:proofErr w:type="spellEnd"/>
            <w:r w:rsidRPr="00346D4B">
              <w:rPr>
                <w:rFonts w:ascii="Courier New" w:hAnsi="Courier New" w:cs="Courier New"/>
                <w:color w:val="000000"/>
                <w:lang w:eastAsia="de-DE"/>
              </w:rPr>
              <w:t xml:space="preserve">( nr,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cs_UE_CapabilityRAT_Request</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eutra_nr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v_EncodeCapRequestEUTRANR</w:t>
            </w:r>
            <w:proofErr w:type="spellEnd"/>
            <w:r w:rsidRPr="00346D4B">
              <w:rPr>
                <w:rFonts w:ascii="Courier New" w:hAnsi="Courier New" w:cs="Courier New"/>
                <w:color w:val="000000"/>
                <w:lang w:eastAsia="de-DE"/>
              </w:rPr>
              <w:t>)}, v_Enquiry_v1560);</w:t>
            </w:r>
          </w:p>
          <w:p w14:paraId="6224A16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3251F74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 xml:space="preserve"> := cs_38508_UECapabilityEnquiry(</w:t>
            </w:r>
            <w:proofErr w:type="spellStart"/>
            <w:r w:rsidRPr="00346D4B">
              <w:rPr>
                <w:rFonts w:ascii="Courier New" w:hAnsi="Courier New" w:cs="Courier New"/>
                <w:color w:val="000000"/>
                <w:lang w:eastAsia="de-DE"/>
              </w:rPr>
              <w:t>tsc_NR_RRC_TI_Def</w:t>
            </w:r>
            <w:proofErr w:type="spellEnd"/>
            <w:r w:rsidRPr="00346D4B">
              <w:rPr>
                <w:rFonts w:ascii="Courier New" w:hAnsi="Courier New" w:cs="Courier New"/>
                <w:color w:val="000000"/>
                <w:lang w:eastAsia="de-DE"/>
              </w:rPr>
              <w:t xml:space="preserve">, nr,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 v_Enquiry_v1560);</w:t>
            </w:r>
          </w:p>
          <w:p w14:paraId="0D88B52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09AD99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SRB.send</w:t>
            </w:r>
            <w:proofErr w:type="spellEnd"/>
            <w:r w:rsidRPr="00346D4B">
              <w:rPr>
                <w:rFonts w:ascii="Courier New" w:hAnsi="Courier New" w:cs="Courier New"/>
                <w:color w:val="000000"/>
                <w:lang w:eastAsia="de-DE"/>
              </w:rPr>
              <w:t>(cas_NR_SRB1_RrcPdu_REQ(</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 // @sic R5s200933 R5-210414 R5-221422 sic@</w:t>
            </w:r>
          </w:p>
          <w:p w14:paraId="5F9A145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SRB.receive</w:t>
            </w:r>
            <w:proofErr w:type="spellEnd"/>
            <w:r w:rsidRPr="00346D4B">
              <w:rPr>
                <w:rFonts w:ascii="Courier New" w:hAnsi="Courier New" w:cs="Courier New"/>
                <w:color w:val="000000"/>
                <w:lang w:eastAsia="de-DE"/>
              </w:rPr>
              <w:t>(car_NR_SRB1_RrcPdu_IND(</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 cr_38508_UECapabilityInformationAny(</w:t>
            </w:r>
            <w:proofErr w:type="spellStart"/>
            <w:r w:rsidRPr="00346D4B">
              <w:rPr>
                <w:rFonts w:ascii="Courier New" w:hAnsi="Courier New" w:cs="Courier New"/>
                <w:color w:val="000000"/>
                <w:lang w:eastAsia="de-DE"/>
              </w:rPr>
              <w:t>tsc_NR_RRC_TI_Def</w:t>
            </w:r>
            <w:proofErr w:type="spellEnd"/>
            <w:r w:rsidRPr="00346D4B">
              <w:rPr>
                <w:rFonts w:ascii="Courier New" w:hAnsi="Courier New" w:cs="Courier New"/>
                <w:color w:val="000000"/>
                <w:lang w:eastAsia="de-DE"/>
              </w:rPr>
              <w:t>)))</w:t>
            </w:r>
          </w:p>
          <w:p w14:paraId="350B97C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-&gt; value </w:t>
            </w:r>
            <w:proofErr w:type="spellStart"/>
            <w:r w:rsidRPr="00346D4B">
              <w:rPr>
                <w:rFonts w:ascii="Courier New" w:hAnsi="Courier New" w:cs="Courier New"/>
                <w:color w:val="000000"/>
                <w:lang w:eastAsia="de-DE"/>
              </w:rPr>
              <w:t>v_ReceivedAspForUeCapabilityInfo</w:t>
            </w:r>
            <w:proofErr w:type="spellEnd"/>
            <w:r w:rsidRPr="00346D4B">
              <w:rPr>
                <w:rFonts w:ascii="Courier New" w:hAnsi="Courier New" w:cs="Courier New"/>
                <w:color w:val="000000"/>
                <w:lang w:eastAsia="de-DE"/>
              </w:rPr>
              <w:t>;</w:t>
            </w:r>
          </w:p>
          <w:p w14:paraId="18C9F03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611B97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Decode and store the UE-CapabilityRAT-Container</w:t>
            </w:r>
          </w:p>
          <w:p w14:paraId="4105B0C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if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 //@sic R5-221422 sic@</w:t>
            </w:r>
          </w:p>
          <w:p w14:paraId="125B76E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(v_ReceivedAspForUeCapabilityInfo.Signalling.Rrc.Dcch.message_.c1.ueCapabilityInformation.criticalExtensions.ueCapabilityInformation.ue_CapabilityRAT_ContainerList[0].rat_Type == nr) {</w:t>
            </w:r>
          </w:p>
          <w:p w14:paraId="59ECF64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nr, second </w:t>
            </w:r>
            <w:proofErr w:type="spellStart"/>
            <w:r w:rsidRPr="00346D4B">
              <w:rPr>
                <w:rFonts w:ascii="Courier New" w:hAnsi="Courier New" w:cs="Courier New"/>
                <w:color w:val="000000"/>
                <w:lang w:eastAsia="de-DE"/>
              </w:rPr>
              <w:t>enry</w:t>
            </w:r>
            <w:proofErr w:type="spellEnd"/>
            <w:r w:rsidRPr="00346D4B">
              <w:rPr>
                <w:rFonts w:ascii="Courier New" w:hAnsi="Courier New" w:cs="Courier New"/>
                <w:color w:val="000000"/>
                <w:lang w:eastAsia="de-DE"/>
              </w:rPr>
              <w:t xml:space="preserve"> is </w:t>
            </w:r>
            <w:proofErr w:type="spellStart"/>
            <w:r w:rsidRPr="00346D4B">
              <w:rPr>
                <w:rFonts w:ascii="Courier New" w:hAnsi="Courier New" w:cs="Courier New"/>
                <w:color w:val="000000"/>
                <w:lang w:eastAsia="de-DE"/>
              </w:rPr>
              <w:t>eutra_nr</w:t>
            </w:r>
            <w:proofErr w:type="spellEnd"/>
          </w:p>
          <w:p w14:paraId="72B1A9E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 xml:space="preserve"> := f_NR_DecodeNrCapMsg(v_ReceivedAspForUeCapabilityInfo.Signalling.Rrc.Dcch.message_.c1.ueCapabilityInformation.criticalExtensions.ueCapabilityInformation.ue_CapabilityRAT_ContainerList[0].ue_CapabilityRAT_Container);</w:t>
            </w:r>
          </w:p>
          <w:p w14:paraId="24D0237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v_NrCapability_MRDC</w:t>
            </w:r>
            <w:proofErr w:type="spellEnd"/>
            <w:r w:rsidRPr="00346D4B">
              <w:rPr>
                <w:rFonts w:ascii="Courier New" w:hAnsi="Courier New" w:cs="Courier New"/>
                <w:color w:val="000000"/>
                <w:lang w:eastAsia="de-DE"/>
              </w:rPr>
              <w:t xml:space="preserve"> := f_NR_DecodeNrCapMsg_MRDC(v_ReceivedAspForUeCapabilityInfo.Signalling.Rrc.Dcch.message_.c1.ueCapabilityInformation.criticalExtensions.ueCapabilityInformation.ue_CapabilityRAT_ContainerList[1].ue_CapabilityRAT_Container);</w:t>
            </w:r>
          </w:p>
          <w:p w14:paraId="5FEE562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556B73D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w:t>
            </w:r>
            <w:proofErr w:type="spellStart"/>
            <w:r w:rsidRPr="00346D4B">
              <w:rPr>
                <w:rFonts w:ascii="Courier New" w:hAnsi="Courier New" w:cs="Courier New"/>
                <w:color w:val="000000"/>
                <w:lang w:eastAsia="de-DE"/>
              </w:rPr>
              <w:t>eutra_nr</w:t>
            </w:r>
            <w:proofErr w:type="spellEnd"/>
            <w:r w:rsidRPr="00346D4B">
              <w:rPr>
                <w:rFonts w:ascii="Courier New" w:hAnsi="Courier New" w:cs="Courier New"/>
                <w:color w:val="000000"/>
                <w:lang w:eastAsia="de-DE"/>
              </w:rPr>
              <w:t xml:space="preserve">, second </w:t>
            </w:r>
            <w:proofErr w:type="spellStart"/>
            <w:r w:rsidRPr="00346D4B">
              <w:rPr>
                <w:rFonts w:ascii="Courier New" w:hAnsi="Courier New" w:cs="Courier New"/>
                <w:color w:val="000000"/>
                <w:lang w:eastAsia="de-DE"/>
              </w:rPr>
              <w:t>enry</w:t>
            </w:r>
            <w:proofErr w:type="spellEnd"/>
            <w:r w:rsidRPr="00346D4B">
              <w:rPr>
                <w:rFonts w:ascii="Courier New" w:hAnsi="Courier New" w:cs="Courier New"/>
                <w:color w:val="000000"/>
                <w:lang w:eastAsia="de-DE"/>
              </w:rPr>
              <w:t xml:space="preserve"> is nr</w:t>
            </w:r>
          </w:p>
          <w:p w14:paraId="164844B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v_NrCapability_MRDC</w:t>
            </w:r>
            <w:proofErr w:type="spellEnd"/>
            <w:r w:rsidRPr="00346D4B">
              <w:rPr>
                <w:rFonts w:ascii="Courier New" w:hAnsi="Courier New" w:cs="Courier New"/>
                <w:color w:val="000000"/>
                <w:lang w:eastAsia="de-DE"/>
              </w:rPr>
              <w:t xml:space="preserve"> := f_NR_DecodeNrCapMsg_MRDC(v_ReceivedAspForUeCapabilityInfo.Signalling.Rrc.Dcch.message_.c1.ueCapabilityInformation.criticalExtensions.ueCapabilityInformation.ue_CapabilityRAT_ContainerList[0].ue_CapabilityRAT_Container);</w:t>
            </w:r>
          </w:p>
          <w:p w14:paraId="6D80139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 xml:space="preserve"> := f_NR_DecodeNrCapMsg(v_ReceivedAspForUeCapabilityInfo.Signalling.Rrc.Dcch.message_.c1.ueCapabilityInformation.criticalExtensions.ueCapabilityInformation.ue_CapabilityRAT_ContainerList[1].ue_CapabilityRAT_Container);</w:t>
            </w:r>
          </w:p>
          <w:p w14:paraId="657D5BA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5320BF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3C026EC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 xml:space="preserve"> := f_NR_DecodeNrCapMsg(v_ReceivedAspForUeCapabilityInfo.Signalling.Rrc.Dcch.message_.c1.ueCapabilityInformation.criticalExtensions.ueCapabilityInformation.ue_CapabilityRAT_ContainerList[0].ue_CapabilityRAT_Container);</w:t>
            </w:r>
          </w:p>
          <w:p w14:paraId="445FC26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8B1863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f_NR_MobileInfo_NRCap_Set</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w:t>
            </w:r>
          </w:p>
          <w:p w14:paraId="3D75D60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p>
          <w:p w14:paraId="6CA178C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the UE release</w:t>
            </w:r>
          </w:p>
          <w:p w14:paraId="09A446A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f_NR_CheckReleaseIndicator</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v_NrCapability.accessStratumRelease</w:t>
            </w:r>
            <w:proofErr w:type="spellEnd"/>
            <w:r w:rsidRPr="00346D4B">
              <w:rPr>
                <w:rFonts w:ascii="Courier New" w:hAnsi="Courier New" w:cs="Courier New"/>
                <w:color w:val="000000"/>
                <w:lang w:eastAsia="de-DE"/>
              </w:rPr>
              <w:t>);</w:t>
            </w:r>
          </w:p>
          <w:p w14:paraId="7E369FE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0A2103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select (</w:t>
            </w:r>
            <w:proofErr w:type="spellStart"/>
            <w:r w:rsidRPr="00346D4B">
              <w:rPr>
                <w:rFonts w:ascii="Courier New" w:hAnsi="Courier New" w:cs="Courier New"/>
                <w:color w:val="000000"/>
                <w:lang w:eastAsia="de-DE"/>
              </w:rPr>
              <w:t>v_NrCapability.accessStratumRelease</w:t>
            </w:r>
            <w:proofErr w:type="spellEnd"/>
            <w:r w:rsidRPr="00346D4B">
              <w:rPr>
                <w:rFonts w:ascii="Courier New" w:hAnsi="Courier New" w:cs="Courier New"/>
                <w:color w:val="000000"/>
                <w:lang w:eastAsia="de-DE"/>
              </w:rPr>
              <w:t>) {</w:t>
            </w:r>
          </w:p>
          <w:p w14:paraId="345565B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(rel15, rel16, rel17) {  // @sic R5s201387 BASELINE MOVING 2020 R5s221179 BASELINE MOVING 2022 rel-17 sic@</w:t>
            </w:r>
          </w:p>
          <w:p w14:paraId="4B2B5BB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969831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else{</w:t>
            </w:r>
          </w:p>
          <w:p w14:paraId="3FD6275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FatalError</w:t>
            </w:r>
            <w:proofErr w:type="spellEnd"/>
            <w:r w:rsidRPr="00346D4B">
              <w:rPr>
                <w:rFonts w:ascii="Courier New" w:hAnsi="Courier New" w:cs="Courier New"/>
                <w:color w:val="000000"/>
                <w:lang w:eastAsia="de-DE"/>
              </w:rPr>
              <w:t xml:space="preserve"> (__FILE__, __LINE__, "</w:t>
            </w:r>
            <w:proofErr w:type="spellStart"/>
            <w:r w:rsidRPr="00346D4B">
              <w:rPr>
                <w:rFonts w:ascii="Courier New" w:hAnsi="Courier New" w:cs="Courier New"/>
                <w:color w:val="000000"/>
                <w:lang w:eastAsia="de-DE"/>
              </w:rPr>
              <w:t>accessStratumRelease</w:t>
            </w:r>
            <w:proofErr w:type="spellEnd"/>
            <w:r w:rsidRPr="00346D4B">
              <w:rPr>
                <w:rFonts w:ascii="Courier New" w:hAnsi="Courier New" w:cs="Courier New"/>
                <w:color w:val="000000"/>
                <w:lang w:eastAsia="de-DE"/>
              </w:rPr>
              <w:t xml:space="preserve"> not yet considered");</w:t>
            </w:r>
          </w:p>
          <w:p w14:paraId="15B06B0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C07DD3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4BF4F3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w:t>
            </w:r>
            <w:proofErr w:type="spellStart"/>
            <w:r w:rsidRPr="00346D4B">
              <w:rPr>
                <w:rFonts w:ascii="Courier New" w:hAnsi="Courier New" w:cs="Courier New"/>
                <w:color w:val="000000"/>
                <w:lang w:eastAsia="de-DE"/>
              </w:rPr>
              <w:t>lengthof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v_NrCapability.rf_Parameters.supportedBandListNR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 // @sic R5-190783 sic@</w:t>
            </w:r>
          </w:p>
          <w:p w14:paraId="7A4FCE7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w:t>
            </w:r>
          </w:p>
          <w:p w14:paraId="62AFCBD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v_Found1stBand := true;</w:t>
            </w:r>
          </w:p>
          <w:p w14:paraId="0D2C14F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6F2DB02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6CBD99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w:t>
            </w:r>
          </w:p>
          <w:p w14:paraId="1567D88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 // @sic R5-204397 sic@</w:t>
            </w:r>
          </w:p>
          <w:p w14:paraId="4BEA053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w:t>
            </w:r>
            <w:proofErr w:type="spellStart"/>
            <w:r w:rsidRPr="00346D4B">
              <w:rPr>
                <w:rFonts w:ascii="Courier New" w:hAnsi="Courier New" w:cs="Courier New"/>
                <w:color w:val="000000"/>
                <w:lang w:eastAsia="de-DE"/>
              </w:rPr>
              <w:t>lengthof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v_NrCapability.rf_Parameters.supportedBandListNR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 // @sic R5-190783 sic@</w:t>
            </w:r>
          </w:p>
          <w:p w14:paraId="6BD5D5F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w:t>
            </w:r>
            <w:proofErr w:type="spellStart"/>
            <w:r w:rsidRPr="00346D4B">
              <w:rPr>
                <w:rFonts w:ascii="Courier New" w:hAnsi="Courier New" w:cs="Courier New"/>
                <w:color w:val="000000"/>
                <w:lang w:eastAsia="de-DE"/>
              </w:rPr>
              <w:t>v_SecondaryBand.bandInformationNR.bandNR</w:t>
            </w:r>
            <w:proofErr w:type="spellEnd"/>
            <w:r w:rsidRPr="00346D4B">
              <w:rPr>
                <w:rFonts w:ascii="Courier New" w:hAnsi="Courier New" w:cs="Courier New"/>
                <w:color w:val="000000"/>
                <w:lang w:eastAsia="de-DE"/>
              </w:rPr>
              <w:t>)) {</w:t>
            </w:r>
          </w:p>
          <w:p w14:paraId="057EEC5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713D2CF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52F26FB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9B3DE9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46F72B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291B0B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 // @sic R5-215679 sic@</w:t>
            </w:r>
          </w:p>
          <w:p w14:paraId="2A3590E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w:t>
            </w:r>
            <w:proofErr w:type="spellStart"/>
            <w:r w:rsidRPr="00346D4B">
              <w:rPr>
                <w:rFonts w:ascii="Courier New" w:hAnsi="Courier New" w:cs="Courier New"/>
                <w:color w:val="000000"/>
                <w:lang w:eastAsia="de-DE"/>
              </w:rPr>
              <w:t>lengthof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v_NrCapability.rf_Parameters.supportedBandListNR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 // @sic R5-190783 sic@</w:t>
            </w:r>
          </w:p>
          <w:p w14:paraId="6404FD1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w:t>
            </w:r>
            <w:proofErr w:type="spellStart"/>
            <w:r w:rsidRPr="00346D4B">
              <w:rPr>
                <w:rFonts w:ascii="Courier New" w:hAnsi="Courier New" w:cs="Courier New"/>
                <w:color w:val="000000"/>
                <w:lang w:eastAsia="de-DE"/>
              </w:rPr>
              <w:t>v_SecondaryBand.bandInformationNR.bandNR</w:t>
            </w:r>
            <w:proofErr w:type="spellEnd"/>
            <w:r w:rsidRPr="00346D4B">
              <w:rPr>
                <w:rFonts w:ascii="Courier New" w:hAnsi="Courier New" w:cs="Courier New"/>
                <w:color w:val="000000"/>
                <w:lang w:eastAsia="de-DE"/>
              </w:rPr>
              <w:t>)) {</w:t>
            </w:r>
          </w:p>
          <w:p w14:paraId="2E6EEA1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701698A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2DEABF3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1B59F2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FA6972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5013E5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 //@sic R5-221422 sic@</w:t>
            </w:r>
          </w:p>
          <w:p w14:paraId="5BC11F3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MRDC capabilities</w:t>
            </w:r>
          </w:p>
          <w:p w14:paraId="1AD66C4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lengthof(v_NrCapability_MRDC.rf_ParametersMRDC.appliedFreqBandListFilter);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w:t>
            </w:r>
          </w:p>
          <w:p w14:paraId="2F0397B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(match(v_NrCapability_MRDC.rf_ParametersMRDC.appliedFreqBandListFilter[i].bandInformationEUTRA.bandEUTRA, </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 xml:space="preserve"> ) and</w:t>
            </w:r>
          </w:p>
          <w:p w14:paraId="37E0E1E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match(v_NrCapability_MRDC.rf_ParametersMRDC.appliedFreqBandListFilter[i].bandInformationNR.bandNR,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w:t>
            </w:r>
          </w:p>
          <w:p w14:paraId="49468C1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32794B4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72491B4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9A99AF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AAAB38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1B6D62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(not v_Found1stBand or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xml:space="preserve"> or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xml:space="preserve"> or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and not v_Found2ndBand)) { // @sic R5s190109, R5-204397, R5-215679 sic@</w:t>
            </w:r>
          </w:p>
          <w:p w14:paraId="5E427D5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f_NR_SetVerdictFailOrInconc</w:t>
            </w:r>
            <w:proofErr w:type="spellEnd"/>
            <w:r w:rsidRPr="00346D4B">
              <w:rPr>
                <w:rFonts w:ascii="Courier New" w:hAnsi="Courier New" w:cs="Courier New"/>
                <w:color w:val="000000"/>
                <w:lang w:eastAsia="de-DE"/>
              </w:rPr>
              <w:t>(__FILE__, __LINE__, "NR Freq Band Ind must match value sent");</w:t>
            </w:r>
          </w:p>
          <w:p w14:paraId="37CF776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D23AFFD" w14:textId="77777777" w:rsidR="00C54618" w:rsidRPr="00877584" w:rsidRDefault="00346D4B" w:rsidP="00346D4B">
            <w:pPr>
              <w:autoSpaceDE w:val="0"/>
              <w:autoSpaceDN w:val="0"/>
              <w:adjustRightInd w:val="0"/>
              <w:spacing w:after="0"/>
              <w:rPr>
                <w:rFonts w:ascii="Courier New" w:hAnsi="Courier New" w:cs="Courier New"/>
                <w:b/>
                <w:color w:val="000000"/>
                <w:lang w:eastAsia="de-DE"/>
              </w:rPr>
            </w:pPr>
            <w:r w:rsidRPr="00346D4B">
              <w:rPr>
                <w:rFonts w:ascii="Courier New" w:hAnsi="Courier New" w:cs="Courier New"/>
                <w:color w:val="000000"/>
                <w:lang w:eastAsia="de-DE"/>
              </w:rPr>
              <w:t xml:space="preserve">  }</w:t>
            </w:r>
          </w:p>
        </w:tc>
      </w:tr>
    </w:tbl>
    <w:p w14:paraId="5B294A72" w14:textId="77777777" w:rsidR="00F84478" w:rsidRPr="00D268E5" w:rsidRDefault="00F84478" w:rsidP="00F84478">
      <w:pPr>
        <w:spacing w:after="0"/>
        <w:rPr>
          <w:rFonts w:ascii="Arial" w:hAnsi="Arial"/>
          <w:color w:val="000000"/>
          <w:lang w:eastAsia="en-GB"/>
        </w:rPr>
      </w:pPr>
    </w:p>
    <w:p w14:paraId="5A19D273"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4478" w:rsidRPr="00D268E5" w14:paraId="4E1C8CF8" w14:textId="77777777" w:rsidTr="002D4A3C">
        <w:trPr>
          <w:trHeight w:val="306"/>
        </w:trPr>
        <w:tc>
          <w:tcPr>
            <w:tcW w:w="13603" w:type="dxa"/>
            <w:tcBorders>
              <w:top w:val="single" w:sz="4" w:space="0" w:color="auto"/>
              <w:left w:val="single" w:sz="4" w:space="0" w:color="auto"/>
              <w:bottom w:val="single" w:sz="4" w:space="0" w:color="auto"/>
              <w:right w:val="single" w:sz="4" w:space="0" w:color="auto"/>
            </w:tcBorders>
          </w:tcPr>
          <w:p w14:paraId="2BAB7A3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function </w:t>
            </w:r>
            <w:proofErr w:type="spellStart"/>
            <w:r w:rsidRPr="00346D4B">
              <w:rPr>
                <w:rFonts w:ascii="Courier New" w:hAnsi="Courier New" w:cs="Courier New"/>
                <w:color w:val="000000"/>
                <w:lang w:eastAsia="de-DE"/>
              </w:rPr>
              <w:t>f_NR_Capability</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NR_CellId_Type</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 runs on NR_BASE_PTC</w:t>
            </w:r>
          </w:p>
          <w:p w14:paraId="6C7C742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D811D1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NR_SRB_COMMON_IND </w:t>
            </w:r>
            <w:proofErr w:type="spellStart"/>
            <w:r w:rsidRPr="00346D4B">
              <w:rPr>
                <w:rFonts w:ascii="Courier New" w:hAnsi="Courier New" w:cs="Courier New"/>
                <w:color w:val="000000"/>
                <w:lang w:eastAsia="de-DE"/>
              </w:rPr>
              <w:t>v_ReceivedAspForUeCapabilityInfo</w:t>
            </w:r>
            <w:proofErr w:type="spellEnd"/>
            <w:r w:rsidRPr="00346D4B">
              <w:rPr>
                <w:rFonts w:ascii="Courier New" w:hAnsi="Courier New" w:cs="Courier New"/>
                <w:color w:val="000000"/>
                <w:lang w:eastAsia="de-DE"/>
              </w:rPr>
              <w:t>;</w:t>
            </w:r>
          </w:p>
          <w:p w14:paraId="5D46C1A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var integer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f_NR_CellInfo_GetBandIndicator</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w:t>
            </w:r>
          </w:p>
          <w:p w14:paraId="7E8098C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w:t>
            </w:r>
            <w:proofErr w:type="spellStart"/>
            <w:r w:rsidRPr="00346D4B">
              <w:rPr>
                <w:rFonts w:ascii="Courier New" w:hAnsi="Courier New" w:cs="Courier New"/>
                <w:color w:val="000000"/>
                <w:lang w:eastAsia="de-DE"/>
              </w:rPr>
              <w:t>FreqBandIndicatorNR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v_MFBI_Band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f_NR_CellInfo_GetMFBI_Band</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w:t>
            </w:r>
          </w:p>
          <w:p w14:paraId="267129F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UE_NR_Capability</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w:t>
            </w:r>
          </w:p>
          <w:p w14:paraId="5E629F8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w:t>
            </w:r>
          </w:p>
          <w:p w14:paraId="088FA30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v_Found1stBand := false;</w:t>
            </w:r>
          </w:p>
          <w:p w14:paraId="096D8C2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v_Found2ndBand := false;</w:t>
            </w:r>
          </w:p>
          <w:p w14:paraId="4AA744E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FreqBandInformation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 cs_NR_BandInformationNR(f_NR_CellInfo_GetBandIndicator(p_NR_CellId)); // @sic R5s200933 sic@</w:t>
            </w:r>
          </w:p>
          <w:p w14:paraId="0E0B58B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FreqBandInformation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w:t>
            </w:r>
          </w:p>
          <w:p w14:paraId="6457358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FreqBandList</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
          <w:p w14:paraId="00AE509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octetstring</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w:t>
            </w:r>
          </w:p>
          <w:p w14:paraId="3A56A00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xml:space="preserve"> := false;</w:t>
            </w:r>
          </w:p>
          <w:p w14:paraId="2846DB7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xml:space="preserve"> := false;</w:t>
            </w:r>
          </w:p>
          <w:p w14:paraId="415ECAE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w:t>
            </w:r>
            <w:proofErr w:type="spellStart"/>
            <w:r w:rsidRPr="00346D4B">
              <w:rPr>
                <w:rFonts w:ascii="Courier New" w:hAnsi="Courier New" w:cs="Courier New"/>
                <w:color w:val="000000"/>
                <w:lang w:eastAsia="de-DE"/>
              </w:rPr>
              <w:t>octetstring</w:t>
            </w:r>
            <w:proofErr w:type="spellEnd"/>
            <w:r w:rsidRPr="00346D4B">
              <w:rPr>
                <w:rFonts w:ascii="Courier New" w:hAnsi="Courier New" w:cs="Courier New"/>
                <w:color w:val="000000"/>
                <w:lang w:eastAsia="de-DE"/>
              </w:rPr>
              <w:t xml:space="preserve"> v_Enquiry_v1560 := omit;</w:t>
            </w:r>
          </w:p>
          <w:p w14:paraId="6C9C171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octetstring</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v_EncodeCapRequestEUTRANR</w:t>
            </w:r>
            <w:proofErr w:type="spellEnd"/>
            <w:r w:rsidRPr="00346D4B">
              <w:rPr>
                <w:rFonts w:ascii="Courier New" w:hAnsi="Courier New" w:cs="Courier New"/>
                <w:color w:val="000000"/>
                <w:lang w:eastAsia="de-DE"/>
              </w:rPr>
              <w:t>;</w:t>
            </w:r>
          </w:p>
          <w:p w14:paraId="3B2E357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w:t>
            </w:r>
            <w:proofErr w:type="spellStart"/>
            <w:r w:rsidRPr="00346D4B">
              <w:rPr>
                <w:rFonts w:ascii="Courier New" w:hAnsi="Courier New" w:cs="Courier New"/>
                <w:color w:val="000000"/>
                <w:lang w:eastAsia="de-DE"/>
              </w:rPr>
              <w:t>DL_DCCH_Message</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w:t>
            </w:r>
          </w:p>
          <w:p w14:paraId="76C57F3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w:t>
            </w:r>
          </w:p>
          <w:p w14:paraId="11AEB6F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boolean</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xml:space="preserve"> := false;</w:t>
            </w:r>
          </w:p>
          <w:p w14:paraId="76AE65A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w:t>
            </w:r>
            <w:proofErr w:type="spellStart"/>
            <w:r w:rsidRPr="00346D4B">
              <w:rPr>
                <w:rFonts w:ascii="Courier New" w:hAnsi="Courier New" w:cs="Courier New"/>
                <w:color w:val="000000"/>
                <w:lang w:eastAsia="de-DE"/>
              </w:rPr>
              <w:t>UE_MRDC_Capability</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v_NrCapability_MRDC</w:t>
            </w:r>
            <w:proofErr w:type="spellEnd"/>
            <w:r w:rsidRPr="00346D4B">
              <w:rPr>
                <w:rFonts w:ascii="Courier New" w:hAnsi="Courier New" w:cs="Courier New"/>
                <w:color w:val="000000"/>
                <w:lang w:eastAsia="de-DE"/>
              </w:rPr>
              <w:t>;</w:t>
            </w:r>
          </w:p>
          <w:p w14:paraId="1B7F2A9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89191D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isvalue</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v_MFBI_Band</w:t>
            </w:r>
            <w:proofErr w:type="spellEnd"/>
            <w:r w:rsidRPr="00346D4B">
              <w:rPr>
                <w:rFonts w:ascii="Courier New" w:hAnsi="Courier New" w:cs="Courier New"/>
                <w:color w:val="000000"/>
                <w:lang w:eastAsia="de-DE"/>
              </w:rPr>
              <w:t>)) { // @sic R5s200826 R5s201305 sic@</w:t>
            </w:r>
          </w:p>
          <w:p w14:paraId="0394945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valueof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v_MFBI_Band</w:t>
            </w:r>
            <w:proofErr w:type="spellEnd"/>
            <w:r w:rsidRPr="00346D4B">
              <w:rPr>
                <w:rFonts w:ascii="Courier New" w:hAnsi="Courier New" w:cs="Courier New"/>
                <w:color w:val="000000"/>
                <w:lang w:eastAsia="de-DE"/>
              </w:rPr>
              <w:t>);</w:t>
            </w:r>
          </w:p>
          <w:p w14:paraId="760A8552"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CA986D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EA696E2"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f_GetTestcaseAttrib_NR_CA</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testcasename</w:t>
            </w:r>
            <w:proofErr w:type="spellEnd"/>
            <w:r w:rsidRPr="00346D4B">
              <w:rPr>
                <w:rFonts w:ascii="Courier New" w:hAnsi="Courier New" w:cs="Courier New"/>
                <w:color w:val="000000"/>
                <w:lang w:eastAsia="de-DE"/>
              </w:rPr>
              <w:t>())) {    //@sic R5-204397 sic@</w:t>
            </w:r>
          </w:p>
          <w:p w14:paraId="37F73F7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f_NR_GetCA_CombinationType</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px_NR_CA_BandCombination</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CA_InterBand</w:t>
            </w:r>
            <w:proofErr w:type="spellEnd"/>
            <w:r w:rsidRPr="00346D4B">
              <w:rPr>
                <w:rFonts w:ascii="Courier New" w:hAnsi="Courier New" w:cs="Courier New"/>
                <w:color w:val="000000"/>
                <w:lang w:eastAsia="de-DE"/>
              </w:rPr>
              <w:t>) {</w:t>
            </w:r>
          </w:p>
          <w:p w14:paraId="234A3FC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CA </w:t>
            </w:r>
            <w:proofErr w:type="spellStart"/>
            <w:r w:rsidRPr="00346D4B">
              <w:rPr>
                <w:rFonts w:ascii="Courier New" w:hAnsi="Courier New" w:cs="Courier New"/>
                <w:color w:val="000000"/>
                <w:lang w:eastAsia="de-DE"/>
              </w:rPr>
              <w:t>interBand</w:t>
            </w:r>
            <w:proofErr w:type="spellEnd"/>
            <w:r w:rsidRPr="00346D4B">
              <w:rPr>
                <w:rFonts w:ascii="Courier New" w:hAnsi="Courier New" w:cs="Courier New"/>
                <w:color w:val="000000"/>
                <w:lang w:eastAsia="de-DE"/>
              </w:rPr>
              <w:t xml:space="preserve"> includes 2 entries as per 38.508-1 Table 4.6.4-21: </w:t>
            </w:r>
            <w:proofErr w:type="spellStart"/>
            <w:r w:rsidRPr="00346D4B">
              <w:rPr>
                <w:rFonts w:ascii="Courier New" w:hAnsi="Courier New" w:cs="Courier New"/>
                <w:color w:val="000000"/>
                <w:lang w:eastAsia="de-DE"/>
              </w:rPr>
              <w:t>FreqBandList</w:t>
            </w:r>
            <w:proofErr w:type="spellEnd"/>
          </w:p>
          <w:p w14:paraId="727E5C3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xml:space="preserve"> := true;       // @sic R5-204397 sic@</w:t>
            </w:r>
          </w:p>
          <w:p w14:paraId="74A45B0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 cs_NR_BandInformationNR(f_NR_GetCA_SecondaryBand(px_NR_CA_BandCombination));</w:t>
            </w:r>
          </w:p>
          <w:p w14:paraId="6046276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w:t>
            </w:r>
          </w:p>
          <w:p w14:paraId="7E61F22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E94BA2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AB67CA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f_GetTestcaseAttrib_NR_DC</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testcasename</w:t>
            </w:r>
            <w:proofErr w:type="spellEnd"/>
            <w:r w:rsidRPr="00346D4B">
              <w:rPr>
                <w:rFonts w:ascii="Courier New" w:hAnsi="Courier New" w:cs="Courier New"/>
                <w:color w:val="000000"/>
                <w:lang w:eastAsia="de-DE"/>
              </w:rPr>
              <w:t>())) {   // @sic R5-215679 sic@</w:t>
            </w:r>
          </w:p>
          <w:p w14:paraId="45D8F0A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xml:space="preserve"> := true;</w:t>
            </w:r>
          </w:p>
          <w:p w14:paraId="2E9421F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cs_NR_BandInformationNR</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f_NR_GetNR_DC_SecondaryBand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px_NR_DC_BandCombination</w:t>
            </w:r>
            <w:proofErr w:type="spellEnd"/>
            <w:r w:rsidRPr="00346D4B">
              <w:rPr>
                <w:rFonts w:ascii="Courier New" w:hAnsi="Courier New" w:cs="Courier New"/>
                <w:color w:val="000000"/>
                <w:lang w:eastAsia="de-DE"/>
              </w:rPr>
              <w:t>));</w:t>
            </w:r>
          </w:p>
          <w:p w14:paraId="03E6B8A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v_SecondaryBand</w:t>
            </w:r>
            <w:proofErr w:type="spellEnd"/>
            <w:r w:rsidRPr="00346D4B">
              <w:rPr>
                <w:rFonts w:ascii="Courier New" w:hAnsi="Courier New" w:cs="Courier New"/>
                <w:color w:val="000000"/>
                <w:lang w:eastAsia="de-DE"/>
              </w:rPr>
              <w:t xml:space="preserve"> };</w:t>
            </w:r>
          </w:p>
          <w:p w14:paraId="4547791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1FC988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f_GetTestcaseAttrib_NEDC</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testcasename</w:t>
            </w:r>
            <w:proofErr w:type="spellEnd"/>
            <w:r w:rsidRPr="00346D4B">
              <w:rPr>
                <w:rFonts w:ascii="Courier New" w:hAnsi="Courier New" w:cs="Courier New"/>
                <w:color w:val="000000"/>
                <w:lang w:eastAsia="de-DE"/>
              </w:rPr>
              <w:t>())) {   // @sic R5-221422 sic@</w:t>
            </w:r>
          </w:p>
          <w:p w14:paraId="32746FF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xml:space="preserve"> := true;</w:t>
            </w:r>
          </w:p>
          <w:p w14:paraId="37F78F4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f_NEDC_GetEUTRA_Band</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px_NEDC_BandCombination</w:t>
            </w:r>
            <w:proofErr w:type="spellEnd"/>
            <w:r w:rsidRPr="00346D4B">
              <w:rPr>
                <w:rFonts w:ascii="Courier New" w:hAnsi="Courier New" w:cs="Courier New"/>
                <w:color w:val="000000"/>
                <w:lang w:eastAsia="de-DE"/>
              </w:rPr>
              <w:t>);</w:t>
            </w:r>
          </w:p>
          <w:p w14:paraId="2F3F592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xml:space="preserve"> := {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 xml:space="preserve"> };</w:t>
            </w:r>
          </w:p>
          <w:p w14:paraId="2C4BEAE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w:t>
            </w:r>
            <w:proofErr w:type="spellStart"/>
            <w:r w:rsidRPr="00346D4B">
              <w:rPr>
                <w:rFonts w:ascii="Courier New" w:hAnsi="Courier New" w:cs="Courier New"/>
                <w:color w:val="000000"/>
                <w:lang w:eastAsia="de-DE"/>
              </w:rPr>
              <w:t>v_EncodeCapRequestEUTRANR</w:t>
            </w:r>
            <w:proofErr w:type="spellEnd"/>
            <w:r w:rsidRPr="00346D4B">
              <w:rPr>
                <w:rFonts w:ascii="Courier New" w:hAnsi="Courier New" w:cs="Courier New"/>
                <w:color w:val="000000"/>
                <w:lang w:eastAsia="de-DE"/>
              </w:rPr>
              <w:t xml:space="preserve"> := bit2oct(</w:t>
            </w:r>
            <w:proofErr w:type="spellStart"/>
            <w:r w:rsidRPr="00346D4B">
              <w:rPr>
                <w:rFonts w:ascii="Courier New" w:hAnsi="Courier New" w:cs="Courier New"/>
                <w:color w:val="000000"/>
                <w:lang w:eastAsia="de-DE"/>
              </w:rPr>
              <w:t>encvalue</w:t>
            </w:r>
            <w:proofErr w:type="spellEnd"/>
            <w:r w:rsidRPr="00346D4B">
              <w:rPr>
                <w:rFonts w:ascii="Courier New" w:hAnsi="Courier New" w:cs="Courier New"/>
                <w:color w:val="000000"/>
                <w:lang w:eastAsia="de-DE"/>
              </w:rPr>
              <w:t>( cs_38508_UECapabilityRequestFilterNR( {</w:t>
            </w:r>
            <w:proofErr w:type="spellStart"/>
            <w:r w:rsidRPr="00346D4B">
              <w:rPr>
                <w:rFonts w:ascii="Courier New" w:hAnsi="Courier New" w:cs="Courier New"/>
                <w:color w:val="000000"/>
                <w:lang w:eastAsia="de-DE"/>
              </w:rPr>
              <w:t>cs_NR_BandInformationEUTRA</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v_FirstBand</w:t>
            </w:r>
            <w:proofErr w:type="spellEnd"/>
            <w:r w:rsidRPr="00346D4B">
              <w:rPr>
                <w:rFonts w:ascii="Courier New" w:hAnsi="Courier New" w:cs="Courier New"/>
                <w:color w:val="000000"/>
                <w:lang w:eastAsia="de-DE"/>
              </w:rPr>
              <w:t>})));</w:t>
            </w:r>
          </w:p>
          <w:p w14:paraId="777FB9E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A0B6A7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 xml:space="preserve"> := bit2oct(</w:t>
            </w:r>
            <w:proofErr w:type="spellStart"/>
            <w:r w:rsidRPr="00346D4B">
              <w:rPr>
                <w:rFonts w:ascii="Courier New" w:hAnsi="Courier New" w:cs="Courier New"/>
                <w:color w:val="000000"/>
                <w:lang w:eastAsia="de-DE"/>
              </w:rPr>
              <w:t>encvalue</w:t>
            </w:r>
            <w:proofErr w:type="spellEnd"/>
            <w:r w:rsidRPr="00346D4B">
              <w:rPr>
                <w:rFonts w:ascii="Courier New" w:hAnsi="Courier New" w:cs="Courier New"/>
                <w:color w:val="000000"/>
                <w:lang w:eastAsia="de-DE"/>
              </w:rPr>
              <w:t>( cs_38508_UECapabilityRequestFilterNR(</w:t>
            </w:r>
            <w:proofErr w:type="spellStart"/>
            <w:r w:rsidRPr="00346D4B">
              <w:rPr>
                <w:rFonts w:ascii="Courier New" w:hAnsi="Courier New" w:cs="Courier New"/>
                <w:color w:val="000000"/>
                <w:lang w:eastAsia="de-DE"/>
              </w:rPr>
              <w:t>v_FreqBandList</w:t>
            </w:r>
            <w:proofErr w:type="spellEnd"/>
            <w:r w:rsidRPr="00346D4B">
              <w:rPr>
                <w:rFonts w:ascii="Courier New" w:hAnsi="Courier New" w:cs="Courier New"/>
                <w:color w:val="000000"/>
                <w:lang w:eastAsia="de-DE"/>
              </w:rPr>
              <w:t>) ));</w:t>
            </w:r>
          </w:p>
          <w:p w14:paraId="22FF72C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p>
          <w:p w14:paraId="3CE219C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@sic R5-213580 R5-221422 sic@</w:t>
            </w:r>
          </w:p>
          <w:p w14:paraId="49039B9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w:t>
            </w:r>
          </w:p>
          <w:p w14:paraId="2A74E7D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 xml:space="preserve"> := cs_38508_UECapabilityEnquiryMultipleEntries (</w:t>
            </w:r>
            <w:proofErr w:type="spellStart"/>
            <w:r w:rsidRPr="00346D4B">
              <w:rPr>
                <w:rFonts w:ascii="Courier New" w:hAnsi="Courier New" w:cs="Courier New"/>
                <w:color w:val="000000"/>
                <w:lang w:eastAsia="de-DE"/>
              </w:rPr>
              <w:t>tsc_NR_RRC_TI_Def</w:t>
            </w:r>
            <w:proofErr w:type="spellEnd"/>
            <w:r w:rsidRPr="00346D4B">
              <w:rPr>
                <w:rFonts w:ascii="Courier New" w:hAnsi="Courier New" w:cs="Courier New"/>
                <w:color w:val="000000"/>
                <w:lang w:eastAsia="de-DE"/>
              </w:rPr>
              <w:t>, {</w:t>
            </w:r>
            <w:proofErr w:type="spellStart"/>
            <w:r w:rsidRPr="00346D4B">
              <w:rPr>
                <w:rFonts w:ascii="Courier New" w:hAnsi="Courier New" w:cs="Courier New"/>
                <w:color w:val="000000"/>
                <w:lang w:eastAsia="de-DE"/>
              </w:rPr>
              <w:t>cs_UE_CapabilityRAT_Request</w:t>
            </w:r>
            <w:proofErr w:type="spellEnd"/>
            <w:r w:rsidRPr="00346D4B">
              <w:rPr>
                <w:rFonts w:ascii="Courier New" w:hAnsi="Courier New" w:cs="Courier New"/>
                <w:color w:val="000000"/>
                <w:lang w:eastAsia="de-DE"/>
              </w:rPr>
              <w:t xml:space="preserve">( nr,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cs_UE_CapabilityRAT_Request</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eutra_nr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v_EncodeCapRequestEUTRANR</w:t>
            </w:r>
            <w:proofErr w:type="spellEnd"/>
            <w:r w:rsidRPr="00346D4B">
              <w:rPr>
                <w:rFonts w:ascii="Courier New" w:hAnsi="Courier New" w:cs="Courier New"/>
                <w:color w:val="000000"/>
                <w:lang w:eastAsia="de-DE"/>
              </w:rPr>
              <w:t>)}, v_Enquiry_v1560);</w:t>
            </w:r>
          </w:p>
          <w:p w14:paraId="61EE0F5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04CF9BA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 xml:space="preserve"> := cs_38508_UECapabilityEnquiry(</w:t>
            </w:r>
            <w:proofErr w:type="spellStart"/>
            <w:r w:rsidRPr="00346D4B">
              <w:rPr>
                <w:rFonts w:ascii="Courier New" w:hAnsi="Courier New" w:cs="Courier New"/>
                <w:color w:val="000000"/>
                <w:lang w:eastAsia="de-DE"/>
              </w:rPr>
              <w:t>tsc_NR_RRC_TI_Def</w:t>
            </w:r>
            <w:proofErr w:type="spellEnd"/>
            <w:r w:rsidRPr="00346D4B">
              <w:rPr>
                <w:rFonts w:ascii="Courier New" w:hAnsi="Courier New" w:cs="Courier New"/>
                <w:color w:val="000000"/>
                <w:lang w:eastAsia="de-DE"/>
              </w:rPr>
              <w:t xml:space="preserve">, nr, </w:t>
            </w:r>
            <w:proofErr w:type="spellStart"/>
            <w:r w:rsidRPr="00346D4B">
              <w:rPr>
                <w:rFonts w:ascii="Courier New" w:hAnsi="Courier New" w:cs="Courier New"/>
                <w:color w:val="000000"/>
                <w:lang w:eastAsia="de-DE"/>
              </w:rPr>
              <w:t>v_EncodeCapRequestNR</w:t>
            </w:r>
            <w:proofErr w:type="spellEnd"/>
            <w:r w:rsidRPr="00346D4B">
              <w:rPr>
                <w:rFonts w:ascii="Courier New" w:hAnsi="Courier New" w:cs="Courier New"/>
                <w:color w:val="000000"/>
                <w:lang w:eastAsia="de-DE"/>
              </w:rPr>
              <w:t>, v_Enquiry_v1560);</w:t>
            </w:r>
          </w:p>
          <w:p w14:paraId="2B942D9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EA5C95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SRB.send</w:t>
            </w:r>
            <w:proofErr w:type="spellEnd"/>
            <w:r w:rsidRPr="00346D4B">
              <w:rPr>
                <w:rFonts w:ascii="Courier New" w:hAnsi="Courier New" w:cs="Courier New"/>
                <w:color w:val="000000"/>
                <w:lang w:eastAsia="de-DE"/>
              </w:rPr>
              <w:t>(cas_NR_SRB1_RrcPdu_REQ(</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 xml:space="preserve">, -, </w:t>
            </w:r>
            <w:proofErr w:type="spellStart"/>
            <w:r w:rsidRPr="00346D4B">
              <w:rPr>
                <w:rFonts w:ascii="Courier New" w:hAnsi="Courier New" w:cs="Courier New"/>
                <w:color w:val="000000"/>
                <w:lang w:eastAsia="de-DE"/>
              </w:rPr>
              <w:t>v_DL_DCCH_Message</w:t>
            </w:r>
            <w:proofErr w:type="spellEnd"/>
            <w:r w:rsidRPr="00346D4B">
              <w:rPr>
                <w:rFonts w:ascii="Courier New" w:hAnsi="Courier New" w:cs="Courier New"/>
                <w:color w:val="000000"/>
                <w:lang w:eastAsia="de-DE"/>
              </w:rPr>
              <w:t>)); // @sic R5s200933 R5-210414 R5-221422 sic@</w:t>
            </w:r>
          </w:p>
          <w:p w14:paraId="692A772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SRB.receive</w:t>
            </w:r>
            <w:proofErr w:type="spellEnd"/>
            <w:r w:rsidRPr="00346D4B">
              <w:rPr>
                <w:rFonts w:ascii="Courier New" w:hAnsi="Courier New" w:cs="Courier New"/>
                <w:color w:val="000000"/>
                <w:lang w:eastAsia="de-DE"/>
              </w:rPr>
              <w:t>(car_NR_SRB1_RrcPdu_IND(</w:t>
            </w:r>
            <w:proofErr w:type="spellStart"/>
            <w:r w:rsidRPr="00346D4B">
              <w:rPr>
                <w:rFonts w:ascii="Courier New" w:hAnsi="Courier New" w:cs="Courier New"/>
                <w:color w:val="000000"/>
                <w:lang w:eastAsia="de-DE"/>
              </w:rPr>
              <w:t>p_NR_CellId</w:t>
            </w:r>
            <w:proofErr w:type="spellEnd"/>
            <w:r w:rsidRPr="00346D4B">
              <w:rPr>
                <w:rFonts w:ascii="Courier New" w:hAnsi="Courier New" w:cs="Courier New"/>
                <w:color w:val="000000"/>
                <w:lang w:eastAsia="de-DE"/>
              </w:rPr>
              <w:t>, cr_38508_UECapabilityInformationAny(</w:t>
            </w:r>
            <w:proofErr w:type="spellStart"/>
            <w:r w:rsidRPr="00346D4B">
              <w:rPr>
                <w:rFonts w:ascii="Courier New" w:hAnsi="Courier New" w:cs="Courier New"/>
                <w:color w:val="000000"/>
                <w:lang w:eastAsia="de-DE"/>
              </w:rPr>
              <w:t>tsc_NR_RRC_TI_Def</w:t>
            </w:r>
            <w:proofErr w:type="spellEnd"/>
            <w:r w:rsidRPr="00346D4B">
              <w:rPr>
                <w:rFonts w:ascii="Courier New" w:hAnsi="Courier New" w:cs="Courier New"/>
                <w:color w:val="000000"/>
                <w:lang w:eastAsia="de-DE"/>
              </w:rPr>
              <w:t>)))</w:t>
            </w:r>
          </w:p>
          <w:p w14:paraId="1D2B18B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-&gt; value </w:t>
            </w:r>
            <w:proofErr w:type="spellStart"/>
            <w:r w:rsidRPr="00346D4B">
              <w:rPr>
                <w:rFonts w:ascii="Courier New" w:hAnsi="Courier New" w:cs="Courier New"/>
                <w:color w:val="000000"/>
                <w:lang w:eastAsia="de-DE"/>
              </w:rPr>
              <w:t>v_ReceivedAspForUeCapabilityInfo</w:t>
            </w:r>
            <w:proofErr w:type="spellEnd"/>
            <w:r w:rsidRPr="00346D4B">
              <w:rPr>
                <w:rFonts w:ascii="Courier New" w:hAnsi="Courier New" w:cs="Courier New"/>
                <w:color w:val="000000"/>
                <w:lang w:eastAsia="de-DE"/>
              </w:rPr>
              <w:t>;</w:t>
            </w:r>
          </w:p>
          <w:p w14:paraId="1960321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A6EA81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Decode and store the UE-CapabilityRAT-Container</w:t>
            </w:r>
          </w:p>
          <w:p w14:paraId="223397B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 //@sic R5-221422 sic@</w:t>
            </w:r>
          </w:p>
          <w:p w14:paraId="304FBF5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(v_ReceivedAspForUeCapabilityInfo.Signalling.Rrc.Dcch.message_.c1.ueCapabilityInformation.criticalExtensions.ueCapabilityInformation.ue_CapabilityRAT_ContainerList[0].rat_Type == nr) {</w:t>
            </w:r>
          </w:p>
          <w:p w14:paraId="7E6B419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nr, second </w:t>
            </w:r>
            <w:proofErr w:type="spellStart"/>
            <w:r w:rsidRPr="00346D4B">
              <w:rPr>
                <w:rFonts w:ascii="Courier New" w:hAnsi="Courier New" w:cs="Courier New"/>
                <w:color w:val="000000"/>
                <w:lang w:eastAsia="de-DE"/>
              </w:rPr>
              <w:t>enry</w:t>
            </w:r>
            <w:proofErr w:type="spellEnd"/>
            <w:r w:rsidRPr="00346D4B">
              <w:rPr>
                <w:rFonts w:ascii="Courier New" w:hAnsi="Courier New" w:cs="Courier New"/>
                <w:color w:val="000000"/>
                <w:lang w:eastAsia="de-DE"/>
              </w:rPr>
              <w:t xml:space="preserve"> is </w:t>
            </w:r>
            <w:proofErr w:type="spellStart"/>
            <w:r w:rsidRPr="00346D4B">
              <w:rPr>
                <w:rFonts w:ascii="Courier New" w:hAnsi="Courier New" w:cs="Courier New"/>
                <w:color w:val="000000"/>
                <w:lang w:eastAsia="de-DE"/>
              </w:rPr>
              <w:t>eutra_nr</w:t>
            </w:r>
            <w:proofErr w:type="spellEnd"/>
          </w:p>
          <w:p w14:paraId="73C1374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 xml:space="preserve"> := f_NR_DecodeNrCapMsg(v_ReceivedAspForUeCapabilityInfo.Signalling.Rrc.Dcch.message_.c1.ueCapabilityInformation.criticalExtensions.ueCapabilityInformation.ue_CapabilityRAT_ContainerList[0].ue_CapabilityRAT_Container);</w:t>
            </w:r>
          </w:p>
          <w:p w14:paraId="5672290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v_NrCapability_MRDC</w:t>
            </w:r>
            <w:proofErr w:type="spellEnd"/>
            <w:r w:rsidRPr="00346D4B">
              <w:rPr>
                <w:rFonts w:ascii="Courier New" w:hAnsi="Courier New" w:cs="Courier New"/>
                <w:color w:val="000000"/>
                <w:lang w:eastAsia="de-DE"/>
              </w:rPr>
              <w:t xml:space="preserve"> := f_NR_DecodeNrCapMsg_MRDC(v_ReceivedAspForUeCapabilityInfo.Signalling.Rrc.Dcch.message_.c1.ueCapabilityInformation.criticalExtensions.ueCapabilityInformation.ue_CapabilityRAT_ContainerList[1].ue_CapabilityRAT_Container);</w:t>
            </w:r>
          </w:p>
          <w:p w14:paraId="749DF9F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6B8A760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w:t>
            </w:r>
            <w:proofErr w:type="spellStart"/>
            <w:r w:rsidRPr="00346D4B">
              <w:rPr>
                <w:rFonts w:ascii="Courier New" w:hAnsi="Courier New" w:cs="Courier New"/>
                <w:color w:val="000000"/>
                <w:lang w:eastAsia="de-DE"/>
              </w:rPr>
              <w:t>eutra_nr</w:t>
            </w:r>
            <w:proofErr w:type="spellEnd"/>
            <w:r w:rsidRPr="00346D4B">
              <w:rPr>
                <w:rFonts w:ascii="Courier New" w:hAnsi="Courier New" w:cs="Courier New"/>
                <w:color w:val="000000"/>
                <w:lang w:eastAsia="de-DE"/>
              </w:rPr>
              <w:t xml:space="preserve">, second </w:t>
            </w:r>
            <w:proofErr w:type="spellStart"/>
            <w:r w:rsidRPr="00346D4B">
              <w:rPr>
                <w:rFonts w:ascii="Courier New" w:hAnsi="Courier New" w:cs="Courier New"/>
                <w:color w:val="000000"/>
                <w:lang w:eastAsia="de-DE"/>
              </w:rPr>
              <w:t>enry</w:t>
            </w:r>
            <w:proofErr w:type="spellEnd"/>
            <w:r w:rsidRPr="00346D4B">
              <w:rPr>
                <w:rFonts w:ascii="Courier New" w:hAnsi="Courier New" w:cs="Courier New"/>
                <w:color w:val="000000"/>
                <w:lang w:eastAsia="de-DE"/>
              </w:rPr>
              <w:t xml:space="preserve"> is nr</w:t>
            </w:r>
          </w:p>
          <w:p w14:paraId="39DFD95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v_NrCapability_MRDC</w:t>
            </w:r>
            <w:proofErr w:type="spellEnd"/>
            <w:r w:rsidRPr="00346D4B">
              <w:rPr>
                <w:rFonts w:ascii="Courier New" w:hAnsi="Courier New" w:cs="Courier New"/>
                <w:color w:val="000000"/>
                <w:lang w:eastAsia="de-DE"/>
              </w:rPr>
              <w:t xml:space="preserve"> := f_NR_DecodeNrCapMsg_MRDC(v_ReceivedAspForUeCapabilityInfo.Signalling.Rrc.Dcch.message_.c1.ueCapabilityInformation.criticalExtensions.ueCapabilityInformation.ue_CapabilityRAT_ContainerList[0].ue_CapabilityRAT_Container);</w:t>
            </w:r>
          </w:p>
          <w:p w14:paraId="5BA0D75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 xml:space="preserve"> := f_NR_DecodeNrCapMsg(v_ReceivedAspForUeCapabilityInfo.Signalling.Rrc.Dcch.message_.c1.ueCapabilityInformation.criticalExtensions.ueCapabilityInformation.ue_CapabilityRAT_ContainerList[1].ue_CapabilityRAT_Container);</w:t>
            </w:r>
          </w:p>
          <w:p w14:paraId="4472C39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1C5F8D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22E7C4B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 xml:space="preserve"> := f_NR_DecodeNrCapMsg(v_ReceivedAspForUeCapabilityInfo.Signalling.Rrc.Dcch.message_.c1.ueCapabilityInformation.criticalExtensions.ueCapabilityInformation.ue_CapabilityRAT_ContainerList[0].ue_CapabilityRAT_Container);</w:t>
            </w:r>
          </w:p>
          <w:p w14:paraId="3072894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50A6A9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f_NR_MobileInfo_NRCap_Set</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w:t>
            </w:r>
            <w:proofErr w:type="spellEnd"/>
            <w:r w:rsidRPr="00346D4B">
              <w:rPr>
                <w:rFonts w:ascii="Courier New" w:hAnsi="Courier New" w:cs="Courier New"/>
                <w:color w:val="000000"/>
                <w:lang w:eastAsia="de-DE"/>
              </w:rPr>
              <w:t>);</w:t>
            </w:r>
          </w:p>
          <w:p w14:paraId="6BA853A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p>
          <w:p w14:paraId="339F543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the UE release</w:t>
            </w:r>
          </w:p>
          <w:p w14:paraId="026D99C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f_NR_CheckReleaseIndicator</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v_NrCapability.accessStratumRelease</w:t>
            </w:r>
            <w:proofErr w:type="spellEnd"/>
            <w:r w:rsidRPr="00346D4B">
              <w:rPr>
                <w:rFonts w:ascii="Courier New" w:hAnsi="Courier New" w:cs="Courier New"/>
                <w:color w:val="000000"/>
                <w:lang w:eastAsia="de-DE"/>
              </w:rPr>
              <w:t>);</w:t>
            </w:r>
          </w:p>
          <w:p w14:paraId="41B0D65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81C5F5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2D4A3C">
              <w:rPr>
                <w:rFonts w:ascii="Courier New" w:hAnsi="Courier New" w:cs="Courier New"/>
                <w:color w:val="000000"/>
                <w:highlight w:val="yellow"/>
                <w:lang w:eastAsia="de-DE"/>
              </w:rPr>
              <w:t>f_NR_CheckRedcapUEIndicator</w:t>
            </w:r>
            <w:proofErr w:type="spellEnd"/>
            <w:r w:rsidRPr="002D4A3C">
              <w:rPr>
                <w:rFonts w:ascii="Courier New" w:hAnsi="Courier New" w:cs="Courier New"/>
                <w:color w:val="000000"/>
                <w:highlight w:val="yellow"/>
                <w:lang w:eastAsia="de-DE"/>
              </w:rPr>
              <w:t>(</w:t>
            </w:r>
            <w:proofErr w:type="spellStart"/>
            <w:r w:rsidRPr="002D4A3C">
              <w:rPr>
                <w:rFonts w:ascii="Courier New" w:hAnsi="Courier New" w:cs="Courier New"/>
                <w:color w:val="000000"/>
                <w:highlight w:val="yellow"/>
                <w:lang w:eastAsia="de-DE"/>
              </w:rPr>
              <w:t>v_NrCapability</w:t>
            </w:r>
            <w:proofErr w:type="spellEnd"/>
            <w:r w:rsidRPr="002D4A3C">
              <w:rPr>
                <w:rFonts w:ascii="Courier New" w:hAnsi="Courier New" w:cs="Courier New"/>
                <w:color w:val="000000"/>
                <w:highlight w:val="yellow"/>
                <w:lang w:eastAsia="de-DE"/>
              </w:rPr>
              <w:t>);</w:t>
            </w:r>
          </w:p>
          <w:p w14:paraId="3381736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834189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select (</w:t>
            </w:r>
            <w:proofErr w:type="spellStart"/>
            <w:r w:rsidRPr="00346D4B">
              <w:rPr>
                <w:rFonts w:ascii="Courier New" w:hAnsi="Courier New" w:cs="Courier New"/>
                <w:color w:val="000000"/>
                <w:lang w:eastAsia="de-DE"/>
              </w:rPr>
              <w:t>v_NrCapability.accessStratumRelease</w:t>
            </w:r>
            <w:proofErr w:type="spellEnd"/>
            <w:r w:rsidRPr="00346D4B">
              <w:rPr>
                <w:rFonts w:ascii="Courier New" w:hAnsi="Courier New" w:cs="Courier New"/>
                <w:color w:val="000000"/>
                <w:lang w:eastAsia="de-DE"/>
              </w:rPr>
              <w:t>) {</w:t>
            </w:r>
          </w:p>
          <w:p w14:paraId="51A15112"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(rel15, rel16, rel17) {  // @sic R5s201387 BASELINE MOVING 2020 R5s221179 BASELINE MOVING 2022 rel-17 sic@</w:t>
            </w:r>
          </w:p>
          <w:p w14:paraId="34AFFA0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E18AEB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else{</w:t>
            </w:r>
          </w:p>
          <w:p w14:paraId="73F4B00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FatalError</w:t>
            </w:r>
            <w:proofErr w:type="spellEnd"/>
            <w:r w:rsidRPr="00346D4B">
              <w:rPr>
                <w:rFonts w:ascii="Courier New" w:hAnsi="Courier New" w:cs="Courier New"/>
                <w:color w:val="000000"/>
                <w:lang w:eastAsia="de-DE"/>
              </w:rPr>
              <w:t xml:space="preserve"> (__FILE__, __LINE__, "</w:t>
            </w:r>
            <w:proofErr w:type="spellStart"/>
            <w:r w:rsidRPr="00346D4B">
              <w:rPr>
                <w:rFonts w:ascii="Courier New" w:hAnsi="Courier New" w:cs="Courier New"/>
                <w:color w:val="000000"/>
                <w:lang w:eastAsia="de-DE"/>
              </w:rPr>
              <w:t>accessStratumRelease</w:t>
            </w:r>
            <w:proofErr w:type="spellEnd"/>
            <w:r w:rsidRPr="00346D4B">
              <w:rPr>
                <w:rFonts w:ascii="Courier New" w:hAnsi="Courier New" w:cs="Courier New"/>
                <w:color w:val="000000"/>
                <w:lang w:eastAsia="de-DE"/>
              </w:rPr>
              <w:t xml:space="preserve"> not yet considered");</w:t>
            </w:r>
          </w:p>
          <w:p w14:paraId="0D12B45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19C804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BF249D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w:t>
            </w:r>
            <w:proofErr w:type="spellStart"/>
            <w:r w:rsidRPr="00346D4B">
              <w:rPr>
                <w:rFonts w:ascii="Courier New" w:hAnsi="Courier New" w:cs="Courier New"/>
                <w:color w:val="000000"/>
                <w:lang w:eastAsia="de-DE"/>
              </w:rPr>
              <w:t>lengthof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v_NrCapability.rf_Parameters.supportedBandListNR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 // @sic R5-190783 sic@</w:t>
            </w:r>
          </w:p>
          <w:p w14:paraId="69075DF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w:t>
            </w:r>
          </w:p>
          <w:p w14:paraId="5AADF5D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v_Found1stBand := true;</w:t>
            </w:r>
          </w:p>
          <w:p w14:paraId="5EBE5DF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4828243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70287D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721CA2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 // @sic R5-204397 sic@</w:t>
            </w:r>
          </w:p>
          <w:p w14:paraId="7654F07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w:t>
            </w:r>
            <w:proofErr w:type="spellStart"/>
            <w:r w:rsidRPr="00346D4B">
              <w:rPr>
                <w:rFonts w:ascii="Courier New" w:hAnsi="Courier New" w:cs="Courier New"/>
                <w:color w:val="000000"/>
                <w:lang w:eastAsia="de-DE"/>
              </w:rPr>
              <w:t>lengthof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v_NrCapability.rf_Parameters.supportedBandListNR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 // @sic R5-190783 sic@</w:t>
            </w:r>
          </w:p>
          <w:p w14:paraId="339ADFB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w:t>
            </w:r>
            <w:proofErr w:type="spellStart"/>
            <w:r w:rsidRPr="00346D4B">
              <w:rPr>
                <w:rFonts w:ascii="Courier New" w:hAnsi="Courier New" w:cs="Courier New"/>
                <w:color w:val="000000"/>
                <w:lang w:eastAsia="de-DE"/>
              </w:rPr>
              <w:t>v_SecondaryBand.bandInformationNR.bandNR</w:t>
            </w:r>
            <w:proofErr w:type="spellEnd"/>
            <w:r w:rsidRPr="00346D4B">
              <w:rPr>
                <w:rFonts w:ascii="Courier New" w:hAnsi="Courier New" w:cs="Courier New"/>
                <w:color w:val="000000"/>
                <w:lang w:eastAsia="de-DE"/>
              </w:rPr>
              <w:t>)) {</w:t>
            </w:r>
          </w:p>
          <w:p w14:paraId="5784AC4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17D1AF8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6247AD6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2D5113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301D33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811421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 // @sic R5-215679 sic@</w:t>
            </w:r>
          </w:p>
          <w:p w14:paraId="39216D7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w:t>
            </w:r>
            <w:proofErr w:type="spellStart"/>
            <w:r w:rsidRPr="00346D4B">
              <w:rPr>
                <w:rFonts w:ascii="Courier New" w:hAnsi="Courier New" w:cs="Courier New"/>
                <w:color w:val="000000"/>
                <w:lang w:eastAsia="de-DE"/>
              </w:rPr>
              <w:t>lengthof</w:t>
            </w:r>
            <w:proofErr w:type="spellEnd"/>
            <w:r w:rsidRPr="00346D4B">
              <w:rPr>
                <w:rFonts w:ascii="Courier New" w:hAnsi="Courier New" w:cs="Courier New"/>
                <w:color w:val="000000"/>
                <w:lang w:eastAsia="de-DE"/>
              </w:rPr>
              <w:t>(</w:t>
            </w:r>
            <w:proofErr w:type="spellStart"/>
            <w:r w:rsidRPr="00346D4B">
              <w:rPr>
                <w:rFonts w:ascii="Courier New" w:hAnsi="Courier New" w:cs="Courier New"/>
                <w:color w:val="000000"/>
                <w:lang w:eastAsia="de-DE"/>
              </w:rPr>
              <w:t>v_NrCapability.rf_Parameters.supportedBandListNR</w:t>
            </w:r>
            <w:proofErr w:type="spellEnd"/>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 // @sic R5-190783 sic@</w:t>
            </w:r>
          </w:p>
          <w:p w14:paraId="5270FA1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w:t>
            </w:r>
            <w:proofErr w:type="spellStart"/>
            <w:r w:rsidRPr="00346D4B">
              <w:rPr>
                <w:rFonts w:ascii="Courier New" w:hAnsi="Courier New" w:cs="Courier New"/>
                <w:color w:val="000000"/>
                <w:lang w:eastAsia="de-DE"/>
              </w:rPr>
              <w:t>v_SecondaryBand.bandInformationNR.bandNR</w:t>
            </w:r>
            <w:proofErr w:type="spellEnd"/>
            <w:r w:rsidRPr="00346D4B">
              <w:rPr>
                <w:rFonts w:ascii="Courier New" w:hAnsi="Courier New" w:cs="Courier New"/>
                <w:color w:val="000000"/>
                <w:lang w:eastAsia="de-DE"/>
              </w:rPr>
              <w:t>)) {</w:t>
            </w:r>
          </w:p>
          <w:p w14:paraId="533652D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6614D4D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483590D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A039C4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78ED41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D6A513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if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 //@sic R5-221422 sic@</w:t>
            </w:r>
          </w:p>
          <w:p w14:paraId="42BA77E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MRDC capabilities</w:t>
            </w:r>
          </w:p>
          <w:p w14:paraId="0697D43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0;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&lt; lengthof(v_NrCapability_MRDC.rf_ParametersMRDC.appliedFreqBandListFilter); </w:t>
            </w:r>
            <w:proofErr w:type="spellStart"/>
            <w:r w:rsidRPr="00346D4B">
              <w:rPr>
                <w:rFonts w:ascii="Courier New" w:hAnsi="Courier New" w:cs="Courier New"/>
                <w:color w:val="000000"/>
                <w:lang w:eastAsia="de-DE"/>
              </w:rPr>
              <w:t>i</w:t>
            </w:r>
            <w:proofErr w:type="spellEnd"/>
            <w:r w:rsidRPr="00346D4B">
              <w:rPr>
                <w:rFonts w:ascii="Courier New" w:hAnsi="Courier New" w:cs="Courier New"/>
                <w:color w:val="000000"/>
                <w:lang w:eastAsia="de-DE"/>
              </w:rPr>
              <w:t xml:space="preserve"> := i+1) {</w:t>
            </w:r>
          </w:p>
          <w:p w14:paraId="09B4BA9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(match(v_NrCapability_MRDC.rf_ParametersMRDC.appliedFreqBandListFilter[i].bandInformationEUTRA.bandEUTRA, </w:t>
            </w:r>
            <w:proofErr w:type="spellStart"/>
            <w:r w:rsidRPr="00346D4B">
              <w:rPr>
                <w:rFonts w:ascii="Courier New" w:hAnsi="Courier New" w:cs="Courier New"/>
                <w:color w:val="000000"/>
                <w:lang w:eastAsia="de-DE"/>
              </w:rPr>
              <w:t>v_EUTRA_Band</w:t>
            </w:r>
            <w:proofErr w:type="spellEnd"/>
            <w:r w:rsidRPr="00346D4B">
              <w:rPr>
                <w:rFonts w:ascii="Courier New" w:hAnsi="Courier New" w:cs="Courier New"/>
                <w:color w:val="000000"/>
                <w:lang w:eastAsia="de-DE"/>
              </w:rPr>
              <w:t xml:space="preserve"> ) and</w:t>
            </w:r>
          </w:p>
          <w:p w14:paraId="756600D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match(v_NrCapability_MRDC.rf_ParametersMRDC.appliedFreqBandListFilter[i].bandInformationNR.bandNR, </w:t>
            </w:r>
            <w:proofErr w:type="spellStart"/>
            <w:r w:rsidRPr="00346D4B">
              <w:rPr>
                <w:rFonts w:ascii="Courier New" w:hAnsi="Courier New" w:cs="Courier New"/>
                <w:color w:val="000000"/>
                <w:lang w:eastAsia="de-DE"/>
              </w:rPr>
              <w:t>v_NRBandInd</w:t>
            </w:r>
            <w:proofErr w:type="spellEnd"/>
            <w:r w:rsidRPr="00346D4B">
              <w:rPr>
                <w:rFonts w:ascii="Courier New" w:hAnsi="Courier New" w:cs="Courier New"/>
                <w:color w:val="000000"/>
                <w:lang w:eastAsia="de-DE"/>
              </w:rPr>
              <w:t>)) {</w:t>
            </w:r>
          </w:p>
          <w:p w14:paraId="653A88A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119A2F9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6320660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CF81BB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54D677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58754D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(not v_Found1stBand or ((</w:t>
            </w:r>
            <w:proofErr w:type="spellStart"/>
            <w:r w:rsidRPr="00346D4B">
              <w:rPr>
                <w:rFonts w:ascii="Courier New" w:hAnsi="Courier New" w:cs="Courier New"/>
                <w:color w:val="000000"/>
                <w:lang w:eastAsia="de-DE"/>
              </w:rPr>
              <w:t>v_NR_DC_Band</w:t>
            </w:r>
            <w:proofErr w:type="spellEnd"/>
            <w:r w:rsidRPr="00346D4B">
              <w:rPr>
                <w:rFonts w:ascii="Courier New" w:hAnsi="Courier New" w:cs="Courier New"/>
                <w:color w:val="000000"/>
                <w:lang w:eastAsia="de-DE"/>
              </w:rPr>
              <w:t xml:space="preserve"> or </w:t>
            </w:r>
            <w:proofErr w:type="spellStart"/>
            <w:r w:rsidRPr="00346D4B">
              <w:rPr>
                <w:rFonts w:ascii="Courier New" w:hAnsi="Courier New" w:cs="Courier New"/>
                <w:color w:val="000000"/>
                <w:lang w:eastAsia="de-DE"/>
              </w:rPr>
              <w:t>v_CA_InterBand</w:t>
            </w:r>
            <w:proofErr w:type="spellEnd"/>
            <w:r w:rsidRPr="00346D4B">
              <w:rPr>
                <w:rFonts w:ascii="Courier New" w:hAnsi="Courier New" w:cs="Courier New"/>
                <w:color w:val="000000"/>
                <w:lang w:eastAsia="de-DE"/>
              </w:rPr>
              <w:t xml:space="preserve"> or </w:t>
            </w:r>
            <w:proofErr w:type="spellStart"/>
            <w:r w:rsidRPr="00346D4B">
              <w:rPr>
                <w:rFonts w:ascii="Courier New" w:hAnsi="Courier New" w:cs="Courier New"/>
                <w:color w:val="000000"/>
                <w:lang w:eastAsia="de-DE"/>
              </w:rPr>
              <w:t>v_NEDC_Band</w:t>
            </w:r>
            <w:proofErr w:type="spellEnd"/>
            <w:r w:rsidRPr="00346D4B">
              <w:rPr>
                <w:rFonts w:ascii="Courier New" w:hAnsi="Courier New" w:cs="Courier New"/>
                <w:color w:val="000000"/>
                <w:lang w:eastAsia="de-DE"/>
              </w:rPr>
              <w:t>) and not v_Found2ndBand)) { // @sic R5s190109, R5-204397, R5-215679 sic@</w:t>
            </w:r>
          </w:p>
          <w:p w14:paraId="33CD90D2"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roofErr w:type="spellStart"/>
            <w:r w:rsidRPr="00346D4B">
              <w:rPr>
                <w:rFonts w:ascii="Courier New" w:hAnsi="Courier New" w:cs="Courier New"/>
                <w:color w:val="000000"/>
                <w:lang w:eastAsia="de-DE"/>
              </w:rPr>
              <w:t>f_NR_SetVerdictFailOrInconc</w:t>
            </w:r>
            <w:proofErr w:type="spellEnd"/>
            <w:r w:rsidRPr="00346D4B">
              <w:rPr>
                <w:rFonts w:ascii="Courier New" w:hAnsi="Courier New" w:cs="Courier New"/>
                <w:color w:val="000000"/>
                <w:lang w:eastAsia="de-DE"/>
              </w:rPr>
              <w:t>(__FILE__, __LINE__, "NR Freq Band Ind must match value sent");</w:t>
            </w:r>
          </w:p>
          <w:p w14:paraId="7039994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CBA6CEB" w14:textId="77777777" w:rsidR="00F93546"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6F166B0" w14:textId="77777777" w:rsidR="00F93546" w:rsidRDefault="00F93546" w:rsidP="00FA52CF">
            <w:pPr>
              <w:autoSpaceDE w:val="0"/>
              <w:autoSpaceDN w:val="0"/>
              <w:adjustRightInd w:val="0"/>
              <w:spacing w:after="0"/>
              <w:rPr>
                <w:rFonts w:ascii="Courier New" w:hAnsi="Courier New" w:cs="Courier New"/>
                <w:color w:val="000000"/>
                <w:lang w:eastAsia="de-DE"/>
              </w:rPr>
            </w:pPr>
          </w:p>
          <w:p w14:paraId="35FD3665" w14:textId="77777777" w:rsidR="00F84478" w:rsidRPr="00D624CC" w:rsidRDefault="00F84478" w:rsidP="00FA52CF">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3858DC7D" w14:textId="77777777" w:rsidR="00F84478" w:rsidRDefault="00F84478" w:rsidP="00F84478">
      <w:pPr>
        <w:rPr>
          <w:lang w:eastAsia="en-GB"/>
        </w:rPr>
      </w:pPr>
    </w:p>
    <w:p w14:paraId="440F6B72" w14:textId="77777777" w:rsidR="008125E3" w:rsidRPr="008974E7" w:rsidRDefault="008125E3" w:rsidP="008125E3">
      <w:pPr>
        <w:pStyle w:val="Heading2"/>
        <w:numPr>
          <w:ilvl w:val="1"/>
          <w:numId w:val="1"/>
        </w:numPr>
        <w:overflowPunct w:val="0"/>
        <w:autoSpaceDE w:val="0"/>
        <w:autoSpaceDN w:val="0"/>
        <w:adjustRightInd w:val="0"/>
        <w:spacing w:before="480"/>
        <w:rPr>
          <w:rFonts w:cs="Arial"/>
          <w:b/>
          <w:color w:val="000000"/>
          <w:lang w:eastAsia="en-GB"/>
        </w:rPr>
      </w:pPr>
      <w:bookmarkStart w:id="10" w:name="_Toc161242507"/>
      <w:r w:rsidRPr="008974E7">
        <w:rPr>
          <w:rFonts w:cs="Arial"/>
          <w:b/>
          <w:color w:val="000000"/>
          <w:lang w:eastAsia="en-GB"/>
        </w:rPr>
        <w:t xml:space="preserve">Function </w:t>
      </w:r>
      <w:proofErr w:type="spellStart"/>
      <w:r w:rsidR="00A8179D" w:rsidRPr="00A8179D">
        <w:rPr>
          <w:rFonts w:cs="Arial"/>
          <w:b/>
          <w:color w:val="000000"/>
          <w:lang w:eastAsia="en-GB"/>
        </w:rPr>
        <w:t>f_NR_CheckRedcapUEIndicator</w:t>
      </w:r>
      <w:proofErr w:type="spellEnd"/>
      <w:r w:rsidRPr="005D0505">
        <w:rPr>
          <w:rFonts w:cs="Arial"/>
          <w:b/>
          <w:color w:val="000000"/>
          <w:lang w:eastAsia="en-GB"/>
        </w:rPr>
        <w:t xml:space="preserve"> </w:t>
      </w:r>
      <w:r w:rsidRPr="00A43E41">
        <w:rPr>
          <w:rFonts w:cs="Arial"/>
          <w:b/>
          <w:color w:val="000000"/>
          <w:lang w:eastAsia="en-GB"/>
        </w:rPr>
        <w: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25E3" w:rsidRPr="00D268E5" w14:paraId="0F7596D9"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1E99CB8F" w14:textId="77777777" w:rsidR="008125E3" w:rsidRPr="005E2E04" w:rsidRDefault="008125E3" w:rsidP="0044049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D22E9F2" w14:textId="77777777" w:rsidR="008125E3" w:rsidRPr="005E2E04" w:rsidRDefault="00A800AF" w:rsidP="00440494">
            <w:pPr>
              <w:pStyle w:val="CRCoverPage"/>
              <w:spacing w:after="0"/>
              <w:rPr>
                <w:rFonts w:cs="Arial"/>
                <w:sz w:val="18"/>
                <w:szCs w:val="18"/>
                <w:lang w:eastAsia="en-GB"/>
              </w:rPr>
            </w:pPr>
            <w:r w:rsidRPr="00A800AF">
              <w:rPr>
                <w:noProof/>
                <w:sz w:val="18"/>
                <w:szCs w:val="18"/>
              </w:rPr>
              <w:t>f_NR_CheckRedcapUEIndicator</w:t>
            </w:r>
          </w:p>
        </w:tc>
      </w:tr>
      <w:tr w:rsidR="008125E3" w:rsidRPr="00D268E5" w14:paraId="4546F708" w14:textId="77777777" w:rsidTr="007E0312">
        <w:trPr>
          <w:trHeight w:val="350"/>
        </w:trPr>
        <w:tc>
          <w:tcPr>
            <w:tcW w:w="1985" w:type="dxa"/>
            <w:tcBorders>
              <w:top w:val="single" w:sz="4" w:space="0" w:color="auto"/>
              <w:left w:val="single" w:sz="4" w:space="0" w:color="auto"/>
              <w:bottom w:val="single" w:sz="4" w:space="0" w:color="auto"/>
              <w:right w:val="single" w:sz="4" w:space="0" w:color="auto"/>
            </w:tcBorders>
            <w:hideMark/>
          </w:tcPr>
          <w:p w14:paraId="2D28C392" w14:textId="77777777" w:rsidR="008125E3" w:rsidRPr="005E2E04" w:rsidRDefault="008125E3" w:rsidP="0044049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FE38F7C" w14:textId="77777777" w:rsidR="009216AF" w:rsidRDefault="008125E3" w:rsidP="009216AF">
            <w:pPr>
              <w:pStyle w:val="CRCoverPage"/>
              <w:spacing w:after="0"/>
              <w:jc w:val="both"/>
              <w:rPr>
                <w:noProof/>
                <w:sz w:val="18"/>
                <w:szCs w:val="18"/>
              </w:rPr>
            </w:pPr>
            <w:r w:rsidRPr="0056250C">
              <w:rPr>
                <w:noProof/>
              </w:rPr>
              <w:t>1.</w:t>
            </w:r>
            <w:r>
              <w:rPr>
                <w:noProof/>
              </w:rPr>
              <w:t xml:space="preserve"> </w:t>
            </w:r>
            <w:r w:rsidR="007E0312" w:rsidRPr="007E0312">
              <w:rPr>
                <w:noProof/>
                <w:sz w:val="18"/>
                <w:szCs w:val="18"/>
              </w:rPr>
              <w:t>Checks are needed to ensure UE redcap capabilty for supportOfRedCap-r17 as per TS 38.331 which indicates the UE capabilities for RedCap feature.</w:t>
            </w:r>
          </w:p>
          <w:p w14:paraId="28043A8D" w14:textId="77777777" w:rsidR="008125E3" w:rsidRPr="00092B08" w:rsidRDefault="008125E3" w:rsidP="00440494">
            <w:pPr>
              <w:pStyle w:val="CRCoverPage"/>
              <w:spacing w:after="0"/>
              <w:jc w:val="both"/>
              <w:rPr>
                <w:noProof/>
              </w:rPr>
            </w:pPr>
          </w:p>
        </w:tc>
      </w:tr>
      <w:tr w:rsidR="008125E3" w:rsidRPr="00D268E5" w14:paraId="6D50E14C"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4E7FD681" w14:textId="77777777" w:rsidR="008125E3" w:rsidRPr="005E2E04" w:rsidRDefault="008125E3" w:rsidP="0044049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9550296" w14:textId="77777777" w:rsidR="008125E3" w:rsidRPr="00092B08" w:rsidRDefault="008125E3" w:rsidP="007E0312">
            <w:pPr>
              <w:pStyle w:val="CRCoverPage"/>
              <w:spacing w:after="0"/>
              <w:rPr>
                <w:noProof/>
              </w:rPr>
            </w:pPr>
            <w:r w:rsidRPr="007C127D">
              <w:rPr>
                <w:noProof/>
                <w:sz w:val="18"/>
                <w:szCs w:val="18"/>
              </w:rPr>
              <w:t>1.</w:t>
            </w:r>
            <w:r>
              <w:rPr>
                <w:noProof/>
                <w:sz w:val="18"/>
                <w:szCs w:val="18"/>
              </w:rPr>
              <w:t xml:space="preserve"> </w:t>
            </w:r>
            <w:r w:rsidR="009216AF">
              <w:rPr>
                <w:noProof/>
                <w:sz w:val="18"/>
                <w:szCs w:val="18"/>
              </w:rPr>
              <w:t xml:space="preserve">A new function is added to ensure it is a Redcap </w:t>
            </w:r>
            <w:r w:rsidR="00BE0FF1">
              <w:rPr>
                <w:noProof/>
                <w:sz w:val="18"/>
                <w:szCs w:val="18"/>
              </w:rPr>
              <w:t xml:space="preserve">capable </w:t>
            </w:r>
            <w:r w:rsidR="009216AF">
              <w:rPr>
                <w:noProof/>
                <w:sz w:val="18"/>
                <w:szCs w:val="18"/>
              </w:rPr>
              <w:t xml:space="preserve">UE if </w:t>
            </w:r>
            <w:r w:rsidR="009216AF" w:rsidRPr="009216AF">
              <w:rPr>
                <w:noProof/>
                <w:sz w:val="18"/>
                <w:szCs w:val="18"/>
              </w:rPr>
              <w:t>pc_supportOfRedCap_r17 is set.</w:t>
            </w:r>
          </w:p>
        </w:tc>
      </w:tr>
      <w:tr w:rsidR="008125E3" w:rsidRPr="001D039E" w14:paraId="59DE8144"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52E01246" w14:textId="77777777" w:rsidR="008125E3" w:rsidRPr="005E2E04" w:rsidRDefault="008125E3" w:rsidP="0044049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929F665" w14:textId="77777777" w:rsidR="008125E3" w:rsidRPr="001D039E" w:rsidRDefault="00A800AF" w:rsidP="00440494">
            <w:pPr>
              <w:spacing w:after="0"/>
              <w:rPr>
                <w:rFonts w:ascii="Arial" w:hAnsi="Arial" w:cs="Arial"/>
                <w:sz w:val="18"/>
                <w:szCs w:val="18"/>
                <w:lang w:eastAsia="en-GB"/>
              </w:rPr>
            </w:pPr>
            <w:r w:rsidRPr="00A800AF">
              <w:rPr>
                <w:rFonts w:ascii="Arial" w:hAnsi="Arial" w:cs="Arial"/>
                <w:sz w:val="18"/>
                <w:szCs w:val="18"/>
                <w:lang w:eastAsia="en-GB"/>
              </w:rPr>
              <w:t>..\Common\</w:t>
            </w:r>
            <w:proofErr w:type="spellStart"/>
            <w:r w:rsidRPr="00A800AF">
              <w:rPr>
                <w:rFonts w:ascii="Arial" w:hAnsi="Arial" w:cs="Arial"/>
                <w:sz w:val="18"/>
                <w:szCs w:val="18"/>
                <w:lang w:eastAsia="en-GB"/>
              </w:rPr>
              <w:t>NR_Defs</w:t>
            </w:r>
            <w:proofErr w:type="spellEnd"/>
            <w:r w:rsidRPr="00A800AF">
              <w:rPr>
                <w:rFonts w:ascii="Arial" w:hAnsi="Arial" w:cs="Arial"/>
                <w:sz w:val="18"/>
                <w:szCs w:val="18"/>
                <w:lang w:eastAsia="en-GB"/>
              </w:rPr>
              <w:t>\</w:t>
            </w:r>
            <w:proofErr w:type="spellStart"/>
            <w:r w:rsidRPr="00A800AF">
              <w:rPr>
                <w:rFonts w:ascii="Arial" w:hAnsi="Arial" w:cs="Arial"/>
                <w:sz w:val="18"/>
                <w:szCs w:val="18"/>
                <w:lang w:eastAsia="en-GB"/>
              </w:rPr>
              <w:t>NR_CommonDefs.ttcn</w:t>
            </w:r>
            <w:proofErr w:type="spellEnd"/>
          </w:p>
        </w:tc>
      </w:tr>
      <w:tr w:rsidR="008125E3" w:rsidRPr="00D268E5" w14:paraId="75753915"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48120237" w14:textId="77777777" w:rsidR="008125E3" w:rsidRPr="005E2E04" w:rsidRDefault="008125E3" w:rsidP="0044049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5EBE320" w14:textId="6E80F2D4" w:rsidR="008125E3" w:rsidRPr="005E2E04" w:rsidRDefault="00CE6051" w:rsidP="00440494">
            <w:pPr>
              <w:rPr>
                <w:rFonts w:ascii="Arial" w:hAnsi="Arial"/>
                <w:sz w:val="18"/>
                <w:szCs w:val="18"/>
                <w:highlight w:val="cyan"/>
                <w:lang w:eastAsia="zh-CN"/>
              </w:rPr>
            </w:pPr>
            <w:r w:rsidRPr="00CE6051">
              <w:rPr>
                <w:rFonts w:ascii="Arial" w:hAnsi="Arial"/>
                <w:sz w:val="18"/>
                <w:szCs w:val="18"/>
                <w:highlight w:val="cyan"/>
                <w:lang w:eastAsia="zh-CN"/>
              </w:rPr>
              <w:t>Accepted in principle.  See MCC160 Implementation belo</w:t>
            </w:r>
            <w:r>
              <w:rPr>
                <w:rFonts w:ascii="Arial" w:hAnsi="Arial"/>
                <w:sz w:val="18"/>
                <w:szCs w:val="18"/>
                <w:highlight w:val="cyan"/>
                <w:lang w:eastAsia="zh-CN"/>
              </w:rPr>
              <w:t>w.</w:t>
            </w:r>
          </w:p>
        </w:tc>
      </w:tr>
    </w:tbl>
    <w:p w14:paraId="2D1BE194" w14:textId="77777777" w:rsidR="008125E3" w:rsidRDefault="008125E3" w:rsidP="008125E3">
      <w:pPr>
        <w:rPr>
          <w:lang w:eastAsia="en-GB"/>
        </w:rPr>
      </w:pPr>
    </w:p>
    <w:p w14:paraId="21A9A37D" w14:textId="77777777" w:rsidR="008125E3" w:rsidRPr="00A800AF" w:rsidRDefault="00A800AF" w:rsidP="008125E3">
      <w:pPr>
        <w:spacing w:after="0"/>
        <w:rPr>
          <w:rFonts w:ascii="Arial" w:hAnsi="Arial"/>
          <w:b/>
          <w:lang w:eastAsia="en-GB"/>
        </w:rPr>
      </w:pPr>
      <w:r w:rsidRPr="00A800AF">
        <w:rPr>
          <w:rFonts w:ascii="Arial" w:hAnsi="Arial"/>
          <w:b/>
          <w:lang w:eastAsia="en-G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8125E3" w:rsidRPr="00D268E5" w14:paraId="75B07C38" w14:textId="77777777" w:rsidTr="00A800AF">
        <w:tc>
          <w:tcPr>
            <w:tcW w:w="13575" w:type="dxa"/>
            <w:tcBorders>
              <w:top w:val="single" w:sz="4" w:space="0" w:color="auto"/>
              <w:left w:val="single" w:sz="4" w:space="0" w:color="auto"/>
              <w:bottom w:val="single" w:sz="4" w:space="0" w:color="auto"/>
              <w:right w:val="single" w:sz="4" w:space="0" w:color="auto"/>
            </w:tcBorders>
          </w:tcPr>
          <w:p w14:paraId="03F1B925"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function </w:t>
            </w:r>
            <w:proofErr w:type="spellStart"/>
            <w:r w:rsidRPr="00A800AF">
              <w:rPr>
                <w:rFonts w:ascii="Courier New" w:hAnsi="Courier New" w:cs="Courier New"/>
                <w:color w:val="000000"/>
                <w:lang w:eastAsia="de-DE"/>
              </w:rPr>
              <w:t>f_NR_CheckRedcapUEIndicator</w:t>
            </w:r>
            <w:proofErr w:type="spellEnd"/>
            <w:r w:rsidRPr="00A800AF">
              <w:rPr>
                <w:rFonts w:ascii="Courier New" w:hAnsi="Courier New" w:cs="Courier New"/>
                <w:color w:val="000000"/>
                <w:lang w:eastAsia="de-DE"/>
              </w:rPr>
              <w:t>(</w:t>
            </w:r>
            <w:proofErr w:type="spellStart"/>
            <w:r w:rsidRPr="00A800AF">
              <w:rPr>
                <w:rFonts w:ascii="Courier New" w:hAnsi="Courier New" w:cs="Courier New"/>
                <w:color w:val="000000"/>
                <w:lang w:eastAsia="de-DE"/>
              </w:rPr>
              <w:t>UE_NR_Capability</w:t>
            </w:r>
            <w:proofErr w:type="spellEnd"/>
            <w:r w:rsidRPr="00A800AF">
              <w:rPr>
                <w:rFonts w:ascii="Courier New" w:hAnsi="Courier New" w:cs="Courier New"/>
                <w:color w:val="000000"/>
                <w:lang w:eastAsia="de-DE"/>
              </w:rPr>
              <w:t xml:space="preserve"> </w:t>
            </w:r>
            <w:proofErr w:type="spellStart"/>
            <w:r w:rsidRPr="00A800AF">
              <w:rPr>
                <w:rFonts w:ascii="Courier New" w:hAnsi="Courier New" w:cs="Courier New"/>
                <w:color w:val="000000"/>
                <w:lang w:eastAsia="de-DE"/>
              </w:rPr>
              <w:t>p_NRCapability</w:t>
            </w:r>
            <w:proofErr w:type="spellEnd"/>
            <w:r w:rsidRPr="00A800AF">
              <w:rPr>
                <w:rFonts w:ascii="Courier New" w:hAnsi="Courier New" w:cs="Courier New"/>
                <w:color w:val="000000"/>
                <w:lang w:eastAsia="de-DE"/>
              </w:rPr>
              <w:t>)</w:t>
            </w:r>
          </w:p>
          <w:p w14:paraId="6B5885E6"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3E15B101"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var </w:t>
            </w:r>
            <w:proofErr w:type="spellStart"/>
            <w:r w:rsidRPr="00A800AF">
              <w:rPr>
                <w:rFonts w:ascii="Courier New" w:hAnsi="Courier New" w:cs="Courier New"/>
                <w:color w:val="000000"/>
                <w:lang w:eastAsia="de-DE"/>
              </w:rPr>
              <w:t>UE_NR_Capability</w:t>
            </w:r>
            <w:proofErr w:type="spellEnd"/>
            <w:r w:rsidRPr="00A800AF">
              <w:rPr>
                <w:rFonts w:ascii="Courier New" w:hAnsi="Courier New" w:cs="Courier New"/>
                <w:color w:val="000000"/>
                <w:lang w:eastAsia="de-DE"/>
              </w:rPr>
              <w:t xml:space="preserve"> </w:t>
            </w:r>
            <w:proofErr w:type="spellStart"/>
            <w:r w:rsidRPr="00A800AF">
              <w:rPr>
                <w:rFonts w:ascii="Courier New" w:hAnsi="Courier New" w:cs="Courier New"/>
                <w:color w:val="000000"/>
                <w:lang w:eastAsia="de-DE"/>
              </w:rPr>
              <w:t>v_Received_NRCapabilityMsg</w:t>
            </w:r>
            <w:proofErr w:type="spellEnd"/>
            <w:r w:rsidRPr="00A800AF">
              <w:rPr>
                <w:rFonts w:ascii="Courier New" w:hAnsi="Courier New" w:cs="Courier New"/>
                <w:color w:val="000000"/>
                <w:lang w:eastAsia="de-DE"/>
              </w:rPr>
              <w:t>;</w:t>
            </w:r>
          </w:p>
          <w:p w14:paraId="6134554B"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ab/>
              <w:t xml:space="preserve"> </w:t>
            </w:r>
            <w:proofErr w:type="spellStart"/>
            <w:r w:rsidRPr="00A800AF">
              <w:rPr>
                <w:rFonts w:ascii="Courier New" w:hAnsi="Courier New" w:cs="Courier New"/>
                <w:color w:val="000000"/>
                <w:lang w:eastAsia="de-DE"/>
              </w:rPr>
              <w:t>v_Received_NRCapabilityMsg</w:t>
            </w:r>
            <w:proofErr w:type="spellEnd"/>
            <w:r w:rsidRPr="00A800AF">
              <w:rPr>
                <w:rFonts w:ascii="Courier New" w:hAnsi="Courier New" w:cs="Courier New"/>
                <w:color w:val="000000"/>
                <w:lang w:eastAsia="de-DE"/>
              </w:rPr>
              <w:t xml:space="preserve"> := </w:t>
            </w:r>
            <w:proofErr w:type="spellStart"/>
            <w:r w:rsidRPr="00A800AF">
              <w:rPr>
                <w:rFonts w:ascii="Courier New" w:hAnsi="Courier New" w:cs="Courier New"/>
                <w:color w:val="000000"/>
                <w:lang w:eastAsia="de-DE"/>
              </w:rPr>
              <w:t>p_NRCapability</w:t>
            </w:r>
            <w:proofErr w:type="spellEnd"/>
            <w:r w:rsidRPr="00A800AF">
              <w:rPr>
                <w:rFonts w:ascii="Courier New" w:hAnsi="Courier New" w:cs="Courier New"/>
                <w:color w:val="000000"/>
                <w:lang w:eastAsia="de-DE"/>
              </w:rPr>
              <w:t>;</w:t>
            </w:r>
          </w:p>
          <w:p w14:paraId="2FB90799"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lastRenderedPageBreak/>
              <w:t xml:space="preserve">     var template (omit) integer </w:t>
            </w:r>
            <w:proofErr w:type="spellStart"/>
            <w:r w:rsidRPr="00A800AF">
              <w:rPr>
                <w:rFonts w:ascii="Courier New" w:hAnsi="Courier New" w:cs="Courier New"/>
                <w:color w:val="000000"/>
                <w:lang w:eastAsia="de-DE"/>
              </w:rPr>
              <w:t>v_UE_Release</w:t>
            </w:r>
            <w:proofErr w:type="spellEnd"/>
            <w:r w:rsidRPr="00A800AF">
              <w:rPr>
                <w:rFonts w:ascii="Courier New" w:hAnsi="Courier New" w:cs="Courier New"/>
                <w:color w:val="000000"/>
                <w:lang w:eastAsia="de-DE"/>
              </w:rPr>
              <w:t xml:space="preserve"> := omit;</w:t>
            </w:r>
          </w:p>
          <w:p w14:paraId="68653AE4"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var </w:t>
            </w:r>
            <w:proofErr w:type="spellStart"/>
            <w:r w:rsidRPr="00A800AF">
              <w:rPr>
                <w:rFonts w:ascii="Courier New" w:hAnsi="Courier New" w:cs="Courier New"/>
                <w:color w:val="000000"/>
                <w:lang w:eastAsia="de-DE"/>
              </w:rPr>
              <w:t>boolean</w:t>
            </w:r>
            <w:proofErr w:type="spellEnd"/>
            <w:r w:rsidRPr="00A800AF">
              <w:rPr>
                <w:rFonts w:ascii="Courier New" w:hAnsi="Courier New" w:cs="Courier New"/>
                <w:color w:val="000000"/>
                <w:lang w:eastAsia="de-DE"/>
              </w:rPr>
              <w:t xml:space="preserve"> </w:t>
            </w:r>
            <w:proofErr w:type="spellStart"/>
            <w:r w:rsidRPr="00A800AF">
              <w:rPr>
                <w:rFonts w:ascii="Courier New" w:hAnsi="Courier New" w:cs="Courier New"/>
                <w:color w:val="000000"/>
                <w:lang w:eastAsia="de-DE"/>
              </w:rPr>
              <w:t>v_RedcapEnabledUE</w:t>
            </w:r>
            <w:proofErr w:type="spellEnd"/>
            <w:r w:rsidRPr="00A800AF">
              <w:rPr>
                <w:rFonts w:ascii="Courier New" w:hAnsi="Courier New" w:cs="Courier New"/>
                <w:color w:val="000000"/>
                <w:lang w:eastAsia="de-DE"/>
              </w:rPr>
              <w:t xml:space="preserve"> := false;</w:t>
            </w:r>
          </w:p>
          <w:p w14:paraId="0E913385"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p>
          <w:p w14:paraId="73721E00"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(pc_supportOfRedCap_r17) {</w:t>
            </w:r>
          </w:p>
          <w:p w14:paraId="7BF5D80A"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Check the UE release</w:t>
            </w:r>
          </w:p>
          <w:p w14:paraId="216DE328"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w:t>
            </w:r>
            <w:proofErr w:type="spellStart"/>
            <w:r w:rsidRPr="00A800AF">
              <w:rPr>
                <w:rFonts w:ascii="Courier New" w:hAnsi="Courier New" w:cs="Courier New"/>
                <w:color w:val="000000"/>
                <w:lang w:eastAsia="de-DE"/>
              </w:rPr>
              <w:t>isvalue</w:t>
            </w:r>
            <w:proofErr w:type="spellEnd"/>
            <w:r w:rsidRPr="00A800AF">
              <w:rPr>
                <w:rFonts w:ascii="Courier New" w:hAnsi="Courier New" w:cs="Courier New"/>
                <w:color w:val="000000"/>
                <w:lang w:eastAsia="de-DE"/>
              </w:rPr>
              <w:t>(</w:t>
            </w:r>
            <w:proofErr w:type="spellStart"/>
            <w:r w:rsidRPr="00A800AF">
              <w:rPr>
                <w:rFonts w:ascii="Courier New" w:hAnsi="Courier New" w:cs="Courier New"/>
                <w:color w:val="000000"/>
                <w:lang w:eastAsia="de-DE"/>
              </w:rPr>
              <w:t>v_Received_NRCapabilityMsg.accessStratumRelease</w:t>
            </w:r>
            <w:proofErr w:type="spellEnd"/>
            <w:r w:rsidRPr="00A800AF">
              <w:rPr>
                <w:rFonts w:ascii="Courier New" w:hAnsi="Courier New" w:cs="Courier New"/>
                <w:color w:val="000000"/>
                <w:lang w:eastAsia="de-DE"/>
              </w:rPr>
              <w:t>)) {</w:t>
            </w:r>
          </w:p>
          <w:p w14:paraId="0FB04230"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roofErr w:type="spellStart"/>
            <w:r w:rsidRPr="00A800AF">
              <w:rPr>
                <w:rFonts w:ascii="Courier New" w:hAnsi="Courier New" w:cs="Courier New"/>
                <w:color w:val="000000"/>
                <w:lang w:eastAsia="de-DE"/>
              </w:rPr>
              <w:t>v_UE_Release</w:t>
            </w:r>
            <w:proofErr w:type="spellEnd"/>
            <w:r w:rsidRPr="00A800AF">
              <w:rPr>
                <w:rFonts w:ascii="Courier New" w:hAnsi="Courier New" w:cs="Courier New"/>
                <w:color w:val="000000"/>
                <w:lang w:eastAsia="de-DE"/>
              </w:rPr>
              <w:t xml:space="preserve"> := f_NR_ConvertAccessStratumReleaseToInteger(v_Received_NRCapabilityMsg.accessStratumRelease);</w:t>
            </w:r>
          </w:p>
          <w:p w14:paraId="77E7D7F1"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145434B6"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7D76DCD7"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w:t>
            </w:r>
            <w:proofErr w:type="spellStart"/>
            <w:r w:rsidRPr="00A800AF">
              <w:rPr>
                <w:rFonts w:ascii="Courier New" w:hAnsi="Courier New" w:cs="Courier New"/>
                <w:color w:val="000000"/>
                <w:lang w:eastAsia="de-DE"/>
              </w:rPr>
              <w:t>valueof</w:t>
            </w:r>
            <w:proofErr w:type="spellEnd"/>
            <w:r w:rsidRPr="00A800AF">
              <w:rPr>
                <w:rFonts w:ascii="Courier New" w:hAnsi="Courier New" w:cs="Courier New"/>
                <w:color w:val="000000"/>
                <w:lang w:eastAsia="de-DE"/>
              </w:rPr>
              <w:t>(</w:t>
            </w:r>
            <w:proofErr w:type="spellStart"/>
            <w:r w:rsidRPr="00A800AF">
              <w:rPr>
                <w:rFonts w:ascii="Courier New" w:hAnsi="Courier New" w:cs="Courier New"/>
                <w:color w:val="000000"/>
                <w:lang w:eastAsia="de-DE"/>
              </w:rPr>
              <w:t>v_UE_Release</w:t>
            </w:r>
            <w:proofErr w:type="spellEnd"/>
            <w:r w:rsidRPr="00A800AF">
              <w:rPr>
                <w:rFonts w:ascii="Courier New" w:hAnsi="Courier New" w:cs="Courier New"/>
                <w:color w:val="000000"/>
                <w:lang w:eastAsia="de-DE"/>
              </w:rPr>
              <w:t>) &lt; 17 )</w:t>
            </w:r>
          </w:p>
          <w:p w14:paraId="5403232F"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17699E50"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roofErr w:type="spellStart"/>
            <w:r w:rsidRPr="00A800AF">
              <w:rPr>
                <w:rFonts w:ascii="Courier New" w:hAnsi="Courier New" w:cs="Courier New"/>
                <w:color w:val="000000"/>
                <w:lang w:eastAsia="de-DE"/>
              </w:rPr>
              <w:t>f_SetVerdictInconc</w:t>
            </w:r>
            <w:proofErr w:type="spellEnd"/>
            <w:r w:rsidRPr="00A800AF">
              <w:rPr>
                <w:rFonts w:ascii="Courier New" w:hAnsi="Courier New" w:cs="Courier New"/>
                <w:color w:val="000000"/>
                <w:lang w:eastAsia="de-DE"/>
              </w:rPr>
              <w:t>(__FILE__, __LINE__, "UE did not report rel-17 or higher with pc_supportOfRedCap_r17 enabled");</w:t>
            </w:r>
          </w:p>
          <w:p w14:paraId="49EB2D8A"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5E3EF61A"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else{</w:t>
            </w:r>
          </w:p>
          <w:p w14:paraId="30741DA9"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(ispresent(v_Received_NRCapabilityMsg.nonCriticalExtension.nonCriticalExtension.nonCriticalExtension.nonCriticalExtension.nonCriticalExtension.nonCriticalExtension.nonCriticalExtension.nonCriticalExtension.nonCriticalExtension.nonCriticalExtension.redCapParameters_r17)) {</w:t>
            </w:r>
          </w:p>
          <w:p w14:paraId="71A2AA8B"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present(v_Received_NRCapabilityMsg.nonCriticalExtension.nonCriticalExtension.nonCriticalExtension.nonCriticalExtension.nonCriticalExtension.nonCriticalExtension.nonCriticalExtension.nonCriticalExtension.nonCriticalExtension.nonCriticalExtension.redCapParameters_r17.supportOfRedCap_r17))</w:t>
            </w:r>
          </w:p>
          <w:p w14:paraId="087581A6"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1EFB6731"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roofErr w:type="spellStart"/>
            <w:r w:rsidRPr="00A800AF">
              <w:rPr>
                <w:rFonts w:ascii="Courier New" w:hAnsi="Courier New" w:cs="Courier New"/>
                <w:color w:val="000000"/>
                <w:lang w:eastAsia="de-DE"/>
              </w:rPr>
              <w:t>v_RedcapEnabledUE</w:t>
            </w:r>
            <w:proofErr w:type="spellEnd"/>
            <w:r w:rsidRPr="00A800AF">
              <w:rPr>
                <w:rFonts w:ascii="Courier New" w:hAnsi="Courier New" w:cs="Courier New"/>
                <w:color w:val="000000"/>
                <w:lang w:eastAsia="de-DE"/>
              </w:rPr>
              <w:t xml:space="preserve"> := true;</w:t>
            </w:r>
          </w:p>
          <w:p w14:paraId="2DB28AE2"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14:paraId="3586CFE7"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0FE2958E"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02902AC0"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if(not </w:t>
            </w:r>
            <w:proofErr w:type="spellStart"/>
            <w:r w:rsidRPr="00A800AF">
              <w:rPr>
                <w:rFonts w:ascii="Courier New" w:hAnsi="Courier New" w:cs="Courier New"/>
                <w:color w:val="000000"/>
                <w:lang w:eastAsia="de-DE"/>
              </w:rPr>
              <w:t>v_RedcapEnabledUE</w:t>
            </w:r>
            <w:proofErr w:type="spellEnd"/>
            <w:r w:rsidRPr="00A800AF">
              <w:rPr>
                <w:rFonts w:ascii="Courier New" w:hAnsi="Courier New" w:cs="Courier New"/>
                <w:color w:val="000000"/>
                <w:lang w:eastAsia="de-DE"/>
              </w:rPr>
              <w:t>)</w:t>
            </w:r>
          </w:p>
          <w:p w14:paraId="6FC4CA22"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6B8B7802"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roofErr w:type="spellStart"/>
            <w:r w:rsidRPr="00A800AF">
              <w:rPr>
                <w:rFonts w:ascii="Courier New" w:hAnsi="Courier New" w:cs="Courier New"/>
                <w:color w:val="000000"/>
                <w:lang w:eastAsia="de-DE"/>
              </w:rPr>
              <w:t>f_SetVerdictInconc</w:t>
            </w:r>
            <w:proofErr w:type="spellEnd"/>
            <w:r w:rsidRPr="00A800AF">
              <w:rPr>
                <w:rFonts w:ascii="Courier New" w:hAnsi="Courier New" w:cs="Courier New"/>
                <w:color w:val="000000"/>
                <w:lang w:eastAsia="de-DE"/>
              </w:rPr>
              <w:t>(__FILE__, __LINE__, "pc_supportOfRedCap_r17 is set but UE did not signal capability for supportOfRedCap_r17")</w:t>
            </w:r>
            <w:r w:rsidR="000D4D3D">
              <w:rPr>
                <w:rFonts w:ascii="Courier New" w:hAnsi="Courier New" w:cs="Courier New"/>
                <w:color w:val="000000"/>
                <w:lang w:eastAsia="de-DE"/>
              </w:rPr>
              <w:t>;</w:t>
            </w:r>
            <w:r w:rsidRPr="00A800AF">
              <w:rPr>
                <w:rFonts w:ascii="Courier New" w:hAnsi="Courier New" w:cs="Courier New"/>
                <w:color w:val="000000"/>
                <w:lang w:eastAsia="de-DE"/>
              </w:rPr>
              <w:t xml:space="preserve"> </w:t>
            </w:r>
          </w:p>
          <w:p w14:paraId="6087C6A8"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14:paraId="53DD0474"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14:paraId="6100C5C8" w14:textId="47619C3D" w:rsidR="002F51D5" w:rsidRPr="00877584" w:rsidRDefault="00A800AF" w:rsidP="002F51D5">
            <w:pPr>
              <w:autoSpaceDE w:val="0"/>
              <w:autoSpaceDN w:val="0"/>
              <w:adjustRightInd w:val="0"/>
              <w:spacing w:after="0"/>
              <w:rPr>
                <w:rFonts w:ascii="Courier New" w:hAnsi="Courier New" w:cs="Courier New"/>
                <w:b/>
                <w:color w:val="000000"/>
                <w:lang w:eastAsia="de-DE"/>
              </w:rPr>
            </w:pPr>
            <w:r w:rsidRPr="00A800AF">
              <w:rPr>
                <w:rFonts w:ascii="Courier New" w:hAnsi="Courier New" w:cs="Courier New"/>
                <w:color w:val="000000"/>
                <w:lang w:eastAsia="de-DE"/>
              </w:rPr>
              <w:t xml:space="preserve"> }</w:t>
            </w:r>
          </w:p>
        </w:tc>
      </w:tr>
    </w:tbl>
    <w:p w14:paraId="68F8EDAF"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32ECF1EF"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6EBE3E26"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610F2EF9"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4F3D3A1F"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3AA8DE6D"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0780EC68" w14:textId="77777777" w:rsidR="002F51D5" w:rsidRDefault="002F51D5" w:rsidP="002F51D5">
      <w:pPr>
        <w:rPr>
          <w:rFonts w:eastAsia="SimSun"/>
          <w:b/>
          <w:lang w:eastAsia="en-GB"/>
        </w:rPr>
      </w:pPr>
      <w:r w:rsidRPr="00955D0C">
        <w:rPr>
          <w:rFonts w:eastAsia="SimSun"/>
          <w:b/>
          <w:highlight w:val="cyan"/>
          <w:lang w:eastAsia="en-GB"/>
        </w:rPr>
        <w:lastRenderedPageBreak/>
        <w:t>MCC160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51D5" w:rsidRPr="00D268E5" w14:paraId="6B58297A" w14:textId="77777777" w:rsidTr="009C1D4A">
        <w:tc>
          <w:tcPr>
            <w:tcW w:w="13575" w:type="dxa"/>
            <w:tcBorders>
              <w:top w:val="single" w:sz="4" w:space="0" w:color="auto"/>
              <w:left w:val="single" w:sz="4" w:space="0" w:color="auto"/>
              <w:bottom w:val="single" w:sz="4" w:space="0" w:color="auto"/>
              <w:right w:val="single" w:sz="4" w:space="0" w:color="auto"/>
            </w:tcBorders>
          </w:tcPr>
          <w:p w14:paraId="76D08C67"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function </w:t>
            </w:r>
            <w:proofErr w:type="spellStart"/>
            <w:r w:rsidRPr="0095150E">
              <w:rPr>
                <w:rFonts w:ascii="Courier New" w:hAnsi="Courier New" w:cs="Courier New"/>
                <w:color w:val="000000"/>
                <w:lang w:eastAsia="de-DE"/>
              </w:rPr>
              <w:t>fl_NR_CheckRedcapUEIndicator</w:t>
            </w:r>
            <w:proofErr w:type="spellEnd"/>
            <w:r w:rsidRPr="0095150E">
              <w:rPr>
                <w:rFonts w:ascii="Courier New" w:hAnsi="Courier New" w:cs="Courier New"/>
                <w:color w:val="000000"/>
                <w:lang w:eastAsia="de-DE"/>
              </w:rPr>
              <w:t>(</w:t>
            </w:r>
            <w:proofErr w:type="spellStart"/>
            <w:r w:rsidRPr="0095150E">
              <w:rPr>
                <w:rFonts w:ascii="Courier New" w:hAnsi="Courier New" w:cs="Courier New"/>
                <w:color w:val="000000"/>
                <w:lang w:eastAsia="de-DE"/>
              </w:rPr>
              <w:t>UE_NR_Capability</w:t>
            </w:r>
            <w:proofErr w:type="spellEnd"/>
            <w:r w:rsidRPr="0095150E">
              <w:rPr>
                <w:rFonts w:ascii="Courier New" w:hAnsi="Courier New" w:cs="Courier New"/>
                <w:color w:val="000000"/>
                <w:lang w:eastAsia="de-DE"/>
              </w:rPr>
              <w:t xml:space="preserve"> </w:t>
            </w:r>
            <w:proofErr w:type="spellStart"/>
            <w:r w:rsidRPr="0095150E">
              <w:rPr>
                <w:rFonts w:ascii="Courier New" w:hAnsi="Courier New" w:cs="Courier New"/>
                <w:color w:val="000000"/>
                <w:lang w:eastAsia="de-DE"/>
              </w:rPr>
              <w:t>p_NRCapability</w:t>
            </w:r>
            <w:proofErr w:type="spellEnd"/>
            <w:r w:rsidRPr="0095150E">
              <w:rPr>
                <w:rFonts w:ascii="Courier New" w:hAnsi="Courier New" w:cs="Courier New"/>
                <w:color w:val="000000"/>
                <w:lang w:eastAsia="de-DE"/>
              </w:rPr>
              <w:t>)</w:t>
            </w:r>
          </w:p>
          <w:p w14:paraId="39A7330B"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 // @sic R5s240258 sic@</w:t>
            </w:r>
          </w:p>
          <w:p w14:paraId="5E5E0EED"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var </w:t>
            </w:r>
            <w:proofErr w:type="spellStart"/>
            <w:r w:rsidRPr="0095150E">
              <w:rPr>
                <w:rFonts w:ascii="Courier New" w:hAnsi="Courier New" w:cs="Courier New"/>
                <w:color w:val="000000"/>
                <w:lang w:eastAsia="de-DE"/>
              </w:rPr>
              <w:t>UE_NR_Capability</w:t>
            </w:r>
            <w:proofErr w:type="spellEnd"/>
            <w:r w:rsidRPr="0095150E">
              <w:rPr>
                <w:rFonts w:ascii="Courier New" w:hAnsi="Courier New" w:cs="Courier New"/>
                <w:color w:val="000000"/>
                <w:lang w:eastAsia="de-DE"/>
              </w:rPr>
              <w:t xml:space="preserve"> </w:t>
            </w:r>
            <w:proofErr w:type="spellStart"/>
            <w:r w:rsidRPr="0095150E">
              <w:rPr>
                <w:rFonts w:ascii="Courier New" w:hAnsi="Courier New" w:cs="Courier New"/>
                <w:color w:val="000000"/>
                <w:lang w:eastAsia="de-DE"/>
              </w:rPr>
              <w:t>v_Received_NRCapabilityMsg</w:t>
            </w:r>
            <w:proofErr w:type="spellEnd"/>
            <w:r w:rsidRPr="0095150E">
              <w:rPr>
                <w:rFonts w:ascii="Courier New" w:hAnsi="Courier New" w:cs="Courier New"/>
                <w:color w:val="000000"/>
                <w:lang w:eastAsia="de-DE"/>
              </w:rPr>
              <w:t>;</w:t>
            </w:r>
          </w:p>
          <w:p w14:paraId="596F8372"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var template (omit) integer </w:t>
            </w:r>
            <w:proofErr w:type="spellStart"/>
            <w:r w:rsidRPr="0095150E">
              <w:rPr>
                <w:rFonts w:ascii="Courier New" w:hAnsi="Courier New" w:cs="Courier New"/>
                <w:color w:val="000000"/>
                <w:lang w:eastAsia="de-DE"/>
              </w:rPr>
              <w:t>v_UE_Release</w:t>
            </w:r>
            <w:proofErr w:type="spellEnd"/>
            <w:r w:rsidRPr="0095150E">
              <w:rPr>
                <w:rFonts w:ascii="Courier New" w:hAnsi="Courier New" w:cs="Courier New"/>
                <w:color w:val="000000"/>
                <w:lang w:eastAsia="de-DE"/>
              </w:rPr>
              <w:t xml:space="preserve"> := omit;</w:t>
            </w:r>
          </w:p>
          <w:p w14:paraId="26129517"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31EE63AE"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roofErr w:type="spellStart"/>
            <w:r w:rsidRPr="0095150E">
              <w:rPr>
                <w:rFonts w:ascii="Courier New" w:hAnsi="Courier New" w:cs="Courier New"/>
                <w:color w:val="000000"/>
                <w:lang w:eastAsia="de-DE"/>
              </w:rPr>
              <w:t>v_Received_NRCapabilityMsg</w:t>
            </w:r>
            <w:proofErr w:type="spellEnd"/>
            <w:r w:rsidRPr="0095150E">
              <w:rPr>
                <w:rFonts w:ascii="Courier New" w:hAnsi="Courier New" w:cs="Courier New"/>
                <w:color w:val="000000"/>
                <w:lang w:eastAsia="de-DE"/>
              </w:rPr>
              <w:t xml:space="preserve"> := </w:t>
            </w:r>
            <w:proofErr w:type="spellStart"/>
            <w:r w:rsidRPr="0095150E">
              <w:rPr>
                <w:rFonts w:ascii="Courier New" w:hAnsi="Courier New" w:cs="Courier New"/>
                <w:color w:val="000000"/>
                <w:lang w:eastAsia="de-DE"/>
              </w:rPr>
              <w:t>p_NRCapability</w:t>
            </w:r>
            <w:proofErr w:type="spellEnd"/>
            <w:r w:rsidRPr="0095150E">
              <w:rPr>
                <w:rFonts w:ascii="Courier New" w:hAnsi="Courier New" w:cs="Courier New"/>
                <w:color w:val="000000"/>
                <w:lang w:eastAsia="de-DE"/>
              </w:rPr>
              <w:t xml:space="preserve">;     </w:t>
            </w:r>
          </w:p>
          <w:p w14:paraId="2172D943"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p>
          <w:p w14:paraId="4E05AB04"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if (pc_supportOfRedCap_r17) { // Checks done in case support of </w:t>
            </w:r>
            <w:proofErr w:type="spellStart"/>
            <w:r w:rsidRPr="0095150E">
              <w:rPr>
                <w:rFonts w:ascii="Courier New" w:hAnsi="Courier New" w:cs="Courier New"/>
                <w:color w:val="000000"/>
                <w:lang w:eastAsia="de-DE"/>
              </w:rPr>
              <w:t>RedCap</w:t>
            </w:r>
            <w:proofErr w:type="spellEnd"/>
            <w:r w:rsidRPr="0095150E">
              <w:rPr>
                <w:rFonts w:ascii="Courier New" w:hAnsi="Courier New" w:cs="Courier New"/>
                <w:color w:val="000000"/>
                <w:lang w:eastAsia="de-DE"/>
              </w:rPr>
              <w:t xml:space="preserve"> PICS is set</w:t>
            </w:r>
          </w:p>
          <w:p w14:paraId="4A7EA3D3"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if (</w:t>
            </w:r>
            <w:proofErr w:type="spellStart"/>
            <w:r w:rsidRPr="0095150E">
              <w:rPr>
                <w:rFonts w:ascii="Courier New" w:hAnsi="Courier New" w:cs="Courier New"/>
                <w:color w:val="000000"/>
                <w:lang w:eastAsia="de-DE"/>
              </w:rPr>
              <w:t>isvalue</w:t>
            </w:r>
            <w:proofErr w:type="spellEnd"/>
            <w:r w:rsidRPr="0095150E">
              <w:rPr>
                <w:rFonts w:ascii="Courier New" w:hAnsi="Courier New" w:cs="Courier New"/>
                <w:color w:val="000000"/>
                <w:lang w:eastAsia="de-DE"/>
              </w:rPr>
              <w:t>(</w:t>
            </w:r>
            <w:proofErr w:type="spellStart"/>
            <w:r w:rsidRPr="0095150E">
              <w:rPr>
                <w:rFonts w:ascii="Courier New" w:hAnsi="Courier New" w:cs="Courier New"/>
                <w:color w:val="000000"/>
                <w:lang w:eastAsia="de-DE"/>
              </w:rPr>
              <w:t>v_Received_NRCapabilityMsg.accessStratumRelease</w:t>
            </w:r>
            <w:proofErr w:type="spellEnd"/>
            <w:r w:rsidRPr="0095150E">
              <w:rPr>
                <w:rFonts w:ascii="Courier New" w:hAnsi="Courier New" w:cs="Courier New"/>
                <w:color w:val="000000"/>
                <w:lang w:eastAsia="de-DE"/>
              </w:rPr>
              <w:t>)) {</w:t>
            </w:r>
          </w:p>
          <w:p w14:paraId="775FBAA7"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roofErr w:type="spellStart"/>
            <w:r w:rsidRPr="0095150E">
              <w:rPr>
                <w:rFonts w:ascii="Courier New" w:hAnsi="Courier New" w:cs="Courier New"/>
                <w:color w:val="000000"/>
                <w:lang w:eastAsia="de-DE"/>
              </w:rPr>
              <w:t>v_UE_Release</w:t>
            </w:r>
            <w:proofErr w:type="spellEnd"/>
            <w:r w:rsidRPr="0095150E">
              <w:rPr>
                <w:rFonts w:ascii="Courier New" w:hAnsi="Courier New" w:cs="Courier New"/>
                <w:color w:val="000000"/>
                <w:lang w:eastAsia="de-DE"/>
              </w:rPr>
              <w:t xml:space="preserve"> := f_NR_ConvertAccessStratumReleaseToInteger(v_Received_NRCapabilityMsg.accessStratumRelease); // Check the UE release</w:t>
            </w:r>
          </w:p>
          <w:p w14:paraId="2E88932D"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4882FE96"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if (</w:t>
            </w:r>
            <w:proofErr w:type="spellStart"/>
            <w:r w:rsidRPr="0095150E">
              <w:rPr>
                <w:rFonts w:ascii="Courier New" w:hAnsi="Courier New" w:cs="Courier New"/>
                <w:color w:val="000000"/>
                <w:lang w:eastAsia="de-DE"/>
              </w:rPr>
              <w:t>valueof</w:t>
            </w:r>
            <w:proofErr w:type="spellEnd"/>
            <w:r w:rsidRPr="0095150E">
              <w:rPr>
                <w:rFonts w:ascii="Courier New" w:hAnsi="Courier New" w:cs="Courier New"/>
                <w:color w:val="000000"/>
                <w:lang w:eastAsia="de-DE"/>
              </w:rPr>
              <w:t>(</w:t>
            </w:r>
            <w:proofErr w:type="spellStart"/>
            <w:r w:rsidRPr="0095150E">
              <w:rPr>
                <w:rFonts w:ascii="Courier New" w:hAnsi="Courier New" w:cs="Courier New"/>
                <w:color w:val="000000"/>
                <w:lang w:eastAsia="de-DE"/>
              </w:rPr>
              <w:t>v_UE_Release</w:t>
            </w:r>
            <w:proofErr w:type="spellEnd"/>
            <w:r w:rsidRPr="0095150E">
              <w:rPr>
                <w:rFonts w:ascii="Courier New" w:hAnsi="Courier New" w:cs="Courier New"/>
                <w:color w:val="000000"/>
                <w:lang w:eastAsia="de-DE"/>
              </w:rPr>
              <w:t>) &lt; 17 ) //</w:t>
            </w:r>
            <w:proofErr w:type="spellStart"/>
            <w:r w:rsidRPr="0095150E">
              <w:rPr>
                <w:rFonts w:ascii="Courier New" w:hAnsi="Courier New" w:cs="Courier New"/>
                <w:color w:val="000000"/>
                <w:lang w:eastAsia="de-DE"/>
              </w:rPr>
              <w:t>valueof</w:t>
            </w:r>
            <w:proofErr w:type="spellEnd"/>
            <w:r w:rsidRPr="0095150E">
              <w:rPr>
                <w:rFonts w:ascii="Courier New" w:hAnsi="Courier New" w:cs="Courier New"/>
                <w:color w:val="000000"/>
                <w:lang w:eastAsia="de-DE"/>
              </w:rPr>
              <w:t xml:space="preserve"> is OK as it is checked in </w:t>
            </w:r>
            <w:proofErr w:type="spellStart"/>
            <w:r w:rsidRPr="0095150E">
              <w:rPr>
                <w:rFonts w:ascii="Courier New" w:hAnsi="Courier New" w:cs="Courier New"/>
                <w:color w:val="000000"/>
                <w:lang w:eastAsia="de-DE"/>
              </w:rPr>
              <w:t>v_Received_NRCapabilityMsg.accessStratumRelease</w:t>
            </w:r>
            <w:proofErr w:type="spellEnd"/>
          </w:p>
          <w:p w14:paraId="646DA724"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5DB20A6F"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roofErr w:type="spellStart"/>
            <w:r w:rsidRPr="0095150E">
              <w:rPr>
                <w:rFonts w:ascii="Courier New" w:hAnsi="Courier New" w:cs="Courier New"/>
                <w:color w:val="000000"/>
                <w:lang w:eastAsia="de-DE"/>
              </w:rPr>
              <w:t>f_SetVerdictInconc</w:t>
            </w:r>
            <w:proofErr w:type="spellEnd"/>
            <w:r w:rsidRPr="0095150E">
              <w:rPr>
                <w:rFonts w:ascii="Courier New" w:hAnsi="Courier New" w:cs="Courier New"/>
                <w:color w:val="000000"/>
                <w:lang w:eastAsia="de-DE"/>
              </w:rPr>
              <w:t>(__FILE__, __LINE__, "UE did not report rel-17 or higher with pc_supportOfRedCap_r17 enabled");</w:t>
            </w:r>
          </w:p>
          <w:p w14:paraId="124735EB"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50EC39EF"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else</w:t>
            </w:r>
          </w:p>
          <w:p w14:paraId="11775D32"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2B3EF2B3"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if (not (ispresent(v_Received_NRCapabilityMsg.nonCriticalExtension.nonCriticalExtension.nonCriticalExtension.nonCriticalExtension.nonCriticalExtension.nonCriticalExtension.nonCriticalExtension.nonCriticalExtension.nonCriticalExtension.nonCriticalExtension.redCapParameters_r17.supportOfRedCap_r17)))</w:t>
            </w:r>
          </w:p>
          <w:p w14:paraId="28F184F6"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5486933A"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roofErr w:type="spellStart"/>
            <w:r w:rsidRPr="0095150E">
              <w:rPr>
                <w:rFonts w:ascii="Courier New" w:hAnsi="Courier New" w:cs="Courier New"/>
                <w:color w:val="000000"/>
                <w:lang w:eastAsia="de-DE"/>
              </w:rPr>
              <w:t>f_SetVerdictInconc</w:t>
            </w:r>
            <w:proofErr w:type="spellEnd"/>
            <w:r w:rsidRPr="0095150E">
              <w:rPr>
                <w:rFonts w:ascii="Courier New" w:hAnsi="Courier New" w:cs="Courier New"/>
                <w:color w:val="000000"/>
                <w:lang w:eastAsia="de-DE"/>
              </w:rPr>
              <w:t>(__FILE__, __LINE__, "pc_supportOfRedCap_r17 is set but UE did not signal capability for supportOfRedCap_r17");</w:t>
            </w:r>
          </w:p>
          <w:p w14:paraId="49CB0B4F"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0D7DBD7A"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2BDABAC0" w14:textId="77777777" w:rsidR="0095150E" w:rsidRPr="0095150E" w:rsidRDefault="0095150E" w:rsidP="0095150E">
            <w:pPr>
              <w:autoSpaceDE w:val="0"/>
              <w:autoSpaceDN w:val="0"/>
              <w:adjustRightInd w:val="0"/>
              <w:spacing w:after="0"/>
              <w:rPr>
                <w:rFonts w:ascii="Courier New" w:hAnsi="Courier New" w:cs="Courier New"/>
                <w:color w:val="000000"/>
                <w:lang w:eastAsia="de-DE"/>
              </w:rPr>
            </w:pPr>
            <w:r w:rsidRPr="0095150E">
              <w:rPr>
                <w:rFonts w:ascii="Courier New" w:hAnsi="Courier New" w:cs="Courier New"/>
                <w:color w:val="000000"/>
                <w:lang w:eastAsia="de-DE"/>
              </w:rPr>
              <w:t xml:space="preserve">      }</w:t>
            </w:r>
          </w:p>
          <w:p w14:paraId="683C460C" w14:textId="2BA47F04" w:rsidR="002F51D5" w:rsidRPr="00877584" w:rsidRDefault="0095150E" w:rsidP="0095150E">
            <w:pPr>
              <w:autoSpaceDE w:val="0"/>
              <w:autoSpaceDN w:val="0"/>
              <w:adjustRightInd w:val="0"/>
              <w:spacing w:after="0"/>
              <w:rPr>
                <w:rFonts w:ascii="Courier New" w:hAnsi="Courier New" w:cs="Courier New"/>
                <w:b/>
                <w:color w:val="000000"/>
                <w:lang w:eastAsia="de-DE"/>
              </w:rPr>
            </w:pPr>
            <w:r w:rsidRPr="0095150E">
              <w:rPr>
                <w:rFonts w:ascii="Courier New" w:hAnsi="Courier New" w:cs="Courier New"/>
                <w:color w:val="000000"/>
                <w:lang w:eastAsia="de-DE"/>
              </w:rPr>
              <w:t xml:space="preserve">   }</w:t>
            </w:r>
          </w:p>
        </w:tc>
      </w:tr>
    </w:tbl>
    <w:p w14:paraId="303C1579" w14:textId="77777777" w:rsidR="002F51D5" w:rsidRPr="00D268E5" w:rsidRDefault="002F51D5" w:rsidP="002F51D5">
      <w:pPr>
        <w:spacing w:after="0"/>
        <w:rPr>
          <w:rFonts w:ascii="Arial" w:hAnsi="Arial"/>
          <w:color w:val="000000"/>
          <w:lang w:eastAsia="en-GB"/>
        </w:rPr>
      </w:pPr>
    </w:p>
    <w:p w14:paraId="0C108905"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716531EC"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27B4E9C6"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59DE421B" w14:textId="77777777" w:rsidR="002F51D5" w:rsidRDefault="002F51D5" w:rsidP="002F51D5">
      <w:pPr>
        <w:autoSpaceDE w:val="0"/>
        <w:autoSpaceDN w:val="0"/>
        <w:adjustRightInd w:val="0"/>
        <w:spacing w:after="0"/>
        <w:rPr>
          <w:rFonts w:ascii="Courier New" w:hAnsi="Courier New" w:cs="Courier New"/>
          <w:color w:val="000000"/>
          <w:lang w:eastAsia="de-DE"/>
        </w:rPr>
      </w:pPr>
    </w:p>
    <w:p w14:paraId="544CEE82" w14:textId="63748A1F" w:rsidR="008125E3" w:rsidRDefault="008125E3" w:rsidP="002F51D5">
      <w:pPr>
        <w:rPr>
          <w:lang w:eastAsia="en-GB"/>
        </w:rPr>
      </w:pPr>
    </w:p>
    <w:sectPr w:rsidR="008125E3" w:rsidSect="00BA730F">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86E1A" w14:textId="77777777" w:rsidR="00BA730F" w:rsidRDefault="00BA730F">
      <w:r>
        <w:separator/>
      </w:r>
    </w:p>
  </w:endnote>
  <w:endnote w:type="continuationSeparator" w:id="0">
    <w:p w14:paraId="74545EDD" w14:textId="77777777" w:rsidR="00BA730F" w:rsidRDefault="00BA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DAB5" w14:textId="77777777" w:rsidR="00EA2F6F" w:rsidRDefault="00EA2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A33C0" w14:textId="77777777" w:rsidR="00EA2F6F" w:rsidRDefault="00EA2F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8582C" w14:textId="77777777" w:rsidR="00EA2F6F" w:rsidRDefault="00EA2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E99D" w14:textId="77777777" w:rsidR="00BA730F" w:rsidRDefault="00BA730F">
      <w:r>
        <w:separator/>
      </w:r>
    </w:p>
  </w:footnote>
  <w:footnote w:type="continuationSeparator" w:id="0">
    <w:p w14:paraId="4779522A" w14:textId="77777777" w:rsidR="00BA730F" w:rsidRDefault="00BA7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D4A3"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2EEAD22" wp14:editId="6974AC0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053618C0"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EEAD2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053618C0"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9ED95"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3BF81E46" wp14:editId="38AE30D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103650C8"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F81E4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103650C8"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59BDF"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0D942736" wp14:editId="07B0EF3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51EF001C"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9427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51EF001C"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7787"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29D5544A" wp14:editId="780F6FC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41CA0873"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D5544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41CA0873"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09A1"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33FF76B" wp14:editId="48037A5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3287B5C8"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3FF76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3287B5C8"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6C044"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48795DD5" wp14:editId="731199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39706A32"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795DD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39706A32"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A3337"/>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31E1990"/>
    <w:multiLevelType w:val="hybridMultilevel"/>
    <w:tmpl w:val="49B4166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1763A5"/>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87143409">
    <w:abstractNumId w:val="2"/>
  </w:num>
  <w:num w:numId="2" w16cid:durableId="657467642">
    <w:abstractNumId w:val="1"/>
  </w:num>
  <w:num w:numId="3" w16cid:durableId="562915678">
    <w:abstractNumId w:val="3"/>
  </w:num>
  <w:num w:numId="4" w16cid:durableId="1206871266">
    <w:abstractNumId w:val="4"/>
  </w:num>
  <w:num w:numId="5" w16cid:durableId="1318726937">
    <w:abstractNumId w:val="0"/>
  </w:num>
  <w:num w:numId="6" w16cid:durableId="291130555">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8"/>
    <w:rsid w:val="00000884"/>
    <w:rsid w:val="00001934"/>
    <w:rsid w:val="00003EA3"/>
    <w:rsid w:val="00004509"/>
    <w:rsid w:val="00004DAD"/>
    <w:rsid w:val="000055ED"/>
    <w:rsid w:val="00005DD9"/>
    <w:rsid w:val="00005DFA"/>
    <w:rsid w:val="00007D46"/>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0BBA"/>
    <w:rsid w:val="00052724"/>
    <w:rsid w:val="00053143"/>
    <w:rsid w:val="000574DA"/>
    <w:rsid w:val="000627DC"/>
    <w:rsid w:val="00063492"/>
    <w:rsid w:val="00064D82"/>
    <w:rsid w:val="000666AB"/>
    <w:rsid w:val="000675E6"/>
    <w:rsid w:val="00071F52"/>
    <w:rsid w:val="00073B2F"/>
    <w:rsid w:val="000758D6"/>
    <w:rsid w:val="00075C41"/>
    <w:rsid w:val="000801F4"/>
    <w:rsid w:val="000833CA"/>
    <w:rsid w:val="00084783"/>
    <w:rsid w:val="00087079"/>
    <w:rsid w:val="000879B9"/>
    <w:rsid w:val="0009046C"/>
    <w:rsid w:val="00092B08"/>
    <w:rsid w:val="0009310B"/>
    <w:rsid w:val="00093DD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D3D"/>
    <w:rsid w:val="000D4F7D"/>
    <w:rsid w:val="000D5305"/>
    <w:rsid w:val="000D736B"/>
    <w:rsid w:val="000D74FE"/>
    <w:rsid w:val="000E1C53"/>
    <w:rsid w:val="000E4DF3"/>
    <w:rsid w:val="000F0F9C"/>
    <w:rsid w:val="000F101F"/>
    <w:rsid w:val="000F1883"/>
    <w:rsid w:val="000F3122"/>
    <w:rsid w:val="000F4C0F"/>
    <w:rsid w:val="000F6A51"/>
    <w:rsid w:val="00100D29"/>
    <w:rsid w:val="00105C45"/>
    <w:rsid w:val="00107D54"/>
    <w:rsid w:val="00107D63"/>
    <w:rsid w:val="00110BA0"/>
    <w:rsid w:val="001115E7"/>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8781C"/>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2C6E"/>
    <w:rsid w:val="001F31F9"/>
    <w:rsid w:val="001F6BFA"/>
    <w:rsid w:val="001F6CA2"/>
    <w:rsid w:val="001F70AD"/>
    <w:rsid w:val="00202764"/>
    <w:rsid w:val="00206F82"/>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41CDD"/>
    <w:rsid w:val="002539DC"/>
    <w:rsid w:val="00254E96"/>
    <w:rsid w:val="002559FA"/>
    <w:rsid w:val="00256302"/>
    <w:rsid w:val="0026004D"/>
    <w:rsid w:val="002622E0"/>
    <w:rsid w:val="002640DD"/>
    <w:rsid w:val="00265539"/>
    <w:rsid w:val="0026619F"/>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C5990"/>
    <w:rsid w:val="002D0B11"/>
    <w:rsid w:val="002D19C7"/>
    <w:rsid w:val="002D1D45"/>
    <w:rsid w:val="002D3E22"/>
    <w:rsid w:val="002D4A3C"/>
    <w:rsid w:val="002D5551"/>
    <w:rsid w:val="002D609C"/>
    <w:rsid w:val="002D647F"/>
    <w:rsid w:val="002D771A"/>
    <w:rsid w:val="002E32D7"/>
    <w:rsid w:val="002E6AB0"/>
    <w:rsid w:val="002E73D9"/>
    <w:rsid w:val="002E772E"/>
    <w:rsid w:val="002F012E"/>
    <w:rsid w:val="002F01B1"/>
    <w:rsid w:val="002F29C3"/>
    <w:rsid w:val="002F51D5"/>
    <w:rsid w:val="002F6CB3"/>
    <w:rsid w:val="002F7A51"/>
    <w:rsid w:val="0030082A"/>
    <w:rsid w:val="00300C03"/>
    <w:rsid w:val="00304021"/>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6D4B"/>
    <w:rsid w:val="00347450"/>
    <w:rsid w:val="00347B92"/>
    <w:rsid w:val="00350710"/>
    <w:rsid w:val="00352158"/>
    <w:rsid w:val="00354641"/>
    <w:rsid w:val="00357016"/>
    <w:rsid w:val="00357F5D"/>
    <w:rsid w:val="00360081"/>
    <w:rsid w:val="003609EF"/>
    <w:rsid w:val="0036231A"/>
    <w:rsid w:val="0036376E"/>
    <w:rsid w:val="003649BA"/>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39"/>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96736"/>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34C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482D"/>
    <w:rsid w:val="00555D16"/>
    <w:rsid w:val="00556622"/>
    <w:rsid w:val="00561B43"/>
    <w:rsid w:val="0056250C"/>
    <w:rsid w:val="00564C5E"/>
    <w:rsid w:val="005653AA"/>
    <w:rsid w:val="0056731E"/>
    <w:rsid w:val="00567546"/>
    <w:rsid w:val="00570611"/>
    <w:rsid w:val="00572C67"/>
    <w:rsid w:val="00574163"/>
    <w:rsid w:val="00574C7C"/>
    <w:rsid w:val="00575240"/>
    <w:rsid w:val="0057657B"/>
    <w:rsid w:val="00576DAC"/>
    <w:rsid w:val="0058140E"/>
    <w:rsid w:val="0058393C"/>
    <w:rsid w:val="00584659"/>
    <w:rsid w:val="00584D62"/>
    <w:rsid w:val="0058550A"/>
    <w:rsid w:val="00585A9E"/>
    <w:rsid w:val="00586F0C"/>
    <w:rsid w:val="00590D2E"/>
    <w:rsid w:val="00591369"/>
    <w:rsid w:val="00592D74"/>
    <w:rsid w:val="00592EF5"/>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627A"/>
    <w:rsid w:val="005C2571"/>
    <w:rsid w:val="005C61A5"/>
    <w:rsid w:val="005C6231"/>
    <w:rsid w:val="005C7D14"/>
    <w:rsid w:val="005D0505"/>
    <w:rsid w:val="005D0FC8"/>
    <w:rsid w:val="005D1314"/>
    <w:rsid w:val="005D217E"/>
    <w:rsid w:val="005D4036"/>
    <w:rsid w:val="005E1E3D"/>
    <w:rsid w:val="005E2C44"/>
    <w:rsid w:val="005E2E04"/>
    <w:rsid w:val="005E6154"/>
    <w:rsid w:val="005E63CF"/>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0DC1"/>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1B58"/>
    <w:rsid w:val="006A367C"/>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4D5B"/>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0A00"/>
    <w:rsid w:val="007C127D"/>
    <w:rsid w:val="007C2097"/>
    <w:rsid w:val="007C2E1F"/>
    <w:rsid w:val="007C3CD9"/>
    <w:rsid w:val="007C4980"/>
    <w:rsid w:val="007C4A1C"/>
    <w:rsid w:val="007C4BB7"/>
    <w:rsid w:val="007C5140"/>
    <w:rsid w:val="007D3FB8"/>
    <w:rsid w:val="007D485D"/>
    <w:rsid w:val="007D6A07"/>
    <w:rsid w:val="007D79B1"/>
    <w:rsid w:val="007E0312"/>
    <w:rsid w:val="007E4690"/>
    <w:rsid w:val="007E4AE0"/>
    <w:rsid w:val="007E5E5C"/>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25E3"/>
    <w:rsid w:val="0081379B"/>
    <w:rsid w:val="00813B1B"/>
    <w:rsid w:val="008140B4"/>
    <w:rsid w:val="0081531D"/>
    <w:rsid w:val="00816A6E"/>
    <w:rsid w:val="00817F5F"/>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735"/>
    <w:rsid w:val="00864BF3"/>
    <w:rsid w:val="00867805"/>
    <w:rsid w:val="00870EE7"/>
    <w:rsid w:val="0087296A"/>
    <w:rsid w:val="008731A8"/>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2759"/>
    <w:rsid w:val="008C5C36"/>
    <w:rsid w:val="008D0C23"/>
    <w:rsid w:val="008D1C10"/>
    <w:rsid w:val="008D1D74"/>
    <w:rsid w:val="008D30E4"/>
    <w:rsid w:val="008D4CBE"/>
    <w:rsid w:val="008E14D6"/>
    <w:rsid w:val="008E20AC"/>
    <w:rsid w:val="008E2BE7"/>
    <w:rsid w:val="008E3F99"/>
    <w:rsid w:val="008E4C41"/>
    <w:rsid w:val="008E4E3A"/>
    <w:rsid w:val="008E4F20"/>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2DA6"/>
    <w:rsid w:val="00913097"/>
    <w:rsid w:val="00913D3B"/>
    <w:rsid w:val="009148DE"/>
    <w:rsid w:val="009216AF"/>
    <w:rsid w:val="009219EE"/>
    <w:rsid w:val="0092425D"/>
    <w:rsid w:val="00924986"/>
    <w:rsid w:val="00924F96"/>
    <w:rsid w:val="00930A46"/>
    <w:rsid w:val="0093260B"/>
    <w:rsid w:val="00933747"/>
    <w:rsid w:val="009357BB"/>
    <w:rsid w:val="00941256"/>
    <w:rsid w:val="00941350"/>
    <w:rsid w:val="00941E30"/>
    <w:rsid w:val="00942C5A"/>
    <w:rsid w:val="0094320C"/>
    <w:rsid w:val="009442CB"/>
    <w:rsid w:val="00944D6B"/>
    <w:rsid w:val="00945198"/>
    <w:rsid w:val="009458F4"/>
    <w:rsid w:val="00945A17"/>
    <w:rsid w:val="00945F6C"/>
    <w:rsid w:val="0094712A"/>
    <w:rsid w:val="00947130"/>
    <w:rsid w:val="00950B4B"/>
    <w:rsid w:val="0095150E"/>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2B1F"/>
    <w:rsid w:val="00A43E41"/>
    <w:rsid w:val="00A44A39"/>
    <w:rsid w:val="00A455A9"/>
    <w:rsid w:val="00A46BC1"/>
    <w:rsid w:val="00A47D97"/>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771D0"/>
    <w:rsid w:val="00A800AF"/>
    <w:rsid w:val="00A81557"/>
    <w:rsid w:val="00A8179D"/>
    <w:rsid w:val="00A85F07"/>
    <w:rsid w:val="00A90051"/>
    <w:rsid w:val="00A93136"/>
    <w:rsid w:val="00A93317"/>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3CD"/>
    <w:rsid w:val="00AD4C0A"/>
    <w:rsid w:val="00AD66AD"/>
    <w:rsid w:val="00AD68ED"/>
    <w:rsid w:val="00AE0A90"/>
    <w:rsid w:val="00AE2A42"/>
    <w:rsid w:val="00AE2BFD"/>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3876"/>
    <w:rsid w:val="00B141C9"/>
    <w:rsid w:val="00B14836"/>
    <w:rsid w:val="00B17E98"/>
    <w:rsid w:val="00B200B1"/>
    <w:rsid w:val="00B20F1D"/>
    <w:rsid w:val="00B2119C"/>
    <w:rsid w:val="00B220E2"/>
    <w:rsid w:val="00B22F0E"/>
    <w:rsid w:val="00B232EC"/>
    <w:rsid w:val="00B258BB"/>
    <w:rsid w:val="00B26E97"/>
    <w:rsid w:val="00B27F58"/>
    <w:rsid w:val="00B30378"/>
    <w:rsid w:val="00B37BCD"/>
    <w:rsid w:val="00B40169"/>
    <w:rsid w:val="00B43183"/>
    <w:rsid w:val="00B43189"/>
    <w:rsid w:val="00B43F6D"/>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0A4D"/>
    <w:rsid w:val="00B71B48"/>
    <w:rsid w:val="00B743EF"/>
    <w:rsid w:val="00B75E77"/>
    <w:rsid w:val="00B75F92"/>
    <w:rsid w:val="00B7729B"/>
    <w:rsid w:val="00B81E5B"/>
    <w:rsid w:val="00B82500"/>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30F"/>
    <w:rsid w:val="00BA78B9"/>
    <w:rsid w:val="00BA7D90"/>
    <w:rsid w:val="00BB0BEE"/>
    <w:rsid w:val="00BB14A6"/>
    <w:rsid w:val="00BB260C"/>
    <w:rsid w:val="00BB2ACA"/>
    <w:rsid w:val="00BB31DC"/>
    <w:rsid w:val="00BB5DFC"/>
    <w:rsid w:val="00BB7757"/>
    <w:rsid w:val="00BC01AF"/>
    <w:rsid w:val="00BC0FE3"/>
    <w:rsid w:val="00BC1627"/>
    <w:rsid w:val="00BC1854"/>
    <w:rsid w:val="00BC3DB9"/>
    <w:rsid w:val="00BC4B3A"/>
    <w:rsid w:val="00BC7E95"/>
    <w:rsid w:val="00BD279D"/>
    <w:rsid w:val="00BD2B57"/>
    <w:rsid w:val="00BD6BB8"/>
    <w:rsid w:val="00BD6FA9"/>
    <w:rsid w:val="00BE0B66"/>
    <w:rsid w:val="00BE0FF1"/>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465AB"/>
    <w:rsid w:val="00C51E37"/>
    <w:rsid w:val="00C51EFF"/>
    <w:rsid w:val="00C5259C"/>
    <w:rsid w:val="00C53B04"/>
    <w:rsid w:val="00C54618"/>
    <w:rsid w:val="00C54B98"/>
    <w:rsid w:val="00C5570F"/>
    <w:rsid w:val="00C572D0"/>
    <w:rsid w:val="00C60F1A"/>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32EA"/>
    <w:rsid w:val="00C84391"/>
    <w:rsid w:val="00C84657"/>
    <w:rsid w:val="00C84B9C"/>
    <w:rsid w:val="00C9030E"/>
    <w:rsid w:val="00C94DFE"/>
    <w:rsid w:val="00C95985"/>
    <w:rsid w:val="00C9684B"/>
    <w:rsid w:val="00C979AE"/>
    <w:rsid w:val="00CA1F85"/>
    <w:rsid w:val="00CB4BF5"/>
    <w:rsid w:val="00CB4F71"/>
    <w:rsid w:val="00CB56BF"/>
    <w:rsid w:val="00CB5FB5"/>
    <w:rsid w:val="00CC083A"/>
    <w:rsid w:val="00CC0F74"/>
    <w:rsid w:val="00CC29AB"/>
    <w:rsid w:val="00CC311F"/>
    <w:rsid w:val="00CC4FC4"/>
    <w:rsid w:val="00CC5026"/>
    <w:rsid w:val="00CC6427"/>
    <w:rsid w:val="00CC679C"/>
    <w:rsid w:val="00CC68D0"/>
    <w:rsid w:val="00CC6BB2"/>
    <w:rsid w:val="00CD4A35"/>
    <w:rsid w:val="00CE0D0A"/>
    <w:rsid w:val="00CE3605"/>
    <w:rsid w:val="00CE3B53"/>
    <w:rsid w:val="00CE56F3"/>
    <w:rsid w:val="00CE5983"/>
    <w:rsid w:val="00CE604C"/>
    <w:rsid w:val="00CE6051"/>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9A1"/>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029C"/>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76E8"/>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5A6"/>
    <w:rsid w:val="00DE27B3"/>
    <w:rsid w:val="00DE2DA3"/>
    <w:rsid w:val="00DE34CF"/>
    <w:rsid w:val="00DE53A9"/>
    <w:rsid w:val="00DE6CEB"/>
    <w:rsid w:val="00DE6EFA"/>
    <w:rsid w:val="00DF2B7F"/>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2F6F"/>
    <w:rsid w:val="00EA333F"/>
    <w:rsid w:val="00EA3C39"/>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1D92"/>
    <w:rsid w:val="00EF456E"/>
    <w:rsid w:val="00EF5295"/>
    <w:rsid w:val="00EF79B9"/>
    <w:rsid w:val="00F0132E"/>
    <w:rsid w:val="00F01B37"/>
    <w:rsid w:val="00F02A54"/>
    <w:rsid w:val="00F061BD"/>
    <w:rsid w:val="00F06A73"/>
    <w:rsid w:val="00F10AB5"/>
    <w:rsid w:val="00F13CB0"/>
    <w:rsid w:val="00F141C7"/>
    <w:rsid w:val="00F1774A"/>
    <w:rsid w:val="00F209E7"/>
    <w:rsid w:val="00F21A70"/>
    <w:rsid w:val="00F22CA8"/>
    <w:rsid w:val="00F25136"/>
    <w:rsid w:val="00F25D98"/>
    <w:rsid w:val="00F26F62"/>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2C8A"/>
    <w:rsid w:val="00F73D34"/>
    <w:rsid w:val="00F74751"/>
    <w:rsid w:val="00F80452"/>
    <w:rsid w:val="00F80F6F"/>
    <w:rsid w:val="00F824A4"/>
    <w:rsid w:val="00F829B4"/>
    <w:rsid w:val="00F84478"/>
    <w:rsid w:val="00F9014C"/>
    <w:rsid w:val="00F91212"/>
    <w:rsid w:val="00F91785"/>
    <w:rsid w:val="00F93546"/>
    <w:rsid w:val="00F948DB"/>
    <w:rsid w:val="00F95DA8"/>
    <w:rsid w:val="00F9666B"/>
    <w:rsid w:val="00FA098E"/>
    <w:rsid w:val="00FA212F"/>
    <w:rsid w:val="00FA3CDC"/>
    <w:rsid w:val="00FA40E5"/>
    <w:rsid w:val="00FA440E"/>
    <w:rsid w:val="00FA4573"/>
    <w:rsid w:val="00FA52CF"/>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 w:val="00FF7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5238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1D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173141">
      <w:bodyDiv w:val="1"/>
      <w:marLeft w:val="0"/>
      <w:marRight w:val="0"/>
      <w:marTop w:val="0"/>
      <w:marBottom w:val="0"/>
      <w:divBdr>
        <w:top w:val="none" w:sz="0" w:space="0" w:color="auto"/>
        <w:left w:val="none" w:sz="0" w:space="0" w:color="auto"/>
        <w:bottom w:val="none" w:sz="0" w:space="0" w:color="auto"/>
        <w:right w:val="none" w:sz="0" w:space="0" w:color="auto"/>
      </w:divBdr>
      <w:divsChild>
        <w:div w:id="2045128852">
          <w:marLeft w:val="0"/>
          <w:marRight w:val="0"/>
          <w:marTop w:val="0"/>
          <w:marBottom w:val="0"/>
          <w:divBdr>
            <w:top w:val="none" w:sz="0" w:space="0" w:color="auto"/>
            <w:left w:val="none" w:sz="0" w:space="0" w:color="auto"/>
            <w:bottom w:val="none" w:sz="0" w:space="0" w:color="auto"/>
            <w:right w:val="none" w:sz="0" w:space="0" w:color="auto"/>
          </w:divBdr>
          <w:divsChild>
            <w:div w:id="1896233366">
              <w:marLeft w:val="0"/>
              <w:marRight w:val="0"/>
              <w:marTop w:val="0"/>
              <w:marBottom w:val="0"/>
              <w:divBdr>
                <w:top w:val="none" w:sz="0" w:space="0" w:color="auto"/>
                <w:left w:val="none" w:sz="0" w:space="0" w:color="auto"/>
                <w:bottom w:val="none" w:sz="0" w:space="0" w:color="auto"/>
                <w:right w:val="none" w:sz="0" w:space="0" w:color="auto"/>
              </w:divBdr>
            </w:div>
            <w:div w:id="1345015316">
              <w:marLeft w:val="0"/>
              <w:marRight w:val="0"/>
              <w:marTop w:val="0"/>
              <w:marBottom w:val="0"/>
              <w:divBdr>
                <w:top w:val="none" w:sz="0" w:space="0" w:color="auto"/>
                <w:left w:val="none" w:sz="0" w:space="0" w:color="auto"/>
                <w:bottom w:val="none" w:sz="0" w:space="0" w:color="auto"/>
                <w:right w:val="none" w:sz="0" w:space="0" w:color="auto"/>
              </w:divBdr>
            </w:div>
            <w:div w:id="2017345642">
              <w:marLeft w:val="0"/>
              <w:marRight w:val="0"/>
              <w:marTop w:val="0"/>
              <w:marBottom w:val="0"/>
              <w:divBdr>
                <w:top w:val="none" w:sz="0" w:space="0" w:color="auto"/>
                <w:left w:val="none" w:sz="0" w:space="0" w:color="auto"/>
                <w:bottom w:val="none" w:sz="0" w:space="0" w:color="auto"/>
                <w:right w:val="none" w:sz="0" w:space="0" w:color="auto"/>
              </w:divBdr>
            </w:div>
            <w:div w:id="750389610">
              <w:marLeft w:val="0"/>
              <w:marRight w:val="0"/>
              <w:marTop w:val="0"/>
              <w:marBottom w:val="0"/>
              <w:divBdr>
                <w:top w:val="none" w:sz="0" w:space="0" w:color="auto"/>
                <w:left w:val="none" w:sz="0" w:space="0" w:color="auto"/>
                <w:bottom w:val="none" w:sz="0" w:space="0" w:color="auto"/>
                <w:right w:val="none" w:sz="0" w:space="0" w:color="auto"/>
              </w:divBdr>
            </w:div>
            <w:div w:id="847135122">
              <w:marLeft w:val="0"/>
              <w:marRight w:val="0"/>
              <w:marTop w:val="0"/>
              <w:marBottom w:val="0"/>
              <w:divBdr>
                <w:top w:val="none" w:sz="0" w:space="0" w:color="auto"/>
                <w:left w:val="none" w:sz="0" w:space="0" w:color="auto"/>
                <w:bottom w:val="none" w:sz="0" w:space="0" w:color="auto"/>
                <w:right w:val="none" w:sz="0" w:space="0" w:color="auto"/>
              </w:divBdr>
            </w:div>
            <w:div w:id="213926573">
              <w:marLeft w:val="0"/>
              <w:marRight w:val="0"/>
              <w:marTop w:val="0"/>
              <w:marBottom w:val="0"/>
              <w:divBdr>
                <w:top w:val="none" w:sz="0" w:space="0" w:color="auto"/>
                <w:left w:val="none" w:sz="0" w:space="0" w:color="auto"/>
                <w:bottom w:val="none" w:sz="0" w:space="0" w:color="auto"/>
                <w:right w:val="none" w:sz="0" w:space="0" w:color="auto"/>
              </w:divBdr>
            </w:div>
            <w:div w:id="2029795690">
              <w:marLeft w:val="0"/>
              <w:marRight w:val="0"/>
              <w:marTop w:val="0"/>
              <w:marBottom w:val="0"/>
              <w:divBdr>
                <w:top w:val="none" w:sz="0" w:space="0" w:color="auto"/>
                <w:left w:val="none" w:sz="0" w:space="0" w:color="auto"/>
                <w:bottom w:val="none" w:sz="0" w:space="0" w:color="auto"/>
                <w:right w:val="none" w:sz="0" w:space="0" w:color="auto"/>
              </w:divBdr>
            </w:div>
            <w:div w:id="898439233">
              <w:marLeft w:val="0"/>
              <w:marRight w:val="0"/>
              <w:marTop w:val="0"/>
              <w:marBottom w:val="0"/>
              <w:divBdr>
                <w:top w:val="none" w:sz="0" w:space="0" w:color="auto"/>
                <w:left w:val="none" w:sz="0" w:space="0" w:color="auto"/>
                <w:bottom w:val="none" w:sz="0" w:space="0" w:color="auto"/>
                <w:right w:val="none" w:sz="0" w:space="0" w:color="auto"/>
              </w:divBdr>
            </w:div>
            <w:div w:id="142238862">
              <w:marLeft w:val="0"/>
              <w:marRight w:val="0"/>
              <w:marTop w:val="0"/>
              <w:marBottom w:val="0"/>
              <w:divBdr>
                <w:top w:val="none" w:sz="0" w:space="0" w:color="auto"/>
                <w:left w:val="none" w:sz="0" w:space="0" w:color="auto"/>
                <w:bottom w:val="none" w:sz="0" w:space="0" w:color="auto"/>
                <w:right w:val="none" w:sz="0" w:space="0" w:color="auto"/>
              </w:divBdr>
            </w:div>
            <w:div w:id="1184324336">
              <w:marLeft w:val="0"/>
              <w:marRight w:val="0"/>
              <w:marTop w:val="0"/>
              <w:marBottom w:val="0"/>
              <w:divBdr>
                <w:top w:val="none" w:sz="0" w:space="0" w:color="auto"/>
                <w:left w:val="none" w:sz="0" w:space="0" w:color="auto"/>
                <w:bottom w:val="none" w:sz="0" w:space="0" w:color="auto"/>
                <w:right w:val="none" w:sz="0" w:space="0" w:color="auto"/>
              </w:divBdr>
            </w:div>
            <w:div w:id="1429303768">
              <w:marLeft w:val="0"/>
              <w:marRight w:val="0"/>
              <w:marTop w:val="0"/>
              <w:marBottom w:val="0"/>
              <w:divBdr>
                <w:top w:val="none" w:sz="0" w:space="0" w:color="auto"/>
                <w:left w:val="none" w:sz="0" w:space="0" w:color="auto"/>
                <w:bottom w:val="none" w:sz="0" w:space="0" w:color="auto"/>
                <w:right w:val="none" w:sz="0" w:space="0" w:color="auto"/>
              </w:divBdr>
            </w:div>
            <w:div w:id="234124899">
              <w:marLeft w:val="0"/>
              <w:marRight w:val="0"/>
              <w:marTop w:val="0"/>
              <w:marBottom w:val="0"/>
              <w:divBdr>
                <w:top w:val="none" w:sz="0" w:space="0" w:color="auto"/>
                <w:left w:val="none" w:sz="0" w:space="0" w:color="auto"/>
                <w:bottom w:val="none" w:sz="0" w:space="0" w:color="auto"/>
                <w:right w:val="none" w:sz="0" w:space="0" w:color="auto"/>
              </w:divBdr>
            </w:div>
            <w:div w:id="1806895374">
              <w:marLeft w:val="0"/>
              <w:marRight w:val="0"/>
              <w:marTop w:val="0"/>
              <w:marBottom w:val="0"/>
              <w:divBdr>
                <w:top w:val="none" w:sz="0" w:space="0" w:color="auto"/>
                <w:left w:val="none" w:sz="0" w:space="0" w:color="auto"/>
                <w:bottom w:val="none" w:sz="0" w:space="0" w:color="auto"/>
                <w:right w:val="none" w:sz="0" w:space="0" w:color="auto"/>
              </w:divBdr>
            </w:div>
            <w:div w:id="1746873504">
              <w:marLeft w:val="0"/>
              <w:marRight w:val="0"/>
              <w:marTop w:val="0"/>
              <w:marBottom w:val="0"/>
              <w:divBdr>
                <w:top w:val="none" w:sz="0" w:space="0" w:color="auto"/>
                <w:left w:val="none" w:sz="0" w:space="0" w:color="auto"/>
                <w:bottom w:val="none" w:sz="0" w:space="0" w:color="auto"/>
                <w:right w:val="none" w:sz="0" w:space="0" w:color="auto"/>
              </w:divBdr>
            </w:div>
            <w:div w:id="2058968010">
              <w:marLeft w:val="0"/>
              <w:marRight w:val="0"/>
              <w:marTop w:val="0"/>
              <w:marBottom w:val="0"/>
              <w:divBdr>
                <w:top w:val="none" w:sz="0" w:space="0" w:color="auto"/>
                <w:left w:val="none" w:sz="0" w:space="0" w:color="auto"/>
                <w:bottom w:val="none" w:sz="0" w:space="0" w:color="auto"/>
                <w:right w:val="none" w:sz="0" w:space="0" w:color="auto"/>
              </w:divBdr>
            </w:div>
            <w:div w:id="1853757649">
              <w:marLeft w:val="0"/>
              <w:marRight w:val="0"/>
              <w:marTop w:val="0"/>
              <w:marBottom w:val="0"/>
              <w:divBdr>
                <w:top w:val="none" w:sz="0" w:space="0" w:color="auto"/>
                <w:left w:val="none" w:sz="0" w:space="0" w:color="auto"/>
                <w:bottom w:val="none" w:sz="0" w:space="0" w:color="auto"/>
                <w:right w:val="none" w:sz="0" w:space="0" w:color="auto"/>
              </w:divBdr>
            </w:div>
            <w:div w:id="213932905">
              <w:marLeft w:val="0"/>
              <w:marRight w:val="0"/>
              <w:marTop w:val="0"/>
              <w:marBottom w:val="0"/>
              <w:divBdr>
                <w:top w:val="none" w:sz="0" w:space="0" w:color="auto"/>
                <w:left w:val="none" w:sz="0" w:space="0" w:color="auto"/>
                <w:bottom w:val="none" w:sz="0" w:space="0" w:color="auto"/>
                <w:right w:val="none" w:sz="0" w:space="0" w:color="auto"/>
              </w:divBdr>
            </w:div>
            <w:div w:id="1623539027">
              <w:marLeft w:val="0"/>
              <w:marRight w:val="0"/>
              <w:marTop w:val="0"/>
              <w:marBottom w:val="0"/>
              <w:divBdr>
                <w:top w:val="none" w:sz="0" w:space="0" w:color="auto"/>
                <w:left w:val="none" w:sz="0" w:space="0" w:color="auto"/>
                <w:bottom w:val="none" w:sz="0" w:space="0" w:color="auto"/>
                <w:right w:val="none" w:sz="0" w:space="0" w:color="auto"/>
              </w:divBdr>
            </w:div>
            <w:div w:id="900947496">
              <w:marLeft w:val="0"/>
              <w:marRight w:val="0"/>
              <w:marTop w:val="0"/>
              <w:marBottom w:val="0"/>
              <w:divBdr>
                <w:top w:val="none" w:sz="0" w:space="0" w:color="auto"/>
                <w:left w:val="none" w:sz="0" w:space="0" w:color="auto"/>
                <w:bottom w:val="none" w:sz="0" w:space="0" w:color="auto"/>
                <w:right w:val="none" w:sz="0" w:space="0" w:color="auto"/>
              </w:divBdr>
            </w:div>
            <w:div w:id="1027177167">
              <w:marLeft w:val="0"/>
              <w:marRight w:val="0"/>
              <w:marTop w:val="0"/>
              <w:marBottom w:val="0"/>
              <w:divBdr>
                <w:top w:val="none" w:sz="0" w:space="0" w:color="auto"/>
                <w:left w:val="none" w:sz="0" w:space="0" w:color="auto"/>
                <w:bottom w:val="none" w:sz="0" w:space="0" w:color="auto"/>
                <w:right w:val="none" w:sz="0" w:space="0" w:color="auto"/>
              </w:divBdr>
            </w:div>
            <w:div w:id="15236409">
              <w:marLeft w:val="0"/>
              <w:marRight w:val="0"/>
              <w:marTop w:val="0"/>
              <w:marBottom w:val="0"/>
              <w:divBdr>
                <w:top w:val="none" w:sz="0" w:space="0" w:color="auto"/>
                <w:left w:val="none" w:sz="0" w:space="0" w:color="auto"/>
                <w:bottom w:val="none" w:sz="0" w:space="0" w:color="auto"/>
                <w:right w:val="none" w:sz="0" w:space="0" w:color="auto"/>
              </w:divBdr>
            </w:div>
            <w:div w:id="46249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B9E3E-2FC6-4FFB-825B-CDC90E64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13</Pages>
  <Words>3484</Words>
  <Characters>19165</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13</cp:revision>
  <cp:lastPrinted>1900-01-01T00:00:00Z</cp:lastPrinted>
  <dcterms:created xsi:type="dcterms:W3CDTF">2024-03-18T10:44:00Z</dcterms:created>
  <dcterms:modified xsi:type="dcterms:W3CDTF">2024-03-18T12:59:00Z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