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AB757" w14:textId="77777777" w:rsidR="00D038CA" w:rsidRDefault="00D038CA" w:rsidP="00D038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R5s240643</w:t>
      </w:r>
      <w:r>
        <w:rPr>
          <w:b/>
          <w:i/>
          <w:noProof/>
          <w:sz w:val="28"/>
        </w:rPr>
        <w:fldChar w:fldCharType="end"/>
      </w:r>
    </w:p>
    <w:p w14:paraId="15D83CF4" w14:textId="77777777" w:rsidR="00D038CA" w:rsidRDefault="00D038CA" w:rsidP="00D038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38CA" w14:paraId="5E8BF941" w14:textId="77777777" w:rsidTr="000737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726E6" w14:textId="77777777" w:rsidR="00D038CA" w:rsidRDefault="00D038CA" w:rsidP="000737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038CA" w14:paraId="286139D4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61931" w14:textId="77777777" w:rsidR="00D038CA" w:rsidRDefault="00D038CA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38CA" w14:paraId="1AAF5C57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4495E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5BAD9066" w14:textId="77777777" w:rsidTr="000737C2">
        <w:tc>
          <w:tcPr>
            <w:tcW w:w="142" w:type="dxa"/>
            <w:tcBorders>
              <w:left w:val="single" w:sz="4" w:space="0" w:color="auto"/>
            </w:tcBorders>
          </w:tcPr>
          <w:p w14:paraId="54762A21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3B1A7D" w14:textId="77777777" w:rsidR="00D038CA" w:rsidRPr="00410371" w:rsidRDefault="00D038CA" w:rsidP="000737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7419D4" w14:textId="77777777" w:rsidR="00D038CA" w:rsidRDefault="00D038CA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FD3D9" w14:textId="77777777" w:rsidR="00D038CA" w:rsidRPr="00410371" w:rsidRDefault="00D038CA" w:rsidP="000737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3F1329" w14:textId="77777777" w:rsidR="00D038CA" w:rsidRDefault="00D038CA" w:rsidP="00073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CED1E2" w14:textId="77777777" w:rsidR="00D038CA" w:rsidRPr="00410371" w:rsidRDefault="00D038CA" w:rsidP="00073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56713E" w14:textId="77777777" w:rsidR="00D038CA" w:rsidRDefault="00D038CA" w:rsidP="00073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31C75" w14:textId="77777777" w:rsidR="00D038CA" w:rsidRPr="00410371" w:rsidRDefault="00D038CA" w:rsidP="00073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A79289" w14:textId="77777777" w:rsidR="00D038CA" w:rsidRDefault="00D038CA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D038CA" w14:paraId="2FE70E6B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971FF" w14:textId="77777777" w:rsidR="00D038CA" w:rsidRDefault="00D038CA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D038CA" w14:paraId="5DCA9FA3" w14:textId="77777777" w:rsidTr="000737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0DCFC" w14:textId="77777777" w:rsidR="00D038CA" w:rsidRPr="00F25D98" w:rsidRDefault="00D038CA" w:rsidP="000737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38CA" w14:paraId="60D65C21" w14:textId="77777777" w:rsidTr="000737C2">
        <w:tc>
          <w:tcPr>
            <w:tcW w:w="9641" w:type="dxa"/>
            <w:gridSpan w:val="9"/>
          </w:tcPr>
          <w:p w14:paraId="415B263A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994EC2" w14:textId="77777777" w:rsidR="00D038CA" w:rsidRDefault="00D038CA" w:rsidP="00D038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38CA" w14:paraId="014993E3" w14:textId="77777777" w:rsidTr="000737C2">
        <w:tc>
          <w:tcPr>
            <w:tcW w:w="2835" w:type="dxa"/>
          </w:tcPr>
          <w:p w14:paraId="066F2A1E" w14:textId="77777777" w:rsidR="00D038CA" w:rsidRDefault="00D038CA" w:rsidP="00073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AF78DE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CD0C9" w14:textId="77777777" w:rsidR="00D038CA" w:rsidRDefault="00D038CA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29DD7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E0D75" w14:textId="77777777" w:rsidR="00D038CA" w:rsidRDefault="00D038CA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A71EDE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7EA90" w14:textId="77777777" w:rsidR="00D038CA" w:rsidRDefault="00D038CA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CE6DD4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83DDA" w14:textId="77777777" w:rsidR="00D038CA" w:rsidRDefault="00D038CA" w:rsidP="000737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BB2E13" w14:textId="77777777" w:rsidR="00D038CA" w:rsidRDefault="00D038CA" w:rsidP="00D038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38CA" w14:paraId="4AF65E8D" w14:textId="77777777" w:rsidTr="000737C2">
        <w:tc>
          <w:tcPr>
            <w:tcW w:w="9640" w:type="dxa"/>
            <w:gridSpan w:val="11"/>
          </w:tcPr>
          <w:p w14:paraId="6DE37B19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5EFE0A56" w14:textId="77777777" w:rsidTr="000737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96136C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40C05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6.1.1.6</w:t>
            </w:r>
            <w:r>
              <w:fldChar w:fldCharType="end"/>
            </w:r>
          </w:p>
        </w:tc>
      </w:tr>
      <w:tr w:rsidR="00D038CA" w14:paraId="00CCBFD9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52DF5C02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99F9A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7CDFBBBE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49E8A6B2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FE3B6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038CA" w14:paraId="0C571D99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2E326754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B2CC5E" w14:textId="67E2BB35" w:rsidR="00D038CA" w:rsidRDefault="00D038CA" w:rsidP="00D038CA">
            <w:pPr>
              <w:pStyle w:val="CRCoverPage"/>
              <w:tabs>
                <w:tab w:val="left" w:pos="1027"/>
              </w:tabs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>
              <w:t>R5</w:t>
            </w:r>
          </w:p>
        </w:tc>
      </w:tr>
      <w:tr w:rsidR="00D038CA" w14:paraId="59D2BF31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5173C32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CF3D2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2523FACE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4FD96F7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5453F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8E283F" w14:textId="77777777" w:rsidR="00D038CA" w:rsidRDefault="00D038CA" w:rsidP="000737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AF917" w14:textId="77777777" w:rsidR="00D038CA" w:rsidRDefault="00D038CA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B91A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2024-10-21</w:t>
            </w:r>
            <w:r>
              <w:rPr>
                <w:noProof/>
              </w:rPr>
              <w:fldChar w:fldCharType="end"/>
            </w:r>
          </w:p>
        </w:tc>
      </w:tr>
      <w:tr w:rsidR="00D038CA" w14:paraId="6CCB80CF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70597AF0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E3BAE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44AAC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14E66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697572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7C358818" w14:textId="77777777" w:rsidTr="000737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1982B4" w14:textId="77777777" w:rsidR="00D038CA" w:rsidRDefault="00D038CA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B816D2" w14:textId="77777777" w:rsidR="00D038CA" w:rsidRDefault="00D038CA" w:rsidP="000737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50518D" w14:textId="77777777" w:rsidR="00D038CA" w:rsidRDefault="00D038CA" w:rsidP="000737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57134" w14:textId="77777777" w:rsidR="00D038CA" w:rsidRDefault="00D038CA" w:rsidP="000737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4AFB5" w14:textId="77777777" w:rsidR="00D038CA" w:rsidRDefault="00D038CA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038CA" w14:paraId="641FAFBE" w14:textId="77777777" w:rsidTr="000737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B2FCA7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356ED" w14:textId="77777777" w:rsidR="00D038CA" w:rsidRDefault="00D038CA" w:rsidP="000737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AAE25" w14:textId="77777777" w:rsidR="00D038CA" w:rsidRDefault="00D038CA" w:rsidP="000737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779870" w14:textId="77777777" w:rsidR="00D038CA" w:rsidRPr="007C2097" w:rsidRDefault="00D038CA" w:rsidP="00073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038CA" w14:paraId="454BE0AC" w14:textId="77777777" w:rsidTr="000737C2">
        <w:tc>
          <w:tcPr>
            <w:tcW w:w="1843" w:type="dxa"/>
          </w:tcPr>
          <w:p w14:paraId="2EA5E890" w14:textId="77777777" w:rsidR="00D038CA" w:rsidRDefault="00D038CA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D7A7C4" w14:textId="77777777" w:rsidR="00D038CA" w:rsidRDefault="00D038CA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5F782EB0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6F17E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F525A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step23 and step30, TTCN will clear the stored DRB and PDU sessions because of call to function </w:t>
            </w:r>
            <w:r w:rsidRPr="00D038CA">
              <w:rPr>
                <w:noProof/>
              </w:rPr>
              <w:t>f_NR5GC_MobileInfo_Init</w:t>
            </w:r>
            <w:r>
              <w:rPr>
                <w:noProof/>
              </w:rPr>
              <w:t>. This is fine for the devices that would set the 5GS Registration type as Initial registration at Steps 23Ca1 and 30Ca1. This behaviour is applicable for a Rel-15 device</w:t>
            </w:r>
          </w:p>
          <w:p w14:paraId="34D71406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a Rel-16 device, according to Note 2 in </w:t>
            </w:r>
            <w:r w:rsidRPr="00AB160B">
              <w:rPr>
                <w:noProof/>
              </w:rPr>
              <w:t>Table 6.1.1.6.3.2-3</w:t>
            </w:r>
            <w:r>
              <w:rPr>
                <w:noProof/>
              </w:rPr>
              <w:t>, R16 onwards UE that aply the 5GS registration type as Mobility Registration. This device will follow the path in TTCN which does not establish any DRBs.</w:t>
            </w:r>
          </w:p>
          <w:p w14:paraId="3A27EF0A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if this Rel-16 UE is IMS enabled, in postamble, it will cause an error because there wont be a DRB established, and the function flow </w:t>
            </w:r>
            <w:r w:rsidRPr="00D038CA">
              <w:rPr>
                <w:noProof/>
              </w:rPr>
              <w:t>f_NR_Postamble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f_NR_UE_DeRegisterOnSwitchOff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f_NR5GC_OptionalIMSDeregisterOnSwitchOff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f_NR5GC_RRC_ConnectedState3N_Steps5_8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f_NR_RRCReconfigExistingDRBs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D038CA">
              <w:rPr>
                <w:noProof/>
              </w:rPr>
              <w:t>f_NR_BuildRRCReconfigExistingDRBs</w:t>
            </w:r>
            <w:r>
              <w:rPr>
                <w:noProof/>
              </w:rPr>
              <w:t xml:space="preserve"> the following is executed :</w:t>
            </w:r>
          </w:p>
          <w:p w14:paraId="290A29B4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(v_NoOfDRBs == 0) {</w:t>
            </w:r>
          </w:p>
          <w:p w14:paraId="05EE946B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"No DRBs to be configured");</w:t>
            </w:r>
          </w:p>
          <w:p w14:paraId="2CC07EED" w14:textId="77777777" w:rsidR="00D038CA" w:rsidRDefault="00D038CA" w:rsidP="00D038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3E9B1B6E" w14:textId="6FD20A75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adressed.</w:t>
            </w:r>
          </w:p>
        </w:tc>
      </w:tr>
      <w:tr w:rsidR="00D038CA" w14:paraId="3496765F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0D13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66466" w14:textId="77777777" w:rsidR="00D038CA" w:rsidRDefault="00D038CA" w:rsidP="00D03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0DA944A8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7E1C6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D1270" w14:textId="67E82BD4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Add condition only when R15 UE, ttcn shall clear the DRB and PDU session.</w:t>
            </w:r>
          </w:p>
        </w:tc>
      </w:tr>
      <w:tr w:rsidR="00D038CA" w14:paraId="72867386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9F13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EAB" w14:textId="77777777" w:rsidR="00D038CA" w:rsidRDefault="00D038CA" w:rsidP="00D03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7BC5A308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ADEBB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F79EF" w14:textId="50E651A3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D038CA" w14:paraId="4B5122EA" w14:textId="77777777" w:rsidTr="000737C2">
        <w:tc>
          <w:tcPr>
            <w:tcW w:w="2694" w:type="dxa"/>
            <w:gridSpan w:val="2"/>
          </w:tcPr>
          <w:p w14:paraId="680C689C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160881" w14:textId="77777777" w:rsidR="00D038CA" w:rsidRDefault="00D038CA" w:rsidP="00D03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68725E2B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553FD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3B062" w14:textId="1F0997A6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6.1.1.6</w:t>
            </w:r>
            <w:r w:rsidR="00744147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D038CA" w14:paraId="38BF18A1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7BCC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10238" w14:textId="77777777" w:rsidR="00D038CA" w:rsidRDefault="00D038CA" w:rsidP="00D03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38CA" w14:paraId="60ECC17A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9CC0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A376E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7450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41CEC" w14:textId="77777777" w:rsidR="00D038CA" w:rsidRDefault="00D038CA" w:rsidP="00D038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5646F4" w14:textId="77777777" w:rsidR="00D038CA" w:rsidRDefault="00D038CA" w:rsidP="00D038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38CA" w14:paraId="69BBC2AC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7400E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15803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A5FE8" w14:textId="2F911D2B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E01A6" w14:textId="77777777" w:rsidR="00D038CA" w:rsidRDefault="00D038CA" w:rsidP="00D038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22A40" w14:textId="0034DDD7" w:rsidR="00D038CA" w:rsidRDefault="00D038CA" w:rsidP="00D038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38CA" w14:paraId="28DF989A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83033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E0E10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E471D" w14:textId="6D18BA75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FB126D" w14:textId="77777777" w:rsidR="00D038CA" w:rsidRDefault="00D038CA" w:rsidP="00D038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ED936" w14:textId="072F1EB5" w:rsidR="00D038CA" w:rsidRDefault="00D038CA" w:rsidP="00D038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38CA" w14:paraId="06FC6181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E1754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1B1A7" w14:textId="77777777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94017" w14:textId="68B6116A" w:rsidR="00D038CA" w:rsidRDefault="00D038CA" w:rsidP="00D03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EC85D3" w14:textId="77777777" w:rsidR="00D038CA" w:rsidRDefault="00D038CA" w:rsidP="00D038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6D6D5" w14:textId="35B9AF91" w:rsidR="00D038CA" w:rsidRDefault="00D038CA" w:rsidP="00D038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38CA" w14:paraId="3E14ACC6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4738" w14:textId="77777777" w:rsidR="00D038CA" w:rsidRDefault="00D038CA" w:rsidP="00D038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9E009" w14:textId="77777777" w:rsidR="00D038CA" w:rsidRDefault="00D038CA" w:rsidP="00D038CA">
            <w:pPr>
              <w:pStyle w:val="CRCoverPage"/>
              <w:spacing w:after="0"/>
              <w:rPr>
                <w:noProof/>
              </w:rPr>
            </w:pPr>
          </w:p>
        </w:tc>
      </w:tr>
      <w:tr w:rsidR="00D038CA" w14:paraId="220C13A7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4EE83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EF57A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38CA" w:rsidRPr="008863B9" w14:paraId="37F8196E" w14:textId="77777777" w:rsidTr="000737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AA856" w14:textId="77777777" w:rsidR="00D038CA" w:rsidRPr="008863B9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F8CDB2" w14:textId="77777777" w:rsidR="00D038CA" w:rsidRPr="008863B9" w:rsidRDefault="00D038CA" w:rsidP="00D038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38CA" w14:paraId="46196747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45CCA" w14:textId="77777777" w:rsidR="00D038CA" w:rsidRDefault="00D038CA" w:rsidP="00D03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8455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Hlk116565148"/>
      <w:bookmarkStart w:id="32" w:name="_Hlk114649573"/>
      <w:bookmarkStart w:id="33" w:name="_Hlk107318485"/>
      <w:bookmarkStart w:id="34" w:name="OLE_LINK10"/>
      <w:bookmarkStart w:id="35" w:name="OLE_LINK11"/>
      <w:bookmarkStart w:id="36" w:name="OLE_LINK12"/>
      <w:bookmarkStart w:id="37" w:name="OLE_LINK13"/>
      <w:bookmarkStart w:id="38" w:name="_Toc180404344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8"/>
    </w:p>
    <w:p w14:paraId="6D4B6A07" w14:textId="3D2669B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</w:t>
      </w:r>
      <w:r w:rsidR="00851D32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-0</w:t>
      </w:r>
      <w:r w:rsidR="00851D32">
        <w:rPr>
          <w:rFonts w:ascii="Arial" w:hAnsi="Arial" w:cs="Arial"/>
          <w:lang w:eastAsia="ja-JP"/>
        </w:rPr>
        <w:t>6</w:t>
      </w:r>
      <w:r w:rsidR="00803B22" w:rsidRPr="00803B22">
        <w:rPr>
          <w:rFonts w:ascii="Arial" w:hAnsi="Arial" w:cs="Arial"/>
          <w:lang w:eastAsia="ja-JP"/>
        </w:rPr>
        <w:t>_D2</w:t>
      </w:r>
      <w:r w:rsidR="00851D32">
        <w:rPr>
          <w:rFonts w:ascii="Arial" w:hAnsi="Arial" w:cs="Arial"/>
          <w:lang w:eastAsia="ja-JP"/>
        </w:rPr>
        <w:t>4wk37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1"/>
    <w:bookmarkEnd w:id="32"/>
    <w:bookmarkEnd w:id="33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80404345"/>
      <w:r>
        <w:rPr>
          <w:b/>
        </w:rPr>
        <w:t>Corrections required</w:t>
      </w:r>
      <w:bookmarkEnd w:id="39"/>
      <w:bookmarkEnd w:id="40"/>
      <w:bookmarkEnd w:id="41"/>
    </w:p>
    <w:p w14:paraId="24CDE8E0" w14:textId="61526119" w:rsidR="0000252C" w:rsidRPr="00805E38" w:rsidRDefault="00805E38" w:rsidP="00805E38">
      <w:pPr>
        <w:pStyle w:val="Heading2"/>
      </w:pPr>
      <w:bookmarkStart w:id="42" w:name="_Toc180404346"/>
      <w:bookmarkEnd w:id="34"/>
      <w:bookmarkEnd w:id="35"/>
      <w:bookmarkEnd w:id="36"/>
      <w:bookmarkEnd w:id="37"/>
      <w:r>
        <w:t xml:space="preserve">2.1 </w:t>
      </w:r>
      <w:r w:rsidRPr="00805E38">
        <w:t>Change 1</w:t>
      </w:r>
      <w:bookmarkEnd w:id="42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9E28843" w:rsidR="0000252C" w:rsidRPr="00803B22" w:rsidRDefault="00F97A84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E45F39">
              <w:rPr>
                <w:rFonts w:ascii="Arial" w:hAnsi="Arial" w:cs="Arial"/>
              </w:rPr>
              <w:t>f_TC_6_1_1_6_NR5GC_TestBody</w:t>
            </w:r>
            <w:r w:rsidRPr="00147118">
              <w:rPr>
                <w:rFonts w:ascii="Arial" w:hAnsi="Arial" w:cs="Arial"/>
                <w:lang w:val="en-US" w:eastAsia="zh-CN"/>
              </w:rPr>
              <w:t xml:space="preserve"> </w:t>
            </w:r>
            <w:r w:rsidR="00147118" w:rsidRPr="00147118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2E24" w14:textId="4C272756" w:rsidR="00D038CA" w:rsidRDefault="00F97A84" w:rsidP="00AF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step23 and step30, TTCN will clear the stored DRB and PDU sessions</w:t>
            </w:r>
            <w:r w:rsidR="00D038CA">
              <w:rPr>
                <w:noProof/>
              </w:rPr>
              <w:t xml:space="preserve"> because of call to function </w:t>
            </w:r>
            <w:r w:rsidR="00D038CA" w:rsidRPr="00D038CA">
              <w:rPr>
                <w:noProof/>
              </w:rPr>
              <w:t>f_NR5GC_MobileInfo_Init</w:t>
            </w:r>
            <w:r w:rsidR="00D038CA">
              <w:rPr>
                <w:noProof/>
              </w:rPr>
              <w:t>. This is fine for the devices that would set the 5GS Registration type as Initial registration at Steps 23Ca1 and 30Ca1. This behaviour is applicable for a Rel-15 device</w:t>
            </w:r>
          </w:p>
          <w:p w14:paraId="195316F9" w14:textId="77777777" w:rsidR="00D038CA" w:rsidRDefault="00D038CA" w:rsidP="00AF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a Rel-16 device, </w:t>
            </w:r>
            <w:r w:rsidR="00F97A84">
              <w:rPr>
                <w:noProof/>
              </w:rPr>
              <w:t xml:space="preserve">according to Note 2 in </w:t>
            </w:r>
            <w:r w:rsidR="00F97A84" w:rsidRPr="00AB160B">
              <w:rPr>
                <w:noProof/>
              </w:rPr>
              <w:t>Table 6.1.1.6.3.2-3</w:t>
            </w:r>
            <w:r w:rsidR="00F97A84">
              <w:rPr>
                <w:noProof/>
              </w:rPr>
              <w:t xml:space="preserve">, R16 onwards UE that aply the 5GS registration type as Mobility Registration. This </w:t>
            </w:r>
            <w:r>
              <w:rPr>
                <w:noProof/>
              </w:rPr>
              <w:t>device will follow the path in TTCN which does not establish any DRBs.</w:t>
            </w:r>
          </w:p>
          <w:p w14:paraId="3026D172" w14:textId="77777777" w:rsidR="00D038CA" w:rsidRDefault="00F97A84" w:rsidP="00AF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if </w:t>
            </w:r>
            <w:r w:rsidR="00D038CA">
              <w:rPr>
                <w:noProof/>
              </w:rPr>
              <w:t xml:space="preserve">this Rel-16 UE is </w:t>
            </w:r>
            <w:r>
              <w:rPr>
                <w:noProof/>
              </w:rPr>
              <w:t xml:space="preserve">IMS enabled, in postamble, it will </w:t>
            </w:r>
            <w:r w:rsidR="00D038CA">
              <w:rPr>
                <w:noProof/>
              </w:rPr>
              <w:t xml:space="preserve">cause an error because there wont be a DRB established, and the function flow </w:t>
            </w:r>
            <w:r w:rsidR="00D038CA" w:rsidRPr="00D038CA">
              <w:rPr>
                <w:noProof/>
              </w:rPr>
              <w:t>f_NR_Postamble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f_NR_UE_DeRegisterOnSwitchOff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f_NR5GC_OptionalIMSDeregisterOnSwitchOff</w:t>
            </w:r>
            <w:r w:rsidR="00D038CA">
              <w:rPr>
                <w:noProof/>
              </w:rPr>
              <w:t xml:space="preserve"> 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f_NR5GC_RRC_ConnectedState3N_Steps5_8</w:t>
            </w:r>
            <w:r w:rsidR="00D038CA">
              <w:rPr>
                <w:noProof/>
              </w:rPr>
              <w:t xml:space="preserve"> 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f_NR_RRCReconfigExistingDRBs</w:t>
            </w:r>
            <w:r w:rsidR="00D038CA">
              <w:rPr>
                <w:noProof/>
              </w:rPr>
              <w:t xml:space="preserve"> </w:t>
            </w:r>
            <w:r w:rsidR="00D038CA">
              <w:rPr>
                <w:noProof/>
              </w:rPr>
              <w:sym w:font="Wingdings" w:char="F0E0"/>
            </w:r>
            <w:r w:rsidR="00D038CA">
              <w:rPr>
                <w:noProof/>
              </w:rPr>
              <w:t xml:space="preserve"> </w:t>
            </w:r>
            <w:r w:rsidR="00D038CA" w:rsidRPr="00D038CA">
              <w:rPr>
                <w:noProof/>
              </w:rPr>
              <w:t>f_NR_BuildRRCReconfigExistingDRBs</w:t>
            </w:r>
            <w:r w:rsidR="00D038CA">
              <w:rPr>
                <w:noProof/>
              </w:rPr>
              <w:t xml:space="preserve"> the following is executed :</w:t>
            </w:r>
          </w:p>
          <w:p w14:paraId="11740E2E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(v_NoOfDRBs == 0) {</w:t>
            </w:r>
          </w:p>
          <w:p w14:paraId="2C50B8FA" w14:textId="77777777" w:rsidR="00D038CA" w:rsidRDefault="00D038CA" w:rsidP="00D0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"No DRBs to be configured");</w:t>
            </w:r>
          </w:p>
          <w:p w14:paraId="689CBA46" w14:textId="77777777" w:rsidR="00D13472" w:rsidRDefault="00D038CA" w:rsidP="00D038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BB078D3" w14:textId="23D174DB" w:rsidR="00D038CA" w:rsidRPr="00AF1B5E" w:rsidRDefault="00D038CA" w:rsidP="00D038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</w:rPr>
              <w:t>This needs to be adressed.</w:t>
            </w:r>
          </w:p>
        </w:tc>
      </w:tr>
      <w:tr w:rsidR="00DF35CF" w:rsidRPr="00B76627" w14:paraId="0B447D65" w14:textId="77777777" w:rsidTr="00B941E2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46EB092A" w:rsidR="00DF35CF" w:rsidRPr="00803B22" w:rsidRDefault="00F97A84" w:rsidP="00DF35CF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Add condition only when R15 UE, ttcn shall clear the DRB and PDU session.</w:t>
            </w:r>
          </w:p>
        </w:tc>
      </w:tr>
      <w:tr w:rsidR="00DF35CF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65AA4169" w:rsidR="00DF35CF" w:rsidRPr="00803B22" w:rsidRDefault="00DB17B8" w:rsidP="00DF35CF">
            <w:pPr>
              <w:spacing w:after="0"/>
              <w:rPr>
                <w:rFonts w:ascii="Arial" w:hAnsi="Arial" w:cs="Arial"/>
                <w:color w:val="000000"/>
              </w:rPr>
            </w:pPr>
            <w:r w:rsidRPr="00DB17B8">
              <w:rPr>
                <w:rFonts w:ascii="Arial" w:hAnsi="Arial" w:cs="Arial"/>
                <w:color w:val="000000"/>
              </w:rPr>
              <w:t>\6_1_1\Idle_PLMNSelection_NR5GC.ttcn</w:t>
            </w:r>
          </w:p>
        </w:tc>
      </w:tr>
      <w:tr w:rsidR="00DF35CF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DF35CF" w:rsidRPr="006C4E11" w:rsidRDefault="00DF35CF" w:rsidP="00DF35C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DF35CF" w:rsidRPr="00803B22" w:rsidRDefault="00DF35CF" w:rsidP="00DF35CF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780C21A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>function f_TC_6_1_1_6_NR5GC_TestBody() runs on NR5GC_PTC</w:t>
            </w:r>
          </w:p>
          <w:p w14:paraId="0474886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{</w:t>
            </w:r>
          </w:p>
          <w:p w14:paraId="05A24EE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lastRenderedPageBreak/>
              <w:t xml:space="preserve">    var template (value)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NR_CellPowerList_Type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v_CellPowerList_AtT1;</w:t>
            </w:r>
          </w:p>
          <w:p w14:paraId="3EB9F28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NR_CellPowerList_Type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v_CellPowerList_AtT2;</w:t>
            </w:r>
          </w:p>
          <w:p w14:paraId="7E9ABDA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116A6C8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3AD1A3F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8B6A4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v_CellPowerList_AtT1:={</w:t>
            </w:r>
          </w:p>
          <w:p w14:paraId="5A783CA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cs_NR_CellPower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(nr_Cell13, tsc_NR_ServingCellSSS_EPRE_FR1, tsc_NR_ServingCellSSS_EPRE_FR2)</w:t>
            </w:r>
          </w:p>
          <w:p w14:paraId="51BC4C0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3FBD959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71F9A2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v_CellPowerList_AtT2:={</w:t>
            </w:r>
          </w:p>
          <w:p w14:paraId="426A29D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cs_NR_CellPower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(nr_Cell11, tsc_NR_ServingCellSSS_EPRE_FR1, tsc_NR_ServingCellSSS_EPRE_FR2)</w:t>
            </w:r>
          </w:p>
          <w:p w14:paraId="7DD38B6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37988D2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26C89D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48F16B3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SS adjusts cell levels according to row T1</w:t>
            </w:r>
          </w:p>
          <w:p w14:paraId="70AB73C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f_NR_SetCellPowerList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(v_CellPowerList_AtT1);</w:t>
            </w:r>
          </w:p>
          <w:p w14:paraId="7C86503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7C1538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5EAE6FB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Power on the UE.</w:t>
            </w:r>
          </w:p>
          <w:p w14:paraId="6501454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f_NR5GC_SwitchOnAndResetIMS();  // @sic R5s210729 sic@</w:t>
            </w:r>
          </w:p>
          <w:p w14:paraId="7CCBA7A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f_NR_SetTimerToleranceMin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120.0));</w:t>
            </w:r>
          </w:p>
          <w:p w14:paraId="2BEBC35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f_NR_SetTimerToleranceMax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720.0)); // @sic R5-213673 sic@</w:t>
            </w:r>
          </w:p>
          <w:p w14:paraId="0EB14B8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2AC387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3 - 22a1"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63FFEC3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Steps 1 to 20a1 of the registration procedure described in TS 38.508-1[4] table 4.5.2.2-2 are performed on NR Cell 12</w:t>
            </w:r>
          </w:p>
          <w:p w14:paraId="6C1543B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f_NR5GC_RRC_IdleState1N_Def 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TESTMode_OFF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Initial_NoSecurity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);</w:t>
            </w:r>
          </w:p>
          <w:p w14:paraId="06D449A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91A7B1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23"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27F0D8A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Does the UE send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13 after 120 seconds, but before 720 seconds 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MinimumPeriodicSearchTimer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 from power on?</w:t>
            </w:r>
          </w:p>
          <w:p w14:paraId="5DB45A7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6AFF018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 car_NR_SRB0_RrcPdu_IND(nr_Cell13,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</w:t>
            </w:r>
          </w:p>
          <w:p w14:paraId="53EAC61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70BEAB7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//verdict fail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13 within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</w:t>
            </w:r>
          </w:p>
          <w:p w14:paraId="5DC59E4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015692F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150E0E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t_HpPlmn_lower.timeout</w:t>
            </w:r>
            <w:proofErr w:type="spellEnd"/>
          </w:p>
          <w:p w14:paraId="46D0C93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52C463D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53377B5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(receive( car_NR_SRB0_RrcPdu_IND(nr_Cell13,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))))</w:t>
            </w:r>
          </w:p>
          <w:p w14:paraId="1284581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7A34DBE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t_HpPlmn_upper.stop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58E5DDF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// verdict pass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13 after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 but before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</w:p>
          <w:p w14:paraId="05809EC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3258EB0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183E1DA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t_HpPlmn_upper.timeout</w:t>
            </w:r>
            <w:proofErr w:type="spellEnd"/>
          </w:p>
          <w:p w14:paraId="22035D0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7615214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// verdict fail No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</w:t>
            </w:r>
          </w:p>
          <w:p w14:paraId="23AA4FB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57C054C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08812C7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E93805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BB02CE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B8625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CA10F6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lastRenderedPageBreak/>
              <w:t xml:space="preserve">    f_NR5GC_MobileInfo_Init(); // @sic R5s210390 sic@</w:t>
            </w:r>
          </w:p>
          <w:p w14:paraId="19D7AE1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23D940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23A - 23Cb3a1"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0F6384F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f_NR_SetTimerToleranceMin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(nr_Cell13,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420.0));// @sic R5-210628 sic@</w:t>
            </w:r>
          </w:p>
          <w:p w14:paraId="77F0BDB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f_NR5GC_InitialOrMobilityRegistration(nr_Cell13);// @sic R5-210628 sic@</w:t>
            </w:r>
          </w:p>
          <w:p w14:paraId="69AAF8F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F1EBDC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24 - 28a1"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39635A2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3386625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78353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29"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2F9F72D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SS adjusts cell levels according to row T2</w:t>
            </w:r>
          </w:p>
          <w:p w14:paraId="1305DB2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f_NR_SetCellPowerList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(v_CellPowerList_AtT2);</w:t>
            </w:r>
          </w:p>
          <w:p w14:paraId="62B6403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4CA42E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30"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5E75E90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Does the UE send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11 after 420 seconds 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MinimumPeriodicSearchTimer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 from step 24</w:t>
            </w:r>
          </w:p>
          <w:p w14:paraId="6C7A234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24A79A2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(car_NR_SRB0_RrcPdu_IND(nr_Cell11,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</w:t>
            </w:r>
          </w:p>
          <w:p w14:paraId="4CD0C74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{// verdict fail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11 within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</w:t>
            </w:r>
          </w:p>
          <w:p w14:paraId="00796F6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(__FILE__, __LINE__, "Step 30: UE sent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11 within 420s");</w:t>
            </w:r>
          </w:p>
          <w:p w14:paraId="4DB33A8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FDA0A4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t_HpPlmn_upper.timeout</w:t>
            </w:r>
            <w:proofErr w:type="spellEnd"/>
          </w:p>
          <w:p w14:paraId="1AC9A0B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{// verdict pass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11 after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</w:p>
          <w:p w14:paraId="44281CD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(receive(car_NR_SRB0_RrcPdu_IND(nr_Cell11,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))));</w:t>
            </w:r>
          </w:p>
          <w:p w14:paraId="51E76E6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30");</w:t>
            </w:r>
          </w:p>
          <w:p w14:paraId="36840AE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2A3792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46B348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FCA8F0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f_NR5GC_MobileInfo_Init(); // @sic R5s210390 sic@</w:t>
            </w:r>
          </w:p>
          <w:p w14:paraId="08DD358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95AD11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30A - 30Cb3a1"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1C14F5F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f_NR5GC_InitialOrMobilityRegistration(nr_Cell11);// @sic R5-210628 sic@</w:t>
            </w:r>
          </w:p>
          <w:p w14:paraId="6B2BDF1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D1951B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31 - 35a1"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1F60985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6FAF794F" w14:textId="57C15104" w:rsidR="00BD6CEB" w:rsidRPr="00E335DA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}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4C72D79A" w14:textId="77777777" w:rsidR="00323D14" w:rsidRPr="00E335DA" w:rsidRDefault="00323D14" w:rsidP="002E537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D1D3B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>function f_TC_6_1_1_6_NR5GC_TestBody() runs on NR5GC_PTC</w:t>
            </w:r>
          </w:p>
          <w:p w14:paraId="38B4E0D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{</w:t>
            </w:r>
          </w:p>
          <w:p w14:paraId="0E22502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NR_CellPowerList_Type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v_CellPowerList_AtT1;</w:t>
            </w:r>
          </w:p>
          <w:p w14:paraId="5569BCE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NR_CellPowerList_Type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v_CellPowerList_AtT2;</w:t>
            </w:r>
          </w:p>
          <w:p w14:paraId="5481213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78E339E0" w14:textId="446C7DC6" w:rsidR="00DA20EC" w:rsidRDefault="00DA20EC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2BA718BB" w14:textId="6AA02C1B" w:rsidR="005D5005" w:rsidRPr="00DA20EC" w:rsidRDefault="005D5005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var </w:t>
            </w:r>
            <w:proofErr w:type="spellStart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UE_NR_Capability</w:t>
            </w:r>
            <w:proofErr w:type="spellEnd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v_NrCapability</w:t>
            </w:r>
            <w:proofErr w:type="spellEnd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403047D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414B3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v_CellPowerList_AtT1:={</w:t>
            </w:r>
          </w:p>
          <w:p w14:paraId="3EF0433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cs_NR_CellPower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(nr_Cell13, tsc_NR_ServingCellSSS_EPRE_FR1, tsc_NR_ServingCellSSS_EPRE_FR2)</w:t>
            </w:r>
          </w:p>
          <w:p w14:paraId="224F8FF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6151C6C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9446D6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v_CellPowerList_AtT2:={</w:t>
            </w:r>
          </w:p>
          <w:p w14:paraId="7126EF5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cs_NR_CellPower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(nr_Cell11, tsc_NR_ServingCellSSS_EPRE_FR1, tsc_NR_ServingCellSSS_EPRE_FR2)</w:t>
            </w:r>
          </w:p>
          <w:p w14:paraId="7DB81F3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1B934A2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C901EF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4000EC6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SS adjusts cell levels according to row T1</w:t>
            </w:r>
          </w:p>
          <w:p w14:paraId="7E7A233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f_NR_SetCellPowerList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(v_CellPowerList_AtT1);</w:t>
            </w:r>
          </w:p>
          <w:p w14:paraId="2EA652E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C7DC1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3753F6B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Power on the UE.</w:t>
            </w:r>
          </w:p>
          <w:p w14:paraId="2B2D7EF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f_NR5GC_SwitchOnAndResetIMS();  // @sic R5s210729 sic@</w:t>
            </w:r>
          </w:p>
          <w:p w14:paraId="0B6C761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f_NR_SetTimerToleranceMin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120.0));</w:t>
            </w:r>
          </w:p>
          <w:p w14:paraId="5AFB183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f_NR_SetTimerToleranceMax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720.0)); // @sic R5-213673 sic@</w:t>
            </w:r>
          </w:p>
          <w:p w14:paraId="6DDCB0D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67A525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3 - 22a1"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5DB6EDF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Steps 1 to 20a1 of the registration procedure described in TS 38.508-1[4] table 4.5.2.2-2 are performed on NR Cell 12</w:t>
            </w:r>
          </w:p>
          <w:p w14:paraId="4DD4D6D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f_NR5GC_RRC_IdleState1N_Def (nr_Cell12,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TESTMode_OFF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Initial_NoSecurity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);</w:t>
            </w:r>
          </w:p>
          <w:p w14:paraId="79426DA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474F24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23"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157ECB7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Does the UE send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13 after 120 seconds, but before 720 seconds 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MinimumPeriodicSearchTimer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 from power on?</w:t>
            </w:r>
          </w:p>
          <w:p w14:paraId="3C51110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0D0780E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 car_NR_SRB0_RrcPdu_IND(nr_Cell13,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</w:t>
            </w:r>
          </w:p>
          <w:p w14:paraId="73E9EB3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FF0DAF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//verdict fail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13 within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</w:t>
            </w:r>
          </w:p>
          <w:p w14:paraId="060D350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43B8651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40C41B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t_HpPlmn_lower.timeout</w:t>
            </w:r>
            <w:proofErr w:type="spellEnd"/>
          </w:p>
          <w:p w14:paraId="3541A8B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2F2B79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alt {</w:t>
            </w:r>
          </w:p>
          <w:p w14:paraId="247A1BC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(receive( car_NR_SRB0_RrcPdu_IND(nr_Cell13,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))))</w:t>
            </w:r>
          </w:p>
          <w:p w14:paraId="7B87BDA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2183001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t_HpPlmn_upper.stop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;</w:t>
            </w:r>
          </w:p>
          <w:p w14:paraId="39A73F2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// verdict pass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13 after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t_HpPlmn_lower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 but before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</w:p>
          <w:p w14:paraId="602EC25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7CE2512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1150454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t_HpPlmn_upper.timeout</w:t>
            </w:r>
            <w:proofErr w:type="spellEnd"/>
          </w:p>
          <w:p w14:paraId="4F7F3F7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{</w:t>
            </w:r>
          </w:p>
          <w:p w14:paraId="5FB27D5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// verdict fail No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</w:t>
            </w:r>
          </w:p>
          <w:p w14:paraId="5D7E520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23");</w:t>
            </w:r>
          </w:p>
          <w:p w14:paraId="521DF34B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620B5DC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919C42E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C88029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8D80138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634D7EC" w14:textId="77777777" w:rsidR="005D5005" w:rsidRPr="005D5005" w:rsidRDefault="00DA20EC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="005D5005" w:rsidRPr="005D5005">
              <w:rPr>
                <w:rFonts w:ascii="Arial" w:hAnsi="Arial" w:cs="Arial"/>
                <w:highlight w:val="yellow"/>
                <w:lang w:val="en-US" w:eastAsia="zh-CN"/>
              </w:rPr>
              <w:t>v_NrCapability</w:t>
            </w:r>
            <w:proofErr w:type="spellEnd"/>
            <w:r w:rsidR="005D5005"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="005D5005" w:rsidRPr="005D5005">
              <w:rPr>
                <w:rFonts w:ascii="Arial" w:hAnsi="Arial" w:cs="Arial"/>
                <w:highlight w:val="yellow"/>
                <w:lang w:val="en-US" w:eastAsia="zh-CN"/>
              </w:rPr>
              <w:t>f_NR_MobileInfo_NRCap_Get</w:t>
            </w:r>
            <w:proofErr w:type="spellEnd"/>
            <w:r w:rsidR="005D5005" w:rsidRPr="005D5005">
              <w:rPr>
                <w:rFonts w:ascii="Arial" w:hAnsi="Arial" w:cs="Arial"/>
                <w:highlight w:val="yellow"/>
                <w:lang w:val="en-US" w:eastAsia="zh-CN"/>
              </w:rPr>
              <w:t>();</w:t>
            </w:r>
          </w:p>
          <w:p w14:paraId="344C1BE0" w14:textId="77777777" w:rsidR="005D5005" w:rsidRPr="005D5005" w:rsidRDefault="005D5005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    if (match (</w:t>
            </w:r>
            <w:proofErr w:type="spellStart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v_NrCapability.accessStratumRelease</w:t>
            </w:r>
            <w:proofErr w:type="spellEnd"/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>, rel15)){</w:t>
            </w:r>
          </w:p>
          <w:p w14:paraId="66D6417B" w14:textId="77777777" w:rsidR="005D5005" w:rsidRPr="005D5005" w:rsidRDefault="005D5005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1261F7">
              <w:rPr>
                <w:rFonts w:ascii="Arial" w:hAnsi="Arial" w:cs="Arial"/>
                <w:lang w:val="en-US" w:eastAsia="zh-CN"/>
              </w:rPr>
              <w:t xml:space="preserve">    f_NR5GC_MobileInfo_Init(); // @sic R5s210390 sic@</w:t>
            </w:r>
          </w:p>
          <w:p w14:paraId="01B39B30" w14:textId="449AF51C" w:rsidR="00DA20EC" w:rsidRPr="00DA20EC" w:rsidRDefault="005D5005" w:rsidP="005D500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D5005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62552BB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87C17C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23A - 23Cb3a1"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4BA9128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t_HpPlmn_upper.start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f_NR_SetTimerToleranceMin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(nr_Cell13,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nonProtocolTimer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, 420.0));// @sic R5-210628 sic@</w:t>
            </w:r>
          </w:p>
          <w:p w14:paraId="3038617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f_NR5GC_InitialOrMobilityRegistration(nr_Cell13);// @sic R5-210628 sic@</w:t>
            </w:r>
          </w:p>
          <w:p w14:paraId="7DFEFFD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AA8F7F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24 - 28a1"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7F3DFFD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088BF88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CC91ED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29"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4AB0FDD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lastRenderedPageBreak/>
              <w:t xml:space="preserve">    // SS adjusts cell levels according to row T2</w:t>
            </w:r>
          </w:p>
          <w:p w14:paraId="0307E686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f_NR_SetCellPowerList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(v_CellPowerList_AtT2);</w:t>
            </w:r>
          </w:p>
          <w:p w14:paraId="612350F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E6B722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30"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080C46D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Does the UE send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11 after 420 seconds 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MinimumPeriodicSearchTimer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 from step 24</w:t>
            </w:r>
          </w:p>
          <w:p w14:paraId="5A0604B0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3EEAD5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(car_NR_SRB0_RrcPdu_IND(nr_Cell11,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</w:t>
            </w:r>
          </w:p>
          <w:p w14:paraId="667C3DBD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{// verdict fail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11 within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time</w:t>
            </w:r>
          </w:p>
          <w:p w14:paraId="47596DC7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f_NR_SetVerdictFailOrInconc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(__FILE__, __LINE__, "Step 30: UE sent an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on NR Cell 11 within 420s");</w:t>
            </w:r>
          </w:p>
          <w:p w14:paraId="4CD5374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AB632F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t_HpPlmn_upper.timeout</w:t>
            </w:r>
            <w:proofErr w:type="spellEnd"/>
          </w:p>
          <w:p w14:paraId="2ACD68C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{// verdict pass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RRCSetupRequest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received on NR Cell 11 after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t_HpPlmn_upper</w:t>
            </w:r>
            <w:proofErr w:type="spellEnd"/>
          </w:p>
          <w:p w14:paraId="253A2FC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(receive(car_NR_SRB0_RrcPdu_IND(nr_Cell11, cr_38508_RRCSetupRequest(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cr_NR_EstablishmentCause_Any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))));</w:t>
            </w:r>
          </w:p>
          <w:p w14:paraId="4446CA31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 xml:space="preserve"> (__FILE__, __LINE__, "Test Case 6.1.1.6 Step 30");</w:t>
            </w:r>
          </w:p>
          <w:p w14:paraId="6AC793CA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57D8BFF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C70606C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70DDC37" w14:textId="77777777" w:rsidR="007C368F" w:rsidRPr="007C368F" w:rsidRDefault="007C368F" w:rsidP="007C36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C368F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C368F">
              <w:rPr>
                <w:rFonts w:ascii="Arial" w:hAnsi="Arial" w:cs="Arial"/>
                <w:highlight w:val="yellow"/>
                <w:lang w:val="en-US" w:eastAsia="zh-CN"/>
              </w:rPr>
              <w:t>if (match (</w:t>
            </w:r>
            <w:proofErr w:type="spellStart"/>
            <w:r w:rsidRPr="007C368F">
              <w:rPr>
                <w:rFonts w:ascii="Arial" w:hAnsi="Arial" w:cs="Arial"/>
                <w:highlight w:val="yellow"/>
                <w:lang w:val="en-US" w:eastAsia="zh-CN"/>
              </w:rPr>
              <w:t>v_NrCapability.accessStratumRelease</w:t>
            </w:r>
            <w:proofErr w:type="spellEnd"/>
            <w:r w:rsidRPr="007C368F">
              <w:rPr>
                <w:rFonts w:ascii="Arial" w:hAnsi="Arial" w:cs="Arial"/>
                <w:highlight w:val="yellow"/>
                <w:lang w:val="en-US" w:eastAsia="zh-CN"/>
              </w:rPr>
              <w:t>, rel15)){</w:t>
            </w:r>
          </w:p>
          <w:p w14:paraId="29C5F091" w14:textId="77777777" w:rsidR="007C368F" w:rsidRPr="001261F7" w:rsidRDefault="007C368F" w:rsidP="007C36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261F7">
              <w:rPr>
                <w:rFonts w:ascii="Arial" w:hAnsi="Arial" w:cs="Arial"/>
                <w:lang w:val="en-US" w:eastAsia="zh-CN"/>
              </w:rPr>
              <w:t xml:space="preserve">    f_NR5GC_MobileInfo_Init(); // @sic R5s210390 sic@</w:t>
            </w:r>
          </w:p>
          <w:p w14:paraId="4D6C8253" w14:textId="524EB54F" w:rsidR="00DA20EC" w:rsidRDefault="007C368F" w:rsidP="007C36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C368F">
              <w:rPr>
                <w:rFonts w:ascii="Arial" w:hAnsi="Arial" w:cs="Arial"/>
                <w:highlight w:val="yellow"/>
                <w:lang w:val="en-US" w:eastAsia="zh-CN"/>
              </w:rPr>
              <w:t>}</w:t>
            </w:r>
          </w:p>
          <w:p w14:paraId="0880DA98" w14:textId="77777777" w:rsidR="007C368F" w:rsidRPr="00DA20EC" w:rsidRDefault="007C368F" w:rsidP="007C36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6D099A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30A - 30Cb3a1"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1BA33393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f_NR5GC_InitialOrMobilityRegistration(nr_Cell11);// @sic R5-210628 sic@</w:t>
            </w:r>
          </w:p>
          <w:p w14:paraId="5EFE3FB4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ADECA29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@siclog "Step 31 - 35a1" </w:t>
            </w:r>
            <w:proofErr w:type="spellStart"/>
            <w:r w:rsidRPr="00DA20E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A20EC">
              <w:rPr>
                <w:rFonts w:ascii="Arial" w:hAnsi="Arial" w:cs="Arial"/>
                <w:lang w:val="en-US" w:eastAsia="zh-CN"/>
              </w:rPr>
              <w:t>@</w:t>
            </w:r>
          </w:p>
          <w:p w14:paraId="2FFE64B5" w14:textId="77777777" w:rsidR="00DA20EC" w:rsidRPr="00DA20EC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6CC60C3B" w14:textId="4D6A371D" w:rsidR="006B2F70" w:rsidRPr="00E335DA" w:rsidRDefault="00DA20EC" w:rsidP="00DA20E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A20EC">
              <w:rPr>
                <w:rFonts w:ascii="Arial" w:hAnsi="Arial" w:cs="Arial"/>
                <w:lang w:val="en-US" w:eastAsia="zh-CN"/>
              </w:rPr>
              <w:t xml:space="preserve">   }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C2FAE" w14:textId="77777777" w:rsidR="005E73CC" w:rsidRDefault="005E73CC">
      <w:r>
        <w:separator/>
      </w:r>
    </w:p>
  </w:endnote>
  <w:endnote w:type="continuationSeparator" w:id="0">
    <w:p w14:paraId="01512C29" w14:textId="77777777" w:rsidR="005E73CC" w:rsidRDefault="005E7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9CCBC" w14:textId="77777777" w:rsidR="00805E38" w:rsidRDefault="00805E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07AFF" w14:textId="77777777" w:rsidR="00805E38" w:rsidRDefault="00805E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B8669" w14:textId="77777777" w:rsidR="00805E38" w:rsidRDefault="00805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F65B2" w14:textId="77777777" w:rsidR="005E73CC" w:rsidRDefault="005E73CC">
      <w:r>
        <w:separator/>
      </w:r>
    </w:p>
  </w:footnote>
  <w:footnote w:type="continuationSeparator" w:id="0">
    <w:p w14:paraId="084064CA" w14:textId="77777777" w:rsidR="005E73CC" w:rsidRDefault="005E7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7163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45810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4472113">
    <w:abstractNumId w:val="8"/>
  </w:num>
  <w:num w:numId="4" w16cid:durableId="1000035917">
    <w:abstractNumId w:val="21"/>
  </w:num>
  <w:num w:numId="5" w16cid:durableId="803431710">
    <w:abstractNumId w:val="4"/>
  </w:num>
  <w:num w:numId="6" w16cid:durableId="1256094192">
    <w:abstractNumId w:val="18"/>
  </w:num>
  <w:num w:numId="7" w16cid:durableId="188683811">
    <w:abstractNumId w:val="7"/>
  </w:num>
  <w:num w:numId="8" w16cid:durableId="1139374107">
    <w:abstractNumId w:val="26"/>
  </w:num>
  <w:num w:numId="9" w16cid:durableId="971129564">
    <w:abstractNumId w:val="2"/>
  </w:num>
  <w:num w:numId="10" w16cid:durableId="679165320">
    <w:abstractNumId w:val="28"/>
  </w:num>
  <w:num w:numId="11" w16cid:durableId="608046617">
    <w:abstractNumId w:val="11"/>
  </w:num>
  <w:num w:numId="12" w16cid:durableId="1881671311">
    <w:abstractNumId w:val="5"/>
  </w:num>
  <w:num w:numId="13" w16cid:durableId="864290269">
    <w:abstractNumId w:val="19"/>
  </w:num>
  <w:num w:numId="14" w16cid:durableId="1879196384">
    <w:abstractNumId w:val="17"/>
  </w:num>
  <w:num w:numId="15" w16cid:durableId="349114336">
    <w:abstractNumId w:val="3"/>
  </w:num>
  <w:num w:numId="16" w16cid:durableId="1533108900">
    <w:abstractNumId w:val="22"/>
  </w:num>
  <w:num w:numId="17" w16cid:durableId="1566526371">
    <w:abstractNumId w:val="10"/>
  </w:num>
  <w:num w:numId="18" w16cid:durableId="2033263728">
    <w:abstractNumId w:val="1"/>
  </w:num>
  <w:num w:numId="19" w16cid:durableId="632836112">
    <w:abstractNumId w:val="14"/>
  </w:num>
  <w:num w:numId="20" w16cid:durableId="191769041">
    <w:abstractNumId w:val="13"/>
  </w:num>
  <w:num w:numId="21" w16cid:durableId="481503897">
    <w:abstractNumId w:val="24"/>
  </w:num>
  <w:num w:numId="22" w16cid:durableId="760370278">
    <w:abstractNumId w:val="27"/>
  </w:num>
  <w:num w:numId="23" w16cid:durableId="174879227">
    <w:abstractNumId w:val="16"/>
  </w:num>
  <w:num w:numId="24" w16cid:durableId="81337582">
    <w:abstractNumId w:val="20"/>
  </w:num>
  <w:num w:numId="25" w16cid:durableId="1074473466">
    <w:abstractNumId w:val="23"/>
  </w:num>
  <w:num w:numId="26" w16cid:durableId="1295212104">
    <w:abstractNumId w:val="31"/>
  </w:num>
  <w:num w:numId="27" w16cid:durableId="914625811">
    <w:abstractNumId w:val="0"/>
  </w:num>
  <w:num w:numId="28" w16cid:durableId="1289818406">
    <w:abstractNumId w:val="6"/>
  </w:num>
  <w:num w:numId="29" w16cid:durableId="596720364">
    <w:abstractNumId w:val="29"/>
  </w:num>
  <w:num w:numId="30" w16cid:durableId="606547489">
    <w:abstractNumId w:val="9"/>
  </w:num>
  <w:num w:numId="31" w16cid:durableId="326521385">
    <w:abstractNumId w:val="25"/>
  </w:num>
  <w:num w:numId="32" w16cid:durableId="1643538581">
    <w:abstractNumId w:val="12"/>
  </w:num>
  <w:num w:numId="33" w16cid:durableId="134127632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1D32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160B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759D"/>
    <w:rsid w:val="00DB17B8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902ED"/>
    <w:rsid w:val="00F9049F"/>
    <w:rsid w:val="00F910F7"/>
    <w:rsid w:val="00F91B84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4D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96EA6-F3B1-41E3-A5D5-3D941D16B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2008</Words>
  <Characters>11450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13432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2024-10-21T10:57:00Z</dcterms:created>
  <dcterms:modified xsi:type="dcterms:W3CDTF">2024-10-21T11:00:00Z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