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F93A" w14:textId="25C95684" w:rsidR="002D11F5" w:rsidRDefault="002D11F5" w:rsidP="002D1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970D6" w:rsidRPr="00E970D6">
        <w:rPr>
          <w:b/>
          <w:bCs/>
          <w:i/>
          <w:iCs/>
          <w:sz w:val="24"/>
          <w:szCs w:val="24"/>
        </w:rPr>
        <w:t>R5s240578</w:t>
      </w:r>
    </w:p>
    <w:p w14:paraId="7F1FDA5E" w14:textId="77777777" w:rsidR="002D11F5" w:rsidRDefault="00000000" w:rsidP="002D11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11F5" w:rsidRPr="00BA51D9">
          <w:rPr>
            <w:b/>
            <w:noProof/>
            <w:sz w:val="24"/>
          </w:rPr>
          <w:t>Online</w:t>
        </w:r>
      </w:fldSimple>
      <w:r w:rsidR="002D11F5">
        <w:rPr>
          <w:b/>
          <w:noProof/>
          <w:sz w:val="24"/>
        </w:rPr>
        <w:t xml:space="preserve">, </w:t>
      </w:r>
      <w:fldSimple w:instr=" DOCPROPERTY  Country  \* MERGEFORMAT "/>
      <w:r w:rsidR="002D11F5">
        <w:rPr>
          <w:b/>
          <w:noProof/>
          <w:sz w:val="24"/>
        </w:rPr>
        <w:t xml:space="preserve">, </w:t>
      </w:r>
      <w:fldSimple w:instr=" DOCPROPERTY  StartDate  \* MERGEFORMAT ">
        <w:r w:rsidR="002D11F5" w:rsidRPr="00BA51D9">
          <w:rPr>
            <w:b/>
            <w:noProof/>
            <w:sz w:val="24"/>
          </w:rPr>
          <w:t>8th Dec 2023</w:t>
        </w:r>
      </w:fldSimple>
      <w:r w:rsidR="002D11F5">
        <w:rPr>
          <w:b/>
          <w:noProof/>
          <w:sz w:val="24"/>
        </w:rPr>
        <w:t xml:space="preserve"> - </w:t>
      </w:r>
      <w:fldSimple w:instr=" DOCPROPERTY  EndDate  \* MERGEFORMAT ">
        <w:r w:rsidR="002D11F5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1F5" w14:paraId="71ED44AA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401D" w14:textId="77777777" w:rsidR="002D11F5" w:rsidRDefault="002D11F5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1F5" w14:paraId="088BE8F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02D70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1F5" w14:paraId="5CF21FFC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5BC9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A701887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4FC1EB06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23545" w14:textId="77777777" w:rsidR="002D11F5" w:rsidRPr="00410371" w:rsidRDefault="00000000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11F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A28E15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17254" w14:textId="57011EEB" w:rsidR="002D11F5" w:rsidRPr="00D52E04" w:rsidRDefault="00D52E04" w:rsidP="006863C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52E04">
              <w:rPr>
                <w:b/>
                <w:bCs/>
                <w:noProof/>
                <w:sz w:val="24"/>
                <w:szCs w:val="24"/>
              </w:rPr>
              <w:t>3537</w:t>
            </w:r>
          </w:p>
        </w:tc>
        <w:tc>
          <w:tcPr>
            <w:tcW w:w="709" w:type="dxa"/>
          </w:tcPr>
          <w:p w14:paraId="71FBCAEB" w14:textId="77777777" w:rsidR="002D11F5" w:rsidRDefault="002D11F5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4815F" w14:textId="77777777" w:rsidR="002D11F5" w:rsidRPr="00410371" w:rsidRDefault="00000000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11F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03F7D9" w14:textId="77777777" w:rsidR="002D11F5" w:rsidRDefault="002D11F5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80D9B" w14:textId="7747CC50" w:rsidR="002D11F5" w:rsidRPr="00410371" w:rsidRDefault="00000000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11F5" w:rsidRPr="00410371">
                <w:rPr>
                  <w:b/>
                  <w:noProof/>
                  <w:sz w:val="28"/>
                </w:rPr>
                <w:t>1</w:t>
              </w:r>
              <w:r w:rsidR="00E970D6">
                <w:rPr>
                  <w:b/>
                  <w:noProof/>
                  <w:sz w:val="28"/>
                </w:rPr>
                <w:t>8</w:t>
              </w:r>
              <w:r w:rsidR="002D11F5" w:rsidRPr="00410371">
                <w:rPr>
                  <w:b/>
                  <w:noProof/>
                  <w:sz w:val="28"/>
                </w:rPr>
                <w:t>.</w:t>
              </w:r>
              <w:r w:rsidR="00E970D6">
                <w:rPr>
                  <w:b/>
                  <w:noProof/>
                  <w:sz w:val="28"/>
                </w:rPr>
                <w:t>0</w:t>
              </w:r>
              <w:r w:rsidR="002D11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EE1FB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45DE05B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9AB50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6E08712C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DF54D" w14:textId="77777777" w:rsidR="002D11F5" w:rsidRPr="00F25D98" w:rsidRDefault="002D11F5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1F5" w14:paraId="476B8438" w14:textId="77777777" w:rsidTr="006863CC">
        <w:tc>
          <w:tcPr>
            <w:tcW w:w="9641" w:type="dxa"/>
            <w:gridSpan w:val="9"/>
          </w:tcPr>
          <w:p w14:paraId="54EA9BE5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C44FE" w14:textId="77777777" w:rsidR="002D11F5" w:rsidRDefault="002D11F5" w:rsidP="002D1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1F5" w14:paraId="0FFC4353" w14:textId="77777777" w:rsidTr="006863CC">
        <w:tc>
          <w:tcPr>
            <w:tcW w:w="2835" w:type="dxa"/>
          </w:tcPr>
          <w:p w14:paraId="0BAF864A" w14:textId="77777777" w:rsidR="002D11F5" w:rsidRDefault="002D11F5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BF7955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EA868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F75F8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DA347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DC21F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CE53E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6E63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B755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AF7BFA" w14:textId="77777777" w:rsidR="002D11F5" w:rsidRDefault="002D11F5" w:rsidP="002D1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1F5" w14:paraId="44372451" w14:textId="77777777" w:rsidTr="006863CC">
        <w:tc>
          <w:tcPr>
            <w:tcW w:w="9640" w:type="dxa"/>
            <w:gridSpan w:val="11"/>
          </w:tcPr>
          <w:p w14:paraId="763401D4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5CC3D643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90C79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037A7" w14:textId="1A5CC5D8" w:rsidR="002D11F5" w:rsidRDefault="00000000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11F5">
                <w:t xml:space="preserve">Correction to </w:t>
              </w:r>
              <w:r w:rsidR="00E970D6">
                <w:t xml:space="preserve">NR5GC </w:t>
              </w:r>
              <w:r w:rsidR="00682AFE">
                <w:t>test case 9.1.7.1</w:t>
              </w:r>
            </w:fldSimple>
          </w:p>
        </w:tc>
      </w:tr>
      <w:tr w:rsidR="002D11F5" w14:paraId="46C626F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FFFA4F3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EB98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4B760E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AD0EE27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18A5" w14:textId="7B7C6577" w:rsidR="002D11F5" w:rsidRDefault="007F3FE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11F5" w14:paraId="7724B99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7A0DA4EE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D39F1" w14:textId="3B6D1BD3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11F5" w14:paraId="49BF270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F03350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6817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17D71C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5481360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C24AF" w14:textId="77777777" w:rsidR="002D11F5" w:rsidRDefault="00000000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11F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B85379" w14:textId="77777777" w:rsidR="002D11F5" w:rsidRDefault="002D11F5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71337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D8AE" w14:textId="047A7764" w:rsidR="002D11F5" w:rsidRDefault="00000000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D11F5">
                <w:rPr>
                  <w:noProof/>
                </w:rPr>
                <w:t>2024-0</w:t>
              </w:r>
              <w:r w:rsidR="008F7B7B">
                <w:rPr>
                  <w:noProof/>
                </w:rPr>
                <w:t>9</w:t>
              </w:r>
              <w:r w:rsidR="002D11F5">
                <w:rPr>
                  <w:noProof/>
                </w:rPr>
                <w:t>-</w:t>
              </w:r>
              <w:r w:rsidR="00E970D6">
                <w:rPr>
                  <w:noProof/>
                </w:rPr>
                <w:t>20</w:t>
              </w:r>
            </w:fldSimple>
          </w:p>
        </w:tc>
      </w:tr>
      <w:tr w:rsidR="002D11F5" w14:paraId="5AB510C6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14831F69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8CE7F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9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B0E0B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67C2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70E3388A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14F66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FE33C" w14:textId="77777777" w:rsidR="002D11F5" w:rsidRDefault="00000000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11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D2CEC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10F15" w14:textId="77777777" w:rsidR="002D11F5" w:rsidRDefault="002D11F5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7F10" w14:textId="473C7240" w:rsidR="002D11F5" w:rsidRDefault="00000000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D11F5">
                <w:rPr>
                  <w:noProof/>
                </w:rPr>
                <w:t>Rel-1</w:t>
              </w:r>
              <w:r w:rsidR="00E970D6">
                <w:rPr>
                  <w:noProof/>
                </w:rPr>
                <w:t>8</w:t>
              </w:r>
            </w:fldSimple>
          </w:p>
        </w:tc>
      </w:tr>
      <w:tr w:rsidR="002D11F5" w14:paraId="60540C3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CFB05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6D672" w14:textId="77777777" w:rsidR="002D11F5" w:rsidRDefault="002D11F5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8EE9" w14:textId="77777777" w:rsidR="002D11F5" w:rsidRDefault="002D11F5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03CAA" w14:textId="77777777" w:rsidR="002D11F5" w:rsidRPr="007C2097" w:rsidRDefault="002D11F5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1F5" w14:paraId="51673D12" w14:textId="77777777" w:rsidTr="006863CC">
        <w:tc>
          <w:tcPr>
            <w:tcW w:w="1843" w:type="dxa"/>
          </w:tcPr>
          <w:p w14:paraId="136483C1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F2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E35062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C50B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350D7" w14:textId="77777777" w:rsidR="004D74D5" w:rsidRPr="00C16904" w:rsidRDefault="004D74D5" w:rsidP="004D74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C16904">
              <w:rPr>
                <w:rFonts w:cs="Arial"/>
                <w:noProof/>
              </w:rPr>
              <w:t xml:space="preserve">R5s240059 MCC alternative solution removes the UL grant start </w:t>
            </w:r>
            <w:r>
              <w:rPr>
                <w:rFonts w:cs="Arial"/>
                <w:noProof/>
              </w:rPr>
              <w:t xml:space="preserve">(steps 9-10) </w:t>
            </w:r>
            <w:r w:rsidRPr="00C16904">
              <w:rPr>
                <w:rFonts w:cs="Arial"/>
                <w:noProof/>
              </w:rPr>
              <w:t>with the argument that it is not needed, because it is started in f_NR_RRC_ConnEst_DefWithNas. This is true,</w:t>
            </w:r>
          </w:p>
          <w:p w14:paraId="65F9E0E1" w14:textId="3F610BB1" w:rsidR="002D11F5" w:rsidRDefault="004D74D5" w:rsidP="004D74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however the grant</w:t>
            </w:r>
            <w:r w:rsidRPr="00C16904">
              <w:rPr>
                <w:rFonts w:cs="Arial"/>
                <w:noProof/>
              </w:rPr>
              <w:t xml:space="preserve"> is started with ActTime=Now which </w:t>
            </w:r>
            <w:r>
              <w:rPr>
                <w:rFonts w:cs="Arial"/>
                <w:noProof/>
              </w:rPr>
              <w:t xml:space="preserve">may </w:t>
            </w:r>
            <w:r w:rsidRPr="00C16904">
              <w:rPr>
                <w:rFonts w:cs="Arial"/>
                <w:noProof/>
              </w:rPr>
              <w:t xml:space="preserve">collide with GrantStop from f_NR_RRCRelease_Local which has explicit </w:t>
            </w:r>
            <w:r>
              <w:rPr>
                <w:rFonts w:cs="Arial"/>
                <w:noProof/>
              </w:rPr>
              <w:t>timing</w:t>
            </w:r>
            <w:r w:rsidRPr="00C16904">
              <w:rPr>
                <w:rFonts w:cs="Arial"/>
                <w:noProof/>
              </w:rPr>
              <w:t xml:space="preserve">. </w:t>
            </w:r>
            <w:r>
              <w:rPr>
                <w:rFonts w:cs="Arial"/>
                <w:noProof/>
              </w:rPr>
              <w:t xml:space="preserve">Because in case </w:t>
            </w:r>
            <w:r w:rsidRPr="00C16904">
              <w:rPr>
                <w:rFonts w:cs="Arial"/>
                <w:noProof/>
              </w:rPr>
              <w:t>the GrantStop gets activated after the grant start then the grant stays stopped.</w:t>
            </w:r>
            <w:r>
              <w:rPr>
                <w:rFonts w:cs="Arial"/>
                <w:noProof/>
              </w:rPr>
              <w:t xml:space="preserve"> </w:t>
            </w:r>
            <w:r w:rsidRPr="00C16904">
              <w:rPr>
                <w:rFonts w:cs="Arial"/>
                <w:noProof/>
              </w:rPr>
              <w:t xml:space="preserve">Therefore we need to </w:t>
            </w:r>
            <w:r>
              <w:rPr>
                <w:rFonts w:cs="Arial"/>
                <w:noProof/>
              </w:rPr>
              <w:t xml:space="preserve">ensure that such case does not happen and so the grant </w:t>
            </w:r>
            <w:r w:rsidRPr="00C16904">
              <w:rPr>
                <w:rFonts w:cs="Arial"/>
                <w:noProof/>
              </w:rPr>
              <w:t>start</w:t>
            </w:r>
            <w:r>
              <w:rPr>
                <w:rFonts w:cs="Arial"/>
                <w:noProof/>
              </w:rPr>
              <w:t xml:space="preserve"> needs to be eplicitly timed too</w:t>
            </w:r>
            <w:r w:rsidRPr="00C16904">
              <w:rPr>
                <w:rFonts w:cs="Arial"/>
                <w:noProof/>
              </w:rPr>
              <w:t xml:space="preserve"> with the same/later ActTime to avoid grant staying stopped.</w:t>
            </w:r>
          </w:p>
        </w:tc>
      </w:tr>
      <w:tr w:rsidR="002D11F5" w14:paraId="69FD0485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145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80A39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19346D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5E0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E1BF" w14:textId="7484E91A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4D74D5">
              <w:rPr>
                <w:rFonts w:cs="Arial"/>
                <w:noProof/>
              </w:rPr>
              <w:t xml:space="preserve">Added start of UL grant after the </w:t>
            </w:r>
            <w:proofErr w:type="spellStart"/>
            <w:r w:rsidR="004D74D5" w:rsidRPr="001B0A5E">
              <w:rPr>
                <w:rFonts w:cs="Arial"/>
                <w:color w:val="000000"/>
                <w:lang w:eastAsia="de-DE"/>
              </w:rPr>
              <w:t>f_NR_RRCRelease_Local</w:t>
            </w:r>
            <w:proofErr w:type="spellEnd"/>
            <w:r w:rsidR="004D74D5">
              <w:rPr>
                <w:rFonts w:cs="Arial"/>
                <w:color w:val="000000"/>
                <w:lang w:eastAsia="de-DE"/>
              </w:rPr>
              <w:t xml:space="preserve"> during steps 9-10.</w:t>
            </w:r>
          </w:p>
        </w:tc>
      </w:tr>
      <w:tr w:rsidR="002D11F5" w14:paraId="166627D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40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C624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2AF6667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8DD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2FD2" w14:textId="1F7D9102" w:rsidR="002D11F5" w:rsidRDefault="004D74D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9.1.7.1 may occassionally fail</w:t>
            </w:r>
            <w:r w:rsidR="00184092">
              <w:rPr>
                <w:noProof/>
              </w:rPr>
              <w:t xml:space="preserve"> on conformant UE</w:t>
            </w:r>
            <w:r>
              <w:rPr>
                <w:noProof/>
              </w:rPr>
              <w:t xml:space="preserve"> due to </w:t>
            </w:r>
            <w:r w:rsidR="00184092">
              <w:rPr>
                <w:noProof/>
              </w:rPr>
              <w:t>collision of timings between UL grant start/stop during steps 9-10.</w:t>
            </w:r>
          </w:p>
        </w:tc>
      </w:tr>
      <w:tr w:rsidR="002D11F5" w14:paraId="48E050B1" w14:textId="77777777" w:rsidTr="006863CC">
        <w:tc>
          <w:tcPr>
            <w:tcW w:w="2694" w:type="dxa"/>
            <w:gridSpan w:val="2"/>
          </w:tcPr>
          <w:p w14:paraId="5DF85276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058E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3A47B1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472E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41F7" w14:textId="1AB443FF" w:rsidR="002D11F5" w:rsidRDefault="007F3FE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2D11F5" w14:paraId="4D91E1D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23CE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8B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049C57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017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7A8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E1A9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E3B8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9BCB9" w14:textId="77777777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6DB9BB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6D21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97C95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21B1" w14:textId="4AB8CB7F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5AAC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D2404" w14:textId="63D1513B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AE8F01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D69C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011FD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DF4B" w14:textId="2E639C68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058F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6F319" w14:textId="70262DA1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0B6D4A2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1679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F1B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66C0" w14:textId="3E741062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9E01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3666D" w14:textId="03B17A98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B4C3154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6D5F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7CB3A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75B2B262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D6BBC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EDD3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:rsidRPr="008863B9" w14:paraId="1F0EEBF3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247AB" w14:textId="77777777" w:rsidR="002D11F5" w:rsidRPr="008863B9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464E1" w14:textId="77777777" w:rsidR="002D11F5" w:rsidRPr="008863B9" w:rsidRDefault="002D11F5" w:rsidP="002D11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F5" w14:paraId="5625F8BA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8573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3ACA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9F91F" w14:textId="77777777" w:rsidR="002D11F5" w:rsidRDefault="002D11F5" w:rsidP="002D11F5">
      <w:pPr>
        <w:rPr>
          <w:noProof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51282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449938B" w14:textId="687BC45A" w:rsidR="00462D1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2D11" w:rsidRPr="000128CB">
        <w:rPr>
          <w:rFonts w:ascii="Arial" w:hAnsi="Arial" w:cs="Arial"/>
          <w:iCs/>
        </w:rPr>
        <w:t>Table of Contents</w:t>
      </w:r>
      <w:r w:rsidR="00462D11">
        <w:tab/>
      </w:r>
      <w:r w:rsidR="00462D11">
        <w:fldChar w:fldCharType="begin"/>
      </w:r>
      <w:r w:rsidR="00462D11">
        <w:instrText xml:space="preserve"> PAGEREF _Toc169512828 \h </w:instrText>
      </w:r>
      <w:r w:rsidR="00462D11">
        <w:fldChar w:fldCharType="separate"/>
      </w:r>
      <w:r w:rsidR="00462D11">
        <w:t>2</w:t>
      </w:r>
      <w:r w:rsidR="00462D11">
        <w:fldChar w:fldCharType="end"/>
      </w:r>
    </w:p>
    <w:p w14:paraId="45AE43B7" w14:textId="547F5803" w:rsidR="00462D11" w:rsidRDefault="00462D1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_Toc169512829 \h </w:instrText>
      </w:r>
      <w:r>
        <w:fldChar w:fldCharType="separate"/>
      </w:r>
      <w:r>
        <w:t>2</w:t>
      </w:r>
      <w:r>
        <w:fldChar w:fldCharType="end"/>
      </w:r>
    </w:p>
    <w:p w14:paraId="4968A603" w14:textId="020EC6F4" w:rsidR="00462D11" w:rsidRDefault="00462D1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_Toc169512830 \h </w:instrText>
      </w:r>
      <w:r>
        <w:fldChar w:fldCharType="separate"/>
      </w:r>
      <w:r>
        <w:t>2</w:t>
      </w:r>
      <w:r>
        <w:fldChar w:fldCharType="end"/>
      </w:r>
    </w:p>
    <w:p w14:paraId="4EB59575" w14:textId="48280C2B" w:rsidR="00462D11" w:rsidRDefault="00462D1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_Toc169512831 \h </w:instrText>
      </w:r>
      <w:r>
        <w:fldChar w:fldCharType="separate"/>
      </w:r>
      <w:r>
        <w:t>2</w:t>
      </w:r>
      <w:r>
        <w:fldChar w:fldCharType="end"/>
      </w:r>
    </w:p>
    <w:p w14:paraId="6AD4C80D" w14:textId="2733979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51282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7C6B610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970D6" w:rsidRPr="00E970D6">
        <w:rPr>
          <w:lang w:val="en-US"/>
        </w:rPr>
        <w:t>iwd-TTCN3-B2024-06_D24wk37</w:t>
      </w:r>
      <w:r w:rsidR="00E970D6">
        <w:rPr>
          <w:lang w:val="en-US"/>
        </w:rPr>
        <w:t xml:space="preserve"> </w:t>
      </w:r>
      <w:r w:rsidR="00981ED4">
        <w:rPr>
          <w:lang w:val="en-US"/>
        </w:rPr>
        <w:t xml:space="preserve">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A30C669" w14:textId="72BC0E4A" w:rsidR="00D15337" w:rsidRPr="007F3FE5" w:rsidRDefault="007F3FE5" w:rsidP="007F3F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22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2"/>
      <w:r w:rsidRPr="00576945">
        <w:rPr>
          <w:rFonts w:cs="Arial"/>
          <w:b/>
          <w:lang w:eastAsia="ja-JP"/>
        </w:rPr>
        <w:tab/>
      </w:r>
      <w:r w:rsidR="00D15337">
        <w:rPr>
          <w:rFonts w:cs="Arial"/>
          <w:b/>
          <w:sz w:val="24"/>
          <w:lang w:eastAsia="ja-JP"/>
        </w:rPr>
        <w:tab/>
      </w:r>
      <w:r w:rsidR="00D15337" w:rsidRPr="00576945">
        <w:rPr>
          <w:rFonts w:cs="Arial"/>
          <w:sz w:val="24"/>
          <w:lang w:eastAsia="ja-JP"/>
        </w:rPr>
        <w:br/>
      </w:r>
      <w:r w:rsidR="00D15337"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9512830"/>
      <w:r w:rsidRPr="00854C55">
        <w:rPr>
          <w:b/>
        </w:rPr>
        <w:t>Corrections required</w:t>
      </w:r>
      <w:bookmarkEnd w:id="23"/>
      <w:bookmarkEnd w:id="24"/>
      <w:bookmarkEnd w:id="25"/>
    </w:p>
    <w:p w14:paraId="0D9CABC5" w14:textId="3397A98E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951283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2D7B9B">
        <w:rPr>
          <w:rFonts w:cs="Arial"/>
          <w:b/>
          <w:bCs/>
          <w:color w:val="000000"/>
          <w:lang w:val="en-US" w:eastAsia="en-GB"/>
        </w:rPr>
        <w:t>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5841DA0E" w:rsidR="004A40D5" w:rsidRPr="00E13853" w:rsidRDefault="001B0A5E" w:rsidP="00206ED0">
            <w:pPr>
              <w:pStyle w:val="CRCoverPage"/>
              <w:spacing w:after="0"/>
              <w:rPr>
                <w:noProof/>
              </w:rPr>
            </w:pPr>
            <w:r w:rsidRPr="001B0A5E">
              <w:rPr>
                <w:noProof/>
              </w:rPr>
              <w:t>fl_TC_9_1_7_1_Body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71C" w14:textId="4659FD70" w:rsidR="00C16904" w:rsidRPr="00C16904" w:rsidRDefault="00C16904" w:rsidP="00C1690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C16904">
              <w:rPr>
                <w:rFonts w:cs="Arial"/>
                <w:noProof/>
              </w:rPr>
              <w:t xml:space="preserve">R5s240059 MCC alternative solution removes the UL grant start </w:t>
            </w:r>
            <w:r>
              <w:rPr>
                <w:rFonts w:cs="Arial"/>
                <w:noProof/>
              </w:rPr>
              <w:t xml:space="preserve">(steps 9-10) </w:t>
            </w:r>
            <w:r w:rsidRPr="00C16904">
              <w:rPr>
                <w:rFonts w:cs="Arial"/>
                <w:noProof/>
              </w:rPr>
              <w:t>with the argument that it is not needed, because it is started in f_NR_RRC_ConnEst_DefWithNas. This is true,</w:t>
            </w:r>
          </w:p>
          <w:p w14:paraId="2C67EDB2" w14:textId="01B781E3" w:rsidR="006E31A3" w:rsidRPr="00A47C98" w:rsidRDefault="00C16904" w:rsidP="00C1690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 the grant</w:t>
            </w:r>
            <w:r w:rsidRPr="00C16904">
              <w:rPr>
                <w:rFonts w:cs="Arial"/>
                <w:noProof/>
              </w:rPr>
              <w:t xml:space="preserve"> is started with ActTime=Now which </w:t>
            </w:r>
            <w:r>
              <w:rPr>
                <w:rFonts w:cs="Arial"/>
                <w:noProof/>
              </w:rPr>
              <w:t xml:space="preserve">may </w:t>
            </w:r>
            <w:r w:rsidRPr="00C16904">
              <w:rPr>
                <w:rFonts w:cs="Arial"/>
                <w:noProof/>
              </w:rPr>
              <w:t xml:space="preserve">collide with GrantStop from f_NR_RRCRelease_Local which has explicit </w:t>
            </w:r>
            <w:r>
              <w:rPr>
                <w:rFonts w:cs="Arial"/>
                <w:noProof/>
              </w:rPr>
              <w:t>timing</w:t>
            </w:r>
            <w:r w:rsidRPr="00C16904">
              <w:rPr>
                <w:rFonts w:cs="Arial"/>
                <w:noProof/>
              </w:rPr>
              <w:t xml:space="preserve">. </w:t>
            </w:r>
            <w:r>
              <w:rPr>
                <w:rFonts w:cs="Arial"/>
                <w:noProof/>
              </w:rPr>
              <w:t xml:space="preserve">Because in case </w:t>
            </w:r>
            <w:r w:rsidRPr="00C16904">
              <w:rPr>
                <w:rFonts w:cs="Arial"/>
                <w:noProof/>
              </w:rPr>
              <w:t>the GrantStop gets activated after the grant start then the grant stays stopped.</w:t>
            </w:r>
            <w:r>
              <w:rPr>
                <w:rFonts w:cs="Arial"/>
                <w:noProof/>
              </w:rPr>
              <w:t xml:space="preserve"> </w:t>
            </w:r>
            <w:r w:rsidRPr="00C16904">
              <w:rPr>
                <w:rFonts w:cs="Arial"/>
                <w:noProof/>
              </w:rPr>
              <w:t xml:space="preserve">Therefore we need to </w:t>
            </w:r>
            <w:r>
              <w:rPr>
                <w:rFonts w:cs="Arial"/>
                <w:noProof/>
              </w:rPr>
              <w:t xml:space="preserve">ensure that such case does not happen and so the grant </w:t>
            </w:r>
            <w:r w:rsidRPr="00C16904">
              <w:rPr>
                <w:rFonts w:cs="Arial"/>
                <w:noProof/>
              </w:rPr>
              <w:t>start</w:t>
            </w:r>
            <w:r>
              <w:rPr>
                <w:rFonts w:cs="Arial"/>
                <w:noProof/>
              </w:rPr>
              <w:t xml:space="preserve"> needs to be eplicitly timed too</w:t>
            </w:r>
            <w:r w:rsidRPr="00C16904">
              <w:rPr>
                <w:rFonts w:cs="Arial"/>
                <w:noProof/>
              </w:rPr>
              <w:t xml:space="preserve"> with the same/later ActTime to avoid grant staying stopped.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27B" w14:textId="4B64D2BB" w:rsidR="00C44B35" w:rsidRPr="00C80D5B" w:rsidRDefault="00C16904" w:rsidP="002D7B9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start of UL grant after the </w:t>
            </w:r>
            <w:proofErr w:type="spellStart"/>
            <w:r w:rsidRPr="001B0A5E">
              <w:rPr>
                <w:rFonts w:cs="Arial"/>
                <w:color w:val="000000"/>
                <w:lang w:eastAsia="de-DE"/>
              </w:rPr>
              <w:t>f_NR_RRCRelease_Local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during steps 9-10.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3386007E" w:rsidR="00C44B35" w:rsidRPr="00CC39F9" w:rsidRDefault="001B0A5E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1B0A5E">
              <w:rPr>
                <w:rFonts w:ascii="Arial" w:hAnsi="Arial" w:cs="Arial"/>
                <w:lang w:eastAsia="en-GB"/>
              </w:rPr>
              <w:t>9_1_7\Service_Request_NR5GC.ttcn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1B0A5E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E930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function fl_TC_9_1_7_1_</w:t>
            </w:r>
            <w:proofErr w:type="gramStart"/>
            <w:r w:rsidRPr="001B0A5E">
              <w:rPr>
                <w:rFonts w:ascii="Arial" w:hAnsi="Arial" w:cs="Arial"/>
                <w:color w:val="000000"/>
                <w:lang w:eastAsia="de-DE"/>
              </w:rPr>
              <w:t>Body(</w:t>
            </w:r>
            <w:proofErr w:type="gramEnd"/>
            <w:r w:rsidRPr="001B0A5E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14:paraId="33BB1AFB" w14:textId="77777777" w:rsidR="00151E51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4EF89C6D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…</w:t>
            </w:r>
          </w:p>
          <w:p w14:paraId="3A272853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3D0142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70A2CAF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 R5-199099 sic@</w:t>
            </w:r>
          </w:p>
          <w:p w14:paraId="3050CCD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for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1;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 5;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+ 1) {</w:t>
            </w:r>
          </w:p>
          <w:p w14:paraId="26CFBBB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t_T3517.start(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SetTimerToleranceMin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nasTimer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15.0));</w:t>
            </w:r>
          </w:p>
          <w:p w14:paraId="0A60F9E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alt{</w:t>
            </w:r>
            <w:proofErr w:type="gramEnd"/>
          </w:p>
          <w:p w14:paraId="455FE30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A94F0F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[]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SRB.receive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car_NR_SRB_NasPdu_IND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tsc_NR_RbId_SRB1,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cr_NG_NAS_Ind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tsc_SHT_IntegrityProtected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EECE56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cr_NG_SERVICE_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REQUEST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'0001'B, //@sic R5-197076 sic@</w:t>
            </w:r>
          </w:p>
          <w:p w14:paraId="3129B10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tsc_NasKsi_NativeSecurityContext),</w:t>
            </w:r>
          </w:p>
          <w:p w14:paraId="2779491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2F6A2C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ULDataStatus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-,-), //@sic R5-199099, R5s200087 sic@</w:t>
            </w:r>
          </w:p>
          <w:p w14:paraId="7ACF331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omit,omit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,*, omit, omit)))) // @sic R5s221179 Baseline Moving sic@</w:t>
            </w:r>
          </w:p>
          <w:p w14:paraId="79E8A76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{</w:t>
            </w:r>
          </w:p>
          <w:p w14:paraId="6D6A88A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 received before T3517 expiry");</w:t>
            </w:r>
          </w:p>
          <w:p w14:paraId="2B099370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2969F3A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[]t_T3517.timeout</w:t>
            </w:r>
          </w:p>
          <w:p w14:paraId="60B4F77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//@sic R5s210839 sic@</w:t>
            </w:r>
          </w:p>
          <w:p w14:paraId="1986EA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TimingDL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f_NR_RRCRelease_Local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f_NR_GetNextSendOccasion_DL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tsc_NR_DelayBeforeIntraCellHO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)); //@sic R5s200087, R5s200662 sic@, R5s220551 sic@</w:t>
            </w:r>
          </w:p>
          <w:p w14:paraId="67EA680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//@sic R5s240059 sic@</w:t>
            </w:r>
          </w:p>
          <w:p w14:paraId="26A5BF2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FA39A4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263795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ReceivedMsg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f_NR_RRC_ConnEst_DefWithNas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tsc_NR_RRC_TI_Def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?); //@sic R5s200087 R5s240059 sic@</w:t>
            </w:r>
          </w:p>
          <w:p w14:paraId="3D3260E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if (not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f_Check_NG_ServiceReqMsg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v_ReceivedMsg.Pdu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0BD8D5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tsc_NasKsi_NativeSecurityContext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),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'0001'B,</w:t>
            </w:r>
          </w:p>
          <w:p w14:paraId="12E4FFC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-,</w:t>
            </w:r>
          </w:p>
          <w:p w14:paraId="76354AB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-)) {</w:t>
            </w:r>
          </w:p>
          <w:p w14:paraId="758004A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Request Message Failed");</w:t>
            </w:r>
          </w:p>
          <w:p w14:paraId="4B3F611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597CBB3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false; //@sic R5s200087 sic@</w:t>
            </w:r>
          </w:p>
          <w:p w14:paraId="21283E7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v_PSI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&lt;8){ //@sic R5s200087 sic@</w:t>
            </w:r>
          </w:p>
          <w:p w14:paraId="1FF07E1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f_Bitstring_BitIsSet(v_ReceivedMsg.Pdu.PiggybackedPduList[0].Msg.service_Request.ulDataStatus.psi0_7, 7-v_PSI);</w:t>
            </w:r>
          </w:p>
          <w:p w14:paraId="6822410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R5s200087 sic@</w:t>
            </w:r>
          </w:p>
          <w:p w14:paraId="0525690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f_Bitstring_BitIsSet(v_ReceivedMsg.Pdu.PiggybackedPduList[0].Msg.service_Request.ulDataStatus.psi8_15, 15-v_PSI); // @sic R5s200757 sic@</w:t>
            </w:r>
          </w:p>
          <w:p w14:paraId="073A45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194754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 { //@sic R5s200087 sic@</w:t>
            </w:r>
          </w:p>
          <w:p w14:paraId="1765152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"UL Data status in Service Request Message Failed");</w:t>
            </w:r>
          </w:p>
          <w:p w14:paraId="1BE8DDD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R5s240059 sic@</w:t>
            </w:r>
          </w:p>
          <w:p w14:paraId="4F928FA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"Step 9");</w:t>
            </w:r>
          </w:p>
          <w:p w14:paraId="449E467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07016D8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5CD31C3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5D2409ED" w14:textId="29EE842F" w:rsidR="001B0A5E" w:rsidRPr="001B0A5E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 //For loop</w:t>
            </w:r>
          </w:p>
          <w:p w14:paraId="3E7EC571" w14:textId="4A9DA748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1B0A5E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1B0A5E">
              <w:rPr>
                <w:rFonts w:ascii="Arial" w:hAnsi="Arial" w:cs="Arial"/>
                <w:color w:val="000000"/>
                <w:lang w:eastAsia="de-DE"/>
              </w:rPr>
              <w:t>@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3C1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function fl_TC_9_1_7_1_</w:t>
            </w:r>
            <w:proofErr w:type="gramStart"/>
            <w:r w:rsidRPr="001B0A5E">
              <w:rPr>
                <w:rFonts w:ascii="Arial" w:hAnsi="Arial" w:cs="Arial"/>
                <w:color w:val="000000"/>
                <w:lang w:eastAsia="de-DE"/>
              </w:rPr>
              <w:t>Body(</w:t>
            </w:r>
            <w:proofErr w:type="gramEnd"/>
            <w:r w:rsidRPr="001B0A5E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14:paraId="6A6E59F4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267DD37D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…</w:t>
            </w:r>
          </w:p>
          <w:p w14:paraId="54CB55B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17A4660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 R5-199099 sic@</w:t>
            </w:r>
          </w:p>
          <w:p w14:paraId="18EB3A3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for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1;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 5;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+ 1) {</w:t>
            </w:r>
          </w:p>
          <w:p w14:paraId="13252CB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t_T3517.start(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SetTimerToleranceMin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nasTimer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15.0));</w:t>
            </w:r>
          </w:p>
          <w:p w14:paraId="143249E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alt{</w:t>
            </w:r>
            <w:proofErr w:type="gramEnd"/>
          </w:p>
          <w:p w14:paraId="684A8E7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F49549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[]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SRB.receive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car_NR_SRB_NasPdu_IND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tsc_NR_RbId_SRB1,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cr_NG_NAS_Ind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tsc_SHT_IntegrityProtected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B3FC08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cr_NG_SERVICE_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REQUEST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'0001'B, //@sic R5-197076 sic@</w:t>
            </w:r>
          </w:p>
          <w:p w14:paraId="27CA15C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tsc_NasKsi_NativeSecurityContext),</w:t>
            </w:r>
          </w:p>
          <w:p w14:paraId="0EB203C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E47C1A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ULDataStatus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-,-), //@sic R5-199099, R5s200087 sic@</w:t>
            </w:r>
          </w:p>
          <w:p w14:paraId="01DC439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omit,omit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,*, omit, omit)))) // @sic R5s221179 Baseline Moving sic@</w:t>
            </w:r>
          </w:p>
          <w:p w14:paraId="7A1A96C1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{</w:t>
            </w:r>
          </w:p>
          <w:p w14:paraId="6916573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 received before T3517 expiry");</w:t>
            </w:r>
          </w:p>
          <w:p w14:paraId="191C8F2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77ACB18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[]t_T3517.timeout</w:t>
            </w:r>
          </w:p>
          <w:p w14:paraId="372319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//@sic R5s210839 sic@</w:t>
            </w:r>
          </w:p>
          <w:p w14:paraId="58A1A94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TimingDL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f_NR_RRCRelease_Local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f_NR_GetNextSendOccasion_DL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tsc_NR_DelayBeforeIntraCellHO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)); //@sic R5s200087, R5s200662 sic@, R5s220551 sic@</w:t>
            </w:r>
          </w:p>
          <w:p w14:paraId="4CE7365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//@sic R5s240059 sic@</w:t>
            </w:r>
          </w:p>
          <w:p w14:paraId="58BC256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));</w:t>
            </w:r>
          </w:p>
          <w:p w14:paraId="44F4F69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ReceivedMsg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f_NR_RRC_ConnEst_DefWithNas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tsc_NR_RRC_TI_Def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?); //@sic R5s200087 R5s240059 sic@</w:t>
            </w:r>
          </w:p>
          <w:p w14:paraId="04A565A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if (not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f_Check_NG_ServiceReqMsg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v_ReceivedMsg.Pdu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838E31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tsc_NasKsi_NativeSecurityContext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),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'0001'B,</w:t>
            </w:r>
          </w:p>
          <w:p w14:paraId="196C26F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-,</w:t>
            </w:r>
          </w:p>
          <w:p w14:paraId="651FD47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-)) {</w:t>
            </w:r>
          </w:p>
          <w:p w14:paraId="11274B1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Request Message Failed");</w:t>
            </w:r>
          </w:p>
          <w:p w14:paraId="2B78E4C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57EEB42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false; //@sic R5s200087 sic@</w:t>
            </w:r>
          </w:p>
          <w:p w14:paraId="7B82765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v_PSI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&lt;8){ //@sic R5s200087 sic@</w:t>
            </w:r>
          </w:p>
          <w:p w14:paraId="5703B61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f_Bitstring_BitIsSet(v_ReceivedMsg.Pdu.PiggybackedPduList[0].Msg.service_Request.ulDataStatus.psi0_7, 7-v_PSI);</w:t>
            </w:r>
          </w:p>
          <w:p w14:paraId="446D3DD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R5s200087 sic@</w:t>
            </w:r>
          </w:p>
          <w:p w14:paraId="2DEA1E6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f_Bitstring_BitIsSet(v_ReceivedMsg.Pdu.PiggybackedPduList[0].Msg.service_Request.ulDataStatus.psi8_15, 15-v_PSI); // @sic R5s200757 sic@</w:t>
            </w:r>
          </w:p>
          <w:p w14:paraId="099CF8D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603E68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 { //@sic R5s200087 sic@</w:t>
            </w:r>
          </w:p>
          <w:p w14:paraId="3EB0151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"UL Data status in Service Request Message Failed");</w:t>
            </w:r>
          </w:p>
          <w:p w14:paraId="042544A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R5s240059 sic@</w:t>
            </w:r>
          </w:p>
          <w:p w14:paraId="24C8ABB1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"Step 9");</w:t>
            </w:r>
          </w:p>
          <w:p w14:paraId="416F6F0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B03558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79F605A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1BF7BCE1" w14:textId="6E437BDB" w:rsid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 //For loop</w:t>
            </w:r>
            <w:r w:rsidR="001B0A5E" w:rsidRPr="001B0A5E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7A5935DC" w14:textId="63ED26D6" w:rsidR="00903973" w:rsidRPr="00F212AA" w:rsidRDefault="001B0A5E" w:rsidP="004464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1B0A5E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1B0A5E">
              <w:rPr>
                <w:rFonts w:ascii="Arial" w:hAnsi="Arial" w:cs="Arial"/>
                <w:color w:val="000000"/>
                <w:lang w:eastAsia="de-DE"/>
              </w:rPr>
              <w:t>@</w:t>
            </w:r>
          </w:p>
        </w:tc>
      </w:tr>
    </w:tbl>
    <w:p w14:paraId="315EB8D0" w14:textId="77777777" w:rsidR="001C6BC1" w:rsidRDefault="001C6BC1" w:rsidP="002D7B9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82FE" w14:textId="77777777" w:rsidR="00917707" w:rsidRDefault="00917707">
      <w:r>
        <w:separator/>
      </w:r>
    </w:p>
  </w:endnote>
  <w:endnote w:type="continuationSeparator" w:id="0">
    <w:p w14:paraId="7DC916E3" w14:textId="77777777" w:rsidR="00917707" w:rsidRDefault="0091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BA74" w14:textId="77777777" w:rsidR="002D11F5" w:rsidRDefault="002D1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97F7" w14:textId="77777777" w:rsidR="002D11F5" w:rsidRDefault="002D1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8DD0" w14:textId="77777777" w:rsidR="002D11F5" w:rsidRDefault="002D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56867" w14:textId="77777777" w:rsidR="00917707" w:rsidRDefault="00917707">
      <w:r>
        <w:separator/>
      </w:r>
    </w:p>
  </w:footnote>
  <w:footnote w:type="continuationSeparator" w:id="0">
    <w:p w14:paraId="56789F2C" w14:textId="77777777" w:rsidR="00917707" w:rsidRDefault="0091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57A90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4092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A5E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B9B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AB1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64F5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2D11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4D5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2AFE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31E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3FE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192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8F7B7B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07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16904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2E04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0D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3</cp:revision>
  <cp:lastPrinted>1900-01-01T00:00:00Z</cp:lastPrinted>
  <dcterms:created xsi:type="dcterms:W3CDTF">2024-09-20T10:16:00Z</dcterms:created>
  <dcterms:modified xsi:type="dcterms:W3CDTF">2024-09-20T10:17:00Z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