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9943E" w14:textId="77777777" w:rsidR="00C01490" w:rsidRDefault="00C01490" w:rsidP="00C01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R5s240568</w:t>
      </w:r>
      <w:r>
        <w:rPr>
          <w:b/>
          <w:i/>
          <w:noProof/>
          <w:sz w:val="28"/>
        </w:rPr>
        <w:fldChar w:fldCharType="end"/>
      </w:r>
    </w:p>
    <w:p w14:paraId="0A78DA5B" w14:textId="77777777" w:rsidR="00C01490" w:rsidRDefault="00C01490" w:rsidP="00C0149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490" w14:paraId="73434D56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D81A4" w14:textId="77777777" w:rsidR="00C01490" w:rsidRDefault="00C01490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01490" w14:paraId="6D2A1BB2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AD77F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490" w14:paraId="48DF3648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55F8C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7C52FB75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36323961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D0142E" w14:textId="77777777" w:rsidR="00C01490" w:rsidRPr="00410371" w:rsidRDefault="00C01490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A30FAA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9CB644" w14:textId="77777777" w:rsidR="00C01490" w:rsidRPr="00410371" w:rsidRDefault="00C01490" w:rsidP="0021350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090972" w14:textId="77777777" w:rsidR="00C01490" w:rsidRDefault="00C01490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C43D8" w14:textId="77777777" w:rsidR="00C01490" w:rsidRPr="00410371" w:rsidRDefault="00C01490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835862" w14:textId="77777777" w:rsidR="00C01490" w:rsidRDefault="00C01490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29A2A" w14:textId="77777777" w:rsidR="00C01490" w:rsidRPr="00410371" w:rsidRDefault="00C01490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41331F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22DCCCD1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5B77C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1A994988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A2D52" w14:textId="77777777" w:rsidR="00C01490" w:rsidRPr="00F25D98" w:rsidRDefault="00C01490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490" w14:paraId="62E32ADA" w14:textId="77777777" w:rsidTr="00213506">
        <w:tc>
          <w:tcPr>
            <w:tcW w:w="9641" w:type="dxa"/>
            <w:gridSpan w:val="9"/>
          </w:tcPr>
          <w:p w14:paraId="05A6965D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FC875" w14:textId="77777777" w:rsidR="00C01490" w:rsidRDefault="00C01490" w:rsidP="00C01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490" w14:paraId="3025D3CD" w14:textId="77777777" w:rsidTr="00213506">
        <w:tc>
          <w:tcPr>
            <w:tcW w:w="2835" w:type="dxa"/>
          </w:tcPr>
          <w:p w14:paraId="6CEA137B" w14:textId="77777777" w:rsidR="00C01490" w:rsidRDefault="00C01490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FA53DC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01AA1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BA6823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9AB6F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7274F3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FD6DE3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6D6E9E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394C03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3B289B" w14:textId="77777777" w:rsidR="00C01490" w:rsidRDefault="00C01490" w:rsidP="00C01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490" w14:paraId="66FE5F11" w14:textId="77777777" w:rsidTr="00213506">
        <w:tc>
          <w:tcPr>
            <w:tcW w:w="9640" w:type="dxa"/>
            <w:gridSpan w:val="11"/>
          </w:tcPr>
          <w:p w14:paraId="16918094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43927BEE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91FCF2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1ADB9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for NR5GC testcase 11.4.11</w:t>
            </w:r>
            <w:r>
              <w:fldChar w:fldCharType="end"/>
            </w:r>
          </w:p>
        </w:tc>
      </w:tr>
      <w:tr w:rsidR="00C01490" w14:paraId="658922D2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5A93E9D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3EF1E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5C547629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909B2B8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A3447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01490" w14:paraId="284D8B5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F45F217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5251D" w14:textId="78962619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01490" w14:paraId="4CC3DB6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1E6B510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CEC58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6B8CB5F1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0C442A1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3CCFE9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010B0A" w14:textId="77777777" w:rsidR="00C01490" w:rsidRDefault="00C01490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115FF8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B5EB3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2024-09-17</w:t>
            </w:r>
            <w:r>
              <w:rPr>
                <w:noProof/>
              </w:rPr>
              <w:fldChar w:fldCharType="end"/>
            </w:r>
          </w:p>
        </w:tc>
      </w:tr>
      <w:tr w:rsidR="00C01490" w14:paraId="77F4444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02CD23E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8A5962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93DBAB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5F0B82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4952A4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20C97B34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ED3F4C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A2343A" w14:textId="77777777" w:rsidR="00C01490" w:rsidRDefault="00C01490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BA8B61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2012C" w14:textId="77777777" w:rsidR="00C01490" w:rsidRDefault="00C01490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3D545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01490" w14:paraId="7E520BEA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84A23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910F29" w14:textId="77777777" w:rsidR="00C01490" w:rsidRDefault="00C01490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FF67D8" w14:textId="77777777" w:rsidR="00C01490" w:rsidRDefault="00C01490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3F9C0B" w14:textId="77777777" w:rsidR="00C01490" w:rsidRPr="007C2097" w:rsidRDefault="00C01490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1490" w14:paraId="2C6BD067" w14:textId="77777777" w:rsidTr="00213506">
        <w:tc>
          <w:tcPr>
            <w:tcW w:w="1843" w:type="dxa"/>
          </w:tcPr>
          <w:p w14:paraId="2C9FF982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33C07A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431D6E58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6CF38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85BFA" w14:textId="0F93CAD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To avoid possible segmentation and retransmissions of SIP messages sent over EUTRA, the EUTRA cell configuration should use the USE_BIG_GRANTS option, in alignment with other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tets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cases that require IMS signalling over EUTRA.</w:t>
            </w:r>
          </w:p>
        </w:tc>
      </w:tr>
      <w:tr w:rsidR="00C01490" w14:paraId="633489A4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F0EB8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48022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321ACE2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14AFE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F6DA1F" w14:textId="33D94C4F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SG"/>
              </w:rPr>
              <w:t xml:space="preserve">USE_BIG_GRANTS option used when initialising the EUTRA PTC </w:t>
            </w:r>
          </w:p>
        </w:tc>
      </w:tr>
      <w:tr w:rsidR="00C01490" w14:paraId="496CF9A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45203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B29BD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4EAEF2B2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3164B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B4125" w14:textId="32514100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C01490" w14:paraId="2CB75CD5" w14:textId="77777777" w:rsidTr="00213506">
        <w:tc>
          <w:tcPr>
            <w:tcW w:w="2694" w:type="dxa"/>
            <w:gridSpan w:val="2"/>
          </w:tcPr>
          <w:p w14:paraId="28A170BB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6E7625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1B50A127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126BB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7951F" w14:textId="72376FB8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11.4.11.NR5GC</w:t>
            </w:r>
          </w:p>
        </w:tc>
      </w:tr>
      <w:tr w:rsidR="00C01490" w14:paraId="376F0F0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3154E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53DC2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1346C00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020F6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D57A8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89D25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71A1D5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5A38EE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2F2F2189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29867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D6D8D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094A9" w14:textId="17635310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3FA74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BEC8F" w14:textId="53C5D410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499E844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65AB6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2DF11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47F0B" w14:textId="58765A23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EAAA1B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C90DF" w14:textId="67654B24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0198CF6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5FD72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18F433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D370C" w14:textId="4F6CDBF0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59E20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01881" w14:textId="3400A269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693456B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96148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5FE95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0DF3105E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0B535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4613D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90" w:rsidRPr="008863B9" w14:paraId="6E671F39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7AA42" w14:textId="77777777" w:rsidR="00C01490" w:rsidRPr="008863B9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DB8416" w14:textId="77777777" w:rsidR="00C01490" w:rsidRPr="008863B9" w:rsidRDefault="00C01490" w:rsidP="00C014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90" w14:paraId="3E6A731A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5C8BE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2DE65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CE7EF2" w14:textId="77777777" w:rsidR="00C01490" w:rsidRDefault="00C01490" w:rsidP="00C01490">
      <w:pPr>
        <w:pStyle w:val="CRCoverPage"/>
        <w:spacing w:after="0"/>
        <w:rPr>
          <w:noProof/>
          <w:sz w:val="8"/>
          <w:szCs w:val="8"/>
        </w:rPr>
      </w:pPr>
    </w:p>
    <w:p w14:paraId="0BA257E9" w14:textId="77777777" w:rsidR="00C01490" w:rsidRDefault="00C01490" w:rsidP="00C01490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7746427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EF9A25B" w14:textId="7066156D" w:rsidR="00AF2AEC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F2AEC" w:rsidRPr="009B1EFC">
        <w:rPr>
          <w:rFonts w:cs="Arial"/>
          <w:iCs/>
        </w:rPr>
        <w:t>Table of Contents</w:t>
      </w:r>
      <w:r w:rsidR="00AF2AEC">
        <w:tab/>
      </w:r>
      <w:r w:rsidR="00AF2AEC">
        <w:fldChar w:fldCharType="begin"/>
      </w:r>
      <w:r w:rsidR="00AF2AEC">
        <w:instrText xml:space="preserve"> PAGEREF _Toc177464277 \h </w:instrText>
      </w:r>
      <w:r w:rsidR="00AF2AEC">
        <w:fldChar w:fldCharType="separate"/>
      </w:r>
      <w:r w:rsidR="00AF2AEC">
        <w:t>2</w:t>
      </w:r>
      <w:r w:rsidR="00AF2AEC">
        <w:fldChar w:fldCharType="end"/>
      </w:r>
    </w:p>
    <w:p w14:paraId="19D63422" w14:textId="2C500CBB" w:rsidR="00AF2AEC" w:rsidRDefault="00AF2AE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1EFC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1EF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_Toc177464278 \h </w:instrText>
      </w:r>
      <w:r>
        <w:fldChar w:fldCharType="separate"/>
      </w:r>
      <w:r>
        <w:t>3</w:t>
      </w:r>
      <w:r>
        <w:fldChar w:fldCharType="end"/>
      </w:r>
    </w:p>
    <w:p w14:paraId="499AC33C" w14:textId="1F951474" w:rsidR="00AF2AEC" w:rsidRDefault="00AF2AE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1EFC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1EF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_Toc177464279 \h </w:instrText>
      </w:r>
      <w:r>
        <w:fldChar w:fldCharType="separate"/>
      </w:r>
      <w:r>
        <w:t>3</w:t>
      </w:r>
      <w:r>
        <w:fldChar w:fldCharType="end"/>
      </w:r>
    </w:p>
    <w:p w14:paraId="5140A831" w14:textId="5B9CE283" w:rsidR="00AF2AEC" w:rsidRDefault="00AF2AE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1EFC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1EFC">
        <w:rPr>
          <w:b/>
          <w:lang w:val="pt-BR"/>
        </w:rPr>
        <w:t xml:space="preserve">Change </w:t>
      </w:r>
      <w:r w:rsidRPr="009B1EFC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_Toc177464280 \h </w:instrText>
      </w:r>
      <w:r>
        <w:fldChar w:fldCharType="separate"/>
      </w:r>
      <w:r>
        <w:t>3</w:t>
      </w:r>
      <w:r>
        <w:fldChar w:fldCharType="end"/>
      </w:r>
    </w:p>
    <w:p w14:paraId="325A0C2F" w14:textId="3881400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82EEF59" w14:textId="77777777" w:rsidR="00974B25" w:rsidRPr="00E12CDE" w:rsidRDefault="00974B25" w:rsidP="00974B25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1" w:name="_Toc122434488"/>
      <w:bookmarkStart w:id="2" w:name="_Toc295288959"/>
      <w:bookmarkStart w:id="3" w:name="_Toc122434485"/>
      <w:bookmarkStart w:id="4" w:name="_Toc177375508"/>
      <w:bookmarkStart w:id="5" w:name="_Toc177464278"/>
      <w:r w:rsidRPr="00E12CDE">
        <w:rPr>
          <w:rFonts w:cs="Arial"/>
        </w:rPr>
        <w:lastRenderedPageBreak/>
        <w:t>Overview</w:t>
      </w:r>
      <w:bookmarkEnd w:id="3"/>
      <w:bookmarkEnd w:id="4"/>
      <w:bookmarkEnd w:id="5"/>
    </w:p>
    <w:p w14:paraId="1BA11DFF" w14:textId="77777777" w:rsidR="00974B25" w:rsidRPr="00E12CDE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F52EBC">
        <w:rPr>
          <w:rFonts w:cs="Arial"/>
          <w:lang w:val="en-US"/>
        </w:rPr>
        <w:t xml:space="preserve">iwd-TTCN3-B2024-06_D24wk37 </w:t>
      </w:r>
      <w:r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14:paraId="0F08925C" w14:textId="77777777" w:rsidR="00974B25" w:rsidRPr="00E12CDE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</w:t>
      </w:r>
      <w:r w:rsidRPr="001004EA">
        <w:rPr>
          <w:rFonts w:cs="Arial"/>
          <w:b/>
          <w:sz w:val="24"/>
          <w:lang w:eastAsia="ja-JP"/>
        </w:rPr>
        <w:t>Bhise Parikshit</w:t>
      </w:r>
      <w:r w:rsidRPr="00F028B3">
        <w:rPr>
          <w:rFonts w:cs="Arial"/>
          <w:sz w:val="24"/>
          <w:lang w:val="es-ES" w:eastAsia="ja-JP"/>
        </w:rPr>
        <w:br/>
      </w:r>
      <w:r w:rsidRPr="0050051B">
        <w:rPr>
          <w:rFonts w:cs="Arial"/>
          <w:sz w:val="24"/>
          <w:lang w:val="es-ES" w:eastAsia="ja-JP"/>
        </w:rPr>
        <w:t>parikshit.bhise@rohde-schwarz.com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77464279"/>
      <w:r w:rsidRPr="00854C55">
        <w:rPr>
          <w:b/>
        </w:rPr>
        <w:t>Corrections required</w:t>
      </w:r>
      <w:bookmarkEnd w:id="1"/>
      <w:bookmarkEnd w:id="2"/>
      <w:bookmarkEnd w:id="6"/>
    </w:p>
    <w:p w14:paraId="67CED451" w14:textId="77777777" w:rsidR="002034C2" w:rsidRDefault="002034C2" w:rsidP="002034C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5419166"/>
      <w:bookmarkStart w:id="8" w:name="_Toc30685522"/>
      <w:bookmarkStart w:id="9" w:name="_Toc177464280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7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34C2" w14:paraId="0DE51E9F" w14:textId="77777777" w:rsidTr="00726F55">
        <w:trPr>
          <w:trHeight w:val="447"/>
        </w:trPr>
        <w:tc>
          <w:tcPr>
            <w:tcW w:w="1985" w:type="dxa"/>
          </w:tcPr>
          <w:p w14:paraId="04B414E6" w14:textId="77777777" w:rsidR="002034C2" w:rsidRDefault="002034C2" w:rsidP="00726F5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B927D7F" w14:textId="5170D935" w:rsidR="002034C2" w:rsidRPr="00C01490" w:rsidRDefault="002E7581" w:rsidP="00726F55">
            <w:pPr>
              <w:spacing w:after="0"/>
              <w:rPr>
                <w:rFonts w:ascii="Arial" w:hAnsi="Arial" w:cs="Arial"/>
              </w:rPr>
            </w:pPr>
            <w:r w:rsidRPr="00C01490">
              <w:rPr>
                <w:rFonts w:ascii="Arial" w:hAnsi="Arial" w:cs="Arial"/>
              </w:rPr>
              <w:t>f_TC_11_4_11_NR5GC_EUTRA</w:t>
            </w:r>
          </w:p>
        </w:tc>
      </w:tr>
      <w:tr w:rsidR="002034C2" w14:paraId="21CF8A73" w14:textId="77777777" w:rsidTr="00726F55">
        <w:trPr>
          <w:trHeight w:val="452"/>
        </w:trPr>
        <w:tc>
          <w:tcPr>
            <w:tcW w:w="1985" w:type="dxa"/>
          </w:tcPr>
          <w:p w14:paraId="29D4770E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E81DE4" w14:textId="2D646BCE" w:rsidR="002034C2" w:rsidRPr="00C01490" w:rsidRDefault="005B76D2" w:rsidP="0046272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C01490">
              <w:rPr>
                <w:rFonts w:eastAsia="SimSun" w:cs="Arial"/>
                <w:color w:val="000000"/>
                <w:lang w:eastAsia="zh-CN"/>
              </w:rPr>
              <w:t xml:space="preserve">To avoid possible </w:t>
            </w:r>
            <w:r w:rsidR="0046272D" w:rsidRPr="00C01490">
              <w:rPr>
                <w:rFonts w:eastAsia="SimSun" w:cs="Arial"/>
                <w:color w:val="000000"/>
                <w:lang w:eastAsia="zh-CN"/>
              </w:rPr>
              <w:t xml:space="preserve">segmentation and </w:t>
            </w:r>
            <w:r w:rsidRPr="00C01490">
              <w:rPr>
                <w:rFonts w:eastAsia="SimSun" w:cs="Arial"/>
                <w:color w:val="000000"/>
                <w:lang w:eastAsia="zh-CN"/>
              </w:rPr>
              <w:t xml:space="preserve">retransmissions of SIP messages sent over </w:t>
            </w:r>
            <w:r w:rsidR="000E2318" w:rsidRPr="00C01490">
              <w:rPr>
                <w:rFonts w:eastAsia="SimSun" w:cs="Arial"/>
                <w:color w:val="000000"/>
                <w:lang w:eastAsia="zh-CN"/>
              </w:rPr>
              <w:t>EUTRA</w:t>
            </w:r>
            <w:r w:rsidRPr="00C01490">
              <w:rPr>
                <w:rFonts w:eastAsia="SimSun" w:cs="Arial"/>
                <w:color w:val="000000"/>
                <w:lang w:eastAsia="zh-CN"/>
              </w:rPr>
              <w:t xml:space="preserve">, the </w:t>
            </w:r>
            <w:r w:rsidR="000E2318" w:rsidRPr="00C01490">
              <w:rPr>
                <w:rFonts w:eastAsia="SimSun" w:cs="Arial"/>
                <w:color w:val="000000"/>
                <w:lang w:eastAsia="zh-CN"/>
              </w:rPr>
              <w:t>EUTRA</w:t>
            </w:r>
            <w:r w:rsidRPr="00C01490"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0E2318" w:rsidRPr="00C01490">
              <w:rPr>
                <w:rFonts w:eastAsia="SimSun" w:cs="Arial"/>
                <w:color w:val="000000"/>
                <w:lang w:eastAsia="zh-CN"/>
              </w:rPr>
              <w:t xml:space="preserve">cell configuration should use the USE_BIG_GRANTS option, in </w:t>
            </w:r>
            <w:r w:rsidR="0046272D" w:rsidRPr="00C01490">
              <w:rPr>
                <w:rFonts w:eastAsia="SimSun" w:cs="Arial"/>
                <w:color w:val="000000"/>
                <w:lang w:eastAsia="zh-CN"/>
              </w:rPr>
              <w:t>alignment</w:t>
            </w:r>
            <w:r w:rsidR="000E2318" w:rsidRPr="00C01490">
              <w:rPr>
                <w:rFonts w:eastAsia="SimSun" w:cs="Arial"/>
                <w:color w:val="000000"/>
                <w:lang w:eastAsia="zh-CN"/>
              </w:rPr>
              <w:t xml:space="preserve"> with other </w:t>
            </w:r>
            <w:proofErr w:type="spellStart"/>
            <w:r w:rsidR="000E2318" w:rsidRPr="00C01490">
              <w:rPr>
                <w:rFonts w:eastAsia="SimSun" w:cs="Arial"/>
                <w:color w:val="000000"/>
                <w:lang w:eastAsia="zh-CN"/>
              </w:rPr>
              <w:t>tets</w:t>
            </w:r>
            <w:proofErr w:type="spellEnd"/>
            <w:r w:rsidR="000E2318" w:rsidRPr="00C01490">
              <w:rPr>
                <w:rFonts w:eastAsia="SimSun" w:cs="Arial"/>
                <w:color w:val="000000"/>
                <w:lang w:eastAsia="zh-CN"/>
              </w:rPr>
              <w:t xml:space="preserve"> cases that require IMS signalling over EUTRA.</w:t>
            </w:r>
          </w:p>
        </w:tc>
      </w:tr>
      <w:tr w:rsidR="002034C2" w14:paraId="60081F38" w14:textId="77777777" w:rsidTr="00726F55">
        <w:tc>
          <w:tcPr>
            <w:tcW w:w="1985" w:type="dxa"/>
          </w:tcPr>
          <w:p w14:paraId="31FF105B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D6B6D4" w14:textId="05851681" w:rsidR="002034C2" w:rsidRPr="00C01490" w:rsidRDefault="002034C2" w:rsidP="00726F55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C01490">
              <w:rPr>
                <w:rFonts w:cs="Arial"/>
                <w:lang w:val="en-SG"/>
              </w:rPr>
              <w:t xml:space="preserve">‘USE_BIG_GRANTS’ </w:t>
            </w:r>
            <w:r w:rsidR="000E2318" w:rsidRPr="00C01490">
              <w:rPr>
                <w:rFonts w:cs="Arial"/>
                <w:lang w:val="en-SG"/>
              </w:rPr>
              <w:t>option</w:t>
            </w:r>
            <w:r w:rsidRPr="00C01490">
              <w:rPr>
                <w:rFonts w:cs="Arial"/>
                <w:lang w:val="en-SG"/>
              </w:rPr>
              <w:t xml:space="preserve"> used when </w:t>
            </w:r>
            <w:proofErr w:type="spellStart"/>
            <w:r w:rsidR="00CE14C9" w:rsidRPr="00C01490">
              <w:rPr>
                <w:rFonts w:cs="Arial"/>
                <w:lang w:val="en-SG"/>
              </w:rPr>
              <w:t>initialsing</w:t>
            </w:r>
            <w:proofErr w:type="spellEnd"/>
            <w:r w:rsidRPr="00C01490">
              <w:rPr>
                <w:rFonts w:cs="Arial"/>
                <w:lang w:val="en-SG"/>
              </w:rPr>
              <w:t xml:space="preserve"> the </w:t>
            </w:r>
            <w:r w:rsidR="000E2318" w:rsidRPr="00C01490">
              <w:rPr>
                <w:rFonts w:cs="Arial"/>
                <w:lang w:val="en-SG"/>
              </w:rPr>
              <w:t>EUTRA</w:t>
            </w:r>
            <w:r w:rsidRPr="00C01490">
              <w:rPr>
                <w:rFonts w:cs="Arial"/>
                <w:lang w:val="en-SG"/>
              </w:rPr>
              <w:t xml:space="preserve"> PTC </w:t>
            </w:r>
          </w:p>
          <w:p w14:paraId="21233DD7" w14:textId="2E47150A" w:rsidR="000E2318" w:rsidRPr="00C01490" w:rsidRDefault="002E7581" w:rsidP="00726F55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C01490">
              <w:rPr>
                <w:rFonts w:cs="Arial"/>
                <w:lang w:val="en-SG"/>
              </w:rPr>
              <w:t>This is already implemented for other EPS fallback testcases</w:t>
            </w:r>
          </w:p>
        </w:tc>
      </w:tr>
      <w:tr w:rsidR="002034C2" w14:paraId="4D8D874D" w14:textId="77777777" w:rsidTr="00726F55">
        <w:tc>
          <w:tcPr>
            <w:tcW w:w="1985" w:type="dxa"/>
          </w:tcPr>
          <w:p w14:paraId="32A29770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987357" w14:textId="49F7AE4E" w:rsidR="002034C2" w:rsidRPr="00C01490" w:rsidRDefault="002034C2" w:rsidP="00726F55">
            <w:pPr>
              <w:spacing w:after="0"/>
              <w:rPr>
                <w:rFonts w:ascii="Arial" w:hAnsi="Arial" w:cs="Arial"/>
              </w:rPr>
            </w:pPr>
            <w:r w:rsidRPr="00C01490">
              <w:rPr>
                <w:rFonts w:ascii="Arial" w:hAnsi="Arial" w:cs="Arial"/>
              </w:rPr>
              <w:t>E</w:t>
            </w:r>
            <w:r w:rsidR="002E7581" w:rsidRPr="00C01490">
              <w:rPr>
                <w:rFonts w:ascii="Arial" w:hAnsi="Arial" w:cs="Arial"/>
              </w:rPr>
              <w:t>mergency_IRAT_NR5GC_EUTRA.ttcn</w:t>
            </w:r>
          </w:p>
        </w:tc>
      </w:tr>
      <w:tr w:rsidR="002034C2" w14:paraId="5041B0BB" w14:textId="77777777" w:rsidTr="00726F55">
        <w:tc>
          <w:tcPr>
            <w:tcW w:w="1985" w:type="dxa"/>
          </w:tcPr>
          <w:p w14:paraId="498C85BD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EF38BA9" w14:textId="77777777" w:rsidR="002034C2" w:rsidRDefault="002034C2" w:rsidP="00726F55">
            <w:pPr>
              <w:rPr>
                <w:rFonts w:ascii="Arial" w:hAnsi="Arial"/>
                <w:highlight w:val="cyan"/>
              </w:rPr>
            </w:pPr>
          </w:p>
        </w:tc>
      </w:tr>
    </w:tbl>
    <w:p w14:paraId="0325C3B7" w14:textId="77777777" w:rsidR="002034C2" w:rsidRDefault="002034C2" w:rsidP="002034C2"/>
    <w:p w14:paraId="5AD1E56C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4C2" w14:paraId="15637436" w14:textId="77777777" w:rsidTr="00726F55">
        <w:tc>
          <w:tcPr>
            <w:tcW w:w="9855" w:type="dxa"/>
          </w:tcPr>
          <w:p w14:paraId="0489316F" w14:textId="77777777" w:rsidR="002E7581" w:rsidRDefault="002034C2" w:rsidP="002E7581">
            <w:pPr>
              <w:pStyle w:val="CRCoverPage"/>
            </w:pPr>
            <w:r>
              <w:t xml:space="preserve">    </w:t>
            </w:r>
            <w:r w:rsidR="002E7581">
              <w:t>function f_TC_11_4_11_NR5GC_</w:t>
            </w:r>
            <w:proofErr w:type="gramStart"/>
            <w:r w:rsidR="002E7581">
              <w:t>EUTRA(</w:t>
            </w:r>
            <w:proofErr w:type="gramEnd"/>
            <w:r w:rsidR="002E7581">
              <w:t>) runs on EUTRA_Multi5GS_PTC</w:t>
            </w:r>
          </w:p>
          <w:p w14:paraId="1E3A1DC9" w14:textId="77777777" w:rsidR="002E7581" w:rsidRDefault="002E7581" w:rsidP="002E7581">
            <w:pPr>
              <w:pStyle w:val="CRCoverPage"/>
            </w:pPr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/5GMM-REGISTERED.NORMAL-SERVICE / N26 interface not supported / S1 mode to N1 mode transfer of an existing emergency PDN session</w:t>
            </w:r>
          </w:p>
          <w:p w14:paraId="3695584F" w14:textId="3BD35647" w:rsidR="002E7581" w:rsidRDefault="002E7581" w:rsidP="002E7581">
            <w:pPr>
              <w:pStyle w:val="CRCoverPage"/>
            </w:pPr>
            <w:r>
              <w:t xml:space="preserve">    f_EUTRA38_IRAT_NAS_</w:t>
            </w:r>
            <w:proofErr w:type="gramStart"/>
            <w:r>
              <w:t>Init(</w:t>
            </w:r>
            <w:proofErr w:type="spellStart"/>
            <w:proofErr w:type="gramEnd"/>
            <w:r>
              <w:t>LTE_AllCellsOnSamePLMN</w:t>
            </w:r>
            <w:proofErr w:type="spellEnd"/>
            <w:r>
              <w:t xml:space="preserve">, c31, -, HANDLE_UM_DATA); // @sic R5s220883 sic@ </w:t>
            </w:r>
          </w:p>
          <w:p w14:paraId="1A69904D" w14:textId="77777777" w:rsidR="002E7581" w:rsidRDefault="002E7581" w:rsidP="002E7581">
            <w:pPr>
              <w:pStyle w:val="CRCoverPage"/>
            </w:pPr>
          </w:p>
          <w:p w14:paraId="5ED1A19A" w14:textId="77777777" w:rsidR="002E7581" w:rsidRDefault="002E7581" w:rsidP="002E7581">
            <w:pPr>
              <w:pStyle w:val="CRCoverPage"/>
            </w:pPr>
            <w:r>
              <w:t xml:space="preserve">    //Create and configure cell</w:t>
            </w:r>
          </w:p>
          <w:p w14:paraId="57C01D64" w14:textId="77777777" w:rsidR="002034C2" w:rsidRDefault="002E7581" w:rsidP="002E7581">
            <w:pPr>
              <w:pStyle w:val="CRCoverPage"/>
            </w:pPr>
            <w:r>
              <w:t xml:space="preserve">    </w:t>
            </w:r>
            <w:proofErr w:type="spellStart"/>
            <w:r>
              <w:t>f_EUTRA_CellConfig_Def</w:t>
            </w:r>
            <w:proofErr w:type="spellEnd"/>
            <w:r>
              <w:t>(eutra_Cell1</w:t>
            </w:r>
            <w:proofErr w:type="gramStart"/>
            <w:r>
              <w:t>);</w:t>
            </w:r>
            <w:proofErr w:type="gramEnd"/>
          </w:p>
          <w:p w14:paraId="17B4FD3B" w14:textId="517BD4BA" w:rsidR="002E7581" w:rsidRDefault="002E7581" w:rsidP="002E7581">
            <w:pPr>
              <w:pStyle w:val="CRCoverPage"/>
            </w:pPr>
            <w:r>
              <w:t>&lt;&lt;SKIPPED CODE&gt;&gt;</w:t>
            </w:r>
          </w:p>
        </w:tc>
      </w:tr>
    </w:tbl>
    <w:p w14:paraId="236E02CD" w14:textId="77777777" w:rsidR="002034C2" w:rsidRDefault="002034C2" w:rsidP="002034C2"/>
    <w:p w14:paraId="4E6E3B61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4C2" w14:paraId="77C313EE" w14:textId="77777777" w:rsidTr="00726F55">
        <w:tc>
          <w:tcPr>
            <w:tcW w:w="9855" w:type="dxa"/>
          </w:tcPr>
          <w:bookmarkEnd w:id="8"/>
          <w:p w14:paraId="36307840" w14:textId="77777777" w:rsidR="002E7581" w:rsidRDefault="002E7581" w:rsidP="002E7581">
            <w:pPr>
              <w:pStyle w:val="CRCoverPage"/>
            </w:pPr>
            <w:r>
              <w:t xml:space="preserve">    function f_TC_11_4_11_NR5GC_</w:t>
            </w:r>
            <w:proofErr w:type="gramStart"/>
            <w:r>
              <w:t>EUTRA(</w:t>
            </w:r>
            <w:proofErr w:type="gramEnd"/>
            <w:r>
              <w:t>) runs on EUTRA_Multi5GS_PTC</w:t>
            </w:r>
          </w:p>
          <w:p w14:paraId="7C820AA9" w14:textId="77777777" w:rsidR="002E7581" w:rsidRDefault="002E7581" w:rsidP="002E7581">
            <w:pPr>
              <w:pStyle w:val="CRCoverPage"/>
            </w:pPr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/5GMM-REGISTERED.NORMAL-SERVICE / N26 interface not supported / S1 mode to N1 mode transfer of an existing emergency PDN session</w:t>
            </w:r>
          </w:p>
          <w:p w14:paraId="23DFE650" w14:textId="77777777" w:rsidR="002E7581" w:rsidRDefault="002E7581" w:rsidP="002E7581">
            <w:pPr>
              <w:pStyle w:val="CRCoverPage"/>
            </w:pPr>
            <w:r>
              <w:t xml:space="preserve">    f_EUTRA38_IRAT_NAS_</w:t>
            </w:r>
            <w:proofErr w:type="gramStart"/>
            <w:r>
              <w:t>Init(</w:t>
            </w:r>
            <w:proofErr w:type="spellStart"/>
            <w:proofErr w:type="gramEnd"/>
            <w:r>
              <w:t>LTE_AllCellsOnSamePLMN</w:t>
            </w:r>
            <w:proofErr w:type="spellEnd"/>
            <w:r>
              <w:t xml:space="preserve">, c31, -, HANDLE_UM_DATA, </w:t>
            </w:r>
            <w:r w:rsidRPr="002E7581">
              <w:rPr>
                <w:highlight w:val="green"/>
              </w:rPr>
              <w:t>USE_BIG_GRANTS</w:t>
            </w:r>
            <w:r>
              <w:t>); // @sic R5s220883 sic@ //WA#WI1319790 WA#11_4_11 added USE_BIG_GRANTS</w:t>
            </w:r>
          </w:p>
          <w:p w14:paraId="5F935AB6" w14:textId="77777777" w:rsidR="002E7581" w:rsidRDefault="002E7581" w:rsidP="002E7581">
            <w:pPr>
              <w:pStyle w:val="CRCoverPage"/>
            </w:pPr>
          </w:p>
          <w:p w14:paraId="330BD52E" w14:textId="77777777" w:rsidR="002E7581" w:rsidRDefault="002E7581" w:rsidP="002E7581">
            <w:pPr>
              <w:pStyle w:val="CRCoverPage"/>
            </w:pPr>
            <w:r>
              <w:t xml:space="preserve">    //Create and configure cell</w:t>
            </w:r>
          </w:p>
          <w:p w14:paraId="67FE101D" w14:textId="77777777" w:rsidR="002E7581" w:rsidRDefault="002E7581" w:rsidP="002E7581">
            <w:pPr>
              <w:pStyle w:val="CRCoverPage"/>
            </w:pPr>
            <w:r>
              <w:t xml:space="preserve">    </w:t>
            </w:r>
            <w:proofErr w:type="spellStart"/>
            <w:r>
              <w:t>f_EUTRA_CellConfig_Def</w:t>
            </w:r>
            <w:proofErr w:type="spellEnd"/>
            <w:r>
              <w:t>(eutra_Cell1</w:t>
            </w:r>
            <w:proofErr w:type="gramStart"/>
            <w:r>
              <w:t>);</w:t>
            </w:r>
            <w:proofErr w:type="gramEnd"/>
          </w:p>
          <w:p w14:paraId="64A06156" w14:textId="18BD108A" w:rsidR="002034C2" w:rsidRDefault="002E7581" w:rsidP="002E7581">
            <w:r>
              <w:t>&lt;&lt;SKIPPED CODE&gt;&gt;</w:t>
            </w:r>
          </w:p>
        </w:tc>
      </w:tr>
    </w:tbl>
    <w:p w14:paraId="11E07CB0" w14:textId="77777777" w:rsidR="002034C2" w:rsidRDefault="002034C2" w:rsidP="002034C2"/>
    <w:p w14:paraId="6C91B7CE" w14:textId="0D9FAF48" w:rsidR="00A30C1F" w:rsidRDefault="00A30C1F" w:rsidP="00A30C1F"/>
    <w:sectPr w:rsidR="00A30C1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C97059" w14:textId="77777777" w:rsidR="00BC2495" w:rsidRDefault="00BC2495">
      <w:r>
        <w:separator/>
      </w:r>
    </w:p>
  </w:endnote>
  <w:endnote w:type="continuationSeparator" w:id="0">
    <w:p w14:paraId="08BA90B3" w14:textId="77777777" w:rsidR="00BC2495" w:rsidRDefault="00BC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92DE9" w14:textId="77777777" w:rsidR="00BE542B" w:rsidRDefault="00BE54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3EC9D" w14:textId="77777777" w:rsidR="00BE542B" w:rsidRDefault="00BE54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3968E" w14:textId="77777777" w:rsidR="00BE542B" w:rsidRDefault="00BE54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269B8" w14:textId="77777777" w:rsidR="00BC2495" w:rsidRDefault="00BC2495">
      <w:r>
        <w:separator/>
      </w:r>
    </w:p>
  </w:footnote>
  <w:footnote w:type="continuationSeparator" w:id="0">
    <w:p w14:paraId="0A115CEC" w14:textId="77777777" w:rsidR="00BC2495" w:rsidRDefault="00BC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A52EE" w14:textId="77777777" w:rsidR="00BE542B" w:rsidRDefault="00BE54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133E4" w14:textId="77777777" w:rsidR="00BE542B" w:rsidRDefault="00BE54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7489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72922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0375827">
    <w:abstractNumId w:val="3"/>
  </w:num>
  <w:num w:numId="4" w16cid:durableId="80490301">
    <w:abstractNumId w:val="5"/>
  </w:num>
  <w:num w:numId="5" w16cid:durableId="136802761">
    <w:abstractNumId w:val="0"/>
  </w:num>
  <w:num w:numId="6" w16cid:durableId="1236821135">
    <w:abstractNumId w:val="8"/>
  </w:num>
  <w:num w:numId="7" w16cid:durableId="2005813641">
    <w:abstractNumId w:val="7"/>
  </w:num>
  <w:num w:numId="8" w16cid:durableId="1184900307">
    <w:abstractNumId w:val="6"/>
  </w:num>
  <w:num w:numId="9" w16cid:durableId="2018844132">
    <w:abstractNumId w:val="9"/>
  </w:num>
  <w:num w:numId="10" w16cid:durableId="1105031831">
    <w:abstractNumId w:val="1"/>
  </w:num>
  <w:num w:numId="11" w16cid:durableId="377901931">
    <w:abstractNumId w:val="2"/>
  </w:num>
  <w:num w:numId="12" w16cid:durableId="9377609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2565"/>
    <w:rsid w:val="001E41F3"/>
    <w:rsid w:val="001E790C"/>
    <w:rsid w:val="002034C2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2E7581"/>
    <w:rsid w:val="00303144"/>
    <w:rsid w:val="00305409"/>
    <w:rsid w:val="003103B5"/>
    <w:rsid w:val="003156FB"/>
    <w:rsid w:val="0032322D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133F1"/>
    <w:rsid w:val="004242F1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B76D2"/>
    <w:rsid w:val="005E2C44"/>
    <w:rsid w:val="00621188"/>
    <w:rsid w:val="006257ED"/>
    <w:rsid w:val="00653DE4"/>
    <w:rsid w:val="00665C47"/>
    <w:rsid w:val="00695808"/>
    <w:rsid w:val="006A0452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4B25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A2CBC"/>
    <w:rsid w:val="00AA67EB"/>
    <w:rsid w:val="00AC4CF7"/>
    <w:rsid w:val="00AC5820"/>
    <w:rsid w:val="00AD1CD8"/>
    <w:rsid w:val="00AE518C"/>
    <w:rsid w:val="00AF2AE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BE542B"/>
    <w:rsid w:val="00C01490"/>
    <w:rsid w:val="00C35AF3"/>
    <w:rsid w:val="00C64943"/>
    <w:rsid w:val="00C66BA2"/>
    <w:rsid w:val="00C74795"/>
    <w:rsid w:val="00C86676"/>
    <w:rsid w:val="00C870F6"/>
    <w:rsid w:val="00C95985"/>
    <w:rsid w:val="00CA4B98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5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441</Words>
  <Characters>4058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1900-01-01T08:00:00Z</cp:lastPrinted>
  <dcterms:created xsi:type="dcterms:W3CDTF">2024-09-17T10:25:00Z</dcterms:created>
  <dcterms:modified xsi:type="dcterms:W3CDTF">2024-09-17T10:25:00Z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2024-09-17T10:12:42Z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d07b158e-13a6-4876-859e-66a5dda977f9</vt:lpwstr>
  </property>
  <property fmtid="{D5CDD505-2E9C-101B-9397-08002B2CF9AE}" pid="27" name="MSIP_Label_9764cdcd-3664-4d05-9615-7cbf65a4f0a8_ContentBits">
    <vt:lpwstr>0</vt:lpwstr>
  </property>
</Properties>
</file>