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MAC testcase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755BD" w:rsidR="001E41F3" w:rsidRDefault="00A732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7CB20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Current test case implemenation presents following issues:</w:t>
            </w:r>
          </w:p>
          <w:p w14:paraId="2F888954" w14:textId="77777777" w:rsidR="00A7328B" w:rsidRDefault="00A7328B" w:rsidP="00A7328B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24093B5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1136AB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959B79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01E46E9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373C88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7BE016C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ED6517E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5F01250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9F5E6E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79A87E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005A4EF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0395402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FCB4ED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059C882B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12088F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833B0DE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7667CE6" w14:textId="43F025A1" w:rsidR="00A7328B" w:rsidRP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4EC7303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4295E91" w14:textId="4A90F290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708AA7DE" w14:textId="7C727A35" w:rsidR="001E41F3" w:rsidRDefault="001E41F3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E6038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9E3A0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r w:rsidRPr="00606BB3">
              <w:rPr>
                <w:rFonts w:cs="Arial"/>
                <w:sz w:val="18"/>
                <w:szCs w:val="18"/>
              </w:rPr>
              <w:t>p_NoPfBWPs</w:t>
            </w:r>
            <w:r>
              <w:rPr>
                <w:rFonts w:cs="Arial"/>
                <w:sz w:val="18"/>
                <w:szCs w:val="18"/>
              </w:rPr>
              <w:t xml:space="preserve"> &gt;= 1 to set a valid index for the BWP indicator.</w:t>
            </w:r>
          </w:p>
          <w:p w14:paraId="122612B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9A8B1F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37C07FD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6EF5218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4D147B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5C2A747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37980FAF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F9E6B9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5B92507A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726433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1EE83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278323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54DEAC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D91914C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548017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117619D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0908B3FB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DED65E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31C656EC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B5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A7328B" w14:paraId="034AF533" w14:textId="77777777" w:rsidTr="00547111">
        <w:tc>
          <w:tcPr>
            <w:tcW w:w="2694" w:type="dxa"/>
            <w:gridSpan w:val="2"/>
          </w:tcPr>
          <w:p w14:paraId="39D9EB5B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97B4B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A732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2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E6701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26E0D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4B6A6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</w:p>
        </w:tc>
      </w:tr>
      <w:tr w:rsidR="00A732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28B" w:rsidRPr="008863B9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28B" w:rsidRPr="008863B9" w:rsidRDefault="00A7328B" w:rsidP="00A732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2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50BF6" w14:textId="77777777" w:rsidR="00A7328B" w:rsidRPr="00E12CDE" w:rsidRDefault="00A7328B" w:rsidP="00A7328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2207145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744451D" w14:textId="415DE530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2270C8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_Toc172207145 \h </w:instrText>
      </w:r>
      <w:r>
        <w:fldChar w:fldCharType="separate"/>
      </w:r>
      <w:r>
        <w:t>3</w:t>
      </w:r>
      <w:r>
        <w:fldChar w:fldCharType="end"/>
      </w:r>
    </w:p>
    <w:p w14:paraId="511C288D" w14:textId="25FD8B9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1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_Toc172207146 \h </w:instrText>
      </w:r>
      <w:r>
        <w:fldChar w:fldCharType="separate"/>
      </w:r>
      <w:r>
        <w:t>4</w:t>
      </w:r>
      <w:r>
        <w:fldChar w:fldCharType="end"/>
      </w:r>
    </w:p>
    <w:p w14:paraId="404C79D9" w14:textId="0425DA1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2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_Toc172207147 \h </w:instrText>
      </w:r>
      <w:r>
        <w:fldChar w:fldCharType="separate"/>
      </w:r>
      <w:r>
        <w:t>4</w:t>
      </w:r>
      <w:r>
        <w:fldChar w:fldCharType="end"/>
      </w:r>
    </w:p>
    <w:p w14:paraId="50EB3E64" w14:textId="6A563787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_Toc172207148 \h </w:instrText>
      </w:r>
      <w:r>
        <w:fldChar w:fldCharType="separate"/>
      </w:r>
      <w:r>
        <w:t>4</w:t>
      </w:r>
      <w:r>
        <w:fldChar w:fldCharType="end"/>
      </w:r>
    </w:p>
    <w:p w14:paraId="6BC563E2" w14:textId="01C4D390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_Toc172207149 \h </w:instrText>
      </w:r>
      <w:r>
        <w:fldChar w:fldCharType="separate"/>
      </w:r>
      <w:r>
        <w:t>5</w:t>
      </w:r>
      <w:r>
        <w:fldChar w:fldCharType="end"/>
      </w:r>
    </w:p>
    <w:p w14:paraId="0E95C1FA" w14:textId="17C30286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_Toc172207150 \h </w:instrText>
      </w:r>
      <w:r>
        <w:fldChar w:fldCharType="separate"/>
      </w:r>
      <w:r>
        <w:t>7</w:t>
      </w:r>
      <w:r>
        <w:fldChar w:fldCharType="end"/>
      </w:r>
    </w:p>
    <w:p w14:paraId="79E67892" w14:textId="223F4473" w:rsidR="00A7328B" w:rsidRPr="00E12CDE" w:rsidRDefault="00A7328B" w:rsidP="00A7328B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19AC75DF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2" w:name="_Toc122434485"/>
      <w:bookmarkStart w:id="3" w:name="_Hlk172207086"/>
      <w:bookmarkStart w:id="4" w:name="_Toc172207146"/>
      <w:r w:rsidRPr="00E12CDE">
        <w:rPr>
          <w:rFonts w:cs="Arial"/>
        </w:rPr>
        <w:lastRenderedPageBreak/>
        <w:t>Overview</w:t>
      </w:r>
      <w:bookmarkEnd w:id="2"/>
      <w:bookmarkEnd w:id="4"/>
    </w:p>
    <w:p w14:paraId="0832B72B" w14:textId="77777777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284"/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>
        <w:t>4</w:t>
      </w:r>
      <w:r w:rsidRPr="00E12CDE">
        <w:t>wk</w:t>
      </w:r>
      <w: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1CA9A738" w14:textId="28ABCC3F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284"/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>
        <w:rPr>
          <w:rFonts w:cs="Arial"/>
          <w:b/>
          <w:sz w:val="24"/>
          <w:lang w:eastAsia="ja-JP"/>
        </w:rPr>
        <w:t>Juan Garcia Martin</w:t>
      </w:r>
      <w:r w:rsidRPr="00F028B3">
        <w:rPr>
          <w:rFonts w:cs="Arial"/>
          <w:sz w:val="24"/>
          <w:lang w:val="es-ES" w:eastAsia="ja-JP"/>
        </w:rPr>
        <w:br/>
      </w:r>
      <w:r>
        <w:rPr>
          <w:rFonts w:cs="Arial"/>
          <w:sz w:val="24"/>
          <w:lang w:val="es-ES" w:eastAsia="ja-JP"/>
        </w:rPr>
        <w:t xml:space="preserve">                juan.garciamartin</w:t>
      </w:r>
      <w:r w:rsidRPr="0050051B">
        <w:rPr>
          <w:rFonts w:cs="Arial"/>
          <w:sz w:val="24"/>
          <w:lang w:val="es-ES" w:eastAsia="ja-JP"/>
        </w:rPr>
        <w:t>@rohde-schwarz.com</w:t>
      </w:r>
    </w:p>
    <w:p w14:paraId="3380C478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5" w:name="_Toc122434488"/>
      <w:bookmarkStart w:id="6" w:name="_Toc295288959"/>
      <w:bookmarkStart w:id="7" w:name="_Toc172207147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6DFE011D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72207148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7FEB3C21" w14:textId="77777777" w:rsidTr="009C5642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47DA75A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89FE3D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r w:rsidRPr="00DB1AD3">
              <w:rPr>
                <w:rFonts w:ascii="Arial" w:hAnsi="Arial" w:cs="Arial"/>
              </w:rPr>
              <w:t>f_NR_DciCommon_BWPIndicator</w:t>
            </w:r>
          </w:p>
        </w:tc>
      </w:tr>
      <w:tr w:rsidR="00A7328B" w:rsidRPr="00E12CDE" w14:paraId="6E13C6C9" w14:textId="77777777" w:rsidTr="009C5642">
        <w:trPr>
          <w:trHeight w:val="452"/>
        </w:trPr>
        <w:tc>
          <w:tcPr>
            <w:tcW w:w="1985" w:type="dxa"/>
          </w:tcPr>
          <w:p w14:paraId="7E6EB33F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DF826D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549B8A41" w14:textId="77777777" w:rsidR="00A7328B" w:rsidRPr="009834DE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7B1E3EF4" w14:textId="77777777" w:rsidTr="009C5642">
        <w:tc>
          <w:tcPr>
            <w:tcW w:w="1985" w:type="dxa"/>
          </w:tcPr>
          <w:p w14:paraId="07BE11CC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BD6D7E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r w:rsidRPr="00606BB3">
              <w:rPr>
                <w:rFonts w:cs="Arial"/>
                <w:sz w:val="18"/>
                <w:szCs w:val="18"/>
              </w:rPr>
              <w:t>p_NoPfBWPs</w:t>
            </w:r>
            <w:r>
              <w:rPr>
                <w:rFonts w:cs="Arial"/>
                <w:sz w:val="18"/>
                <w:szCs w:val="18"/>
              </w:rPr>
              <w:t xml:space="preserve"> &gt;= 1 to set a valid index for the BWP indicator</w:t>
            </w:r>
          </w:p>
        </w:tc>
      </w:tr>
      <w:tr w:rsidR="00A7328B" w:rsidRPr="00E12CDE" w14:paraId="5022DFF0" w14:textId="77777777" w:rsidTr="009C5642">
        <w:tc>
          <w:tcPr>
            <w:tcW w:w="1985" w:type="dxa"/>
          </w:tcPr>
          <w:p w14:paraId="52622215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C25AD2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4F5D61F" w14:textId="77777777" w:rsidR="00A7328B" w:rsidRDefault="00A7328B" w:rsidP="00A7328B"/>
    <w:p w14:paraId="46245E98" w14:textId="77777777" w:rsidR="00A7328B" w:rsidRDefault="00A7328B" w:rsidP="00A7328B">
      <w:pPr>
        <w:rPr>
          <w:rFonts w:ascii="Arial" w:hAnsi="Arial" w:cs="Arial"/>
          <w:b/>
        </w:rPr>
      </w:pPr>
    </w:p>
    <w:p w14:paraId="7C4DC64E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2F389772" w14:textId="77777777" w:rsidTr="009C5642">
        <w:tc>
          <w:tcPr>
            <w:tcW w:w="9629" w:type="dxa"/>
          </w:tcPr>
          <w:p w14:paraId="4EBD9D6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function f_NR_DciCommon_BWPIndicator(integer p_NoPfBWPs,</w:t>
            </w:r>
          </w:p>
          <w:p w14:paraId="5B4CC7B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BWP_Id p_BwpId) return template (value) NR_DciCommon_BWPIndicator_Type</w:t>
            </w:r>
          </w:p>
          <w:p w14:paraId="2B97B4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02714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NR_DciCommon_BWPIndicator_Type v_BWPIndicator;</w:t>
            </w:r>
          </w:p>
          <w:p w14:paraId="56BFA4D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(p_NoPfBWPs &gt; 2) {</w:t>
            </w:r>
          </w:p>
          <w:p w14:paraId="1123272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cs_NR_DciCommon_BWPIndicator_MoreThanTwoBWPs(p_BwpId);</w:t>
            </w:r>
          </w:p>
          <w:p w14:paraId="0CA2616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(p_NoPfBWPs &gt; 1) {</w:t>
            </w:r>
          </w:p>
          <w:p w14:paraId="4C7FA2E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cs_NR_DciCommon_BWPIndicator_TwoBWPs(p_BwpId);</w:t>
            </w:r>
          </w:p>
          <w:p w14:paraId="5798723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E63B2E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cs_NR_DciCommon_BWPIndicator_SingleBWP;</w:t>
            </w:r>
          </w:p>
          <w:p w14:paraId="21D4185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0B6D7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v_BWPIndicator;</w:t>
            </w:r>
          </w:p>
          <w:p w14:paraId="61778E5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29D7FB2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916CAB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6A6B3082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19A90DDC" w14:textId="77777777" w:rsidTr="009C5642">
        <w:tc>
          <w:tcPr>
            <w:tcW w:w="9629" w:type="dxa"/>
          </w:tcPr>
          <w:p w14:paraId="2D30D24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function f_NR_DciCommon_BWPIndicator(integer p_NoPfBWPs,</w:t>
            </w:r>
          </w:p>
          <w:p w14:paraId="44FED81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BWP_Id p_BwpId) return template (value) NR_DciCommon_BWPIndicator_Type</w:t>
            </w:r>
          </w:p>
          <w:p w14:paraId="7FB4A0F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F90809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NR_DciCommon_BWPIndicator_Type v_BWPIndicator;</w:t>
            </w:r>
          </w:p>
          <w:p w14:paraId="75A3198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(p_NoPfBWPs &gt; 2) {</w:t>
            </w:r>
          </w:p>
          <w:p w14:paraId="0D16E14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cs_NR_DciCommon_BWPIndicator_MoreThanTwoBWPs(p_BwpId);</w:t>
            </w:r>
          </w:p>
          <w:p w14:paraId="41CD323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 else if (p_NoPfBWPs &gt;= 1)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{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80D390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cs_NR_DciCommon_BWPIndicator_TwoBWPs(p_BwpId);</w:t>
            </w:r>
          </w:p>
          <w:p w14:paraId="2E50DC5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20DA2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cs_NR_DciCommon_BWPIndicator_SingleBWP;</w:t>
            </w:r>
          </w:p>
          <w:p w14:paraId="5A5D017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D0F595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v_BWPIndicator;</w:t>
            </w:r>
          </w:p>
          <w:p w14:paraId="10E3A0F9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7A32AAE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58570B1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15" w:name="_Toc17220714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4D2D42EC" w14:textId="77777777" w:rsidTr="009C5642">
        <w:trPr>
          <w:trHeight w:val="447"/>
        </w:trPr>
        <w:tc>
          <w:tcPr>
            <w:tcW w:w="1985" w:type="dxa"/>
          </w:tcPr>
          <w:p w14:paraId="6B40D984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E58508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r w:rsidRPr="00DB1AD3">
              <w:rPr>
                <w:rFonts w:ascii="Arial" w:hAnsi="Arial" w:cs="Arial"/>
              </w:rPr>
              <w:t>cads_NR_BWP_CONFIG_UL_REQ</w:t>
            </w:r>
          </w:p>
        </w:tc>
      </w:tr>
      <w:tr w:rsidR="00A7328B" w:rsidRPr="00E12CDE" w14:paraId="65021FBD" w14:textId="77777777" w:rsidTr="009C5642">
        <w:trPr>
          <w:trHeight w:val="452"/>
        </w:trPr>
        <w:tc>
          <w:tcPr>
            <w:tcW w:w="1985" w:type="dxa"/>
          </w:tcPr>
          <w:p w14:paraId="5C6D285B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B215FB" w14:textId="77777777" w:rsidR="00A7328B" w:rsidRPr="00421ADF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5AA2A89A" w14:textId="77777777" w:rsidTr="009C5642">
        <w:tc>
          <w:tcPr>
            <w:tcW w:w="1985" w:type="dxa"/>
          </w:tcPr>
          <w:p w14:paraId="1D888289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047253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050390BF" w14:textId="77777777" w:rsidTr="009C5642">
        <w:tc>
          <w:tcPr>
            <w:tcW w:w="1985" w:type="dxa"/>
          </w:tcPr>
          <w:p w14:paraId="2D2AFC9B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2985EC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4D492FA" w14:textId="77777777" w:rsidR="00A7328B" w:rsidRDefault="00A7328B" w:rsidP="00A7328B">
      <w:pPr>
        <w:rPr>
          <w:rFonts w:ascii="Arial" w:hAnsi="Arial" w:cs="Arial"/>
          <w:b/>
        </w:rPr>
      </w:pPr>
    </w:p>
    <w:p w14:paraId="1A176560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5879F23A" w14:textId="77777777" w:rsidTr="009C5642">
        <w:tc>
          <w:tcPr>
            <w:tcW w:w="9629" w:type="dxa"/>
          </w:tcPr>
          <w:p w14:paraId="0E98E4B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cads_NR_BWP_CONFIG_UL_REQ(NR_CellId_Type  p_NR_CellId,</w:t>
            </w:r>
          </w:p>
          <w:p w14:paraId="1A8B66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TimingInfo_Type p_TimingInfo := cs_TimingInfo_Now,</w:t>
            </w:r>
          </w:p>
          <w:p w14:paraId="70EEA9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NR_ActiveUplinkBWP_Id_Type p_ActiveUplinkBWP_Id,</w:t>
            </w:r>
          </w:p>
          <w:p w14:paraId="0EF03FD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NR_AssignedBWPs_Type p_AssignedBWPs,</w:t>
            </w:r>
          </w:p>
          <w:p w14:paraId="31CE0DD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NR_DciUlInfo_Type p_DciUlInfo,</w:t>
            </w:r>
          </w:p>
          <w:p w14:paraId="48F50EA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NR_UplinkBWP_List_Type p_UplinkBWP_List := omit) modifies cas_NR_CellConfigAllOmit_REQ :=</w:t>
            </w:r>
          </w:p>
          <w:p w14:paraId="7C3FDC9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38FE17A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AddOrReconfigure-&gt;PhysicalLayer-&gt;Common sic@</w:t>
            </w:r>
          </w:p>
          <w:p w14:paraId="06DDF4C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0C0435F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1897C72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11C035B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15DA058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6811CC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DE5E62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47BA85A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9A6800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38A925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561DE35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53A817A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p_ActiveUplinkBWP_Id,</w:t>
            </w:r>
          </w:p>
          <w:p w14:paraId="729FB2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p_UplinkBWP_List,</w:t>
            </w:r>
          </w:p>
          <w:p w14:paraId="7391284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</w:t>
            </w:r>
          </w:p>
          <w:p w14:paraId="22C41FF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590B024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166406F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SI_RequestConfig := omit</w:t>
            </w:r>
          </w:p>
          <w:p w14:paraId="166BCDA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40BE5C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61F0C2D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C6EBDF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6F7A981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DcchDtchConfig := {</w:t>
            </w:r>
          </w:p>
          <w:p w14:paraId="4D2A028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FAFA9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711485A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SearchSpaceAndDci := {</w:t>
            </w:r>
          </w:p>
          <w:p w14:paraId="3B58805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AssignedBWPs := p_AssignedBWPs,</w:t>
            </w:r>
          </w:p>
          <w:p w14:paraId="4D4011E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SearchSpaceType := omit,</w:t>
            </w:r>
          </w:p>
          <w:p w14:paraId="2DFC6AC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DciInfo := p_DciUlInfo</w:t>
            </w:r>
          </w:p>
          <w:p w14:paraId="4799C25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70C1603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PUCCH_Synch := omit,</w:t>
            </w:r>
          </w:p>
          <w:p w14:paraId="45950B4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GrantConfig := omit,</w:t>
            </w:r>
          </w:p>
          <w:p w14:paraId="01DF636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CoresetPoolIndex := omit  //@sic R5w240003 sic@</w:t>
            </w:r>
          </w:p>
          <w:p w14:paraId="71F5963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7590015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DrxCtrl := omit,</w:t>
            </w:r>
          </w:p>
          <w:p w14:paraId="308F424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MeasGapCtrl := omit,</w:t>
            </w:r>
          </w:p>
          <w:p w14:paraId="02EEDDD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20C1232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2C6D47F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776D8D5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}</w:t>
            </w:r>
          </w:p>
          <w:p w14:paraId="40D4239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56526F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9417B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305F70DF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94E856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346043DE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4BA79D67" w14:textId="77777777" w:rsidTr="009C5642">
        <w:tc>
          <w:tcPr>
            <w:tcW w:w="9629" w:type="dxa"/>
          </w:tcPr>
          <w:p w14:paraId="6C185CC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cads_NR_BWP_CONFIG_UL_REQ(NR_CellId_Type  p_NR_CellId,</w:t>
            </w:r>
          </w:p>
          <w:p w14:paraId="7DAB78C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TimingInfo_Type p_TimingInfo := cs_TimingInfo_Now,</w:t>
            </w:r>
          </w:p>
          <w:p w14:paraId="3644951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NR_ActiveUplinkBWP_Id_Type p_ActiveUplinkBWP_Id,</w:t>
            </w:r>
          </w:p>
          <w:p w14:paraId="0018CC3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NR_AssignedBWPs_Type p_AssignedBWPs,</w:t>
            </w:r>
          </w:p>
          <w:p w14:paraId="525EC4D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NR_DciUlInfo_Type p_DciUlInfo,</w:t>
            </w:r>
          </w:p>
          <w:p w14:paraId="18B2B07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NR_UplinkBWP_List_Type p_UplinkBWP_List := omit) modifies cas_NR_CellConfigAllOmit_REQ :=</w:t>
            </w:r>
          </w:p>
          <w:p w14:paraId="1A29BC5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4E2A7A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AddOrReconfigure-&gt;PhysicalLayer-&gt;Common sic@</w:t>
            </w:r>
          </w:p>
          <w:p w14:paraId="4EB871C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14F11AE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00A1302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42C1697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10F8BD0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3178619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7245234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6167BF9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642F2CC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00D584F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1A5BCEA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4F14AAD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p_ActiveUplinkBWP_Id,</w:t>
            </w:r>
          </w:p>
          <w:p w14:paraId="66EB30A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p_UplinkBWP_List,</w:t>
            </w:r>
          </w:p>
          <w:p w14:paraId="67B6EC9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</w:t>
            </w:r>
          </w:p>
          <w:p w14:paraId="6F9EEF8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3F57573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14B8F48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SI_RequestConfig := omit</w:t>
            </w:r>
          </w:p>
          <w:p w14:paraId="1688BC7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16B25B7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536C06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SupplementaryUplink     := omit, //WA#</w:t>
            </w:r>
          </w:p>
          <w:p w14:paraId="7248ECE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TimingAdvance           := omit,</w:t>
            </w:r>
          </w:p>
          <w:p w14:paraId="72B4E30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 := omit,</w:t>
            </w:r>
          </w:p>
          <w:p w14:paraId="2077969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PUSCH_ServingCellConfigSUL := omit</w:t>
            </w:r>
          </w:p>
          <w:p w14:paraId="26D8ADC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18F17A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498B97F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DcchDtchConfig := {</w:t>
            </w:r>
          </w:p>
          <w:p w14:paraId="0B51DC5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E7DAD0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16638F5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SearchSpaceAndDci := {</w:t>
            </w:r>
          </w:p>
          <w:p w14:paraId="047F572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AssignedBWPs := p_AssignedBWPs,</w:t>
            </w:r>
          </w:p>
          <w:p w14:paraId="244006E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SearchSpaceType := omit,</w:t>
            </w:r>
          </w:p>
          <w:p w14:paraId="4755B68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DciInfo := p_DciUlInfo</w:t>
            </w:r>
          </w:p>
          <w:p w14:paraId="3E48B82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06CE93B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PUCCH_Synch := omit,</w:t>
            </w:r>
          </w:p>
          <w:p w14:paraId="3E0535C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GrantConfig := omit,</w:t>
            </w:r>
          </w:p>
          <w:p w14:paraId="68EE22B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CoresetPoolIndex := omit  //@sic R5w240003 sic@</w:t>
            </w:r>
          </w:p>
          <w:p w14:paraId="12B76CA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1CFFAC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DrxCtrl := omit,</w:t>
            </w:r>
          </w:p>
          <w:p w14:paraId="42D4F31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MeasGapCtrl := omit,</w:t>
            </w:r>
          </w:p>
          <w:p w14:paraId="7E7EC62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60845EE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51394EE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1E95F53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9EC7F3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0D94B1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221FE6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572E8808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257934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84E4644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16" w:name="_Toc17220715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34B20644" w14:textId="77777777" w:rsidTr="009C5642">
        <w:trPr>
          <w:trHeight w:val="447"/>
        </w:trPr>
        <w:tc>
          <w:tcPr>
            <w:tcW w:w="1985" w:type="dxa"/>
          </w:tcPr>
          <w:p w14:paraId="6DEA9457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49AE56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r w:rsidRPr="00FE3C39">
              <w:rPr>
                <w:rFonts w:ascii="Arial" w:hAnsi="Arial" w:cs="Arial"/>
              </w:rPr>
              <w:t>f_TC_7_1_1_8_1_NR_CommonTestBody</w:t>
            </w:r>
          </w:p>
        </w:tc>
      </w:tr>
      <w:tr w:rsidR="00A7328B" w:rsidRPr="00E12CDE" w14:paraId="70A5FF10" w14:textId="77777777" w:rsidTr="009C5642">
        <w:trPr>
          <w:trHeight w:val="452"/>
        </w:trPr>
        <w:tc>
          <w:tcPr>
            <w:tcW w:w="1985" w:type="dxa"/>
          </w:tcPr>
          <w:p w14:paraId="2CA71D32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17CD60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062E96EC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460944E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4826537F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15DFCD7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0DB98572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14128E1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5BCA0323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E72B2B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127003DD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E50F6D8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31ABA33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3660893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1C63C546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A93C80D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526E6859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3586AAED" w14:textId="77777777" w:rsidTr="009C5642">
        <w:tc>
          <w:tcPr>
            <w:tcW w:w="1985" w:type="dxa"/>
          </w:tcPr>
          <w:p w14:paraId="2B36F5C3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7EF182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7F0406DA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887D87F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6E89715A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CE7525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7070D232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33CCC7D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E7DA8DC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5C3C46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7252A45E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7789B3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18E76A92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0F01180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14DC004B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703F7D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4E47DA18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7328B" w:rsidRPr="00E12CDE" w14:paraId="0091CBA2" w14:textId="77777777" w:rsidTr="009C5642">
        <w:tc>
          <w:tcPr>
            <w:tcW w:w="1985" w:type="dxa"/>
          </w:tcPr>
          <w:p w14:paraId="0A5828A2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1B7CDB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43DB2E1" w14:textId="77777777" w:rsidR="00A7328B" w:rsidRDefault="00A7328B" w:rsidP="00A7328B">
      <w:pPr>
        <w:rPr>
          <w:rFonts w:ascii="Arial" w:hAnsi="Arial" w:cs="Arial"/>
          <w:b/>
        </w:rPr>
      </w:pPr>
    </w:p>
    <w:p w14:paraId="7E04684F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74312F86" w14:textId="77777777" w:rsidTr="009C5642">
        <w:tc>
          <w:tcPr>
            <w:tcW w:w="9629" w:type="dxa"/>
          </w:tcPr>
          <w:p w14:paraId="0A228C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f_TC_7_1_1_8_1_NR_CommonTestBody(NR_CellId_Type p_NR_CellId,</w:t>
            </w:r>
          </w:p>
          <w:p w14:paraId="6A7F34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2D1FA1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318666E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C27B3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NR_PhysicalParameters_Type v_NR_PhysicalParameters;</w:t>
            </w:r>
          </w:p>
          <w:p w14:paraId="6A124C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NR_RachProcedureConfig_Type v_NR_RachProcedure;</w:t>
            </w:r>
          </w:p>
          <w:p w14:paraId="5B1BDA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NR_PDCCH_Order_Type v_PDCCH_Order;</w:t>
            </w:r>
          </w:p>
          <w:p w14:paraId="5693C81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v_BWP_Id_PDCCH_Order;</w:t>
            </w:r>
          </w:p>
          <w:p w14:paraId="7E710D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v_TimingInfoDL;</w:t>
            </w:r>
          </w:p>
          <w:p w14:paraId="5221AE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v_TimingInfoSS;     //@sic R5s240283 sic@</w:t>
            </w:r>
          </w:p>
          <w:p w14:paraId="712565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v_TimingInfoUL;</w:t>
            </w:r>
          </w:p>
          <w:p w14:paraId="42B959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v_TimingInfoConfig;</w:t>
            </w:r>
          </w:p>
          <w:p w14:paraId="5BB839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v_RLC_SDU1;</w:t>
            </w:r>
          </w:p>
          <w:p w14:paraId="459571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v_RLC_SDU2;</w:t>
            </w:r>
          </w:p>
          <w:p w14:paraId="1123DC7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v_RA_PreambleIndex;</w:t>
            </w:r>
          </w:p>
          <w:p w14:paraId="27CE54A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v_SN := 0;</w:t>
            </w:r>
          </w:p>
          <w:p w14:paraId="3192F2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v_BWP_SameNumerology_upto4 := fl_NR_ReturnBWP_SameNumerologyUpto4_Capability(p_NR_CellId); //@sic R5-231578 sic@</w:t>
            </w:r>
          </w:p>
          <w:p w14:paraId="6D7C2B2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v_TimingInfoUL_SS;</w:t>
            </w:r>
          </w:p>
          <w:p w14:paraId="4F9159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v_BwpId_DL_DCI;                 //BWP on which the DL DCI is transmitted</w:t>
            </w:r>
          </w:p>
          <w:p w14:paraId="161803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v_BwpId_DL_DCI_IndicatorData;   // Indicator inside DL BWP = BWP on which DL data is tranmsitted</w:t>
            </w:r>
          </w:p>
          <w:p w14:paraId="3249FB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v_BwpId_UL_DCI;                 //BWP on which the UL DCI is transmitted</w:t>
            </w:r>
          </w:p>
          <w:p w14:paraId="5B4D75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v_BwpId_UL_DCI_IndicatorData;   // Indicator inside UL BWP = BWP on which UL data is tranmsitted</w:t>
            </w:r>
          </w:p>
          <w:p w14:paraId="45A0EE9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v_IsFDD := f_NR_CellInfo_GetIsFDD(p_NR_CellId);</w:t>
            </w:r>
          </w:p>
          <w:p w14:paraId="49EECB5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v_MaxBWP := 3;</w:t>
            </w:r>
          </w:p>
          <w:p w14:paraId="68FB74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C2EF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v_MaxBWP := 1; }</w:t>
            </w:r>
          </w:p>
          <w:p w14:paraId="7E6E2E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044C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siclog@</w:t>
            </w:r>
          </w:p>
          <w:p w14:paraId="140122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AA34C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5AF51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D6FA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siclog@</w:t>
            </w:r>
          </w:p>
          <w:p w14:paraId="4F5A16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// 100ms after step 1</w:t>
            </w:r>
          </w:p>
          <w:p w14:paraId="4E12C4A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10FD7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7B8C1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siclog@</w:t>
            </w:r>
          </w:p>
          <w:p w14:paraId="25D76D1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5481808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3");</w:t>
            </w:r>
          </w:p>
          <w:p w14:paraId="072C54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BBE27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24EC39E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7686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7F10A55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CA40A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C2CAE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5925AB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1531878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2829E03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698BC6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32563CA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3161A3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tsc_NR_BWP_Id_2;</w:t>
            </w:r>
          </w:p>
          <w:p w14:paraId="09CAD8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5DD561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573B91C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23557E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21E4C4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60566E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6ED663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31AC3A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374AE7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9399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C6C93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1C7503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500CB7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12E2E6B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5BAC1D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8AB458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2D9604A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6F3D93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286283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6563A6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150BAD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7C15964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6332575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D4C83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B555E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351A7CE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54359C2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7B46A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F75AE2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70A6FB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cs_TimingInfo_NR(v_TimingInfoSS), v_BwpId_DL_DCI, v_BwpId_DL_DCI_IndicatorData, v_BwpId_UL_DCI, v_BwpId_UL_DCI_IndicatorData, v_MaxBWP);</w:t>
            </w:r>
          </w:p>
          <w:p w14:paraId="511084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B88FC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siclog@</w:t>
            </w:r>
          </w:p>
          <w:p w14:paraId="207168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39CCF1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646C7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5A71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siclog@</w:t>
            </w:r>
          </w:p>
          <w:p w14:paraId="7CB5C9D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// 100ms after step 5</w:t>
            </w:r>
          </w:p>
          <w:p w14:paraId="650DBA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5ACA58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B1AD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siclog@</w:t>
            </w:r>
          </w:p>
          <w:p w14:paraId="7E5B8A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18D0FB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243A05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E7F7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3E215DE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1D561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D7BA58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0B897C8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R5-2134599 sic@</w:t>
            </w:r>
          </w:p>
          <w:p w14:paraId="347B8D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Reconfigure DL DCI to be transmitted on v_BwpId_DL_DCI_IndicatorData</w:t>
            </w:r>
          </w:p>
          <w:p w14:paraId="0302937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cs_TimingInfo_NR(v_TimingInfoSS), v_BwpId_DL_DCI_IndicatorData, v_MaxBWP);</w:t>
            </w:r>
          </w:p>
          <w:p w14:paraId="14E079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3974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siclog@</w:t>
            </w:r>
          </w:p>
          <w:p w14:paraId="731E15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f_TC_7_1_1_8_1_NR_GetNextSendOccasion_DL(p_NR_CellId, 300);</w:t>
            </w:r>
          </w:p>
          <w:p w14:paraId="642A5E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4870D2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4DC48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61795EE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083AF1C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(v_BWP_SameNumerology_upto4) {</w:t>
            </w:r>
          </w:p>
          <w:p w14:paraId="58593C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26653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5AA313B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3D373CC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0B24539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tsc_NR_BWP_Id_3;</w:t>
            </w:r>
          </w:p>
          <w:p w14:paraId="0BA7E73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tsc_NR_BWP_Id_3;</w:t>
            </w:r>
          </w:p>
          <w:p w14:paraId="435E83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1BE0C62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191F30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C8AA5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4DF9E7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074501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7D6937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tsc_NR_BWP_Id_2;</w:t>
            </w:r>
          </w:p>
          <w:p w14:paraId="4888A9C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3DE531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1CB6186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10D3786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BBE85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701F1D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20A7F4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665388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2DA5E41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2C11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459749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57FD30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72FA39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69A4C4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7125B03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4DE52D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6C1FCD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B0CC09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5344CF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11C9CA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55911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5068D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277EC22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9</w:t>
            </w:r>
          </w:p>
          <w:p w14:paraId="44EAB6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7B5A85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f_NR_SS_ConfigureBWPs( p_NR_CellId, cs_TimingInfo_NR(v_TimingInfoUL_SS), v_BwpId_DL_DCI, v_BwpId_DL_DCI_IndicatorData, v_BwpId_UL_DCI, v_BwpId_UL_DCI_IndicatorData, v_MaxBWP);</w:t>
            </w:r>
          </w:p>
          <w:p w14:paraId="5ACCEE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2E3D8B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BWP</w:t>
            </w:r>
          </w:p>
          <w:p w14:paraId="79FCB2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f_NR_SS_ConfigureBWPs_UL( p_NR_CellId, cs_TimingInfo_NR(v_TimingInfoUL_SS), v_BwpId_UL_DCI, v_BwpId_UL_DCI_IndicatorData, -, v_MaxBWP);</w:t>
            </w:r>
          </w:p>
          <w:p w14:paraId="6E680F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1558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siclog@</w:t>
            </w:r>
          </w:p>
          <w:p w14:paraId="32F057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968FE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E531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siclog@</w:t>
            </w:r>
          </w:p>
          <w:p w14:paraId="02BAED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5835613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11");</w:t>
            </w:r>
          </w:p>
          <w:p w14:paraId="12DFA3E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E7C8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  and not(v_BWP_SameNumerology_upto4)) {</w:t>
            </w:r>
          </w:p>
          <w:p w14:paraId="631C0AB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45D376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5C64C8A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v_BwpId_DL_DCI_IndicatorData := tsc_NR_BWP_Id_1;</w:t>
            </w:r>
          </w:p>
          <w:p w14:paraId="2173B3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6ECD0F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4BEB01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1B5B0C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v_SN := v_SN + 1;</w:t>
            </w:r>
          </w:p>
          <w:p w14:paraId="024A6C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2F42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siclog@</w:t>
            </w:r>
          </w:p>
          <w:p w14:paraId="3C0AC6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 p_NR_CellId, cs_TimingInfo_NR(v_TimingInfoUL_SS), v_BwpId_DL_DCI, v_BwpId_DL_DCI_IndicatorData, v_BwpId_UL_DCI, v_BwpId_UL_DCI_IndicatorData, v_MaxBWP);</w:t>
            </w:r>
          </w:p>
          <w:p w14:paraId="0476298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v_TimingInfoDL := f_TC_7_1_1_8_1_NR_GetNextSendOccasion_DL(p_NR_CellId);</w:t>
            </w:r>
          </w:p>
          <w:p w14:paraId="4424121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fl_TC_7_1_1_8_1_SendData(p_NR_CellId, p_DrbId, cs_TimingInfo_NR(v_TimingInfoDL), v_SN);</w:t>
            </w:r>
          </w:p>
          <w:p w14:paraId="36D69B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0534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siclog@</w:t>
            </w:r>
          </w:p>
          <w:p w14:paraId="7CA8DE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756CFA6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 := f_NR_GetNextSendOccasion_ULafterDL(p_NR_CellId, v_TimingInfoDL, 100);</w:t>
            </w:r>
          </w:p>
          <w:p w14:paraId="70CEAE2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f_NR_OneULGrantTransmission(p_NR_CellId, cs_TimingInfo_NR(v_TimingInfoUL), p_ResourceAllocationUL);</w:t>
            </w:r>
          </w:p>
          <w:p w14:paraId="43FC41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574C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siclog@</w:t>
            </w:r>
          </w:p>
          <w:p w14:paraId="132B766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fl_TC_7_1_1_8_1_ReceiveData(p_NR_CellId, p_DrbId, {v_RLC_SDU1}, true, v_SN);</w:t>
            </w:r>
          </w:p>
          <w:p w14:paraId="056AEE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24948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f_NR_SS_ConfigureBWPs_DL(p_NR_CellId, cs_TimingInfo_NR(v_TimingInfoSS), v_BwpId_DL_DCI_IndicatorData, v_MaxBWP);</w:t>
            </w:r>
          </w:p>
          <w:p w14:paraId="007E8B1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AA4AE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08EC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6A5BE7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62D924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v_NR_PhysicalParameters := f_NR_CellInfo_GetPhysicalParameters(p_NR_CellId);</w:t>
            </w:r>
          </w:p>
          <w:p w14:paraId="3F5EF6F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3934A6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f_NR_SS_RachProcedureConfig(p_NR_CellId, v_NR_RachProcedure);</w:t>
            </w:r>
          </w:p>
          <w:p w14:paraId="33E5C2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7463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C2C522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B585D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78197E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tsc_NR_BWP_Id_3;</w:t>
            </w:r>
          </w:p>
          <w:p w14:paraId="050D864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2E5965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tsc_NR_BWP_Id_1;</w:t>
            </w:r>
          </w:p>
          <w:p w14:paraId="6CC4FF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C856D8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5C786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78CD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11Aa/b/c/d" siclog@</w:t>
            </w:r>
          </w:p>
          <w:p w14:paraId="7F5F87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ECCC5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60D2FF6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9BE8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0D3851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cds_NR_SystemIndCtrl_RachPreamble(enable));</w:t>
            </w:r>
          </w:p>
          <w:p w14:paraId="44A587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4DDA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siclog@</w:t>
            </w:r>
          </w:p>
          <w:p w14:paraId="4EBCB1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100);                            // 100ms after step 9</w:t>
            </w:r>
          </w:p>
          <w:p w14:paraId="37DF8F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v_RA_PreambleIndex := 0;                                                                            // =&gt; contention-based random access</w:t>
            </w:r>
          </w:p>
          <w:p w14:paraId="1688E38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v_PDCCH_Order := cs_NR_PDCCH_Order(f_NR_CellInfo_GetSSB_Index(p_NR_CellId), v_RA_PreambleIndex);</w:t>
            </w:r>
          </w:p>
          <w:p w14:paraId="1C8C624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50A2B0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C5845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10);</w:t>
            </w:r>
          </w:p>
          <w:p w14:paraId="317321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28DDDA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1654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siclog@</w:t>
            </w:r>
          </w:p>
          <w:p w14:paraId="0DC1EB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SYSIND.receive(car_NR_PRACH_Preamble_IND(p_NR_CellId));</w:t>
            </w:r>
          </w:p>
          <w:p w14:paraId="6380626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13");</w:t>
            </w:r>
          </w:p>
          <w:p w14:paraId="4F4AF89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2F41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siclog@</w:t>
            </w:r>
          </w:p>
          <w:p w14:paraId="51F8342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39F500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2D7DE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74342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fl_TC_7_1_1_8_1_ReceiveData(p_NR_CellId, p_DrbId, {v_RLC_SDU1}, true, v_SN); //@sic R5-231578 R5s230220 sic@</w:t>
            </w:r>
          </w:p>
          <w:p w14:paraId="6A4CF5E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13D");</w:t>
            </w:r>
          </w:p>
          <w:p w14:paraId="258394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cds_NR_SystemIndCtrl_RachPreamble(disable)); //@sic R5s230634 sic@</w:t>
            </w:r>
          </w:p>
          <w:p w14:paraId="43EDD2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9E44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73C287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E36B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17A2C01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9B01C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54406F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470CCC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510A84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1B8CF09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08F6AD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7A7DBA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46E2F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22D6A1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334B2C2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65E89D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7F1AA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7D2BAB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F72106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25EB42A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4D693D0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 R5s230634 sic@</w:t>
            </w:r>
          </w:p>
          <w:p w14:paraId="595774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cs_TimingInfo_NR(v_TimingInfoSS), v_BwpId_DL_DCI, v_BwpId_DL_DCI_IndicatorData, v_BwpId_UL_DCI, v_BwpId_UL_DCI_IndicatorData);</w:t>
            </w:r>
          </w:p>
          <w:p w14:paraId="0B2A052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150A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siclog@</w:t>
            </w:r>
          </w:p>
          <w:p w14:paraId="504B4B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   //@sic R5s230220 change 10 sic@</w:t>
            </w:r>
          </w:p>
          <w:p w14:paraId="738B65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100);                        // 100ms after step 16</w:t>
            </w:r>
          </w:p>
          <w:p w14:paraId="45BB0A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37D79F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  //@sic R5s230220 change 10 sic@</w:t>
            </w:r>
          </w:p>
          <w:p w14:paraId="6FBC48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2F8B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cs_TimingInfo_NR(v_TimingInfoConfig), tsc_NR_BWP_Id_1);</w:t>
            </w:r>
          </w:p>
          <w:p w14:paraId="2C0083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(v_IsFDD) {</w:t>
            </w:r>
          </w:p>
          <w:p w14:paraId="2ABA42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DCI BWP</w:t>
            </w:r>
          </w:p>
          <w:p w14:paraId="468B33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f_NR_SS_ConfigureBWPs_UL( p_NR_CellId, cs_TimingInfo_NR(v_TimingInfoUL_SS), tsc_NR_BWP_Id_1, v_BwpId_UL_DCI_IndicatorData, -, v_MaxBWP);</w:t>
            </w:r>
          </w:p>
          <w:p w14:paraId="65563B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84832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44D5812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4DC8F9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3214D9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2AC2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4CC476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v_TimingInfoUL := f_NR_GetNextSendOccasion_ULafterDL(p_NR_CellId, v_TimingInfoDL, 200);                // 200ms after step 17 @sic R5s230220 R5-231578 sic@</w:t>
            </w:r>
          </w:p>
          <w:p w14:paraId="28057D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75A4F1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BE7A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siclog@</w:t>
            </w:r>
          </w:p>
          <w:p w14:paraId="4D78B5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2AD5ED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03F5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6EF2DD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762B6A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7AA86F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AB917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19C6370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439D89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1A37ED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E9B77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488AC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siclog@</w:t>
            </w:r>
          </w:p>
          <w:p w14:paraId="43014F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2457E08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5A4E42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75F30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DA041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siclog@</w:t>
            </w:r>
          </w:p>
          <w:p w14:paraId="6BDB60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20</w:t>
            </w:r>
          </w:p>
          <w:p w14:paraId="5A1DD4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56CCF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5D1A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siclog@</w:t>
            </w:r>
          </w:p>
          <w:p w14:paraId="60C7CA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6BB737A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22");</w:t>
            </w:r>
          </w:p>
          <w:p w14:paraId="6EDF9FB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0029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tsc_NR_BWP_Id_2/tsc_NR_BWP_Id_Initial @sic R5s230733 sic@</w:t>
            </w:r>
          </w:p>
          <w:p w14:paraId="653EEF68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A734BD6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DF91F4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793149A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0FD77714" w14:textId="77777777" w:rsidTr="009C5642">
        <w:tc>
          <w:tcPr>
            <w:tcW w:w="9629" w:type="dxa"/>
          </w:tcPr>
          <w:p w14:paraId="72E325E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f_TC_7_1_1_8_1_NR_CommonTestBody(NR_CellId_Type p_NR_CellId,</w:t>
            </w:r>
          </w:p>
          <w:p w14:paraId="0F318B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7ACECC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6A8B7E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48646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NR_PhysicalParameters_Type v_NR_PhysicalParameters;</w:t>
            </w:r>
          </w:p>
          <w:p w14:paraId="2E3841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NR_RachProcedureConfig_Type v_NR_RachProcedure;</w:t>
            </w:r>
          </w:p>
          <w:p w14:paraId="3F347F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NR_PDCCH_Order_Type v_PDCCH_Order;</w:t>
            </w:r>
          </w:p>
          <w:p w14:paraId="5C1686F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v_BWP_Id_PDCCH_Order;</w:t>
            </w:r>
          </w:p>
          <w:p w14:paraId="6744F9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v_TimingInfoDL;</w:t>
            </w:r>
          </w:p>
          <w:p w14:paraId="5C26F3D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v_TimingInfoSS;     //@sic R5s240283 sic@</w:t>
            </w:r>
          </w:p>
          <w:p w14:paraId="5D6624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v_TimingInfoUL;</w:t>
            </w:r>
          </w:p>
          <w:p w14:paraId="327FEF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v_TimingInfoConfig;</w:t>
            </w:r>
          </w:p>
          <w:p w14:paraId="7105009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v_RLC_SDU1;</w:t>
            </w:r>
          </w:p>
          <w:p w14:paraId="67F40D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v_RLC_SDU2;</w:t>
            </w:r>
          </w:p>
          <w:p w14:paraId="18C32C6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v_RA_PreambleIndex;</w:t>
            </w:r>
          </w:p>
          <w:p w14:paraId="128B09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v_SN := 0;</w:t>
            </w:r>
          </w:p>
          <w:p w14:paraId="7AEE4E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v_BWP_SameNumerology_upto4 := fl_NR_ReturnBWP_SameNumerologyUpto4_Capability(p_NR_CellId); //@sic R5-231578 sic@</w:t>
            </w:r>
          </w:p>
          <w:p w14:paraId="233C554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v_TimingInfoUL_SS;</w:t>
            </w:r>
          </w:p>
          <w:p w14:paraId="5CA033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BWP_Id v_BwpId_DL_DCI;                 //BWP on which the DL DCI is transmitted</w:t>
            </w:r>
          </w:p>
          <w:p w14:paraId="08E389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v_BwpId_DL_DCI_IndicatorData;   // Indicator inside DL BWP = BWP on which DL data is tranmsitted</w:t>
            </w:r>
          </w:p>
          <w:p w14:paraId="1C0C33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v_BwpId_UL_DCI;                 //BWP on which the UL DCI is transmitted</w:t>
            </w:r>
          </w:p>
          <w:p w14:paraId="1B0F2F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v_BwpId_UL_DCI_IndicatorData;   // Indicator inside UL BWP = BWP on which UL data is tranmsitted</w:t>
            </w:r>
          </w:p>
          <w:p w14:paraId="30B02A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v_IsFDD := f_NR_CellInfo_GetIsFDD(p_NR_CellId);</w:t>
            </w:r>
          </w:p>
          <w:p w14:paraId="7157FE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v_MaxBWP := 3;</w:t>
            </w:r>
          </w:p>
          <w:p w14:paraId="57D98D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06DB1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v_MaxBWP := 1; }</w:t>
            </w:r>
          </w:p>
          <w:p w14:paraId="320ECC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CD11D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siclog@</w:t>
            </w:r>
          </w:p>
          <w:p w14:paraId="6231EDF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308247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10FF3E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19AEE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siclog@</w:t>
            </w:r>
          </w:p>
          <w:p w14:paraId="135842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// 100ms after step 1</w:t>
            </w:r>
          </w:p>
          <w:p w14:paraId="3C071BE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77C6ECB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7453B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siclog@</w:t>
            </w:r>
          </w:p>
          <w:p w14:paraId="7ABB89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0786FE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3");</w:t>
            </w:r>
          </w:p>
          <w:p w14:paraId="60D9FD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D724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49A2FEA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114C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6BBFFE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F9DEF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28F478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45D1355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05F8C2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334C2A3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BFC19A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61720DA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6F830A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tsc_NR_BWP_Id_2;</w:t>
            </w:r>
          </w:p>
          <w:p w14:paraId="1130DF2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AECFD4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10BD9C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5529E9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43F1237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4EA0E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723D29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2F64DA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4B275D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02F22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B42D2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D9F3B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60C5FC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2669B49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404263F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4E02DE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5F15AC1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5D78FD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05AD61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780CA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52DFBA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6BFF0E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32D0ECB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415B37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F93DD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06A5C44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2067C1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786297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0F161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47303F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10B110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(not(v_IsFDD)) {</w:t>
            </w:r>
          </w:p>
          <w:p w14:paraId="409922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f_NR_SS_ConfigureBWPs(p_NR_CellId, cs_TimingInfo_NR(v_TimingInfoSS), v_BwpId_DL_DCI, v_BwpId_DL_DCI_IndicatorData, v_BwpId_UL_DCI, v_BwpId_UL_DCI_IndicatorData, v_MaxBWP);</w:t>
            </w:r>
          </w:p>
          <w:p w14:paraId="4DBFAE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4DA19B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4BCEE47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f_NR_SS_ConfigureBWPs_DL( p_NR_CellId, cs_TimingInfo_NR(v_TimingInfoSS), v_BwpId_DL_DCI, v_BwpId_DL_DCI_IndicatorData, -, -, v_MaxBWP);</w:t>
            </w:r>
          </w:p>
          <w:p w14:paraId="5B1F4B6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A9C5B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676B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98A144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siclog@</w:t>
            </w:r>
          </w:p>
          <w:p w14:paraId="11397B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653955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6385C23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799A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siclog@</w:t>
            </w:r>
          </w:p>
          <w:p w14:paraId="5D166E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// 100ms after step 5</w:t>
            </w:r>
          </w:p>
          <w:p w14:paraId="40AB8F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10A2CFA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05383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siclog@</w:t>
            </w:r>
          </w:p>
          <w:p w14:paraId="504AB48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5CFC86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5EBBB0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EC4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717A8C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6D5B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 </w:t>
            </w:r>
          </w:p>
          <w:p w14:paraId="4F60E1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(v_BWP_SameNumerology_upto4) {</w:t>
            </w:r>
          </w:p>
          <w:p w14:paraId="52B671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(v_IsFDD) {</w:t>
            </w:r>
          </w:p>
          <w:p w14:paraId="3C3FD5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f_NR_SS_ConfigureBWPs( p_NR_CellId, cs_TimingInfo_Now, tsc_NR_BWP_Id_2, tsc_NR_BWP_Id_2, tsc_NR_BWP_Id_2, tsc_NR_BWP_Id_2, v_MaxBWP);</w:t>
            </w:r>
          </w:p>
          <w:p w14:paraId="78015E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78E27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3A03D9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68BF2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siclog@</w:t>
            </w:r>
          </w:p>
          <w:p w14:paraId="5E79EC1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f_TC_7_1_1_8_1_NR_GetNextSendOccasion_DL(p_NR_CellId, 300);</w:t>
            </w:r>
          </w:p>
          <w:p w14:paraId="0663460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2981AD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DC25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0EA7EBD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5B102D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169BC0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0471E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7367DD4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72A0829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2BEFC0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tsc_NR_BWP_Id_3;</w:t>
            </w:r>
          </w:p>
          <w:p w14:paraId="43D7674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tsc_NR_BWP_Id_3;</w:t>
            </w:r>
          </w:p>
          <w:p w14:paraId="39A27E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29D87E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7166A9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A819C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294E23A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//IF pc_bwp_sameNumerology_upto4_FR1_FDD and band under test is FR1 FDD</w:t>
            </w:r>
          </w:p>
          <w:p w14:paraId="35BA9CD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531F3E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tsc_NR_BWP_Id_2;</w:t>
            </w:r>
          </w:p>
          <w:p w14:paraId="70B5DA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0B7FFF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487B091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33191E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5B728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EA4FED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5AD050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04A177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417E44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242039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34E26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6824215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4D211F3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0AB677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52403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21A968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7B276BB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325C88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2F9E0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673192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3DE7D5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97C4E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70EAA50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v_TimingInfoUL_SS, 100);             // 100ms after step 9</w:t>
            </w:r>
          </w:p>
          <w:p w14:paraId="74CA5D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126955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f_NR_SS_ConfigureBWPs( p_NR_CellId, cs_TimingInfo_NR(v_TimingInfoUL_SS), v_BwpId_DL_DCI, v_BwpId_DL_DCI_IndicatorData, v_BwpId_UL_DCI, v_BwpId_UL_DCI_IndicatorData, v_MaxBWP);</w:t>
            </w:r>
          </w:p>
          <w:p w14:paraId="6DFAED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E6C8E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5A3FE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if (v_BWP_SameNumerology_upto4) {</w:t>
            </w:r>
          </w:p>
          <w:p w14:paraId="6F691B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// For FDD reconfigure only UL BWP</w:t>
            </w:r>
          </w:p>
          <w:p w14:paraId="2E4635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f_NR_SS_ConfigureBWPs_UL( p_NR_CellId, cs_TimingInfo_NR(v_TimingInfoUL_SS), v_BwpId_UL_DCI, v_BwpId_UL_DCI_IndicatorData, -, v_MaxBWP);</w:t>
            </w:r>
          </w:p>
          <w:p w14:paraId="568A8FB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 else {</w:t>
            </w:r>
          </w:p>
          <w:p w14:paraId="1CB8AA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f_NR_SS_ConfigureBWPs( p_NR_CellId, cs_TimingInfo_NR(v_TimingInfoUL_SS), v_BwpId_DL_DCI, v_BwpId_DL_DCI_IndicatorData, v_BwpId_UL_DCI, v_BwpId_UL_DCI_IndicatorData, v_MaxBWP);</w:t>
            </w:r>
          </w:p>
          <w:p w14:paraId="736D6D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</w:t>
            </w:r>
          </w:p>
          <w:p w14:paraId="480745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F92C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siclog@</w:t>
            </w:r>
          </w:p>
          <w:p w14:paraId="4726583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2512738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E68AB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siclog@</w:t>
            </w:r>
          </w:p>
          <w:p w14:paraId="5A652A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762913B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11");</w:t>
            </w:r>
          </w:p>
          <w:p w14:paraId="20E6CB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6A3A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  and not(v_BWP_SameNumerology_upto4)) {</w:t>
            </w:r>
          </w:p>
          <w:p w14:paraId="6C91516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1DEDA3E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40B6B9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3CF74DC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766E87F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096287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3EB02B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v_SN := v_SN + 1;</w:t>
            </w:r>
          </w:p>
          <w:p w14:paraId="09D3A1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6E8DF1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siclog@</w:t>
            </w:r>
          </w:p>
          <w:p w14:paraId="7EC217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70EFC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v_TimingInfoSS := f_NR_GetNextSendOccasion_DL(p_NR_CellId);</w:t>
            </w:r>
          </w:p>
          <w:p w14:paraId="150155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f_NR_SS_ConfigureBWPs_DL( p_NR_CellId, cs_TimingInfo_NR(v_TimingInfoSS), v_BwpId_DL_DCI, v_BwpId_DL_DCI_IndicatorData, -, -, v_MaxBWP);</w:t>
            </w:r>
          </w:p>
          <w:p w14:paraId="6F4ABC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212376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v_TimingInfoDL := f_TC_7_1_1_8_1_NR_GetNextSendOccasion_DL(p_NR_CellId);</w:t>
            </w:r>
          </w:p>
          <w:p w14:paraId="688AC0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fl_TC_7_1_1_8_1_SendData(p_NR_CellId, p_DrbId, cs_TimingInfo_NR(v_TimingInfoDL), v_SN);</w:t>
            </w:r>
          </w:p>
          <w:p w14:paraId="2E0D89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4FB560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v_TimingInfoUL_SS := f_NR_GetNextSendOccasion_ULafterDL(p_NR_CellId, v_TimingInfoDL, 90);</w:t>
            </w:r>
          </w:p>
          <w:p w14:paraId="04EE15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CAEDE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f_NR_SS_ConfigureBWPs( p_NR_CellId, cs_TimingInfo_NR(v_TimingInfoUL_SS), tsc_NR_BWP_Id_1, tsc_NR_BWP_Id_1, tsc_NR_BWP_Id_1, tsc_NR_BWP_Id_1, v_MaxBWP);</w:t>
            </w:r>
          </w:p>
          <w:p w14:paraId="1BA1545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72D37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3CBC649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siclog@</w:t>
            </w:r>
          </w:p>
          <w:p w14:paraId="226C092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25A76F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 := f_NR_GetNextSendOccasion_ULafterDL(p_NR_CellId, v_TimingInfoDL, 100);</w:t>
            </w:r>
          </w:p>
          <w:p w14:paraId="236BE3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f_NR_OneULGrantTransmission(p_NR_CellId, cs_TimingInfo_NR(v_TimingInfoUL), p_ResourceAllocationUL);</w:t>
            </w:r>
          </w:p>
          <w:p w14:paraId="7CFDB33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D1DF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siclog@</w:t>
            </w:r>
          </w:p>
          <w:p w14:paraId="2D84E2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fl_TC_7_1_1_8_1_ReceiveData(p_NR_CellId, p_DrbId, {v_RLC_SDU1}, true, v_SN);</w:t>
            </w:r>
          </w:p>
          <w:p w14:paraId="5E012F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9A59EB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2786CE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*</w:t>
            </w:r>
            <w:r w:rsidRPr="009B2A1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 := f_NR_GetNextSendOccasion_DL(p_NR_CellId);</w:t>
            </w:r>
          </w:p>
          <w:p w14:paraId="50F5CBC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f_NR_SS_ConfigureBWPs_DL(p_NR_CellId, cs_TimingInfo_Now, v_BwpId_DL_DCI_IndicatorData, tsc_NR_BWP_Id_Initial, -, -, v_MaxBWP);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*/</w:t>
            </w:r>
          </w:p>
          <w:p w14:paraId="00977B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E6B4C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56A5AA1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238B22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if(v_IsFDD and v_BWP_SameNumerology_upto4) {</w:t>
            </w:r>
          </w:p>
          <w:p w14:paraId="5A9D7D7A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f_NR_SS_ConfigureBWPs( p_NR_CellId, cs_TimingInfo_Now, tsc_NR_BWP_Id_3, tsc_NR_BWP_Id_3, tsc_NR_BWP_Id_3, tsc_NR_BWP_Id_3, v_MaxBWP); </w:t>
            </w:r>
          </w:p>
          <w:p w14:paraId="66E3A1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45AE6F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51A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091267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220E980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v_NR_PhysicalParameters := f_NR_CellInfo_GetPhysicalParameters(p_NR_CellId);</w:t>
            </w:r>
          </w:p>
          <w:p w14:paraId="24EAFF5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66535CD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f_NR_SS_RachProcedureConfig(p_NR_CellId, v_NR_RachProcedure);</w:t>
            </w:r>
          </w:p>
          <w:p w14:paraId="271C83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BDDAF9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2A53F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892DA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24D3DF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tsc_NR_BWP_Id_3;</w:t>
            </w:r>
          </w:p>
          <w:p w14:paraId="6F4043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F61EF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tsc_NR_BWP_Id_1;</w:t>
            </w:r>
          </w:p>
          <w:p w14:paraId="3B37ADC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12B6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2EAC6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3BCF0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11Aa/b/c/d" siclog@</w:t>
            </w:r>
          </w:p>
          <w:p w14:paraId="026C3A7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D0C7DE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345FF5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1143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6A52223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cds_NR_SystemIndCtrl_RachPreamble(enable));</w:t>
            </w:r>
          </w:p>
          <w:p w14:paraId="6BF802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84FD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siclog@</w:t>
            </w:r>
          </w:p>
          <w:p w14:paraId="1CF3AFB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100);                            // 100ms after step 9</w:t>
            </w:r>
          </w:p>
          <w:p w14:paraId="4BA85C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v_RA_PreambleIndex := 0;                                                                            // =&gt; contention-based random access</w:t>
            </w:r>
          </w:p>
          <w:p w14:paraId="14E2A8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v_PDCCH_Order := cs_NR_PDCCH_Order(f_NR_CellInfo_GetSSB_Index(p_NR_CellId), v_RA_PreambleIndex);</w:t>
            </w:r>
          </w:p>
          <w:p w14:paraId="566988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29B8076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13FFEF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10);</w:t>
            </w:r>
          </w:p>
          <w:p w14:paraId="5C82A5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1B0A9F2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8894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siclog@</w:t>
            </w:r>
          </w:p>
          <w:p w14:paraId="6FBAA8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SYSIND.receive(car_NR_PRACH_Preamble_IND(p_NR_CellId));</w:t>
            </w:r>
          </w:p>
          <w:p w14:paraId="66EB73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13");</w:t>
            </w:r>
          </w:p>
          <w:p w14:paraId="71B355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F035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siclog@</w:t>
            </w:r>
          </w:p>
          <w:p w14:paraId="252E27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76AB66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76D85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2555BF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fl_TC_7_1_1_8_1_ReceiveData(p_NR_CellId, p_DrbId, {v_RLC_SDU1}, true, v_SN); //@sic R5-231578 R5s230220 sic@</w:t>
            </w:r>
          </w:p>
          <w:p w14:paraId="4FB4EF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13D");</w:t>
            </w:r>
          </w:p>
          <w:p w14:paraId="6B4504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cds_NR_SystemIndCtrl_RachPreamble(disable)); //@sic R5s230634 sic@</w:t>
            </w:r>
          </w:p>
          <w:p w14:paraId="51BFC1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6B0C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9D0DE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EDDB7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0C09186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3F92B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18FD84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BDEB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21120EC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4CCE2DB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1CBD2A5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200D0E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2FF4797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0E390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4524F4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35B67B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34A795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1C2991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BF49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285759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4FD6BD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91FE2B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//@sic  R5s230634 sic@</w:t>
            </w:r>
          </w:p>
          <w:p w14:paraId="174A4467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72EF1CC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v_TimingInfoSS := f_NR_GetNextSendOccasion_DL(p_NR_CellId);</w:t>
            </w:r>
          </w:p>
          <w:p w14:paraId="7EFED26F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(not(v_IsFDD)) {</w:t>
            </w:r>
          </w:p>
          <w:p w14:paraId="10DBD66D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f_NR_SS_ConfigureBWPs(p_NR_CellId, cs_TimingInfo_NR(v_TimingInfoSS), v_BwpId_DL_DCI, v_BwpId_DL_DCI_IndicatorData, v_BwpId_UL_DCI, v_BwpId_UL_DCI_IndicatorData);</w:t>
            </w:r>
          </w:p>
          <w:p w14:paraId="5CBDCEDD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78B5E81F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7596E66B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f_NR_SS_ConfigureBWPs_DL( p_NR_CellId, cs_TimingInfo_NR(v_TimingInfoSS), v_BwpId_DL_DCI, v_BwpId_DL_DCI_IndicatorData, -, -, v_MaxBWP);</w:t>
            </w:r>
          </w:p>
          <w:p w14:paraId="39128C2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1796D88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FDAD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EFAB3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siclog@</w:t>
            </w:r>
          </w:p>
          <w:p w14:paraId="22BBC68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   //@sic R5s230220 change 10 sic@</w:t>
            </w:r>
          </w:p>
          <w:p w14:paraId="18BC74C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100);                        // 100ms after step 16</w:t>
            </w:r>
          </w:p>
          <w:p w14:paraId="10D8A5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v_RLC_SDU1 := fl_TC_7_1_1_8_1_SendData(p_NR_CellId, p_DrbId, cs_TimingInfo_NR(v_TimingInfoDL), v_SN);</w:t>
            </w:r>
          </w:p>
          <w:p w14:paraId="6246642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  //@sic R5s230220 change 10 sic@</w:t>
            </w:r>
          </w:p>
          <w:p w14:paraId="417C0E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3A581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cs_TimingInfo_NR(v_TimingInfoConfig), tsc_NR_BWP_Id_1);</w:t>
            </w:r>
          </w:p>
          <w:p w14:paraId="0C51DA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25DB17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/* </w:t>
            </w:r>
            <w:r w:rsidRPr="00AA7F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WA# if (v_IsFDD) {</w:t>
            </w:r>
          </w:p>
          <w:p w14:paraId="3652E310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UL DCI BWP</w:t>
            </w:r>
          </w:p>
          <w:p w14:paraId="24DDB142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f_NR_SS_ConfigureBWPs_UL( p_NR_CellId, cs_TimingInfo_NR(v_TimingInfoUL_SS), tsc_NR_BWP_Id_1, v_BwpId_UL_DCI_IndicatorData, -, v_MaxBWP);</w:t>
            </w:r>
          </w:p>
          <w:p w14:paraId="67E5FF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}*/</w:t>
            </w:r>
          </w:p>
          <w:p w14:paraId="7D8D78D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762B6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60F70B7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007FE0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44CE836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950F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0E85F57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200);                // 200ms after step 17 @sic R5s230220 R5-231578 sic@</w:t>
            </w:r>
          </w:p>
          <w:p w14:paraId="4426F6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25BFFB2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133EA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siclog@</w:t>
            </w:r>
          </w:p>
          <w:p w14:paraId="6A57F9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4C14BC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9ACE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17E16A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3DC26CE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66D8E28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9769A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461005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C1CCE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78DF14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1BED4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6B76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siclog@</w:t>
            </w:r>
          </w:p>
          <w:p w14:paraId="00AE941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44745D5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3F2EDA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38644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119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siclog@</w:t>
            </w:r>
          </w:p>
          <w:p w14:paraId="181174D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20</w:t>
            </w:r>
          </w:p>
          <w:p w14:paraId="70BCCBF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15E913A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9A4AAF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siclog@</w:t>
            </w:r>
          </w:p>
          <w:p w14:paraId="2D408F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20C4F8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22");</w:t>
            </w:r>
          </w:p>
          <w:p w14:paraId="3F6AD8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09A21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tsc_NR_BWP_Id_2/tsc_NR_BWP_Id_Initial @sic R5s230733 sic@</w:t>
            </w:r>
          </w:p>
          <w:p w14:paraId="699C98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78BF8E0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  <w:bookmarkEnd w:id="3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C30CF" w14:textId="77777777" w:rsidR="0004170B" w:rsidRDefault="0004170B">
      <w:r>
        <w:separator/>
      </w:r>
    </w:p>
  </w:endnote>
  <w:endnote w:type="continuationSeparator" w:id="0">
    <w:p w14:paraId="045E13CD" w14:textId="77777777" w:rsidR="0004170B" w:rsidRDefault="0004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3496F" w14:textId="77777777" w:rsidR="00A7328B" w:rsidRDefault="00A73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F813A" w14:textId="77777777" w:rsidR="00A7328B" w:rsidRDefault="00A73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0CC2A" w14:textId="77777777" w:rsidR="00A7328B" w:rsidRDefault="00A73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5C3BE" w14:textId="77777777" w:rsidR="0004170B" w:rsidRDefault="0004170B">
      <w:r>
        <w:separator/>
      </w:r>
    </w:p>
  </w:footnote>
  <w:footnote w:type="continuationSeparator" w:id="0">
    <w:p w14:paraId="01971633" w14:textId="77777777" w:rsidR="0004170B" w:rsidRDefault="00041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52A9A0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7328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647AAE" wp14:editId="5FC321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82920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8855058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957B869" w14:textId="79FA4CA0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647AA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8855058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957B869" w14:textId="79FA4CA0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A4386" w14:textId="0CA8D5D7" w:rsidR="00A7328B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4203DE5" wp14:editId="23F35B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8A39C56" w14:textId="02E392D7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203D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8A39C56" w14:textId="02E392D7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CE825" w14:textId="0B87F51B" w:rsidR="00A7328B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9D2B784" wp14:editId="23D748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48941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9788887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08CBAF8" w14:textId="67356E74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2B78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9788887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08CBAF8" w14:textId="67356E74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8A7181C" w:rsidR="00695808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D54AD28" wp14:editId="1483C0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560607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15981495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BA23C15" w14:textId="13E6CA39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4AD2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15981495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BA23C15" w14:textId="13E6CA39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B120DA" w:rsidR="00695808" w:rsidRDefault="00695808">
    <w:pPr>
      <w:pStyle w:val="Header"/>
      <w:tabs>
        <w:tab w:val="right" w:pos="9639"/>
      </w:tabs>
    </w:pPr>
    <w:r>
      <w:tab/>
    </w:r>
    <w:r w:rsidR="00A7328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460019" wp14:editId="0A7E7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54677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31221487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89FA30E" w14:textId="12FA47E3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6001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31221487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89FA30E" w14:textId="12FA47E3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2D0777B8" w:rsidR="00695808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88987A" wp14:editId="1D4E30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882117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27732625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00F07DF" w14:textId="15F3EBA5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898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27732625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00F07DF" w14:textId="15F3EBA5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F6DDC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4A98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3693F"/>
    <w:multiLevelType w:val="hybridMultilevel"/>
    <w:tmpl w:val="5F3E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D534EA3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32381"/>
    <w:multiLevelType w:val="hybridMultilevel"/>
    <w:tmpl w:val="30A0BE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DA1EE2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267DD"/>
    <w:multiLevelType w:val="hybridMultilevel"/>
    <w:tmpl w:val="5F3E3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0F43ED9"/>
    <w:multiLevelType w:val="hybridMultilevel"/>
    <w:tmpl w:val="944EFE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B39B0"/>
    <w:multiLevelType w:val="hybridMultilevel"/>
    <w:tmpl w:val="A0E4EF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D0CAD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D37E6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E80409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602259">
    <w:abstractNumId w:val="3"/>
  </w:num>
  <w:num w:numId="2" w16cid:durableId="8995687">
    <w:abstractNumId w:val="26"/>
  </w:num>
  <w:num w:numId="3" w16cid:durableId="119346887">
    <w:abstractNumId w:val="10"/>
  </w:num>
  <w:num w:numId="4" w16cid:durableId="1629386987">
    <w:abstractNumId w:val="23"/>
  </w:num>
  <w:num w:numId="5" w16cid:durableId="78525773">
    <w:abstractNumId w:val="25"/>
  </w:num>
  <w:num w:numId="6" w16cid:durableId="2107799360">
    <w:abstractNumId w:val="7"/>
  </w:num>
  <w:num w:numId="7" w16cid:durableId="311061797">
    <w:abstractNumId w:val="1"/>
  </w:num>
  <w:num w:numId="8" w16cid:durableId="267852781">
    <w:abstractNumId w:val="17"/>
  </w:num>
  <w:num w:numId="9" w16cid:durableId="49496477">
    <w:abstractNumId w:val="24"/>
  </w:num>
  <w:num w:numId="10" w16cid:durableId="1032460018">
    <w:abstractNumId w:val="6"/>
  </w:num>
  <w:num w:numId="11" w16cid:durableId="115028679">
    <w:abstractNumId w:val="9"/>
  </w:num>
  <w:num w:numId="12" w16cid:durableId="1804151294">
    <w:abstractNumId w:val="8"/>
  </w:num>
  <w:num w:numId="13" w16cid:durableId="1143303998">
    <w:abstractNumId w:val="19"/>
  </w:num>
  <w:num w:numId="14" w16cid:durableId="1103456716">
    <w:abstractNumId w:val="0"/>
  </w:num>
  <w:num w:numId="15" w16cid:durableId="1526940413">
    <w:abstractNumId w:val="2"/>
  </w:num>
  <w:num w:numId="16" w16cid:durableId="1269855271">
    <w:abstractNumId w:val="16"/>
  </w:num>
  <w:num w:numId="17" w16cid:durableId="156658403">
    <w:abstractNumId w:val="13"/>
  </w:num>
  <w:num w:numId="18" w16cid:durableId="447698868">
    <w:abstractNumId w:val="18"/>
  </w:num>
  <w:num w:numId="19" w16cid:durableId="1291091798">
    <w:abstractNumId w:val="20"/>
  </w:num>
  <w:num w:numId="20" w16cid:durableId="1914200005">
    <w:abstractNumId w:val="15"/>
  </w:num>
  <w:num w:numId="21" w16cid:durableId="1987201259">
    <w:abstractNumId w:val="5"/>
  </w:num>
  <w:num w:numId="22" w16cid:durableId="550046231">
    <w:abstractNumId w:val="22"/>
  </w:num>
  <w:num w:numId="23" w16cid:durableId="1833136983">
    <w:abstractNumId w:val="14"/>
  </w:num>
  <w:num w:numId="24" w16cid:durableId="305283962">
    <w:abstractNumId w:val="11"/>
  </w:num>
  <w:num w:numId="25" w16cid:durableId="2146578558">
    <w:abstractNumId w:val="21"/>
  </w:num>
  <w:num w:numId="26" w16cid:durableId="1298995061">
    <w:abstractNumId w:val="12"/>
  </w:num>
  <w:num w:numId="27" w16cid:durableId="1853058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0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3F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8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BF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7328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732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73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32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3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732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A732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A7328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A732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7328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7328B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A7328B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7328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328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A7328B"/>
    <w:rPr>
      <w:rFonts w:ascii="Times New Roman" w:hAnsi="Times New Roman"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7328B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7328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7328B"/>
    <w:rPr>
      <w:i/>
      <w:iCs/>
    </w:rPr>
  </w:style>
  <w:style w:type="paragraph" w:customStyle="1" w:styleId="1">
    <w:name w:val="列出段落1"/>
    <w:basedOn w:val="Normal"/>
    <w:uiPriority w:val="34"/>
    <w:qFormat/>
    <w:rsid w:val="00A7328B"/>
    <w:pPr>
      <w:ind w:left="720"/>
    </w:pPr>
    <w:rPr>
      <w:rFonts w:eastAsiaTheme="minorEastAsia"/>
    </w:rPr>
  </w:style>
  <w:style w:type="character" w:customStyle="1" w:styleId="UnresolvedMention1">
    <w:name w:val="Unresolved Mention1"/>
    <w:uiPriority w:val="99"/>
    <w:unhideWhenUsed/>
    <w:qFormat/>
    <w:rsid w:val="00A7328B"/>
    <w:rPr>
      <w:color w:val="605E5C"/>
      <w:shd w:val="clear" w:color="auto" w:fill="E1DFDD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sid w:val="00A7328B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7328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sid w:val="00A7328B"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sid w:val="00A7328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sid w:val="00A7328B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7328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A732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7328B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A7328B"/>
    <w:pPr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unhideWhenUsed/>
    <w:rsid w:val="00A7328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7328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7328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7186</Words>
  <Characters>45279</Characters>
  <Application>Microsoft Office Word</Application>
  <DocSecurity>0</DocSecurity>
  <Lines>377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12</cp:revision>
  <cp:lastPrinted>1899-12-31T23:00:00Z</cp:lastPrinted>
  <dcterms:created xsi:type="dcterms:W3CDTF">2020-02-03T08:32:00Z</dcterms:created>
  <dcterms:modified xsi:type="dcterms:W3CDTF">2024-07-18T13:03:00Z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R5s240505</vt:lpwstr>
  </property>
  <property fmtid="{D5CDD505-2E9C-101B-9397-08002B2CF9AE}" pid="10" name="Spec#">
    <vt:lpwstr>38.523-3</vt:lpwstr>
  </property>
  <property fmtid="{D5CDD505-2E9C-101B-9397-08002B2CF9AE}" pid="11" name="Cr#">
    <vt:lpwstr>3492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MAC testcase 7.1.1.8.1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2024-07-18T13:03:05Z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65a6b5e4-427b-4083-9cea-d986c959e150</vt:lpwstr>
  </property>
  <property fmtid="{D5CDD505-2E9C-101B-9397-08002B2CF9AE}" pid="27" name="MSIP_Label_9764cdcd-3664-4d05-9615-7cbf65a4f0a8_ContentBits">
    <vt:lpwstr>0</vt:lpwstr>
  </property>
</Properties>
</file>