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902DC3" w14:textId="19162BB8" w:rsidR="00A07B68" w:rsidRDefault="00A07B68" w:rsidP="00A07B6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R5s2404</w:t>
        </w:r>
        <w:r w:rsidR="00E05C5B">
          <w:rPr>
            <w:b/>
            <w:i/>
            <w:noProof/>
            <w:sz w:val="28"/>
          </w:rPr>
          <w:t>97</w:t>
        </w:r>
      </w:fldSimple>
    </w:p>
    <w:p w14:paraId="51386B14" w14:textId="77777777" w:rsidR="00A07B68" w:rsidRDefault="00A07B68" w:rsidP="00A07B6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7B68" w14:paraId="0D3F3F5F" w14:textId="77777777" w:rsidTr="003A0CC3">
        <w:tc>
          <w:tcPr>
            <w:tcW w:w="9641" w:type="dxa"/>
            <w:gridSpan w:val="9"/>
            <w:tcBorders>
              <w:top w:val="single" w:sz="4" w:space="0" w:color="auto"/>
              <w:left w:val="single" w:sz="4" w:space="0" w:color="auto"/>
              <w:right w:val="single" w:sz="4" w:space="0" w:color="auto"/>
            </w:tcBorders>
          </w:tcPr>
          <w:p w14:paraId="7C70C4EA" w14:textId="77777777" w:rsidR="00A07B68" w:rsidRDefault="00A07B68" w:rsidP="003A0CC3">
            <w:pPr>
              <w:pStyle w:val="CRCoverPage"/>
              <w:spacing w:after="0"/>
              <w:jc w:val="right"/>
              <w:rPr>
                <w:i/>
                <w:noProof/>
              </w:rPr>
            </w:pPr>
            <w:r>
              <w:rPr>
                <w:i/>
                <w:noProof/>
                <w:sz w:val="14"/>
              </w:rPr>
              <w:t>CR-Form-v12.3</w:t>
            </w:r>
          </w:p>
        </w:tc>
      </w:tr>
      <w:tr w:rsidR="00A07B68" w14:paraId="0A735EAD" w14:textId="77777777" w:rsidTr="003A0CC3">
        <w:tc>
          <w:tcPr>
            <w:tcW w:w="9641" w:type="dxa"/>
            <w:gridSpan w:val="9"/>
            <w:tcBorders>
              <w:left w:val="single" w:sz="4" w:space="0" w:color="auto"/>
              <w:right w:val="single" w:sz="4" w:space="0" w:color="auto"/>
            </w:tcBorders>
          </w:tcPr>
          <w:p w14:paraId="4E6EC473" w14:textId="77777777" w:rsidR="00A07B68" w:rsidRDefault="00A07B68" w:rsidP="003A0CC3">
            <w:pPr>
              <w:pStyle w:val="CRCoverPage"/>
              <w:spacing w:after="0"/>
              <w:jc w:val="center"/>
              <w:rPr>
                <w:noProof/>
              </w:rPr>
            </w:pPr>
            <w:r>
              <w:rPr>
                <w:b/>
                <w:noProof/>
                <w:sz w:val="32"/>
              </w:rPr>
              <w:t>CHANGE REQUEST</w:t>
            </w:r>
          </w:p>
        </w:tc>
      </w:tr>
      <w:tr w:rsidR="00A07B68" w14:paraId="35DF3B35" w14:textId="77777777" w:rsidTr="003A0CC3">
        <w:tc>
          <w:tcPr>
            <w:tcW w:w="9641" w:type="dxa"/>
            <w:gridSpan w:val="9"/>
            <w:tcBorders>
              <w:left w:val="single" w:sz="4" w:space="0" w:color="auto"/>
              <w:right w:val="single" w:sz="4" w:space="0" w:color="auto"/>
            </w:tcBorders>
          </w:tcPr>
          <w:p w14:paraId="0703BFBC" w14:textId="77777777" w:rsidR="00A07B68" w:rsidRDefault="00A07B68" w:rsidP="003A0CC3">
            <w:pPr>
              <w:pStyle w:val="CRCoverPage"/>
              <w:spacing w:after="0"/>
              <w:rPr>
                <w:noProof/>
                <w:sz w:val="8"/>
                <w:szCs w:val="8"/>
              </w:rPr>
            </w:pPr>
          </w:p>
        </w:tc>
      </w:tr>
      <w:tr w:rsidR="00A07B68" w14:paraId="19E5826E" w14:textId="77777777" w:rsidTr="003A0CC3">
        <w:tc>
          <w:tcPr>
            <w:tcW w:w="142" w:type="dxa"/>
            <w:tcBorders>
              <w:left w:val="single" w:sz="4" w:space="0" w:color="auto"/>
            </w:tcBorders>
          </w:tcPr>
          <w:p w14:paraId="4FEF24AA" w14:textId="77777777" w:rsidR="00A07B68" w:rsidRDefault="00A07B68" w:rsidP="003A0CC3">
            <w:pPr>
              <w:pStyle w:val="CRCoverPage"/>
              <w:spacing w:after="0"/>
              <w:jc w:val="right"/>
              <w:rPr>
                <w:noProof/>
              </w:rPr>
            </w:pPr>
          </w:p>
        </w:tc>
        <w:tc>
          <w:tcPr>
            <w:tcW w:w="1559" w:type="dxa"/>
            <w:shd w:val="pct30" w:color="FFFF00" w:fill="auto"/>
          </w:tcPr>
          <w:p w14:paraId="245E6161" w14:textId="77777777" w:rsidR="00A07B68" w:rsidRPr="00410371" w:rsidRDefault="00A07B68" w:rsidP="003A0CC3">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53CA94FD" w14:textId="77777777" w:rsidR="00A07B68" w:rsidRDefault="00A07B68" w:rsidP="003A0CC3">
            <w:pPr>
              <w:pStyle w:val="CRCoverPage"/>
              <w:spacing w:after="0"/>
              <w:jc w:val="center"/>
              <w:rPr>
                <w:noProof/>
              </w:rPr>
            </w:pPr>
            <w:r>
              <w:rPr>
                <w:b/>
                <w:noProof/>
                <w:sz w:val="28"/>
              </w:rPr>
              <w:t>CR</w:t>
            </w:r>
          </w:p>
        </w:tc>
        <w:tc>
          <w:tcPr>
            <w:tcW w:w="1276" w:type="dxa"/>
            <w:shd w:val="pct30" w:color="FFFF00" w:fill="auto"/>
          </w:tcPr>
          <w:p w14:paraId="1DC28415" w14:textId="77777777" w:rsidR="00A07B68" w:rsidRPr="00410371" w:rsidRDefault="00A07B68" w:rsidP="003A0CC3">
            <w:pPr>
              <w:pStyle w:val="CRCoverPage"/>
              <w:spacing w:after="0"/>
              <w:rPr>
                <w:noProof/>
              </w:rPr>
            </w:pPr>
            <w:fldSimple w:instr=" DOCPROPERTY  Cr#  \* MERGEFORMAT ">
              <w:r w:rsidRPr="00410371">
                <w:rPr>
                  <w:b/>
                  <w:noProof/>
                  <w:sz w:val="28"/>
                </w:rPr>
                <w:t>4834</w:t>
              </w:r>
            </w:fldSimple>
          </w:p>
        </w:tc>
        <w:tc>
          <w:tcPr>
            <w:tcW w:w="709" w:type="dxa"/>
          </w:tcPr>
          <w:p w14:paraId="4A51C8C2" w14:textId="77777777" w:rsidR="00A07B68" w:rsidRDefault="00A07B68" w:rsidP="003A0CC3">
            <w:pPr>
              <w:pStyle w:val="CRCoverPage"/>
              <w:tabs>
                <w:tab w:val="right" w:pos="625"/>
              </w:tabs>
              <w:spacing w:after="0"/>
              <w:jc w:val="center"/>
              <w:rPr>
                <w:noProof/>
              </w:rPr>
            </w:pPr>
            <w:r>
              <w:rPr>
                <w:b/>
                <w:bCs/>
                <w:noProof/>
                <w:sz w:val="28"/>
              </w:rPr>
              <w:t>rev</w:t>
            </w:r>
          </w:p>
        </w:tc>
        <w:tc>
          <w:tcPr>
            <w:tcW w:w="992" w:type="dxa"/>
            <w:shd w:val="pct30" w:color="FFFF00" w:fill="auto"/>
          </w:tcPr>
          <w:p w14:paraId="3E8F9DFB" w14:textId="18426C98" w:rsidR="00A07B68" w:rsidRPr="00410371" w:rsidRDefault="00E05C5B" w:rsidP="003A0CC3">
            <w:pPr>
              <w:pStyle w:val="CRCoverPage"/>
              <w:spacing w:after="0"/>
              <w:jc w:val="center"/>
              <w:rPr>
                <w:b/>
                <w:noProof/>
              </w:rPr>
            </w:pPr>
            <w:r>
              <w:t>1</w:t>
            </w:r>
          </w:p>
        </w:tc>
        <w:tc>
          <w:tcPr>
            <w:tcW w:w="2410" w:type="dxa"/>
          </w:tcPr>
          <w:p w14:paraId="26AC886B" w14:textId="77777777" w:rsidR="00A07B68" w:rsidRDefault="00A07B68" w:rsidP="003A0C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FA295E" w14:textId="65968D00" w:rsidR="00A07B68" w:rsidRPr="00410371" w:rsidRDefault="00A07B68" w:rsidP="003A0CC3">
            <w:pPr>
              <w:pStyle w:val="CRCoverPage"/>
              <w:spacing w:after="0"/>
              <w:jc w:val="center"/>
              <w:rPr>
                <w:noProof/>
                <w:sz w:val="28"/>
              </w:rPr>
            </w:pPr>
            <w:fldSimple w:instr=" DOCPROPERTY  Version  \* MERGEFORMAT ">
              <w:r w:rsidRPr="00410371">
                <w:rPr>
                  <w:b/>
                  <w:noProof/>
                  <w:sz w:val="28"/>
                </w:rPr>
                <w:t>18.</w:t>
              </w:r>
              <w:r w:rsidR="00E05C5B">
                <w:rPr>
                  <w:b/>
                  <w:noProof/>
                  <w:sz w:val="28"/>
                </w:rPr>
                <w:t>4</w:t>
              </w:r>
              <w:r w:rsidRPr="00410371">
                <w:rPr>
                  <w:b/>
                  <w:noProof/>
                  <w:sz w:val="28"/>
                </w:rPr>
                <w:t>.0</w:t>
              </w:r>
            </w:fldSimple>
          </w:p>
        </w:tc>
        <w:tc>
          <w:tcPr>
            <w:tcW w:w="143" w:type="dxa"/>
            <w:tcBorders>
              <w:right w:val="single" w:sz="4" w:space="0" w:color="auto"/>
            </w:tcBorders>
          </w:tcPr>
          <w:p w14:paraId="6F11D356" w14:textId="77777777" w:rsidR="00A07B68" w:rsidRDefault="00A07B68" w:rsidP="003A0CC3">
            <w:pPr>
              <w:pStyle w:val="CRCoverPage"/>
              <w:spacing w:after="0"/>
              <w:rPr>
                <w:noProof/>
              </w:rPr>
            </w:pPr>
          </w:p>
        </w:tc>
      </w:tr>
      <w:tr w:rsidR="00A07B68" w14:paraId="0FE42815" w14:textId="77777777" w:rsidTr="003A0CC3">
        <w:tc>
          <w:tcPr>
            <w:tcW w:w="9641" w:type="dxa"/>
            <w:gridSpan w:val="9"/>
            <w:tcBorders>
              <w:left w:val="single" w:sz="4" w:space="0" w:color="auto"/>
              <w:right w:val="single" w:sz="4" w:space="0" w:color="auto"/>
            </w:tcBorders>
          </w:tcPr>
          <w:p w14:paraId="14C976ED" w14:textId="77777777" w:rsidR="00A07B68" w:rsidRDefault="00A07B68" w:rsidP="003A0CC3">
            <w:pPr>
              <w:pStyle w:val="CRCoverPage"/>
              <w:spacing w:after="0"/>
              <w:rPr>
                <w:noProof/>
              </w:rPr>
            </w:pPr>
          </w:p>
        </w:tc>
      </w:tr>
      <w:tr w:rsidR="00A07B68" w14:paraId="11742F4A" w14:textId="77777777" w:rsidTr="003A0CC3">
        <w:tc>
          <w:tcPr>
            <w:tcW w:w="9641" w:type="dxa"/>
            <w:gridSpan w:val="9"/>
            <w:tcBorders>
              <w:top w:val="single" w:sz="4" w:space="0" w:color="auto"/>
            </w:tcBorders>
          </w:tcPr>
          <w:p w14:paraId="3EE27A22" w14:textId="77777777" w:rsidR="00A07B68" w:rsidRPr="00F25D98" w:rsidRDefault="00A07B68" w:rsidP="003A0CC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07B68" w14:paraId="0747DCDB" w14:textId="77777777" w:rsidTr="003A0CC3">
        <w:tc>
          <w:tcPr>
            <w:tcW w:w="9641" w:type="dxa"/>
            <w:gridSpan w:val="9"/>
          </w:tcPr>
          <w:p w14:paraId="3146E18E" w14:textId="77777777" w:rsidR="00A07B68" w:rsidRDefault="00A07B68" w:rsidP="003A0CC3">
            <w:pPr>
              <w:pStyle w:val="CRCoverPage"/>
              <w:spacing w:after="0"/>
              <w:rPr>
                <w:noProof/>
                <w:sz w:val="8"/>
                <w:szCs w:val="8"/>
              </w:rPr>
            </w:pPr>
          </w:p>
        </w:tc>
      </w:tr>
    </w:tbl>
    <w:p w14:paraId="6AF06FFC" w14:textId="77777777" w:rsidR="00A07B68" w:rsidRDefault="00A07B68" w:rsidP="00A07B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B68" w14:paraId="5C165471" w14:textId="77777777" w:rsidTr="003A0CC3">
        <w:tc>
          <w:tcPr>
            <w:tcW w:w="2835" w:type="dxa"/>
          </w:tcPr>
          <w:p w14:paraId="2504F9C1" w14:textId="77777777" w:rsidR="00A07B68" w:rsidRDefault="00A07B68" w:rsidP="003A0CC3">
            <w:pPr>
              <w:pStyle w:val="CRCoverPage"/>
              <w:tabs>
                <w:tab w:val="right" w:pos="2751"/>
              </w:tabs>
              <w:spacing w:after="0"/>
              <w:rPr>
                <w:b/>
                <w:i/>
                <w:noProof/>
              </w:rPr>
            </w:pPr>
            <w:r>
              <w:rPr>
                <w:b/>
                <w:i/>
                <w:noProof/>
              </w:rPr>
              <w:t>Proposed change affects:</w:t>
            </w:r>
          </w:p>
        </w:tc>
        <w:tc>
          <w:tcPr>
            <w:tcW w:w="1418" w:type="dxa"/>
          </w:tcPr>
          <w:p w14:paraId="4AEE2778" w14:textId="77777777" w:rsidR="00A07B68" w:rsidRDefault="00A07B68" w:rsidP="003A0C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6D15F0" w14:textId="77777777" w:rsidR="00A07B68" w:rsidRDefault="00A07B68" w:rsidP="003A0CC3">
            <w:pPr>
              <w:pStyle w:val="CRCoverPage"/>
              <w:spacing w:after="0"/>
              <w:jc w:val="center"/>
              <w:rPr>
                <w:b/>
                <w:caps/>
                <w:noProof/>
              </w:rPr>
            </w:pPr>
          </w:p>
        </w:tc>
        <w:tc>
          <w:tcPr>
            <w:tcW w:w="709" w:type="dxa"/>
            <w:tcBorders>
              <w:left w:val="single" w:sz="4" w:space="0" w:color="auto"/>
            </w:tcBorders>
          </w:tcPr>
          <w:p w14:paraId="4CEF6EE1" w14:textId="77777777" w:rsidR="00A07B68" w:rsidRDefault="00A07B68" w:rsidP="003A0C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D8DA6" w14:textId="77777777" w:rsidR="00A07B68" w:rsidRDefault="00A07B68" w:rsidP="003A0CC3">
            <w:pPr>
              <w:pStyle w:val="CRCoverPage"/>
              <w:spacing w:after="0"/>
              <w:jc w:val="center"/>
              <w:rPr>
                <w:b/>
                <w:caps/>
                <w:noProof/>
              </w:rPr>
            </w:pPr>
          </w:p>
        </w:tc>
        <w:tc>
          <w:tcPr>
            <w:tcW w:w="2126" w:type="dxa"/>
          </w:tcPr>
          <w:p w14:paraId="23AFDFF7" w14:textId="77777777" w:rsidR="00A07B68" w:rsidRDefault="00A07B68" w:rsidP="003A0C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FC539" w14:textId="77777777" w:rsidR="00A07B68" w:rsidRDefault="00A07B68" w:rsidP="003A0CC3">
            <w:pPr>
              <w:pStyle w:val="CRCoverPage"/>
              <w:spacing w:after="0"/>
              <w:jc w:val="center"/>
              <w:rPr>
                <w:b/>
                <w:caps/>
                <w:noProof/>
              </w:rPr>
            </w:pPr>
          </w:p>
        </w:tc>
        <w:tc>
          <w:tcPr>
            <w:tcW w:w="1418" w:type="dxa"/>
            <w:tcBorders>
              <w:left w:val="nil"/>
            </w:tcBorders>
          </w:tcPr>
          <w:p w14:paraId="1CADE1EB" w14:textId="77777777" w:rsidR="00A07B68" w:rsidRDefault="00A07B68" w:rsidP="003A0C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0AF6A" w14:textId="77777777" w:rsidR="00A07B68" w:rsidRDefault="00A07B68" w:rsidP="003A0CC3">
            <w:pPr>
              <w:pStyle w:val="CRCoverPage"/>
              <w:spacing w:after="0"/>
              <w:jc w:val="center"/>
              <w:rPr>
                <w:b/>
                <w:bCs/>
                <w:caps/>
                <w:noProof/>
              </w:rPr>
            </w:pPr>
          </w:p>
        </w:tc>
      </w:tr>
    </w:tbl>
    <w:p w14:paraId="5FB25235" w14:textId="77777777" w:rsidR="00A07B68" w:rsidRDefault="00A07B68" w:rsidP="00A07B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B68" w14:paraId="033A9E21" w14:textId="77777777" w:rsidTr="003A0CC3">
        <w:tc>
          <w:tcPr>
            <w:tcW w:w="9640" w:type="dxa"/>
            <w:gridSpan w:val="11"/>
          </w:tcPr>
          <w:p w14:paraId="5708AF51" w14:textId="77777777" w:rsidR="00A07B68" w:rsidRDefault="00A07B68" w:rsidP="003A0CC3">
            <w:pPr>
              <w:pStyle w:val="CRCoverPage"/>
              <w:spacing w:after="0"/>
              <w:rPr>
                <w:noProof/>
                <w:sz w:val="8"/>
                <w:szCs w:val="8"/>
              </w:rPr>
            </w:pPr>
          </w:p>
        </w:tc>
      </w:tr>
      <w:tr w:rsidR="00A07B68" w14:paraId="21393985" w14:textId="77777777" w:rsidTr="003A0CC3">
        <w:tc>
          <w:tcPr>
            <w:tcW w:w="1843" w:type="dxa"/>
            <w:tcBorders>
              <w:top w:val="single" w:sz="4" w:space="0" w:color="auto"/>
              <w:left w:val="single" w:sz="4" w:space="0" w:color="auto"/>
            </w:tcBorders>
          </w:tcPr>
          <w:p w14:paraId="7AD11A72" w14:textId="77777777" w:rsidR="00A07B68" w:rsidRDefault="00A07B68" w:rsidP="003A0C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08C0A" w14:textId="77777777" w:rsidR="00A07B68" w:rsidRDefault="00A07B68" w:rsidP="003A0CC3">
            <w:pPr>
              <w:pStyle w:val="CRCoverPage"/>
              <w:spacing w:after="0"/>
              <w:ind w:left="100"/>
              <w:rPr>
                <w:noProof/>
              </w:rPr>
            </w:pPr>
            <w:fldSimple w:instr=" DOCPROPERTY  CrTitle  \* MERGEFORMAT ">
              <w:r>
                <w:t>Correction to NBIOT-NTN testcase 22.3.1.5a</w:t>
              </w:r>
            </w:fldSimple>
          </w:p>
        </w:tc>
      </w:tr>
      <w:tr w:rsidR="00A07B68" w14:paraId="1EE5B9EA" w14:textId="77777777" w:rsidTr="003A0CC3">
        <w:tc>
          <w:tcPr>
            <w:tcW w:w="1843" w:type="dxa"/>
            <w:tcBorders>
              <w:left w:val="single" w:sz="4" w:space="0" w:color="auto"/>
            </w:tcBorders>
          </w:tcPr>
          <w:p w14:paraId="2B606DA6" w14:textId="77777777" w:rsidR="00A07B68" w:rsidRDefault="00A07B68" w:rsidP="003A0CC3">
            <w:pPr>
              <w:pStyle w:val="CRCoverPage"/>
              <w:spacing w:after="0"/>
              <w:rPr>
                <w:b/>
                <w:i/>
                <w:noProof/>
                <w:sz w:val="8"/>
                <w:szCs w:val="8"/>
              </w:rPr>
            </w:pPr>
          </w:p>
        </w:tc>
        <w:tc>
          <w:tcPr>
            <w:tcW w:w="7797" w:type="dxa"/>
            <w:gridSpan w:val="10"/>
            <w:tcBorders>
              <w:right w:val="single" w:sz="4" w:space="0" w:color="auto"/>
            </w:tcBorders>
          </w:tcPr>
          <w:p w14:paraId="2D5B33FA" w14:textId="77777777" w:rsidR="00A07B68" w:rsidRDefault="00A07B68" w:rsidP="003A0CC3">
            <w:pPr>
              <w:pStyle w:val="CRCoverPage"/>
              <w:spacing w:after="0"/>
              <w:rPr>
                <w:noProof/>
                <w:sz w:val="8"/>
                <w:szCs w:val="8"/>
              </w:rPr>
            </w:pPr>
          </w:p>
        </w:tc>
      </w:tr>
      <w:tr w:rsidR="00A07B68" w14:paraId="10191968" w14:textId="77777777" w:rsidTr="003A0CC3">
        <w:tc>
          <w:tcPr>
            <w:tcW w:w="1843" w:type="dxa"/>
            <w:tcBorders>
              <w:left w:val="single" w:sz="4" w:space="0" w:color="auto"/>
            </w:tcBorders>
          </w:tcPr>
          <w:p w14:paraId="6E1A1368" w14:textId="77777777" w:rsidR="00A07B68" w:rsidRDefault="00A07B68" w:rsidP="003A0C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676EF8" w14:textId="77777777" w:rsidR="00A07B68" w:rsidRDefault="00A07B68" w:rsidP="003A0CC3">
            <w:pPr>
              <w:pStyle w:val="CRCoverPage"/>
              <w:spacing w:after="0"/>
              <w:ind w:left="100"/>
              <w:rPr>
                <w:noProof/>
              </w:rPr>
            </w:pPr>
            <w:fldSimple w:instr=" DOCPROPERTY  SourceIfWg  \* MERGEFORMAT ">
              <w:r>
                <w:rPr>
                  <w:noProof/>
                </w:rPr>
                <w:t>ROHDE &amp; SCHWARZ</w:t>
              </w:r>
            </w:fldSimple>
          </w:p>
        </w:tc>
      </w:tr>
      <w:tr w:rsidR="00A07B68" w14:paraId="3563D452" w14:textId="77777777" w:rsidTr="003A0CC3">
        <w:tc>
          <w:tcPr>
            <w:tcW w:w="1843" w:type="dxa"/>
            <w:tcBorders>
              <w:left w:val="single" w:sz="4" w:space="0" w:color="auto"/>
            </w:tcBorders>
          </w:tcPr>
          <w:p w14:paraId="2DF06141" w14:textId="77777777" w:rsidR="00A07B68" w:rsidRDefault="00A07B68" w:rsidP="003A0C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CFD679" w14:textId="2311CAE1" w:rsidR="00A07B68" w:rsidRDefault="00A07B68" w:rsidP="003A0CC3">
            <w:pPr>
              <w:pStyle w:val="CRCoverPage"/>
              <w:spacing w:after="0"/>
              <w:ind w:left="100"/>
              <w:rPr>
                <w:noProof/>
              </w:rPr>
            </w:pPr>
            <w:r>
              <w:t>R5</w:t>
            </w:r>
            <w:fldSimple w:instr=" DOCPROPERTY  SourceIfTsg  \* MERGEFORMAT "/>
          </w:p>
        </w:tc>
      </w:tr>
      <w:tr w:rsidR="00A07B68" w14:paraId="7B388E40" w14:textId="77777777" w:rsidTr="003A0CC3">
        <w:tc>
          <w:tcPr>
            <w:tcW w:w="1843" w:type="dxa"/>
            <w:tcBorders>
              <w:left w:val="single" w:sz="4" w:space="0" w:color="auto"/>
            </w:tcBorders>
          </w:tcPr>
          <w:p w14:paraId="51D52B13" w14:textId="77777777" w:rsidR="00A07B68" w:rsidRDefault="00A07B68" w:rsidP="003A0CC3">
            <w:pPr>
              <w:pStyle w:val="CRCoverPage"/>
              <w:spacing w:after="0"/>
              <w:rPr>
                <w:b/>
                <w:i/>
                <w:noProof/>
                <w:sz w:val="8"/>
                <w:szCs w:val="8"/>
              </w:rPr>
            </w:pPr>
          </w:p>
        </w:tc>
        <w:tc>
          <w:tcPr>
            <w:tcW w:w="7797" w:type="dxa"/>
            <w:gridSpan w:val="10"/>
            <w:tcBorders>
              <w:right w:val="single" w:sz="4" w:space="0" w:color="auto"/>
            </w:tcBorders>
          </w:tcPr>
          <w:p w14:paraId="79E25735" w14:textId="77777777" w:rsidR="00A07B68" w:rsidRDefault="00A07B68" w:rsidP="003A0CC3">
            <w:pPr>
              <w:pStyle w:val="CRCoverPage"/>
              <w:spacing w:after="0"/>
              <w:rPr>
                <w:noProof/>
                <w:sz w:val="8"/>
                <w:szCs w:val="8"/>
              </w:rPr>
            </w:pPr>
          </w:p>
        </w:tc>
      </w:tr>
      <w:tr w:rsidR="00A07B68" w14:paraId="3439EDA8" w14:textId="77777777" w:rsidTr="003A0CC3">
        <w:tc>
          <w:tcPr>
            <w:tcW w:w="1843" w:type="dxa"/>
            <w:tcBorders>
              <w:left w:val="single" w:sz="4" w:space="0" w:color="auto"/>
            </w:tcBorders>
          </w:tcPr>
          <w:p w14:paraId="43B63326" w14:textId="77777777" w:rsidR="00A07B68" w:rsidRDefault="00A07B68" w:rsidP="003A0CC3">
            <w:pPr>
              <w:pStyle w:val="CRCoverPage"/>
              <w:tabs>
                <w:tab w:val="right" w:pos="1759"/>
              </w:tabs>
              <w:spacing w:after="0"/>
              <w:rPr>
                <w:b/>
                <w:i/>
                <w:noProof/>
              </w:rPr>
            </w:pPr>
            <w:r>
              <w:rPr>
                <w:b/>
                <w:i/>
                <w:noProof/>
              </w:rPr>
              <w:t>Work item code:</w:t>
            </w:r>
          </w:p>
        </w:tc>
        <w:tc>
          <w:tcPr>
            <w:tcW w:w="3686" w:type="dxa"/>
            <w:gridSpan w:val="5"/>
            <w:shd w:val="pct30" w:color="FFFF00" w:fill="auto"/>
          </w:tcPr>
          <w:p w14:paraId="3FD5030F" w14:textId="77777777" w:rsidR="00A07B68" w:rsidRDefault="00A07B68" w:rsidP="003A0CC3">
            <w:pPr>
              <w:pStyle w:val="CRCoverPage"/>
              <w:spacing w:after="0"/>
              <w:ind w:left="100"/>
              <w:rPr>
                <w:noProof/>
              </w:rPr>
            </w:pPr>
            <w:fldSimple w:instr=" DOCPROPERTY  RelatedWis  \* MERGEFORMAT ">
              <w:r>
                <w:rPr>
                  <w:noProof/>
                </w:rPr>
                <w:t>TEI17_Test, LTE_NBIOT_eMTC_NTN_plus_EPS-UEConTest</w:t>
              </w:r>
            </w:fldSimple>
          </w:p>
        </w:tc>
        <w:tc>
          <w:tcPr>
            <w:tcW w:w="567" w:type="dxa"/>
            <w:tcBorders>
              <w:left w:val="nil"/>
            </w:tcBorders>
          </w:tcPr>
          <w:p w14:paraId="69E33083" w14:textId="77777777" w:rsidR="00A07B68" w:rsidRDefault="00A07B68" w:rsidP="003A0CC3">
            <w:pPr>
              <w:pStyle w:val="CRCoverPage"/>
              <w:spacing w:after="0"/>
              <w:ind w:right="100"/>
              <w:rPr>
                <w:noProof/>
              </w:rPr>
            </w:pPr>
          </w:p>
        </w:tc>
        <w:tc>
          <w:tcPr>
            <w:tcW w:w="1417" w:type="dxa"/>
            <w:gridSpan w:val="3"/>
            <w:tcBorders>
              <w:left w:val="nil"/>
            </w:tcBorders>
          </w:tcPr>
          <w:p w14:paraId="4BC8F82B" w14:textId="77777777" w:rsidR="00A07B68" w:rsidRDefault="00A07B68" w:rsidP="003A0C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E556A5" w14:textId="77777777" w:rsidR="00A07B68" w:rsidRDefault="00A07B68" w:rsidP="003A0CC3">
            <w:pPr>
              <w:pStyle w:val="CRCoverPage"/>
              <w:spacing w:after="0"/>
              <w:ind w:left="100"/>
              <w:rPr>
                <w:noProof/>
              </w:rPr>
            </w:pPr>
            <w:fldSimple w:instr=" DOCPROPERTY  ResDate  \* MERGEFORMAT ">
              <w:r>
                <w:rPr>
                  <w:noProof/>
                </w:rPr>
                <w:t>2024-06-26</w:t>
              </w:r>
            </w:fldSimple>
          </w:p>
        </w:tc>
      </w:tr>
      <w:tr w:rsidR="00A07B68" w14:paraId="3F608124" w14:textId="77777777" w:rsidTr="003A0CC3">
        <w:tc>
          <w:tcPr>
            <w:tcW w:w="1843" w:type="dxa"/>
            <w:tcBorders>
              <w:left w:val="single" w:sz="4" w:space="0" w:color="auto"/>
            </w:tcBorders>
          </w:tcPr>
          <w:p w14:paraId="2D5F074C" w14:textId="77777777" w:rsidR="00A07B68" w:rsidRDefault="00A07B68" w:rsidP="003A0CC3">
            <w:pPr>
              <w:pStyle w:val="CRCoverPage"/>
              <w:spacing w:after="0"/>
              <w:rPr>
                <w:b/>
                <w:i/>
                <w:noProof/>
                <w:sz w:val="8"/>
                <w:szCs w:val="8"/>
              </w:rPr>
            </w:pPr>
          </w:p>
        </w:tc>
        <w:tc>
          <w:tcPr>
            <w:tcW w:w="1986" w:type="dxa"/>
            <w:gridSpan w:val="4"/>
          </w:tcPr>
          <w:p w14:paraId="31A7AA1B" w14:textId="77777777" w:rsidR="00A07B68" w:rsidRDefault="00A07B68" w:rsidP="003A0CC3">
            <w:pPr>
              <w:pStyle w:val="CRCoverPage"/>
              <w:spacing w:after="0"/>
              <w:rPr>
                <w:noProof/>
                <w:sz w:val="8"/>
                <w:szCs w:val="8"/>
              </w:rPr>
            </w:pPr>
          </w:p>
        </w:tc>
        <w:tc>
          <w:tcPr>
            <w:tcW w:w="2267" w:type="dxa"/>
            <w:gridSpan w:val="2"/>
          </w:tcPr>
          <w:p w14:paraId="083589D4" w14:textId="77777777" w:rsidR="00A07B68" w:rsidRDefault="00A07B68" w:rsidP="003A0CC3">
            <w:pPr>
              <w:pStyle w:val="CRCoverPage"/>
              <w:spacing w:after="0"/>
              <w:rPr>
                <w:noProof/>
                <w:sz w:val="8"/>
                <w:szCs w:val="8"/>
              </w:rPr>
            </w:pPr>
          </w:p>
        </w:tc>
        <w:tc>
          <w:tcPr>
            <w:tcW w:w="1417" w:type="dxa"/>
            <w:gridSpan w:val="3"/>
          </w:tcPr>
          <w:p w14:paraId="08F55074" w14:textId="77777777" w:rsidR="00A07B68" w:rsidRDefault="00A07B68" w:rsidP="003A0CC3">
            <w:pPr>
              <w:pStyle w:val="CRCoverPage"/>
              <w:spacing w:after="0"/>
              <w:rPr>
                <w:noProof/>
                <w:sz w:val="8"/>
                <w:szCs w:val="8"/>
              </w:rPr>
            </w:pPr>
          </w:p>
        </w:tc>
        <w:tc>
          <w:tcPr>
            <w:tcW w:w="2127" w:type="dxa"/>
            <w:tcBorders>
              <w:right w:val="single" w:sz="4" w:space="0" w:color="auto"/>
            </w:tcBorders>
          </w:tcPr>
          <w:p w14:paraId="461C1BBA" w14:textId="77777777" w:rsidR="00A07B68" w:rsidRDefault="00A07B68" w:rsidP="003A0CC3">
            <w:pPr>
              <w:pStyle w:val="CRCoverPage"/>
              <w:spacing w:after="0"/>
              <w:rPr>
                <w:noProof/>
                <w:sz w:val="8"/>
                <w:szCs w:val="8"/>
              </w:rPr>
            </w:pPr>
          </w:p>
        </w:tc>
      </w:tr>
      <w:tr w:rsidR="00A07B68" w14:paraId="32C5DB85" w14:textId="77777777" w:rsidTr="003A0CC3">
        <w:trPr>
          <w:cantSplit/>
        </w:trPr>
        <w:tc>
          <w:tcPr>
            <w:tcW w:w="1843" w:type="dxa"/>
            <w:tcBorders>
              <w:left w:val="single" w:sz="4" w:space="0" w:color="auto"/>
            </w:tcBorders>
          </w:tcPr>
          <w:p w14:paraId="7447225C" w14:textId="77777777" w:rsidR="00A07B68" w:rsidRDefault="00A07B68" w:rsidP="003A0CC3">
            <w:pPr>
              <w:pStyle w:val="CRCoverPage"/>
              <w:tabs>
                <w:tab w:val="right" w:pos="1759"/>
              </w:tabs>
              <w:spacing w:after="0"/>
              <w:rPr>
                <w:b/>
                <w:i/>
                <w:noProof/>
              </w:rPr>
            </w:pPr>
            <w:r>
              <w:rPr>
                <w:b/>
                <w:i/>
                <w:noProof/>
              </w:rPr>
              <w:t>Category:</w:t>
            </w:r>
          </w:p>
        </w:tc>
        <w:tc>
          <w:tcPr>
            <w:tcW w:w="851" w:type="dxa"/>
            <w:shd w:val="pct30" w:color="FFFF00" w:fill="auto"/>
          </w:tcPr>
          <w:p w14:paraId="67FE0CEB" w14:textId="77777777" w:rsidR="00A07B68" w:rsidRDefault="00A07B68" w:rsidP="003A0CC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84289FC" w14:textId="77777777" w:rsidR="00A07B68" w:rsidRDefault="00A07B68" w:rsidP="003A0CC3">
            <w:pPr>
              <w:pStyle w:val="CRCoverPage"/>
              <w:spacing w:after="0"/>
              <w:rPr>
                <w:noProof/>
              </w:rPr>
            </w:pPr>
          </w:p>
        </w:tc>
        <w:tc>
          <w:tcPr>
            <w:tcW w:w="1417" w:type="dxa"/>
            <w:gridSpan w:val="3"/>
            <w:tcBorders>
              <w:left w:val="nil"/>
            </w:tcBorders>
          </w:tcPr>
          <w:p w14:paraId="4BB450A1" w14:textId="77777777" w:rsidR="00A07B68" w:rsidRDefault="00A07B68" w:rsidP="003A0C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60049" w14:textId="77777777" w:rsidR="00A07B68" w:rsidRDefault="00A07B68" w:rsidP="003A0CC3">
            <w:pPr>
              <w:pStyle w:val="CRCoverPage"/>
              <w:spacing w:after="0"/>
              <w:ind w:left="100"/>
              <w:rPr>
                <w:noProof/>
              </w:rPr>
            </w:pPr>
            <w:fldSimple w:instr=" DOCPROPERTY  Release  \* MERGEFORMAT ">
              <w:r>
                <w:rPr>
                  <w:noProof/>
                </w:rPr>
                <w:t>Rel-18</w:t>
              </w:r>
            </w:fldSimple>
          </w:p>
        </w:tc>
      </w:tr>
      <w:tr w:rsidR="00A07B68" w14:paraId="25A28989" w14:textId="77777777" w:rsidTr="003A0CC3">
        <w:tc>
          <w:tcPr>
            <w:tcW w:w="1843" w:type="dxa"/>
            <w:tcBorders>
              <w:left w:val="single" w:sz="4" w:space="0" w:color="auto"/>
              <w:bottom w:val="single" w:sz="4" w:space="0" w:color="auto"/>
            </w:tcBorders>
          </w:tcPr>
          <w:p w14:paraId="6B833F7A" w14:textId="77777777" w:rsidR="00A07B68" w:rsidRDefault="00A07B68" w:rsidP="003A0CC3">
            <w:pPr>
              <w:pStyle w:val="CRCoverPage"/>
              <w:spacing w:after="0"/>
              <w:rPr>
                <w:b/>
                <w:i/>
                <w:noProof/>
              </w:rPr>
            </w:pPr>
          </w:p>
        </w:tc>
        <w:tc>
          <w:tcPr>
            <w:tcW w:w="4677" w:type="dxa"/>
            <w:gridSpan w:val="8"/>
            <w:tcBorders>
              <w:bottom w:val="single" w:sz="4" w:space="0" w:color="auto"/>
            </w:tcBorders>
          </w:tcPr>
          <w:p w14:paraId="25271412" w14:textId="77777777" w:rsidR="00A07B68" w:rsidRDefault="00A07B68" w:rsidP="003A0C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39CDFA" w14:textId="77777777" w:rsidR="00A07B68" w:rsidRDefault="00A07B68" w:rsidP="003A0C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9FEF0D" w14:textId="77777777" w:rsidR="00A07B68" w:rsidRPr="007C2097" w:rsidRDefault="00A07B68" w:rsidP="003A0C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7B68" w14:paraId="190EBDCD" w14:textId="77777777" w:rsidTr="003A0CC3">
        <w:tc>
          <w:tcPr>
            <w:tcW w:w="1843" w:type="dxa"/>
          </w:tcPr>
          <w:p w14:paraId="67830F01" w14:textId="77777777" w:rsidR="00A07B68" w:rsidRDefault="00A07B68" w:rsidP="003A0CC3">
            <w:pPr>
              <w:pStyle w:val="CRCoverPage"/>
              <w:spacing w:after="0"/>
              <w:rPr>
                <w:b/>
                <w:i/>
                <w:noProof/>
                <w:sz w:val="8"/>
                <w:szCs w:val="8"/>
              </w:rPr>
            </w:pPr>
          </w:p>
        </w:tc>
        <w:tc>
          <w:tcPr>
            <w:tcW w:w="7797" w:type="dxa"/>
            <w:gridSpan w:val="10"/>
          </w:tcPr>
          <w:p w14:paraId="29E38915" w14:textId="77777777" w:rsidR="00A07B68" w:rsidRDefault="00A07B68" w:rsidP="003A0CC3">
            <w:pPr>
              <w:pStyle w:val="CRCoverPage"/>
              <w:spacing w:after="0"/>
              <w:rPr>
                <w:noProof/>
                <w:sz w:val="8"/>
                <w:szCs w:val="8"/>
              </w:rPr>
            </w:pPr>
          </w:p>
        </w:tc>
      </w:tr>
      <w:tr w:rsidR="00A07B68" w14:paraId="4654EFE6" w14:textId="77777777" w:rsidTr="003A0CC3">
        <w:tc>
          <w:tcPr>
            <w:tcW w:w="2694" w:type="dxa"/>
            <w:gridSpan w:val="2"/>
            <w:tcBorders>
              <w:top w:val="single" w:sz="4" w:space="0" w:color="auto"/>
              <w:left w:val="single" w:sz="4" w:space="0" w:color="auto"/>
            </w:tcBorders>
          </w:tcPr>
          <w:p w14:paraId="65942CC6" w14:textId="77777777" w:rsidR="00A07B68" w:rsidRDefault="00A07B68" w:rsidP="00A07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B5A82" w14:textId="77777777" w:rsidR="00A07B68" w:rsidRDefault="00A07B68" w:rsidP="00A07B68">
            <w:pPr>
              <w:pStyle w:val="CRCoverPage"/>
              <w:numPr>
                <w:ilvl w:val="0"/>
                <w:numId w:val="40"/>
              </w:numPr>
              <w:spacing w:after="0"/>
              <w:rPr>
                <w:rFonts w:cs="Arial"/>
                <w:noProof/>
                <w:lang w:val="en-SG"/>
              </w:rPr>
            </w:pPr>
            <w:r>
              <w:rPr>
                <w:rFonts w:cs="Arial"/>
                <w:noProof/>
                <w:lang w:val="en-SG"/>
              </w:rPr>
              <w:t xml:space="preserve">Invoke </w:t>
            </w:r>
            <w:r w:rsidRPr="00BD060F">
              <w:rPr>
                <w:rFonts w:cs="Arial"/>
                <w:noProof/>
                <w:lang w:val="en-SG"/>
              </w:rPr>
              <w:t>f_NBIOT_MobileInfo_GetNTNSatelliteType</w:t>
            </w:r>
            <w:r>
              <w:rPr>
                <w:rFonts w:cs="Arial"/>
                <w:noProof/>
                <w:lang w:val="en-SG"/>
              </w:rPr>
              <w:t xml:space="preserve">() to retrieve </w:t>
            </w:r>
            <w:r w:rsidRPr="00F21FDD">
              <w:rPr>
                <w:rFonts w:cs="Arial"/>
                <w:noProof/>
                <w:lang w:val="en-SG"/>
              </w:rPr>
              <w:t>NTN_SatelliteType</w:t>
            </w:r>
            <w:r>
              <w:rPr>
                <w:rFonts w:cs="Arial"/>
                <w:noProof/>
                <w:lang w:val="en-SG"/>
              </w:rPr>
              <w:t xml:space="preserve"> before it is initialized.</w:t>
            </w:r>
          </w:p>
          <w:p w14:paraId="3CFBEAD1" w14:textId="77777777" w:rsidR="00A07B68" w:rsidRPr="008252EC" w:rsidRDefault="00A07B68" w:rsidP="00A07B68">
            <w:pPr>
              <w:pStyle w:val="CRCoverPage"/>
              <w:numPr>
                <w:ilvl w:val="0"/>
                <w:numId w:val="40"/>
              </w:numPr>
              <w:spacing w:after="0"/>
              <w:rPr>
                <w:rFonts w:cs="Arial"/>
                <w:noProof/>
                <w:lang w:val="en-SG"/>
              </w:rPr>
            </w:pPr>
            <w:r>
              <w:rPr>
                <w:rFonts w:cs="Arial"/>
                <w:noProof/>
                <w:lang w:val="en-SG"/>
              </w:rPr>
              <w:t xml:space="preserve">At Step 2 The grant is sent with 2 entries in the </w:t>
            </w:r>
            <w:r w:rsidRPr="00D46B00">
              <w:rPr>
                <w:rFonts w:cs="Arial"/>
                <w:noProof/>
                <w:lang w:val="en-SG"/>
              </w:rPr>
              <w:t>v_TransRetransmissionList and as a result an additional grant will be sent after the Harq response, since Step 4 uplink grant is now introduced in the code, the v_TransRetransmissionList shall be updated with just one entry</w:t>
            </w:r>
          </w:p>
          <w:p w14:paraId="276C399C" w14:textId="77777777" w:rsidR="00A07B68" w:rsidRDefault="00A07B68" w:rsidP="00A07B68">
            <w:pPr>
              <w:pStyle w:val="CRCoverPage"/>
              <w:numPr>
                <w:ilvl w:val="0"/>
                <w:numId w:val="40"/>
              </w:numPr>
              <w:spacing w:after="0"/>
              <w:rPr>
                <w:rFonts w:cs="Arial"/>
                <w:noProof/>
                <w:lang w:val="en-SG"/>
              </w:rPr>
            </w:pPr>
            <w:r w:rsidRPr="00D46B00">
              <w:rPr>
                <w:rFonts w:cs="Arial"/>
                <w:noProof/>
                <w:lang w:val="en-SG"/>
              </w:rPr>
              <w:t>The timing calculation for Step 4 grant needs to take into account the NTN offset delay, as the ULRetransmissionTimer on the UE side would have started when the data when the data was scheduled to be sent.</w:t>
            </w:r>
          </w:p>
          <w:p w14:paraId="008696D4" w14:textId="77777777" w:rsidR="00A07B68" w:rsidRDefault="00A07B68" w:rsidP="00A07B68">
            <w:pPr>
              <w:pStyle w:val="CRCoverPage"/>
              <w:spacing w:after="0"/>
              <w:ind w:left="100"/>
              <w:rPr>
                <w:noProof/>
              </w:rPr>
            </w:pPr>
          </w:p>
        </w:tc>
      </w:tr>
      <w:tr w:rsidR="00A07B68" w14:paraId="07BEB66F" w14:textId="77777777" w:rsidTr="003A0CC3">
        <w:tc>
          <w:tcPr>
            <w:tcW w:w="2694" w:type="dxa"/>
            <w:gridSpan w:val="2"/>
            <w:tcBorders>
              <w:left w:val="single" w:sz="4" w:space="0" w:color="auto"/>
            </w:tcBorders>
          </w:tcPr>
          <w:p w14:paraId="43841CD4" w14:textId="77777777" w:rsidR="00A07B68" w:rsidRDefault="00A07B68" w:rsidP="00A07B68">
            <w:pPr>
              <w:pStyle w:val="CRCoverPage"/>
              <w:spacing w:after="0"/>
              <w:rPr>
                <w:b/>
                <w:i/>
                <w:noProof/>
                <w:sz w:val="8"/>
                <w:szCs w:val="8"/>
              </w:rPr>
            </w:pPr>
          </w:p>
        </w:tc>
        <w:tc>
          <w:tcPr>
            <w:tcW w:w="6946" w:type="dxa"/>
            <w:gridSpan w:val="9"/>
            <w:tcBorders>
              <w:right w:val="single" w:sz="4" w:space="0" w:color="auto"/>
            </w:tcBorders>
          </w:tcPr>
          <w:p w14:paraId="3E52C0E4" w14:textId="77777777" w:rsidR="00A07B68" w:rsidRDefault="00A07B68" w:rsidP="00A07B68">
            <w:pPr>
              <w:pStyle w:val="CRCoverPage"/>
              <w:spacing w:after="0"/>
              <w:rPr>
                <w:noProof/>
                <w:sz w:val="8"/>
                <w:szCs w:val="8"/>
              </w:rPr>
            </w:pPr>
          </w:p>
        </w:tc>
      </w:tr>
      <w:tr w:rsidR="00A07B68" w14:paraId="30DA246A" w14:textId="77777777" w:rsidTr="003A0CC3">
        <w:tc>
          <w:tcPr>
            <w:tcW w:w="2694" w:type="dxa"/>
            <w:gridSpan w:val="2"/>
            <w:tcBorders>
              <w:left w:val="single" w:sz="4" w:space="0" w:color="auto"/>
            </w:tcBorders>
          </w:tcPr>
          <w:p w14:paraId="3A697E5E" w14:textId="77777777" w:rsidR="00A07B68" w:rsidRDefault="00A07B68" w:rsidP="00A07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EACC71" w14:textId="77777777" w:rsidR="00A07B68" w:rsidRPr="00D46B00" w:rsidRDefault="00A07B68" w:rsidP="00A07B68">
            <w:pPr>
              <w:pStyle w:val="CRCoverPage"/>
              <w:numPr>
                <w:ilvl w:val="0"/>
                <w:numId w:val="41"/>
              </w:numPr>
              <w:spacing w:after="0"/>
              <w:rPr>
                <w:rFonts w:cs="Arial"/>
                <w:noProof/>
                <w:lang w:val="en-SG"/>
              </w:rPr>
            </w:pPr>
            <w:r>
              <w:rPr>
                <w:rFonts w:cs="Arial"/>
                <w:noProof/>
                <w:lang w:val="en-SG"/>
              </w:rPr>
              <w:t>called</w:t>
            </w:r>
            <w:r w:rsidRPr="00D46B00">
              <w:rPr>
                <w:rFonts w:cs="Arial"/>
                <w:noProof/>
                <w:lang w:val="en-SG"/>
              </w:rPr>
              <w:t xml:space="preserve"> </w:t>
            </w:r>
            <w:r w:rsidRPr="00BD060F">
              <w:rPr>
                <w:rFonts w:cs="Arial"/>
                <w:noProof/>
                <w:lang w:val="en-SG"/>
              </w:rPr>
              <w:t>f_NBIOT_Init(c8),</w:t>
            </w:r>
            <w:r>
              <w:rPr>
                <w:rFonts w:cs="Arial"/>
                <w:noProof/>
                <w:lang w:val="en-SG"/>
              </w:rPr>
              <w:t xml:space="preserve"> </w:t>
            </w:r>
            <w:r w:rsidRPr="00BD060F">
              <w:rPr>
                <w:rFonts w:cs="Arial"/>
                <w:noProof/>
                <w:lang w:val="en-SG"/>
              </w:rPr>
              <w:t xml:space="preserve">which initialize the </w:t>
            </w:r>
            <w:r w:rsidRPr="00F21FDD">
              <w:rPr>
                <w:rFonts w:cs="Arial"/>
                <w:noProof/>
                <w:lang w:val="en-SG"/>
              </w:rPr>
              <w:t>NTN_SatelliteType</w:t>
            </w:r>
            <w:r>
              <w:rPr>
                <w:rFonts w:cs="Arial"/>
                <w:noProof/>
                <w:lang w:val="en-SG"/>
              </w:rPr>
              <w:t xml:space="preserve">, before invoking </w:t>
            </w:r>
            <w:r w:rsidRPr="00D46B00">
              <w:rPr>
                <w:rFonts w:cs="Arial"/>
                <w:noProof/>
                <w:lang w:val="en-SG"/>
              </w:rPr>
              <w:t xml:space="preserve">the </w:t>
            </w:r>
            <w:r w:rsidRPr="00BD060F">
              <w:rPr>
                <w:rFonts w:cs="Arial"/>
                <w:noProof/>
                <w:lang w:val="en-SG"/>
              </w:rPr>
              <w:t>f_NBIOT_MobileInfo_GetNTNSatelliteType</w:t>
            </w:r>
            <w:r>
              <w:rPr>
                <w:rFonts w:cs="Arial"/>
                <w:noProof/>
                <w:lang w:val="en-SG"/>
              </w:rPr>
              <w:t>().</w:t>
            </w:r>
          </w:p>
          <w:p w14:paraId="65E7BE7E" w14:textId="77777777" w:rsidR="00A07B68" w:rsidRDefault="00A07B68" w:rsidP="00A07B68">
            <w:pPr>
              <w:pStyle w:val="CRCoverPage"/>
              <w:numPr>
                <w:ilvl w:val="0"/>
                <w:numId w:val="41"/>
              </w:numPr>
              <w:spacing w:after="0"/>
              <w:rPr>
                <w:rFonts w:cs="Arial"/>
                <w:noProof/>
                <w:lang w:val="en-SG"/>
              </w:rPr>
            </w:pPr>
            <w:r w:rsidRPr="00D46B00">
              <w:rPr>
                <w:rFonts w:cs="Arial"/>
                <w:noProof/>
                <w:lang w:val="en-SG"/>
              </w:rPr>
              <w:t>v_TransRetransmissionList at Step 2 is with one entry (new transmission)</w:t>
            </w:r>
          </w:p>
          <w:p w14:paraId="7C219EE8" w14:textId="6B8845B9" w:rsidR="00A07B68" w:rsidRPr="00A07B68" w:rsidRDefault="00A07B68" w:rsidP="00A07B68">
            <w:pPr>
              <w:pStyle w:val="CRCoverPage"/>
              <w:numPr>
                <w:ilvl w:val="0"/>
                <w:numId w:val="41"/>
              </w:numPr>
              <w:spacing w:after="0"/>
              <w:rPr>
                <w:rFonts w:cs="Arial"/>
                <w:noProof/>
                <w:lang w:val="en-SG"/>
              </w:rPr>
            </w:pPr>
            <w:r w:rsidRPr="00A07B68">
              <w:rPr>
                <w:rFonts w:cs="Arial"/>
                <w:noProof/>
                <w:lang w:val="en-SG"/>
              </w:rPr>
              <w:t>v_NpdcchPeriod calculation is updated to take into account f_NBIOT_NTN_Get_T_NTNoffset(nbiot_Cell1)</w:t>
            </w:r>
          </w:p>
        </w:tc>
      </w:tr>
      <w:tr w:rsidR="00A07B68" w14:paraId="613C6361" w14:textId="77777777" w:rsidTr="003A0CC3">
        <w:tc>
          <w:tcPr>
            <w:tcW w:w="2694" w:type="dxa"/>
            <w:gridSpan w:val="2"/>
            <w:tcBorders>
              <w:left w:val="single" w:sz="4" w:space="0" w:color="auto"/>
            </w:tcBorders>
          </w:tcPr>
          <w:p w14:paraId="3BB3D358" w14:textId="77777777" w:rsidR="00A07B68" w:rsidRDefault="00A07B68" w:rsidP="00A07B68">
            <w:pPr>
              <w:pStyle w:val="CRCoverPage"/>
              <w:spacing w:after="0"/>
              <w:rPr>
                <w:b/>
                <w:i/>
                <w:noProof/>
                <w:sz w:val="8"/>
                <w:szCs w:val="8"/>
              </w:rPr>
            </w:pPr>
          </w:p>
        </w:tc>
        <w:tc>
          <w:tcPr>
            <w:tcW w:w="6946" w:type="dxa"/>
            <w:gridSpan w:val="9"/>
            <w:tcBorders>
              <w:right w:val="single" w:sz="4" w:space="0" w:color="auto"/>
            </w:tcBorders>
          </w:tcPr>
          <w:p w14:paraId="7CBFB2D4" w14:textId="77777777" w:rsidR="00A07B68" w:rsidRDefault="00A07B68" w:rsidP="00A07B68">
            <w:pPr>
              <w:pStyle w:val="CRCoverPage"/>
              <w:spacing w:after="0"/>
              <w:rPr>
                <w:noProof/>
                <w:sz w:val="8"/>
                <w:szCs w:val="8"/>
              </w:rPr>
            </w:pPr>
          </w:p>
        </w:tc>
      </w:tr>
      <w:tr w:rsidR="00A07B68" w14:paraId="2394118D" w14:textId="77777777" w:rsidTr="003A0CC3">
        <w:tc>
          <w:tcPr>
            <w:tcW w:w="2694" w:type="dxa"/>
            <w:gridSpan w:val="2"/>
            <w:tcBorders>
              <w:left w:val="single" w:sz="4" w:space="0" w:color="auto"/>
              <w:bottom w:val="single" w:sz="4" w:space="0" w:color="auto"/>
            </w:tcBorders>
          </w:tcPr>
          <w:p w14:paraId="64BD5D86" w14:textId="77777777" w:rsidR="00A07B68" w:rsidRDefault="00A07B68" w:rsidP="00A07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9BCFD" w14:textId="5C5E6201" w:rsidR="00A07B68" w:rsidRDefault="00A07B68" w:rsidP="00A07B68">
            <w:pPr>
              <w:pStyle w:val="CRCoverPage"/>
              <w:spacing w:after="0"/>
              <w:ind w:left="100"/>
              <w:rPr>
                <w:noProof/>
              </w:rPr>
            </w:pPr>
            <w:r>
              <w:rPr>
                <w:rFonts w:cs="Arial"/>
                <w:noProof/>
              </w:rPr>
              <w:t>A Conformant UE may fail the test case</w:t>
            </w:r>
          </w:p>
        </w:tc>
      </w:tr>
      <w:tr w:rsidR="00A07B68" w14:paraId="7EC70F37" w14:textId="77777777" w:rsidTr="003A0CC3">
        <w:tc>
          <w:tcPr>
            <w:tcW w:w="2694" w:type="dxa"/>
            <w:gridSpan w:val="2"/>
          </w:tcPr>
          <w:p w14:paraId="02720752" w14:textId="77777777" w:rsidR="00A07B68" w:rsidRDefault="00A07B68" w:rsidP="00A07B68">
            <w:pPr>
              <w:pStyle w:val="CRCoverPage"/>
              <w:spacing w:after="0"/>
              <w:rPr>
                <w:b/>
                <w:i/>
                <w:noProof/>
                <w:sz w:val="8"/>
                <w:szCs w:val="8"/>
              </w:rPr>
            </w:pPr>
          </w:p>
        </w:tc>
        <w:tc>
          <w:tcPr>
            <w:tcW w:w="6946" w:type="dxa"/>
            <w:gridSpan w:val="9"/>
          </w:tcPr>
          <w:p w14:paraId="6B8F97FF" w14:textId="77777777" w:rsidR="00A07B68" w:rsidRDefault="00A07B68" w:rsidP="00A07B68">
            <w:pPr>
              <w:pStyle w:val="CRCoverPage"/>
              <w:spacing w:after="0"/>
              <w:rPr>
                <w:noProof/>
                <w:sz w:val="8"/>
                <w:szCs w:val="8"/>
              </w:rPr>
            </w:pPr>
          </w:p>
        </w:tc>
      </w:tr>
      <w:tr w:rsidR="00A07B68" w14:paraId="5780DBE5" w14:textId="77777777" w:rsidTr="003A0CC3">
        <w:tc>
          <w:tcPr>
            <w:tcW w:w="2694" w:type="dxa"/>
            <w:gridSpan w:val="2"/>
            <w:tcBorders>
              <w:top w:val="single" w:sz="4" w:space="0" w:color="auto"/>
              <w:left w:val="single" w:sz="4" w:space="0" w:color="auto"/>
            </w:tcBorders>
          </w:tcPr>
          <w:p w14:paraId="359FB262" w14:textId="77777777" w:rsidR="00A07B68" w:rsidRDefault="00A07B68" w:rsidP="00A07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B27C0" w14:textId="2BE2A8BD" w:rsidR="00A07B68" w:rsidRDefault="00A07B68" w:rsidP="00A07B68">
            <w:pPr>
              <w:pStyle w:val="CRCoverPage"/>
              <w:spacing w:after="0"/>
              <w:ind w:left="100"/>
              <w:rPr>
                <w:noProof/>
              </w:rPr>
            </w:pPr>
            <w:r>
              <w:rPr>
                <w:rFonts w:eastAsia="MS Mincho"/>
              </w:rPr>
              <w:t>22.3.1.5a</w:t>
            </w:r>
          </w:p>
        </w:tc>
      </w:tr>
      <w:tr w:rsidR="00A07B68" w14:paraId="32488764" w14:textId="77777777" w:rsidTr="003A0CC3">
        <w:tc>
          <w:tcPr>
            <w:tcW w:w="2694" w:type="dxa"/>
            <w:gridSpan w:val="2"/>
            <w:tcBorders>
              <w:left w:val="single" w:sz="4" w:space="0" w:color="auto"/>
            </w:tcBorders>
          </w:tcPr>
          <w:p w14:paraId="0580D6A8" w14:textId="77777777" w:rsidR="00A07B68" w:rsidRDefault="00A07B68" w:rsidP="00A07B68">
            <w:pPr>
              <w:pStyle w:val="CRCoverPage"/>
              <w:spacing w:after="0"/>
              <w:rPr>
                <w:b/>
                <w:i/>
                <w:noProof/>
                <w:sz w:val="8"/>
                <w:szCs w:val="8"/>
              </w:rPr>
            </w:pPr>
          </w:p>
        </w:tc>
        <w:tc>
          <w:tcPr>
            <w:tcW w:w="6946" w:type="dxa"/>
            <w:gridSpan w:val="9"/>
            <w:tcBorders>
              <w:right w:val="single" w:sz="4" w:space="0" w:color="auto"/>
            </w:tcBorders>
          </w:tcPr>
          <w:p w14:paraId="3AB7A52D" w14:textId="77777777" w:rsidR="00A07B68" w:rsidRDefault="00A07B68" w:rsidP="00A07B68">
            <w:pPr>
              <w:pStyle w:val="CRCoverPage"/>
              <w:spacing w:after="0"/>
              <w:rPr>
                <w:noProof/>
                <w:sz w:val="8"/>
                <w:szCs w:val="8"/>
              </w:rPr>
            </w:pPr>
          </w:p>
        </w:tc>
      </w:tr>
      <w:tr w:rsidR="00A07B68" w14:paraId="005D789E" w14:textId="77777777" w:rsidTr="003A0CC3">
        <w:tc>
          <w:tcPr>
            <w:tcW w:w="2694" w:type="dxa"/>
            <w:gridSpan w:val="2"/>
            <w:tcBorders>
              <w:left w:val="single" w:sz="4" w:space="0" w:color="auto"/>
            </w:tcBorders>
          </w:tcPr>
          <w:p w14:paraId="237ECB37" w14:textId="77777777" w:rsidR="00A07B68" w:rsidRDefault="00A07B68" w:rsidP="00A07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6C62F" w14:textId="77777777" w:rsidR="00A07B68" w:rsidRDefault="00A07B68" w:rsidP="00A07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DE4AD" w14:textId="77777777" w:rsidR="00A07B68" w:rsidRDefault="00A07B68" w:rsidP="00A07B68">
            <w:pPr>
              <w:pStyle w:val="CRCoverPage"/>
              <w:spacing w:after="0"/>
              <w:jc w:val="center"/>
              <w:rPr>
                <w:b/>
                <w:caps/>
                <w:noProof/>
              </w:rPr>
            </w:pPr>
            <w:r>
              <w:rPr>
                <w:b/>
                <w:caps/>
                <w:noProof/>
              </w:rPr>
              <w:t>N</w:t>
            </w:r>
          </w:p>
        </w:tc>
        <w:tc>
          <w:tcPr>
            <w:tcW w:w="2977" w:type="dxa"/>
            <w:gridSpan w:val="4"/>
          </w:tcPr>
          <w:p w14:paraId="7BAA6E07" w14:textId="77777777" w:rsidR="00A07B68" w:rsidRDefault="00A07B68" w:rsidP="00A07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BF0B0" w14:textId="77777777" w:rsidR="00A07B68" w:rsidRDefault="00A07B68" w:rsidP="00A07B68">
            <w:pPr>
              <w:pStyle w:val="CRCoverPage"/>
              <w:spacing w:after="0"/>
              <w:ind w:left="99"/>
              <w:rPr>
                <w:noProof/>
              </w:rPr>
            </w:pPr>
          </w:p>
        </w:tc>
      </w:tr>
      <w:tr w:rsidR="00A07B68" w14:paraId="4E8FD231" w14:textId="77777777" w:rsidTr="003A0CC3">
        <w:tc>
          <w:tcPr>
            <w:tcW w:w="2694" w:type="dxa"/>
            <w:gridSpan w:val="2"/>
            <w:tcBorders>
              <w:left w:val="single" w:sz="4" w:space="0" w:color="auto"/>
            </w:tcBorders>
          </w:tcPr>
          <w:p w14:paraId="1CE8EF5C" w14:textId="77777777" w:rsidR="00A07B68" w:rsidRDefault="00A07B68" w:rsidP="00A07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36B79" w14:textId="77777777" w:rsidR="00A07B68" w:rsidRDefault="00A07B68" w:rsidP="00A07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DB05" w14:textId="69D74A35" w:rsidR="00A07B68" w:rsidRDefault="00A07B68" w:rsidP="00A07B68">
            <w:pPr>
              <w:pStyle w:val="CRCoverPage"/>
              <w:spacing w:after="0"/>
              <w:jc w:val="center"/>
              <w:rPr>
                <w:b/>
                <w:caps/>
                <w:noProof/>
              </w:rPr>
            </w:pPr>
            <w:r>
              <w:rPr>
                <w:b/>
                <w:caps/>
                <w:noProof/>
              </w:rPr>
              <w:t>x</w:t>
            </w:r>
          </w:p>
        </w:tc>
        <w:tc>
          <w:tcPr>
            <w:tcW w:w="2977" w:type="dxa"/>
            <w:gridSpan w:val="4"/>
          </w:tcPr>
          <w:p w14:paraId="69153564" w14:textId="77777777" w:rsidR="00A07B68" w:rsidRDefault="00A07B68" w:rsidP="00A07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AE30B7" w14:textId="7CA0CEEF" w:rsidR="00A07B68" w:rsidRDefault="00A07B68" w:rsidP="00A07B68">
            <w:pPr>
              <w:pStyle w:val="CRCoverPage"/>
              <w:spacing w:after="0"/>
              <w:ind w:left="99"/>
              <w:rPr>
                <w:noProof/>
              </w:rPr>
            </w:pPr>
          </w:p>
        </w:tc>
      </w:tr>
      <w:tr w:rsidR="00A07B68" w14:paraId="4407DCC9" w14:textId="77777777" w:rsidTr="003A0CC3">
        <w:tc>
          <w:tcPr>
            <w:tcW w:w="2694" w:type="dxa"/>
            <w:gridSpan w:val="2"/>
            <w:tcBorders>
              <w:left w:val="single" w:sz="4" w:space="0" w:color="auto"/>
            </w:tcBorders>
          </w:tcPr>
          <w:p w14:paraId="7E7F896C" w14:textId="77777777" w:rsidR="00A07B68" w:rsidRDefault="00A07B68" w:rsidP="00A07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7FC73" w14:textId="77777777" w:rsidR="00A07B68" w:rsidRDefault="00A07B68" w:rsidP="00A07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CD0AB" w14:textId="0346BCFB" w:rsidR="00A07B68" w:rsidRDefault="00A07B68" w:rsidP="00A07B68">
            <w:pPr>
              <w:pStyle w:val="CRCoverPage"/>
              <w:spacing w:after="0"/>
              <w:jc w:val="center"/>
              <w:rPr>
                <w:b/>
                <w:caps/>
                <w:noProof/>
              </w:rPr>
            </w:pPr>
            <w:r>
              <w:rPr>
                <w:b/>
                <w:caps/>
                <w:noProof/>
              </w:rPr>
              <w:t>x</w:t>
            </w:r>
          </w:p>
        </w:tc>
        <w:tc>
          <w:tcPr>
            <w:tcW w:w="2977" w:type="dxa"/>
            <w:gridSpan w:val="4"/>
          </w:tcPr>
          <w:p w14:paraId="5E4E2AED" w14:textId="77777777" w:rsidR="00A07B68" w:rsidRDefault="00A07B68" w:rsidP="00A07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1BB35" w14:textId="402FA5AE" w:rsidR="00A07B68" w:rsidRDefault="00A07B68" w:rsidP="00A07B68">
            <w:pPr>
              <w:pStyle w:val="CRCoverPage"/>
              <w:spacing w:after="0"/>
              <w:ind w:left="99"/>
              <w:rPr>
                <w:noProof/>
              </w:rPr>
            </w:pPr>
          </w:p>
        </w:tc>
      </w:tr>
      <w:tr w:rsidR="00A07B68" w14:paraId="182C6253" w14:textId="77777777" w:rsidTr="003A0CC3">
        <w:tc>
          <w:tcPr>
            <w:tcW w:w="2694" w:type="dxa"/>
            <w:gridSpan w:val="2"/>
            <w:tcBorders>
              <w:left w:val="single" w:sz="4" w:space="0" w:color="auto"/>
            </w:tcBorders>
          </w:tcPr>
          <w:p w14:paraId="7CADE0A9" w14:textId="77777777" w:rsidR="00A07B68" w:rsidRDefault="00A07B68" w:rsidP="00A07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90A4D6" w14:textId="77777777" w:rsidR="00A07B68" w:rsidRDefault="00A07B68" w:rsidP="00A07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7FE2" w14:textId="4BCCA7F9" w:rsidR="00A07B68" w:rsidRDefault="00A07B68" w:rsidP="00A07B68">
            <w:pPr>
              <w:pStyle w:val="CRCoverPage"/>
              <w:spacing w:after="0"/>
              <w:jc w:val="center"/>
              <w:rPr>
                <w:b/>
                <w:caps/>
                <w:noProof/>
              </w:rPr>
            </w:pPr>
            <w:r>
              <w:rPr>
                <w:b/>
                <w:caps/>
                <w:noProof/>
              </w:rPr>
              <w:t>x</w:t>
            </w:r>
          </w:p>
        </w:tc>
        <w:tc>
          <w:tcPr>
            <w:tcW w:w="2977" w:type="dxa"/>
            <w:gridSpan w:val="4"/>
          </w:tcPr>
          <w:p w14:paraId="5906C848" w14:textId="77777777" w:rsidR="00A07B68" w:rsidRDefault="00A07B68" w:rsidP="00A07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3E616C" w14:textId="7EF3CB9D" w:rsidR="00A07B68" w:rsidRDefault="00A07B68" w:rsidP="00A07B68">
            <w:pPr>
              <w:pStyle w:val="CRCoverPage"/>
              <w:spacing w:after="0"/>
              <w:ind w:left="99"/>
              <w:rPr>
                <w:noProof/>
              </w:rPr>
            </w:pPr>
          </w:p>
        </w:tc>
      </w:tr>
      <w:tr w:rsidR="00A07B68" w14:paraId="66D48E90" w14:textId="77777777" w:rsidTr="003A0CC3">
        <w:tc>
          <w:tcPr>
            <w:tcW w:w="2694" w:type="dxa"/>
            <w:gridSpan w:val="2"/>
            <w:tcBorders>
              <w:left w:val="single" w:sz="4" w:space="0" w:color="auto"/>
            </w:tcBorders>
          </w:tcPr>
          <w:p w14:paraId="79C4C7D1" w14:textId="77777777" w:rsidR="00A07B68" w:rsidRDefault="00A07B68" w:rsidP="00A07B68">
            <w:pPr>
              <w:pStyle w:val="CRCoverPage"/>
              <w:spacing w:after="0"/>
              <w:rPr>
                <w:b/>
                <w:i/>
                <w:noProof/>
              </w:rPr>
            </w:pPr>
          </w:p>
        </w:tc>
        <w:tc>
          <w:tcPr>
            <w:tcW w:w="6946" w:type="dxa"/>
            <w:gridSpan w:val="9"/>
            <w:tcBorders>
              <w:right w:val="single" w:sz="4" w:space="0" w:color="auto"/>
            </w:tcBorders>
          </w:tcPr>
          <w:p w14:paraId="0D328993" w14:textId="77777777" w:rsidR="00A07B68" w:rsidRDefault="00A07B68" w:rsidP="00A07B68">
            <w:pPr>
              <w:pStyle w:val="CRCoverPage"/>
              <w:spacing w:after="0"/>
              <w:rPr>
                <w:noProof/>
              </w:rPr>
            </w:pPr>
          </w:p>
        </w:tc>
      </w:tr>
      <w:tr w:rsidR="00A07B68" w14:paraId="551BEABC" w14:textId="77777777" w:rsidTr="003A0CC3">
        <w:tc>
          <w:tcPr>
            <w:tcW w:w="2694" w:type="dxa"/>
            <w:gridSpan w:val="2"/>
            <w:tcBorders>
              <w:left w:val="single" w:sz="4" w:space="0" w:color="auto"/>
              <w:bottom w:val="single" w:sz="4" w:space="0" w:color="auto"/>
            </w:tcBorders>
          </w:tcPr>
          <w:p w14:paraId="036E1311" w14:textId="77777777" w:rsidR="00A07B68" w:rsidRDefault="00A07B68" w:rsidP="00A07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DE241B" w14:textId="77777777" w:rsidR="00A07B68" w:rsidRDefault="00A07B68" w:rsidP="00A07B68">
            <w:pPr>
              <w:pStyle w:val="CRCoverPage"/>
              <w:spacing w:after="0"/>
              <w:ind w:left="100"/>
              <w:rPr>
                <w:noProof/>
              </w:rPr>
            </w:pPr>
          </w:p>
        </w:tc>
      </w:tr>
      <w:tr w:rsidR="00A07B68" w:rsidRPr="008863B9" w14:paraId="5642737E" w14:textId="77777777" w:rsidTr="003A0CC3">
        <w:tc>
          <w:tcPr>
            <w:tcW w:w="2694" w:type="dxa"/>
            <w:gridSpan w:val="2"/>
            <w:tcBorders>
              <w:top w:val="single" w:sz="4" w:space="0" w:color="auto"/>
              <w:bottom w:val="single" w:sz="4" w:space="0" w:color="auto"/>
            </w:tcBorders>
          </w:tcPr>
          <w:p w14:paraId="2B0920B7" w14:textId="77777777" w:rsidR="00A07B68" w:rsidRPr="008863B9" w:rsidRDefault="00A07B68" w:rsidP="00A07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8CDF8" w14:textId="77777777" w:rsidR="00A07B68" w:rsidRPr="008863B9" w:rsidRDefault="00A07B68" w:rsidP="00A07B68">
            <w:pPr>
              <w:pStyle w:val="CRCoverPage"/>
              <w:spacing w:after="0"/>
              <w:ind w:left="100"/>
              <w:rPr>
                <w:noProof/>
                <w:sz w:val="8"/>
                <w:szCs w:val="8"/>
              </w:rPr>
            </w:pPr>
          </w:p>
        </w:tc>
      </w:tr>
      <w:tr w:rsidR="00A07B68" w14:paraId="0481EAB9" w14:textId="77777777" w:rsidTr="003A0CC3">
        <w:tc>
          <w:tcPr>
            <w:tcW w:w="2694" w:type="dxa"/>
            <w:gridSpan w:val="2"/>
            <w:tcBorders>
              <w:top w:val="single" w:sz="4" w:space="0" w:color="auto"/>
              <w:left w:val="single" w:sz="4" w:space="0" w:color="auto"/>
              <w:bottom w:val="single" w:sz="4" w:space="0" w:color="auto"/>
            </w:tcBorders>
          </w:tcPr>
          <w:p w14:paraId="4E557ECA" w14:textId="77777777" w:rsidR="00A07B68" w:rsidRDefault="00A07B68" w:rsidP="00A07B6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DF94E" w14:textId="77777777" w:rsidR="00A07B68" w:rsidRDefault="00A07B68" w:rsidP="00A07B68">
            <w:pPr>
              <w:pStyle w:val="CRCoverPage"/>
              <w:spacing w:after="0"/>
              <w:ind w:left="100"/>
              <w:rPr>
                <w:noProof/>
              </w:rPr>
            </w:pPr>
          </w:p>
        </w:tc>
      </w:tr>
    </w:tbl>
    <w:p w14:paraId="786FB13A"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FEEE625" w14:textId="77777777" w:rsidR="009478EE" w:rsidRDefault="009478EE" w:rsidP="009478EE">
      <w:pPr>
        <w:rPr>
          <w:noProof/>
        </w:rPr>
      </w:pPr>
    </w:p>
    <w:p w14:paraId="3AFFFED2" w14:textId="77777777" w:rsidR="007A73E5" w:rsidRPr="00D83A7A" w:rsidRDefault="007A73E5" w:rsidP="007A73E5">
      <w:pPr>
        <w:pStyle w:val="Title"/>
        <w:jc w:val="left"/>
        <w:rPr>
          <w:rStyle w:val="Emphasis"/>
          <w:rFonts w:ascii="Arial" w:hAnsi="Arial" w:cs="Arial"/>
          <w:i w:val="0"/>
          <w:lang w:eastAsia="en-GB"/>
        </w:rPr>
      </w:pPr>
      <w:bookmarkStart w:id="0" w:name="_Toc170280408"/>
      <w:r w:rsidRPr="00D83A7A">
        <w:rPr>
          <w:rStyle w:val="Emphasis"/>
          <w:rFonts w:ascii="Arial" w:hAnsi="Arial" w:cs="Arial"/>
          <w:i w:val="0"/>
        </w:rPr>
        <w:t>Table of Contents</w:t>
      </w:r>
      <w:bookmarkEnd w:id="0"/>
    </w:p>
    <w:p w14:paraId="0517586F" w14:textId="0E96A693" w:rsidR="00F52A5D"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F52A5D" w:rsidRPr="00AB1011">
        <w:rPr>
          <w:rFonts w:ascii="Arial" w:hAnsi="Arial" w:cs="Arial"/>
          <w:iCs/>
        </w:rPr>
        <w:t>Table of Contents</w:t>
      </w:r>
      <w:r w:rsidR="00F52A5D">
        <w:tab/>
      </w:r>
      <w:r w:rsidR="00F52A5D">
        <w:fldChar w:fldCharType="begin"/>
      </w:r>
      <w:r w:rsidR="00F52A5D">
        <w:instrText xml:space="preserve"> PAGEREF _Toc170280408 \h </w:instrText>
      </w:r>
      <w:r w:rsidR="00F52A5D">
        <w:fldChar w:fldCharType="separate"/>
      </w:r>
      <w:r w:rsidR="00F52A5D">
        <w:t>3</w:t>
      </w:r>
      <w:r w:rsidR="00F52A5D">
        <w:fldChar w:fldCharType="end"/>
      </w:r>
    </w:p>
    <w:p w14:paraId="6BA84A47" w14:textId="3838A981" w:rsidR="00F52A5D" w:rsidRDefault="00F52A5D">
      <w:pPr>
        <w:pStyle w:val="TOC1"/>
        <w:rPr>
          <w:rFonts w:asciiTheme="minorHAnsi" w:eastAsiaTheme="minorEastAsia" w:hAnsiTheme="minorHAnsi" w:cstheme="minorBidi"/>
          <w:kern w:val="2"/>
          <w:sz w:val="24"/>
          <w:szCs w:val="24"/>
          <w:lang w:eastAsia="en-GB"/>
          <w14:ligatures w14:val="standardContextual"/>
        </w:rPr>
      </w:pPr>
      <w:r w:rsidRPr="00AB1011">
        <w:rPr>
          <w:b/>
          <w:lang w:eastAsia="ja-JP"/>
        </w:rPr>
        <w:t>1</w:t>
      </w:r>
      <w:r>
        <w:rPr>
          <w:rFonts w:asciiTheme="minorHAnsi" w:eastAsiaTheme="minorEastAsia" w:hAnsiTheme="minorHAnsi" w:cstheme="minorBidi"/>
          <w:kern w:val="2"/>
          <w:sz w:val="24"/>
          <w:szCs w:val="24"/>
          <w:lang w:eastAsia="en-GB"/>
          <w14:ligatures w14:val="standardContextual"/>
        </w:rPr>
        <w:tab/>
      </w:r>
      <w:r w:rsidRPr="00AB1011">
        <w:rPr>
          <w:b/>
          <w:lang w:eastAsia="ja-JP"/>
        </w:rPr>
        <w:t>Overview</w:t>
      </w:r>
      <w:r>
        <w:tab/>
      </w:r>
      <w:r>
        <w:fldChar w:fldCharType="begin"/>
      </w:r>
      <w:r>
        <w:instrText xml:space="preserve"> PAGEREF _Toc170280409 \h </w:instrText>
      </w:r>
      <w:r>
        <w:fldChar w:fldCharType="separate"/>
      </w:r>
      <w:r>
        <w:t>3</w:t>
      </w:r>
      <w:r>
        <w:fldChar w:fldCharType="end"/>
      </w:r>
    </w:p>
    <w:p w14:paraId="32366939" w14:textId="37A46F14" w:rsidR="00F52A5D" w:rsidRDefault="00F52A5D">
      <w:pPr>
        <w:pStyle w:val="TOC1"/>
        <w:rPr>
          <w:rFonts w:asciiTheme="minorHAnsi" w:eastAsiaTheme="minorEastAsia" w:hAnsiTheme="minorHAnsi" w:cstheme="minorBidi"/>
          <w:kern w:val="2"/>
          <w:sz w:val="24"/>
          <w:szCs w:val="24"/>
          <w:lang w:eastAsia="en-GB"/>
          <w14:ligatures w14:val="standardContextual"/>
        </w:rPr>
      </w:pPr>
      <w:r w:rsidRPr="00AB1011">
        <w:rPr>
          <w:b/>
        </w:rPr>
        <w:t>2</w:t>
      </w:r>
      <w:r>
        <w:rPr>
          <w:rFonts w:asciiTheme="minorHAnsi" w:eastAsiaTheme="minorEastAsia" w:hAnsiTheme="minorHAnsi" w:cstheme="minorBidi"/>
          <w:kern w:val="2"/>
          <w:sz w:val="24"/>
          <w:szCs w:val="24"/>
          <w:lang w:eastAsia="en-GB"/>
          <w14:ligatures w14:val="standardContextual"/>
        </w:rPr>
        <w:tab/>
      </w:r>
      <w:r w:rsidRPr="00AB1011">
        <w:rPr>
          <w:b/>
        </w:rPr>
        <w:t>Corrections required</w:t>
      </w:r>
      <w:r>
        <w:tab/>
      </w:r>
      <w:r>
        <w:fldChar w:fldCharType="begin"/>
      </w:r>
      <w:r>
        <w:instrText xml:space="preserve"> PAGEREF _Toc170280410 \h </w:instrText>
      </w:r>
      <w:r>
        <w:fldChar w:fldCharType="separate"/>
      </w:r>
      <w:r>
        <w:t>3</w:t>
      </w:r>
      <w:r>
        <w:fldChar w:fldCharType="end"/>
      </w:r>
    </w:p>
    <w:p w14:paraId="6C6F8B0B" w14:textId="1BE5CCD5" w:rsidR="00F52A5D" w:rsidRDefault="00F52A5D">
      <w:pPr>
        <w:pStyle w:val="TOC2"/>
        <w:rPr>
          <w:rFonts w:asciiTheme="minorHAnsi" w:eastAsiaTheme="minorEastAsia" w:hAnsiTheme="minorHAnsi" w:cstheme="minorBidi"/>
          <w:kern w:val="2"/>
          <w:sz w:val="24"/>
          <w:szCs w:val="24"/>
          <w:lang w:eastAsia="en-GB"/>
          <w14:ligatures w14:val="standardContextual"/>
        </w:rPr>
      </w:pPr>
      <w:r w:rsidRPr="00AB1011">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AB1011">
        <w:rPr>
          <w:rFonts w:cs="Arial"/>
          <w:b/>
          <w:bCs/>
          <w:color w:val="000000"/>
          <w:lang w:val="en-US" w:eastAsia="en-GB"/>
        </w:rPr>
        <w:t>Change to the f_TC_22_3_1_5a_NBIOT</w:t>
      </w:r>
      <w:r>
        <w:tab/>
      </w:r>
      <w:r>
        <w:fldChar w:fldCharType="begin"/>
      </w:r>
      <w:r>
        <w:instrText xml:space="preserve"> PAGEREF _Toc170280411 \h </w:instrText>
      </w:r>
      <w:r>
        <w:fldChar w:fldCharType="separate"/>
      </w:r>
      <w:r>
        <w:t>3</w:t>
      </w:r>
      <w:r>
        <w:fldChar w:fldCharType="end"/>
      </w:r>
    </w:p>
    <w:p w14:paraId="2A0E25A0" w14:textId="0E360EF3"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70280409"/>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C624F7" w14:textId="441583A3"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sidR="00D16D37">
        <w:rPr>
          <w:rFonts w:cs="Arial"/>
        </w:rPr>
        <w:t>4</w:t>
      </w:r>
      <w:r w:rsidRPr="00AF72A9">
        <w:rPr>
          <w:rFonts w:cs="Arial"/>
        </w:rPr>
        <w:t>wk</w:t>
      </w:r>
      <w:r w:rsidR="00D16D37">
        <w:rPr>
          <w:rFonts w:cs="Arial"/>
        </w:rPr>
        <w:t>24</w:t>
      </w:r>
      <w:r>
        <w:rPr>
          <w:rFonts w:cs="Arial"/>
        </w:rPr>
        <w:t xml:space="preserve"> related to the title of this CR</w:t>
      </w:r>
      <w:r>
        <w:rPr>
          <w:rFonts w:cs="Arial"/>
          <w:lang w:eastAsia="ja-JP"/>
        </w:rPr>
        <w:t xml:space="preserve">. </w:t>
      </w:r>
    </w:p>
    <w:p w14:paraId="7B85209F"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3D416E92"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123BA5CB" w14:textId="77777777" w:rsidR="007A73E5" w:rsidRDefault="007A73E5" w:rsidP="007A73E5">
      <w:pPr>
        <w:rPr>
          <w:b/>
          <w:sz w:val="24"/>
          <w:lang w:eastAsia="ja-JP"/>
        </w:rPr>
      </w:pPr>
    </w:p>
    <w:p w14:paraId="15540C8E"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70280410"/>
      <w:r w:rsidRPr="00854C55">
        <w:rPr>
          <w:b/>
        </w:rPr>
        <w:t>Corrections required</w:t>
      </w:r>
      <w:bookmarkEnd w:id="21"/>
      <w:bookmarkEnd w:id="22"/>
      <w:bookmarkEnd w:id="23"/>
    </w:p>
    <w:p w14:paraId="547252B7" w14:textId="77777777"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4" w:name="_Toc170280411"/>
      <w:r>
        <w:rPr>
          <w:rFonts w:cs="Arial"/>
          <w:b/>
          <w:bCs/>
          <w:color w:val="000000"/>
          <w:lang w:val="en-US" w:eastAsia="en-GB"/>
        </w:rPr>
        <w:t xml:space="preserve">Change </w:t>
      </w:r>
      <w:r w:rsidR="00720043">
        <w:rPr>
          <w:rFonts w:cs="Arial"/>
          <w:b/>
          <w:bCs/>
          <w:color w:val="000000"/>
          <w:lang w:val="en-US" w:eastAsia="en-GB"/>
        </w:rPr>
        <w:t xml:space="preserve">to the </w:t>
      </w:r>
      <w:r w:rsidR="00F752A4" w:rsidRPr="00F752A4">
        <w:rPr>
          <w:rFonts w:cs="Arial"/>
          <w:b/>
          <w:bCs/>
          <w:color w:val="000000"/>
          <w:lang w:val="en-US" w:eastAsia="en-GB"/>
        </w:rPr>
        <w:t>f_TC_22_3_1_5a_NBIOT</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13534328"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0DC19FC" w14:textId="77777777" w:rsidR="004A40D5" w:rsidRDefault="00DE3DE9"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6DDBAC7" w14:textId="77777777" w:rsidR="004A40D5" w:rsidRPr="00E13853" w:rsidRDefault="004308AD" w:rsidP="00206ED0">
            <w:pPr>
              <w:pStyle w:val="CRCoverPage"/>
              <w:spacing w:after="0"/>
              <w:rPr>
                <w:noProof/>
              </w:rPr>
            </w:pPr>
            <w:r w:rsidRPr="004308AD">
              <w:rPr>
                <w:noProof/>
              </w:rPr>
              <w:t xml:space="preserve">f_TC_22_3_1_5a_NBIOT </w:t>
            </w:r>
            <w:r w:rsidR="00CD5EC0">
              <w:rPr>
                <w:noProof/>
              </w:rPr>
              <w:t>()</w:t>
            </w:r>
          </w:p>
        </w:tc>
      </w:tr>
      <w:tr w:rsidR="004A40D5" w14:paraId="6A56FFD9"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44075B"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90497B0" w14:textId="77777777" w:rsidR="006E31A3" w:rsidRDefault="00F21FDD" w:rsidP="008252EC">
            <w:pPr>
              <w:pStyle w:val="CRCoverPage"/>
              <w:numPr>
                <w:ilvl w:val="0"/>
                <w:numId w:val="42"/>
              </w:numPr>
              <w:spacing w:after="0"/>
              <w:rPr>
                <w:rFonts w:cs="Arial"/>
                <w:noProof/>
                <w:lang w:val="en-SG"/>
              </w:rPr>
            </w:pPr>
            <w:r>
              <w:rPr>
                <w:rFonts w:cs="Arial"/>
                <w:noProof/>
                <w:lang w:val="en-SG"/>
              </w:rPr>
              <w:t xml:space="preserve">Invoke </w:t>
            </w:r>
            <w:r w:rsidR="00BD060F" w:rsidRPr="00BD060F">
              <w:rPr>
                <w:rFonts w:cs="Arial"/>
                <w:noProof/>
                <w:lang w:val="en-SG"/>
              </w:rPr>
              <w:t>f_NBIOT_MobileInfo_GetNTNSatelliteType</w:t>
            </w:r>
            <w:r>
              <w:rPr>
                <w:rFonts w:cs="Arial"/>
                <w:noProof/>
                <w:lang w:val="en-SG"/>
              </w:rPr>
              <w:t xml:space="preserve">() to retrieve </w:t>
            </w:r>
            <w:r w:rsidRPr="00F21FDD">
              <w:rPr>
                <w:rFonts w:cs="Arial"/>
                <w:noProof/>
                <w:lang w:val="en-SG"/>
              </w:rPr>
              <w:t>NTN_SatelliteType</w:t>
            </w:r>
            <w:r>
              <w:rPr>
                <w:rFonts w:cs="Arial"/>
                <w:noProof/>
                <w:lang w:val="en-SG"/>
              </w:rPr>
              <w:t xml:space="preserve"> before</w:t>
            </w:r>
            <w:r w:rsidR="001F0660">
              <w:rPr>
                <w:rFonts w:cs="Arial"/>
                <w:noProof/>
                <w:lang w:val="en-SG"/>
              </w:rPr>
              <w:t xml:space="preserve"> it is</w:t>
            </w:r>
            <w:r>
              <w:rPr>
                <w:rFonts w:cs="Arial"/>
                <w:noProof/>
                <w:lang w:val="en-SG"/>
              </w:rPr>
              <w:t xml:space="preserve"> initializ</w:t>
            </w:r>
            <w:r w:rsidR="001F0660">
              <w:rPr>
                <w:rFonts w:cs="Arial"/>
                <w:noProof/>
                <w:lang w:val="en-SG"/>
              </w:rPr>
              <w:t>ed</w:t>
            </w:r>
            <w:r>
              <w:rPr>
                <w:rFonts w:cs="Arial"/>
                <w:noProof/>
                <w:lang w:val="en-SG"/>
              </w:rPr>
              <w:t>.</w:t>
            </w:r>
          </w:p>
          <w:p w14:paraId="542F1DF2" w14:textId="3088FA1D" w:rsidR="008252EC" w:rsidRPr="008252EC" w:rsidRDefault="008252EC" w:rsidP="008252EC">
            <w:pPr>
              <w:pStyle w:val="CRCoverPage"/>
              <w:numPr>
                <w:ilvl w:val="0"/>
                <w:numId w:val="42"/>
              </w:numPr>
              <w:spacing w:after="0"/>
              <w:rPr>
                <w:rFonts w:cs="Arial"/>
                <w:noProof/>
                <w:lang w:val="en-SG"/>
              </w:rPr>
            </w:pPr>
            <w:r>
              <w:rPr>
                <w:rFonts w:cs="Arial"/>
                <w:noProof/>
                <w:lang w:val="en-SG"/>
              </w:rPr>
              <w:t xml:space="preserve">At Step 2 The grant is sent with 2 entries in the </w:t>
            </w:r>
            <w:r w:rsidRPr="00D46B00">
              <w:rPr>
                <w:rFonts w:cs="Arial"/>
                <w:noProof/>
                <w:lang w:val="en-SG"/>
              </w:rPr>
              <w:t>v_TransRetransmissionList and as a result an additional grant will be sent after the Harq response, since Step 4 uplink grant is now introduced in the code, the v_TransRetransmissionList shall be updated with just one entry</w:t>
            </w:r>
          </w:p>
          <w:p w14:paraId="7F0FC4AC" w14:textId="78EA0426" w:rsidR="008252EC" w:rsidRDefault="008252EC" w:rsidP="008252EC">
            <w:pPr>
              <w:pStyle w:val="CRCoverPage"/>
              <w:numPr>
                <w:ilvl w:val="0"/>
                <w:numId w:val="42"/>
              </w:numPr>
              <w:spacing w:after="0"/>
              <w:rPr>
                <w:rFonts w:cs="Arial"/>
                <w:noProof/>
                <w:lang w:val="en-SG"/>
              </w:rPr>
            </w:pPr>
            <w:r w:rsidRPr="00D46B00">
              <w:rPr>
                <w:rFonts w:cs="Arial"/>
                <w:noProof/>
                <w:lang w:val="en-SG"/>
              </w:rPr>
              <w:t xml:space="preserve">The timing calculation for Step 4 grant needs to take into account the NTN offset delay, as the ULRetransmissionTimer on the UE side would have started when the </w:t>
            </w:r>
            <w:r w:rsidR="00D46B00" w:rsidRPr="00D46B00">
              <w:rPr>
                <w:rFonts w:cs="Arial"/>
                <w:noProof/>
                <w:lang w:val="en-SG"/>
              </w:rPr>
              <w:t>data when the data was scheduled to be sent.</w:t>
            </w:r>
          </w:p>
          <w:p w14:paraId="58DB263E" w14:textId="77777777" w:rsidR="008252EC" w:rsidRPr="00803546" w:rsidRDefault="008252EC" w:rsidP="008A3A58">
            <w:pPr>
              <w:pStyle w:val="CRCoverPage"/>
              <w:spacing w:after="0"/>
              <w:rPr>
                <w:noProof/>
                <w:sz w:val="18"/>
                <w:szCs w:val="18"/>
              </w:rPr>
            </w:pPr>
          </w:p>
        </w:tc>
      </w:tr>
      <w:tr w:rsidR="004A40D5" w14:paraId="478803EA"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6A2142E" w14:textId="77777777"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92E4EFD" w14:textId="03283B83" w:rsidR="00085F29" w:rsidRPr="00D46B00" w:rsidRDefault="00D46B00" w:rsidP="00D46B00">
            <w:pPr>
              <w:pStyle w:val="CRCoverPage"/>
              <w:numPr>
                <w:ilvl w:val="0"/>
                <w:numId w:val="44"/>
              </w:numPr>
              <w:spacing w:after="0"/>
              <w:rPr>
                <w:rFonts w:cs="Arial"/>
                <w:noProof/>
                <w:lang w:val="en-SG"/>
              </w:rPr>
            </w:pPr>
            <w:r>
              <w:rPr>
                <w:rFonts w:cs="Arial"/>
                <w:noProof/>
                <w:lang w:val="en-SG"/>
              </w:rPr>
              <w:t>called</w:t>
            </w:r>
            <w:r w:rsidR="00BD060F" w:rsidRPr="00D46B00">
              <w:rPr>
                <w:rFonts w:cs="Arial"/>
                <w:noProof/>
                <w:lang w:val="en-SG"/>
              </w:rPr>
              <w:t xml:space="preserve"> </w:t>
            </w:r>
            <w:r w:rsidR="00BD060F" w:rsidRPr="00BD060F">
              <w:rPr>
                <w:rFonts w:cs="Arial"/>
                <w:noProof/>
                <w:lang w:val="en-SG"/>
              </w:rPr>
              <w:t>f_NBIOT_Init(c8),</w:t>
            </w:r>
            <w:r w:rsidR="00BD060F">
              <w:rPr>
                <w:rFonts w:cs="Arial"/>
                <w:noProof/>
                <w:lang w:val="en-SG"/>
              </w:rPr>
              <w:t xml:space="preserve"> </w:t>
            </w:r>
            <w:r w:rsidR="00BD060F" w:rsidRPr="00BD060F">
              <w:rPr>
                <w:rFonts w:cs="Arial"/>
                <w:noProof/>
                <w:lang w:val="en-SG"/>
              </w:rPr>
              <w:t xml:space="preserve">which initialize the </w:t>
            </w:r>
            <w:r w:rsidR="00BD060F" w:rsidRPr="00F21FDD">
              <w:rPr>
                <w:rFonts w:cs="Arial"/>
                <w:noProof/>
                <w:lang w:val="en-SG"/>
              </w:rPr>
              <w:t>NTN_SatelliteType</w:t>
            </w:r>
            <w:r w:rsidR="00BD060F">
              <w:rPr>
                <w:rFonts w:cs="Arial"/>
                <w:noProof/>
                <w:lang w:val="en-SG"/>
              </w:rPr>
              <w:t xml:space="preserve">, before invoking </w:t>
            </w:r>
            <w:r w:rsidR="00F21FDD" w:rsidRPr="00D46B00">
              <w:rPr>
                <w:rFonts w:cs="Arial"/>
                <w:noProof/>
                <w:lang w:val="en-SG"/>
              </w:rPr>
              <w:t xml:space="preserve">the </w:t>
            </w:r>
            <w:r w:rsidR="00BD060F" w:rsidRPr="00BD060F">
              <w:rPr>
                <w:rFonts w:cs="Arial"/>
                <w:noProof/>
                <w:lang w:val="en-SG"/>
              </w:rPr>
              <w:t>f_NBIOT_MobileInfo_GetNTNSatelliteType</w:t>
            </w:r>
            <w:r w:rsidR="00BD060F">
              <w:rPr>
                <w:rFonts w:cs="Arial"/>
                <w:noProof/>
                <w:lang w:val="en-SG"/>
              </w:rPr>
              <w:t>()</w:t>
            </w:r>
            <w:r w:rsidR="002D68BF">
              <w:rPr>
                <w:rFonts w:cs="Arial"/>
                <w:noProof/>
                <w:lang w:val="en-SG"/>
              </w:rPr>
              <w:t>.</w:t>
            </w:r>
          </w:p>
          <w:p w14:paraId="3E6B2D57" w14:textId="77777777" w:rsidR="008252EC" w:rsidRPr="00D46B00" w:rsidRDefault="008252EC" w:rsidP="00D46B00">
            <w:pPr>
              <w:pStyle w:val="CRCoverPage"/>
              <w:numPr>
                <w:ilvl w:val="0"/>
                <w:numId w:val="44"/>
              </w:numPr>
              <w:spacing w:after="0"/>
              <w:rPr>
                <w:rFonts w:cs="Arial"/>
                <w:noProof/>
                <w:lang w:val="en-SG"/>
              </w:rPr>
            </w:pPr>
            <w:r w:rsidRPr="00D46B00">
              <w:rPr>
                <w:rFonts w:cs="Arial"/>
                <w:noProof/>
                <w:lang w:val="en-SG"/>
              </w:rPr>
              <w:t>v_TransRetransmissionList at Step 2 is with one entry (new transmission)</w:t>
            </w:r>
          </w:p>
          <w:p w14:paraId="32ECF537" w14:textId="0CCC5074" w:rsidR="008252EC" w:rsidRPr="00085F29" w:rsidRDefault="00D46B00" w:rsidP="00D46B00">
            <w:pPr>
              <w:pStyle w:val="CRCoverPage"/>
              <w:numPr>
                <w:ilvl w:val="0"/>
                <w:numId w:val="44"/>
              </w:numPr>
              <w:spacing w:after="0"/>
              <w:rPr>
                <w:rFonts w:cs="Arial"/>
              </w:rPr>
            </w:pPr>
            <w:r w:rsidRPr="00D46B00">
              <w:rPr>
                <w:rFonts w:cs="Arial"/>
                <w:noProof/>
                <w:lang w:val="en-SG"/>
              </w:rPr>
              <w:t>v_NpdcchPeriod calculation is updated to take into account f_NBIOT_NTN_Get_T_NTNoffset(nbiot_Cell1)</w:t>
            </w:r>
          </w:p>
        </w:tc>
      </w:tr>
      <w:tr w:rsidR="004A40D5" w14:paraId="44245F21"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80B060B" w14:textId="77777777"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F3AC42" w14:textId="77777777" w:rsidR="004A40D5" w:rsidRPr="00CC39F9" w:rsidRDefault="00CD70CA" w:rsidP="00EF270E">
            <w:pPr>
              <w:spacing w:after="0"/>
              <w:rPr>
                <w:rFonts w:ascii="Arial" w:hAnsi="Arial" w:cs="Arial"/>
                <w:lang w:eastAsia="en-GB"/>
              </w:rPr>
            </w:pPr>
            <w:r w:rsidRPr="00CD70CA">
              <w:rPr>
                <w:rFonts w:ascii="Arial" w:hAnsi="Arial" w:cs="Arial"/>
                <w:lang w:eastAsia="en-GB"/>
              </w:rPr>
              <w:t>ttcn\develop\</w:t>
            </w:r>
            <w:r w:rsidR="00102AC7">
              <w:rPr>
                <w:rFonts w:ascii="Arial" w:hAnsi="Arial" w:cs="Arial"/>
                <w:lang w:eastAsia="en-GB"/>
              </w:rPr>
              <w:t>NBIOT</w:t>
            </w:r>
            <w:r w:rsidRPr="00CD70CA">
              <w:rPr>
                <w:rFonts w:ascii="Arial" w:hAnsi="Arial" w:cs="Arial"/>
                <w:lang w:eastAsia="en-GB"/>
              </w:rPr>
              <w:t>\</w:t>
            </w:r>
            <w:r w:rsidR="00102AC7">
              <w:rPr>
                <w:rFonts w:ascii="Arial" w:hAnsi="Arial" w:cs="Arial"/>
                <w:lang w:eastAsia="en-GB"/>
              </w:rPr>
              <w:t>22_3</w:t>
            </w:r>
            <w:r w:rsidRPr="00CD70CA">
              <w:rPr>
                <w:rFonts w:ascii="Arial" w:hAnsi="Arial" w:cs="Arial"/>
                <w:lang w:eastAsia="en-GB"/>
              </w:rPr>
              <w:t>\</w:t>
            </w:r>
            <w:r w:rsidR="006B62AF">
              <w:rPr>
                <w:rFonts w:ascii="Arial" w:hAnsi="Arial" w:cs="Arial"/>
                <w:lang w:eastAsia="en-GB"/>
              </w:rPr>
              <w:t>NBIOT_</w:t>
            </w:r>
            <w:r w:rsidR="00E279DC">
              <w:rPr>
                <w:rFonts w:ascii="Arial" w:hAnsi="Arial" w:cs="Arial"/>
                <w:lang w:eastAsia="en-GB"/>
              </w:rPr>
              <w:t>MAC</w:t>
            </w:r>
            <w:r w:rsidR="006B62AF">
              <w:rPr>
                <w:rFonts w:ascii="Arial" w:hAnsi="Arial" w:cs="Arial"/>
                <w:lang w:eastAsia="en-GB"/>
              </w:rPr>
              <w:t>_NTN</w:t>
            </w:r>
            <w:r w:rsidR="00C83483">
              <w:rPr>
                <w:rFonts w:ascii="Arial" w:hAnsi="Arial" w:cs="Arial"/>
                <w:lang w:eastAsia="en-GB"/>
              </w:rPr>
              <w:t>.</w:t>
            </w:r>
            <w:r w:rsidRPr="00CD70CA">
              <w:rPr>
                <w:rFonts w:ascii="Arial" w:hAnsi="Arial" w:cs="Arial"/>
                <w:lang w:eastAsia="en-GB"/>
              </w:rPr>
              <w:t>ttcn</w:t>
            </w:r>
          </w:p>
        </w:tc>
      </w:tr>
      <w:tr w:rsidR="004A40D5" w14:paraId="55C4A9A9"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2625832" w14:textId="77777777"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1DE3C85" w14:textId="77777777" w:rsidR="004A40D5" w:rsidRDefault="004A40D5" w:rsidP="00EF270E">
            <w:pPr>
              <w:rPr>
                <w:rFonts w:ascii="Arial" w:hAnsi="Arial"/>
                <w:highlight w:val="cyan"/>
                <w:lang w:eastAsia="zh-CN"/>
              </w:rPr>
            </w:pPr>
          </w:p>
        </w:tc>
      </w:tr>
    </w:tbl>
    <w:p w14:paraId="74AD8F15" w14:textId="77777777" w:rsidR="004A40D5" w:rsidRDefault="004A40D5" w:rsidP="004A40D5">
      <w:pPr>
        <w:spacing w:after="0"/>
        <w:rPr>
          <w:rFonts w:ascii="Arial" w:hAnsi="Arial"/>
          <w:b/>
          <w:lang w:eastAsia="en-GB"/>
        </w:rPr>
      </w:pPr>
    </w:p>
    <w:p w14:paraId="41571EE7"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0339CDBD" w14:textId="77777777" w:rsidTr="00EF270E">
        <w:tc>
          <w:tcPr>
            <w:tcW w:w="13575" w:type="dxa"/>
            <w:tcBorders>
              <w:top w:val="single" w:sz="4" w:space="0" w:color="auto"/>
              <w:left w:val="single" w:sz="4" w:space="0" w:color="auto"/>
              <w:bottom w:val="single" w:sz="4" w:space="0" w:color="auto"/>
              <w:right w:val="single" w:sz="4" w:space="0" w:color="auto"/>
            </w:tcBorders>
          </w:tcPr>
          <w:p w14:paraId="53FE6CB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function f_TC_22_3_1_5a_NBIOT() runs on NBIOT_PTC</w:t>
            </w:r>
          </w:p>
          <w:p w14:paraId="629E9D9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7A11CC7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NPDCCH_ConfigDedicated_NB_r13 v_NPDCCH_ConfigDedicated;</w:t>
            </w:r>
          </w:p>
          <w:p w14:paraId="17DE5DD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NPdcchSearchSpaceCandidateIndex_Type v_SearchSpaceCandidateForULGrant;</w:t>
            </w:r>
          </w:p>
          <w:p w14:paraId="48C3660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NPdcchUESpecificSearchSpace_Type v_NPdcchUESpecificSearchSpace;</w:t>
            </w:r>
          </w:p>
          <w:p w14:paraId="0B2D579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MAC_MainConfig_NB_r13 v_MAC_MainConfig := cs_MAC_MainConfig_NB_SRB;</w:t>
            </w:r>
          </w:p>
          <w:p w14:paraId="6584D3F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DL_CCCH_Message_NB v_RrcConnSetup;</w:t>
            </w:r>
          </w:p>
          <w:p w14:paraId="33C40AA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NB_RLC_CountsInfoList_Type v_RLC_CountsInfoListByRef;   // RLC status to be maintained by Send/Receive functions</w:t>
            </w:r>
          </w:p>
          <w:p w14:paraId="02D9D92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TimingInfo_Type v_TimingInfo;</w:t>
            </w:r>
          </w:p>
          <w:p w14:paraId="7A6B716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MAC_PDU_Type v_MAC_PDU;</w:t>
            </w:r>
          </w:p>
          <w:p w14:paraId="06EA288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RLC_SDU_Type v_RlcSdu;</w:t>
            </w:r>
          </w:p>
          <w:p w14:paraId="6022998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MAC_SDUList_Type v_MAC_SDUList;</w:t>
            </w:r>
          </w:p>
          <w:p w14:paraId="2A6927B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SubFrameTiming_Type v_NpdcchPeriod;</w:t>
            </w:r>
          </w:p>
          <w:p w14:paraId="1F245BA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NBIOT_SearchSpaceParameters_Type v_SearchSpaceParameters := tsc_NBIOT_SearchSpaceParameters_Def;</w:t>
            </w:r>
          </w:p>
          <w:p w14:paraId="50DC47B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(present) MAC_PDU_Type v_MAC_PDU_RX;</w:t>
            </w:r>
          </w:p>
          <w:p w14:paraId="2DB9217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NB_UL_TransRetransmissionList_Type v_TransRetransmissionList;</w:t>
            </w:r>
          </w:p>
          <w:p w14:paraId="324572C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NB_DciUlInfo_Type v_DciUlInfo;</w:t>
            </w:r>
          </w:p>
          <w:p w14:paraId="2D50032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v_IncrementVRR;</w:t>
            </w:r>
          </w:p>
          <w:p w14:paraId="719582A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NB_SYSTEM_IND v_SYSTEM_IND;</w:t>
            </w:r>
          </w:p>
          <w:p w14:paraId="0FC1FCD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NB_L2_DATA_IND v_NB_L2_DATA_IND;</w:t>
            </w:r>
          </w:p>
          <w:p w14:paraId="200D7230" w14:textId="77777777" w:rsidR="008252EC" w:rsidRPr="008252EC" w:rsidRDefault="008252EC" w:rsidP="008252EC">
            <w:pPr>
              <w:autoSpaceDE w:val="0"/>
              <w:autoSpaceDN w:val="0"/>
              <w:adjustRightInd w:val="0"/>
              <w:spacing w:after="0"/>
              <w:rPr>
                <w:rFonts w:ascii="Courier New" w:hAnsi="Courier New" w:cs="Courier New"/>
                <w:color w:val="000000"/>
                <w:lang w:val="de-DE" w:eastAsia="de-DE"/>
              </w:rPr>
            </w:pPr>
            <w:r w:rsidRPr="008252EC">
              <w:rPr>
                <w:rFonts w:ascii="Courier New" w:hAnsi="Courier New" w:cs="Courier New"/>
                <w:color w:val="000000"/>
                <w:lang w:eastAsia="de-DE"/>
              </w:rPr>
              <w:t xml:space="preserve">    </w:t>
            </w:r>
            <w:r w:rsidRPr="008252EC">
              <w:rPr>
                <w:rFonts w:ascii="Courier New" w:hAnsi="Courier New" w:cs="Courier New"/>
                <w:color w:val="000000"/>
                <w:lang w:val="de-DE" w:eastAsia="de-DE"/>
              </w:rPr>
              <w:t>var integer v_UL_HARQ_RTT;</w:t>
            </w:r>
          </w:p>
          <w:p w14:paraId="3EE26A1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val="de-DE" w:eastAsia="de-DE"/>
              </w:rPr>
              <w:t xml:space="preserve">    </w:t>
            </w:r>
            <w:r w:rsidRPr="008252EC">
              <w:rPr>
                <w:rFonts w:ascii="Courier New" w:hAnsi="Courier New" w:cs="Courier New"/>
                <w:color w:val="000000"/>
                <w:lang w:eastAsia="de-DE"/>
              </w:rPr>
              <w:t>var integer v_LegacyTA := 0;</w:t>
            </w:r>
          </w:p>
          <w:p w14:paraId="0F0DA9B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v_CommonTA;</w:t>
            </w:r>
          </w:p>
          <w:p w14:paraId="1A356AE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v_UeSpecificTA;</w:t>
            </w:r>
          </w:p>
          <w:p w14:paraId="0E534FC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v_TA;</w:t>
            </w:r>
          </w:p>
          <w:p w14:paraId="2D2844A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v_Drx_ULRetransmissionTimer := 6144;</w:t>
            </w:r>
          </w:p>
          <w:p w14:paraId="7CDFBAA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E09552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if (f_NBIOT_MobileInfo_GetNTNSatelliteType()==ntn_GSO)</w:t>
            </w:r>
          </w:p>
          <w:p w14:paraId="37150FB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 R5s240411 sic@</w:t>
            </w:r>
          </w:p>
          <w:p w14:paraId="3E07AE3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v_CommonTA := 8243100;</w:t>
            </w:r>
          </w:p>
          <w:p w14:paraId="47B2BD8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v_UeSpecificTA := 7476932;</w:t>
            </w:r>
          </w:p>
          <w:p w14:paraId="2F1CFC0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5FE075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else</w:t>
            </w:r>
          </w:p>
          <w:p w14:paraId="7D6C6A2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332047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v_CommonTA := 0;</w:t>
            </w:r>
          </w:p>
          <w:p w14:paraId="70E1DAB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v_UeSpecificTA := 124805;</w:t>
            </w:r>
          </w:p>
          <w:p w14:paraId="238F782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200CDA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3DD571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v_TA:= (v_LegacyTA + v_CommonTA + v_UeSpecificTA)* 1/(15000 * 2048); //TS 36.523-3 cl 7A.14.2.2</w:t>
            </w:r>
          </w:p>
          <w:p w14:paraId="5D627FF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6D32D0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E73FFC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//System information combination 8 as defined in TS 36.508 [18] clause 8.1.4.3.1.1 is used.</w:t>
            </w:r>
          </w:p>
          <w:p w14:paraId="1329182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f_NBIOT_Init(c8);</w:t>
            </w:r>
          </w:p>
          <w:p w14:paraId="2A90E20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133C913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//Create and configure all cells</w:t>
            </w:r>
          </w:p>
          <w:p w14:paraId="159BE74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f_NBIOT_CellConfig_Def(nbiot_Cell1, CONTROL_PLANE);</w:t>
            </w:r>
          </w:p>
          <w:p w14:paraId="1904C27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6A5657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configure RRC Connection Setup being used during RACH procedure: Message modified according to Table 22.3.1.5a.3.3-1</w:t>
            </w:r>
          </w:p>
          <w:p w14:paraId="723240F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v_MAC_MainConfig := cs_MAC_MainConfig_NB_SRB;</w:t>
            </w:r>
          </w:p>
          <w:p w14:paraId="0CF379E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v_MAC_MainConfig.ul_SCH_Config_r13.periodicBSR_Timer_r13 := infinity_;</w:t>
            </w:r>
          </w:p>
          <w:p w14:paraId="73979C7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v_MAC_MainConfig.drx_Config_r13 := cs_DRX_Config_NB_Setup;</w:t>
            </w:r>
          </w:p>
          <w:p w14:paraId="1A5A07A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0AE5434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 := cs_NPDCCH_ConfigDedicated_NB_DEFAULT;</w:t>
            </w:r>
          </w:p>
          <w:p w14:paraId="1853B77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v_NPDCCH_ConfigDedicated.npdcch_NumRepetitions_r13 := r64;</w:t>
            </w:r>
          </w:p>
          <w:p w14:paraId="5EB1350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v_SearchSpaceParameters.Rmax := 64;      // to be used for timing calculations</w:t>
            </w:r>
          </w:p>
          <w:p w14:paraId="4F4D2D1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5EC8488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v_RrcConnSetup := f_NBIOT_508_RRCConnectionSetup(-, -, v_MAC_MainConfig, v_NPDCCH_ConfigDedicated);</w:t>
            </w:r>
          </w:p>
          <w:p w14:paraId="4493A6E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f_NBIOT_SS_ConfigRachProcedureMsg4(nbiot_Cell1, v_RrcConnSetup);</w:t>
            </w:r>
          </w:p>
          <w:p w14:paraId="6F76E4C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3F337F9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35B34AE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Modify cell configuration for UE specific search space according to Table 22.3.1.5a.3.3-1 and UL grants to be scheduled in the last search space candidate as needed for step 2:</w:t>
            </w:r>
          </w:p>
          <w:p w14:paraId="3A4E5C5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v_SearchSpaceCandidateForULGrant := tsc_LastSearchSpaceCandidate;    /* as we have a NPDCCH period of 256ms (instead of 64ms), there is no issue always to use the last search space candidate during the test case */</w:t>
            </w:r>
          </w:p>
          <w:p w14:paraId="6B391AD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v_NPdcchUESpecificSearchSpace := cs_NPdcchUESpecificSearchSpace(v_NPDCCH_ConfigDedicated.npdcch_NumRepetitions_r13,</w:t>
            </w:r>
          </w:p>
          <w:p w14:paraId="08C7B4E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v_NPDCCH_ConfigDedicated.npdcch_StartSF_USS_r13,</w:t>
            </w:r>
          </w:p>
          <w:p w14:paraId="7072B82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v_NPDCCH_ConfigDedicated.npdcch_Offset_USS_r13,</w:t>
            </w:r>
          </w:p>
          <w:p w14:paraId="7C0EEA7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34673E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v_SearchSpaceCandidateForULGrant);</w:t>
            </w:r>
          </w:p>
          <w:p w14:paraId="20D8810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2CDB319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f_NBIOT_SS_CommonCellConfig(nbiot_Cell1, cas_NB_CellConfig_REQ(nbiot_Cell1, -, -, cds_NB_BasicCellConfig_NPDCCH(cs_NPdcchConfig(v_NPdcchUESpecificSearchSpace))));</w:t>
            </w:r>
          </w:p>
          <w:p w14:paraId="700ABA0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f_NBIOT_SS_DrxCtrlConfig(nbiot_Cell1, cs_NB_DrxCtrl(cs_DRX_Config_NB_Setup));    //@sic R5s230746 Ch2.1.2 sic@</w:t>
            </w:r>
          </w:p>
          <w:p w14:paraId="668FC3F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45E76C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is in state 2B-NB according to TS 36.508 [18] clause 8.1.5.2B with test loop mode G closed</w:t>
            </w:r>
          </w:p>
          <w:p w14:paraId="26FFC78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f_NBIOT_SetCellPower(nbiot_Cell1, tsc_ServingCellRS_EPRE);</w:t>
            </w:r>
          </w:p>
          <w:p w14:paraId="3D95421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Switch on UE</w:t>
            </w:r>
          </w:p>
          <w:p w14:paraId="2215E00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f_UT_SwitchOnUE(UT, false);</w:t>
            </w:r>
          </w:p>
          <w:p w14:paraId="3C40145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158C5A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//f_UT_AutomaticPLMN_Select(UT); //@sic R5s240281 FFS Prose CR, R5s2390746 Ch.2.1.1 sic@</w:t>
            </w:r>
          </w:p>
          <w:p w14:paraId="45A3DAD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preconfigured UE location is defined in TS 36.508 [18] Clause 4.13.</w:t>
            </w:r>
          </w:p>
          <w:p w14:paraId="3A0FE41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f_NBIOT_PreconfigureNTN_UE(); // @sic R5w240103 sic@</w:t>
            </w:r>
          </w:p>
          <w:p w14:paraId="0EAD43A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80A4C7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Now continue with the procedure</w:t>
            </w:r>
          </w:p>
          <w:p w14:paraId="2E2369E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f_NBIOT_InitialRegistration(nbiot_Cell1, CONTROL_PLANE, PREAMBLE, STATE2A_NB_TESTLOOP_ModeG);</w:t>
            </w:r>
          </w:p>
          <w:p w14:paraId="1FA2E7D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7A4CE9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189551A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f_NBIOT_CloseUE_TestLoopModeGH(nbiot_Cell1,            // Bring UE to state 2B-NB</w:t>
            </w:r>
          </w:p>
          <w:p w14:paraId="3369C69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f_NBIOT_UE_TestLoopMode_Type(STATE2A_NB_TESTLOOP_ModeG),</w:t>
            </w:r>
          </w:p>
          <w:p w14:paraId="7BF34ED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tsc_TestLoopModeGH_UplinkMode_RLC);</w:t>
            </w:r>
          </w:p>
          <w:p w14:paraId="40236CD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A1411F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v_RLC_CountsInfoListByRef := f_NBIOT_L2_CPMode_StopULGrant_EnableSrbTestMode(nbiot_Cell1, TransparentMode_RLC_MAC); //@sic R5s2390746 Ch.2.1.3 sic@</w:t>
            </w:r>
          </w:p>
          <w:p w14:paraId="5F01BC4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0A07BD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f_NBIOT_TestBody_Set(true, layer2);</w:t>
            </w:r>
          </w:p>
          <w:p w14:paraId="07BC63C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14C1C8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f_NBIOT_SS_DrxCtrlConfig(nbiot_Cell1, cs_NB_DrxCtrl_None); //@sic R5s2390746 Ch.2.1.4 sic@</w:t>
            </w:r>
          </w:p>
          <w:p w14:paraId="3FF0894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f_Delay(1.0); //@sic R5s2390746 Ch.2.1.5 sic@</w:t>
            </w:r>
          </w:p>
          <w:p w14:paraId="09CFD8F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5C24F1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f_NBIOT_SS_ConfigUL_HARQ_IndMode(nbiot_Cell1, enable);</w:t>
            </w:r>
          </w:p>
          <w:p w14:paraId="0A6138B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ECA8F8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1" siclog@</w:t>
            </w:r>
          </w:p>
          <w:p w14:paraId="4BF0812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//In the first NPDCCH period of the next DRX On Duration the SS schedules the DL transmission of a MAC PDU in the first search space candidate of the search space.</w:t>
            </w:r>
          </w:p>
          <w:p w14:paraId="6497E34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v_NpdcchPeriod := fl_NBIOT_DrxCycle_NpdcchPeriod(nbiot_Cell1, tsc_FirstNpdcchPeriod, v_SearchSpaceParameters);</w:t>
            </w:r>
          </w:p>
          <w:p w14:paraId="31F7DFE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v_TimingInfo := cs_TimingInfo_SubFrameFull(v_NpdcchPeriod);</w:t>
            </w:r>
          </w:p>
          <w:p w14:paraId="0D55A67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v_RlcSdu := crs_PDCP_SDU_16B;</w:t>
            </w:r>
          </w:p>
          <w:p w14:paraId="29DF0AC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//v_RlcSduList := { v_RlcSdu };</w:t>
            </w:r>
          </w:p>
          <w:p w14:paraId="6CAC4F7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v_MAC_SDUList := { f_NBIOT_MAC_CPMode_EncodeMacSdu(STATE2A_NB_TESTLOOP_ModeG, v_RlcSdu, v_RLC_CountsInfoListByRef.AM_VTS) };    // NAS/RRC PDU gets encoded by NAS emulator and packed into RLC PDU</w:t>
            </w:r>
          </w:p>
          <w:p w14:paraId="2970D79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v_MAC_PDU := f_NBIOT_MAC_PDU_WithSDUs_TX(tsc_LchId_SIB1bis, v_MAC_SDUList);</w:t>
            </w:r>
          </w:p>
          <w:p w14:paraId="690C0D4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f_NBIOT_MAC_CPMode_SendMacPdu(nbiot_Cell1, v_TimingInfo, v_MAC_PDU, tsc_FirstSearchSpaceCandidate);</w:t>
            </w:r>
          </w:p>
          <w:p w14:paraId="0E6650E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v_RLC_CountsInfoListByRef.AM_VTS := v_RLC_CountsInfoListByRef.AM_VTS + 1;</w:t>
            </w:r>
          </w:p>
          <w:p w14:paraId="063BA92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9D43BB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1A" siclog@</w:t>
            </w:r>
          </w:p>
          <w:p w14:paraId="1E02D3F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transmit a HARQ ACK for the DL MAC PDU in Step 1.</w:t>
            </w:r>
          </w:p>
          <w:p w14:paraId="6D89617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SYSIND.receive(car_NB_UL_HARQ_IND(nbiot_Cell1, ack));</w:t>
            </w:r>
          </w:p>
          <w:p w14:paraId="4A6D3D2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BCF745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2" siclog@</w:t>
            </w:r>
          </w:p>
          <w:p w14:paraId="40AF9E9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//In the last NPDCCH period of the next DRX On Duration the SS allocates an UL grant for UE in the last search space candidate of the search space.</w:t>
            </w:r>
          </w:p>
          <w:p w14:paraId="2C634D3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v_NpdcchPeriod := fl_NBIOT_DrxCycle_NpdcchPeriod(nbiot_Cell1, tsc_LastNpdcchPeriod, v_SearchSpaceParameters);</w:t>
            </w:r>
          </w:p>
          <w:p w14:paraId="7896DCD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v_TimingInfo := cs_TimingInfo_SubFrameFull(v_NpdcchPeriod);</w:t>
            </w:r>
          </w:p>
          <w:p w14:paraId="4EA359C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v_TransRetransmissionList := {cs_NB_UL_TransRetransmission_NewTransmission,</w:t>
            </w:r>
          </w:p>
          <w:p w14:paraId="6BB9201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cs_NB_UL_TransRetransmission_ReTransmission(1)}; //@sic R5s230746 Ch2.1.6 sic@</w:t>
            </w:r>
          </w:p>
          <w:p w14:paraId="381197B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15F5C3D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v_DciUlInfo := cs_NB_DciInfo_CcchDcchDtchUL(2, 4, v_TransRetransmissionList);</w:t>
            </w:r>
          </w:p>
          <w:p w14:paraId="1065B9D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f_NBIOT_ULGrantTransmission(nbiot_Cell1, cs_NB_UL_GrantScheduling_Start(cs_NB_SingleGrant(v_DciUlInfo)), v_TimingInfo);</w:t>
            </w:r>
          </w:p>
          <w:p w14:paraId="299808B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892F52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8D3942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3" siclog@</w:t>
            </w:r>
          </w:p>
          <w:p w14:paraId="77E6DAA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loops back the MAC PDU.</w:t>
            </w:r>
          </w:p>
          <w:p w14:paraId="6E60287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v_MAC_PDU_RX := f_NBIOT_MacPdu_SingleRlcAmdPdu_RX(-, v_RlcSdu);  //same as in Step 1</w:t>
            </w:r>
          </w:p>
          <w:p w14:paraId="79FE372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v_NB_L2_DATA_IND := f_NBIOT_MAC_CPMode_MacPdu_Receive(v_RLC_CountsInfoListByRef, nbiot_Cell1, v_MAC_PDU_RX); //@sic R5s240411 sic@</w:t>
            </w:r>
          </w:p>
          <w:p w14:paraId="2897854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v_TimingInfo := v_NB_L2_DATA_IND.Common.TimingInfo; // reference time for calculation of UE timer start @sic R5s240411 sic@</w:t>
            </w:r>
          </w:p>
          <w:p w14:paraId="57DFC23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E2B7DC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//For NB-IoT, when single TB is scheduled by PDCCH the UL HARQ RTT timer length is set to 4 subframes plus RTToffset +deltaPDCCH,</w:t>
            </w:r>
          </w:p>
          <w:p w14:paraId="2584BFB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//where deltaPDCCH is the interval starting from the subframe following the last subframe of the PUSCH transmission plus 3 subframes plus RTToffset to the first subframe of the next PDCCH occasion</w:t>
            </w:r>
          </w:p>
          <w:p w14:paraId="70BB9E7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v_UL_HARQ_RTT := 3 + (v_TA + f_NBIOT_CellInfo_Get_Kmac(nbiot_Cell1))/2; //3 subframes + half of RTT  @sic R5s240411 sic@</w:t>
            </w:r>
          </w:p>
          <w:p w14:paraId="68BAB33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D7A0E2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4" siclog@</w:t>
            </w:r>
          </w:p>
          <w:p w14:paraId="2E7F0CA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//In the NPDCCH sub frame when the drx-uLRetransmissionTimer-r13 for MAC PDU in Step 3 is still running, the SS transmits UL grant for the retransmission of the MAC PDU in step 3, and NDI is the same with which in step 2, and redundancy version = 1</w:t>
            </w:r>
          </w:p>
          <w:p w14:paraId="5B15F60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//i.e. UL HARQ RTT + drx-uLRetransmissionTimer-r13 - x subframes after step 3 (x is between 0 and 20 the difference between On duration and UL Retransmission timer) (Note 5)</w:t>
            </w:r>
          </w:p>
          <w:p w14:paraId="748C58A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v_Drx_ULRetransmissionTimer := v_Drx_ULRetransmissionTimer - 10;  // x = 10  @sic R5s240411 sic@</w:t>
            </w:r>
          </w:p>
          <w:p w14:paraId="4733323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v_NpdcchPeriod := f_SubFrameTiming_AddMilliSeconds(valueof(v_TimingInfo.SubFrame), v_UL_HARQ_RTT + v_Drx_ULRetransmissionTimer); // @sic R5s240411 sic@</w:t>
            </w:r>
          </w:p>
          <w:p w14:paraId="121AB04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v_NpdcchPeriod := f_SubFrameTiming_CalculateCycleStartTime(v_NpdcchPeriod, f_NBIOT_SearchSpace_GetPdcchPeriod(v_SearchSpaceParameters), v_SearchSpaceParameters.Alpha); // + delatPDCCH @sic R5s240411 sic@</w:t>
            </w:r>
          </w:p>
          <w:p w14:paraId="24E8E85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v_TimingInfo := cs_TimingInfo_SubFrameFull(v_NpdcchPeriod);</w:t>
            </w:r>
          </w:p>
          <w:p w14:paraId="1625F79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v_TransRetransmissionList := {cs_NB_UL_TransRetransmission_ReTransmission(1)};  //RV=1</w:t>
            </w:r>
          </w:p>
          <w:p w14:paraId="49985F9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v_DciUlInfo := cs_NB_DciInfo_CcchDcchDtchUL(2, 4, v_TransRetransmissionList);</w:t>
            </w:r>
          </w:p>
          <w:p w14:paraId="7597970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f_NBIOT_ULGrantTransmission(nbiot_Cell1, cs_NB_UL_GrantScheduling_Start(cs_NB_SingleGrant(v_DciUlInfo)), v_TimingInfo); //@sic R5s240411 sic@</w:t>
            </w:r>
          </w:p>
          <w:p w14:paraId="538A588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7D72796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5" siclog@</w:t>
            </w:r>
          </w:p>
          <w:p w14:paraId="5EA536F2" w14:textId="2BA90A4A" w:rsidR="002F79CF" w:rsidRPr="00850B74"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//Void.</w:t>
            </w:r>
          </w:p>
        </w:tc>
      </w:tr>
    </w:tbl>
    <w:p w14:paraId="5B968DBF" w14:textId="77777777" w:rsidR="004A40D5" w:rsidRPr="00CD057D" w:rsidRDefault="004A40D5" w:rsidP="004A40D5">
      <w:pPr>
        <w:spacing w:after="0"/>
        <w:rPr>
          <w:rFonts w:ascii="Arial" w:hAnsi="Arial"/>
          <w:b/>
          <w:color w:val="000000"/>
          <w:lang w:eastAsia="en-GB"/>
        </w:rPr>
      </w:pPr>
    </w:p>
    <w:p w14:paraId="39C8BA2C" w14:textId="77777777" w:rsidR="004A40D5" w:rsidRDefault="004A40D5" w:rsidP="004A40D5">
      <w:pPr>
        <w:spacing w:after="0"/>
        <w:rPr>
          <w:rFonts w:ascii="Arial" w:hAnsi="Arial"/>
          <w:b/>
          <w:lang w:eastAsia="en-GB"/>
        </w:rPr>
      </w:pPr>
      <w:r>
        <w:rPr>
          <w:rFonts w:ascii="Arial" w:hAnsi="Arial"/>
          <w:b/>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52EC" w:rsidRPr="00504291" w14:paraId="35C9A186" w14:textId="77777777" w:rsidTr="008252EC">
        <w:tc>
          <w:tcPr>
            <w:tcW w:w="13575" w:type="dxa"/>
            <w:tcBorders>
              <w:top w:val="single" w:sz="4" w:space="0" w:color="auto"/>
              <w:left w:val="single" w:sz="4" w:space="0" w:color="auto"/>
              <w:bottom w:val="single" w:sz="4" w:space="0" w:color="auto"/>
              <w:right w:val="single" w:sz="4" w:space="0" w:color="auto"/>
            </w:tcBorders>
          </w:tcPr>
          <w:p w14:paraId="4E331BB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function f_TC_22_3_1_5a_NBIOT() runs on NBIOT_PTC</w:t>
            </w:r>
          </w:p>
          <w:p w14:paraId="19BB774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7DAC1D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NPDCCH_ConfigDedicated_NB_r13 v_NPDCCH_ConfigDedicated;</w:t>
            </w:r>
          </w:p>
          <w:p w14:paraId="2E4A5A8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NPdcchSearchSpaceCandidateIndex_Type v_SearchSpaceCandidateForULGrant;</w:t>
            </w:r>
          </w:p>
          <w:p w14:paraId="757F9A3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NPdcchUESpecificSearchSpace_Type v_NPdcchUESpecificSearchSpace;</w:t>
            </w:r>
          </w:p>
          <w:p w14:paraId="3B4C6AD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MAC_MainConfig_NB_r13 v_MAC_MainConfig := cs_MAC_MainConfig_NB_SRB;</w:t>
            </w:r>
          </w:p>
          <w:p w14:paraId="7DAC07A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DL_CCCH_Message_NB v_RrcConnSetup;</w:t>
            </w:r>
          </w:p>
          <w:p w14:paraId="4BADB4E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NB_RLC_CountsInfoList_Type v_RLC_CountsInfoListByRef;   // RLC status to be maintained by Send/Receive functions</w:t>
            </w:r>
          </w:p>
          <w:p w14:paraId="6202073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TimingInfo_Type v_TimingInfo;</w:t>
            </w:r>
          </w:p>
          <w:p w14:paraId="02DBA82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MAC_PDU_Type v_MAC_PDU;</w:t>
            </w:r>
          </w:p>
          <w:p w14:paraId="3FCE3AC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RLC_SDU_Type v_RlcSdu;</w:t>
            </w:r>
          </w:p>
          <w:p w14:paraId="65B1CBF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MAC_SDUList_Type v_MAC_SDUList;</w:t>
            </w:r>
          </w:p>
          <w:p w14:paraId="70EBCF1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SubFrameTiming_Type v_NpdcchPeriod;</w:t>
            </w:r>
          </w:p>
          <w:p w14:paraId="2174EDA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NBIOT_SearchSpaceParameters_Type v_SearchSpaceParameters := tsc_NBIOT_SearchSpaceParameters_Def;</w:t>
            </w:r>
          </w:p>
          <w:p w14:paraId="1DCD744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(present) MAC_PDU_Type v_MAC_PDU_RX;</w:t>
            </w:r>
          </w:p>
          <w:p w14:paraId="6DF2E7D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NB_UL_TransRetransmissionList_Type v_TransRetransmissionList;</w:t>
            </w:r>
          </w:p>
          <w:p w14:paraId="1AB4FC5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NB_DciUlInfo_Type v_DciUlInfo;</w:t>
            </w:r>
          </w:p>
          <w:p w14:paraId="2C41A2B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v_IncrementVRR;</w:t>
            </w:r>
          </w:p>
          <w:p w14:paraId="6D0B61A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NB_SYSTEM_IND v_SYSTEM_IND;</w:t>
            </w:r>
          </w:p>
          <w:p w14:paraId="68AD249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NB_L2_DATA_IND v_NB_L2_DATA_IND;</w:t>
            </w:r>
          </w:p>
          <w:p w14:paraId="5561C398" w14:textId="77777777" w:rsidR="008252EC" w:rsidRPr="008252EC" w:rsidRDefault="008252EC" w:rsidP="008252EC">
            <w:pPr>
              <w:autoSpaceDE w:val="0"/>
              <w:autoSpaceDN w:val="0"/>
              <w:adjustRightInd w:val="0"/>
              <w:spacing w:after="0"/>
              <w:rPr>
                <w:rFonts w:ascii="Courier New" w:hAnsi="Courier New" w:cs="Courier New"/>
                <w:color w:val="000000"/>
                <w:lang w:val="de-DE" w:eastAsia="de-DE"/>
              </w:rPr>
            </w:pPr>
            <w:r w:rsidRPr="008252EC">
              <w:rPr>
                <w:rFonts w:ascii="Courier New" w:hAnsi="Courier New" w:cs="Courier New"/>
                <w:color w:val="000000"/>
                <w:lang w:eastAsia="de-DE"/>
              </w:rPr>
              <w:lastRenderedPageBreak/>
              <w:t xml:space="preserve">    </w:t>
            </w:r>
            <w:r w:rsidRPr="008252EC">
              <w:rPr>
                <w:rFonts w:ascii="Courier New" w:hAnsi="Courier New" w:cs="Courier New"/>
                <w:color w:val="000000"/>
                <w:lang w:val="de-DE" w:eastAsia="de-DE"/>
              </w:rPr>
              <w:t>var integer v_UL_HARQ_RTT;</w:t>
            </w:r>
          </w:p>
          <w:p w14:paraId="2299790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val="de-DE" w:eastAsia="de-DE"/>
              </w:rPr>
              <w:t xml:space="preserve">    </w:t>
            </w:r>
            <w:r w:rsidRPr="008252EC">
              <w:rPr>
                <w:rFonts w:ascii="Courier New" w:hAnsi="Courier New" w:cs="Courier New"/>
                <w:color w:val="000000"/>
                <w:lang w:eastAsia="de-DE"/>
              </w:rPr>
              <w:t>var integer v_LegacyTA := 0;</w:t>
            </w:r>
          </w:p>
          <w:p w14:paraId="74C5077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v_CommonTA;</w:t>
            </w:r>
          </w:p>
          <w:p w14:paraId="45BB443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v_UeSpecificTA;</w:t>
            </w:r>
          </w:p>
          <w:p w14:paraId="3C355EA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v_TA;</w:t>
            </w:r>
          </w:p>
          <w:p w14:paraId="667E0B7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v_Drx_ULRetransmissionTimer := 6144;</w:t>
            </w:r>
          </w:p>
          <w:p w14:paraId="0C8B587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8CD541F" w14:textId="77777777" w:rsidR="008252EC" w:rsidRPr="008252EC" w:rsidRDefault="008252EC" w:rsidP="008252EC">
            <w:pPr>
              <w:autoSpaceDE w:val="0"/>
              <w:autoSpaceDN w:val="0"/>
              <w:adjustRightInd w:val="0"/>
              <w:spacing w:after="0"/>
              <w:rPr>
                <w:rFonts w:ascii="Courier New" w:hAnsi="Courier New" w:cs="Courier New"/>
                <w:color w:val="000000"/>
                <w:highlight w:val="yellow"/>
                <w:lang w:eastAsia="de-DE"/>
              </w:rPr>
            </w:pPr>
            <w:r w:rsidRPr="008252EC">
              <w:rPr>
                <w:rFonts w:ascii="Courier New" w:hAnsi="Courier New" w:cs="Courier New"/>
                <w:color w:val="000000"/>
                <w:lang w:eastAsia="de-DE"/>
              </w:rPr>
              <w:t xml:space="preserve">    </w:t>
            </w:r>
            <w:r w:rsidRPr="008252EC">
              <w:rPr>
                <w:rFonts w:ascii="Courier New" w:hAnsi="Courier New" w:cs="Courier New"/>
                <w:color w:val="000000"/>
                <w:highlight w:val="yellow"/>
                <w:lang w:eastAsia="de-DE"/>
              </w:rPr>
              <w:t>//System information combination 8 as defined in TS 36.508 [18] clause 8.1.4.3.1.1 is used.</w:t>
            </w:r>
          </w:p>
          <w:p w14:paraId="58211E60" w14:textId="70982A7D"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highlight w:val="yellow"/>
                <w:lang w:eastAsia="de-DE"/>
              </w:rPr>
              <w:t xml:space="preserve">    f_NBIOT_Init(c8);      // </w:t>
            </w:r>
          </w:p>
          <w:p w14:paraId="09971F0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058EBE7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if (f_NBIOT_MobileInfo_GetNTNSatelliteType()==ntn_GSO)</w:t>
            </w:r>
          </w:p>
          <w:p w14:paraId="502EA4E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 R5s240411 sic@</w:t>
            </w:r>
          </w:p>
          <w:p w14:paraId="2879873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v_CommonTA := 8243100;</w:t>
            </w:r>
          </w:p>
          <w:p w14:paraId="59460E0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v_UeSpecificTA := 7476932;</w:t>
            </w:r>
          </w:p>
          <w:p w14:paraId="6F94AE0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5E4548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else</w:t>
            </w:r>
          </w:p>
          <w:p w14:paraId="138C663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C39056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v_CommonTA := 0;</w:t>
            </w:r>
          </w:p>
          <w:p w14:paraId="0291CCB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v_UeSpecificTA := 124805;</w:t>
            </w:r>
          </w:p>
          <w:p w14:paraId="2E68339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E902C4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BFEA8E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v_TA:= (v_LegacyTA + v_CommonTA + v_UeSpecificTA)* 1/(15000 * 2048); //TS 36.523-3 cl 7A.14.2.2</w:t>
            </w:r>
          </w:p>
          <w:p w14:paraId="63A1B5E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DCC238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//Create and configure all cells</w:t>
            </w:r>
          </w:p>
          <w:p w14:paraId="2B7CC0C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f_NBIOT_CellConfig_Def(nbiot_Cell1, CONTROL_PLANE);</w:t>
            </w:r>
          </w:p>
          <w:p w14:paraId="6BFB482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20B3E0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configure RRC Connection Setup being used during RACH procedure: Message modified according to Table 22.3.1.5a.3.3-1</w:t>
            </w:r>
          </w:p>
          <w:p w14:paraId="24569DB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v_MAC_MainConfig := cs_MAC_MainConfig_NB_SRB;</w:t>
            </w:r>
          </w:p>
          <w:p w14:paraId="29EDE1F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v_MAC_MainConfig.ul_SCH_Config_r13.periodicBSR_Timer_r13 := infinity_;</w:t>
            </w:r>
          </w:p>
          <w:p w14:paraId="2602315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v_MAC_MainConfig.drx_Config_r13 := cs_DRX_Config_NB_Setup;</w:t>
            </w:r>
          </w:p>
          <w:p w14:paraId="3D2CDA4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7CBEF50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 := cs_NPDCCH_ConfigDedicated_NB_DEFAULT;</w:t>
            </w:r>
          </w:p>
          <w:p w14:paraId="44CA73C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v_NPDCCH_ConfigDedicated.npdcch_NumRepetitions_r13 := r64;</w:t>
            </w:r>
          </w:p>
          <w:p w14:paraId="25C813D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v_SearchSpaceParameters.Rmax := 64;      // to be used for timing calculations</w:t>
            </w:r>
          </w:p>
          <w:p w14:paraId="07AD558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1FB6E7A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v_RrcConnSetup := f_NBIOT_508_RRCConnectionSetup(-, -, v_MAC_MainConfig, v_NPDCCH_ConfigDedicated);</w:t>
            </w:r>
          </w:p>
          <w:p w14:paraId="46E1895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f_NBIOT_SS_ConfigRachProcedureMsg4(nbiot_Cell1, v_RrcConnSetup);</w:t>
            </w:r>
          </w:p>
          <w:p w14:paraId="555EDE1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337B127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1381221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Modify cell configuration for UE specific search space according to Table 22.3.1.5a.3.3-1 and UL grants to be scheduled in the last search space candidate as needed for step 2:</w:t>
            </w:r>
          </w:p>
          <w:p w14:paraId="5C05E70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v_SearchSpaceCandidateForULGrant := tsc_LastSearchSpaceCandidate;    /* as we have a NPDCCH period of 256ms (instead of 64ms), there is no issue always to use the last search space candidate during the test case */</w:t>
            </w:r>
          </w:p>
          <w:p w14:paraId="697C0DF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v_NPdcchUESpecificSearchSpace := cs_NPdcchUESpecificSearchSpace(v_NPDCCH_ConfigDedicated.npdcch_NumRepetitions_r13,</w:t>
            </w:r>
          </w:p>
          <w:p w14:paraId="5730BF8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v_NPDCCH_ConfigDedicated.npdcch_StartSF_USS_r13,</w:t>
            </w:r>
          </w:p>
          <w:p w14:paraId="043189F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v_NPDCCH_ConfigDedicated.npdcch_Offset_USS_r13,</w:t>
            </w:r>
          </w:p>
          <w:p w14:paraId="7B86D1B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7E279B5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v_SearchSpaceCandidateForULGrant);</w:t>
            </w:r>
          </w:p>
          <w:p w14:paraId="508028C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5FAA67F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f_NBIOT_SS_CommonCellConfig(nbiot_Cell1, cas_NB_CellConfig_REQ(nbiot_Cell1, -, -, cds_NB_BasicCellConfig_NPDCCH(cs_NPdcchConfig(v_NPdcchUESpecificSearchSpace))));</w:t>
            </w:r>
          </w:p>
          <w:p w14:paraId="27623AC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f_NBIOT_SS_DrxCtrlConfig(nbiot_Cell1, cs_NB_DrxCtrl(cs_DRX_Config_NB_Setup));    //@sic R5s230746 Ch2.1.2 sic@</w:t>
            </w:r>
          </w:p>
          <w:p w14:paraId="7E74CC6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1D2D13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is in state 2B-NB according to TS 36.508 [18] clause 8.1.5.2B with test loop mode G closed</w:t>
            </w:r>
          </w:p>
          <w:p w14:paraId="6FB18C4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f_NBIOT_SetCellPower(nbiot_Cell1, tsc_ServingCellRS_EPRE);</w:t>
            </w:r>
          </w:p>
          <w:p w14:paraId="095FD42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Switch on UE</w:t>
            </w:r>
          </w:p>
          <w:p w14:paraId="3C5A3A3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f_UT_SwitchOnUE(UT, false);</w:t>
            </w:r>
          </w:p>
          <w:p w14:paraId="6C78920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8879B1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//f_UT_AutomaticPLMN_Select(UT); //@sic R5s240281 FFS Prose CR, R5s2390746 Ch.2.1.1 sic@</w:t>
            </w:r>
          </w:p>
          <w:p w14:paraId="3554CAB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preconfigured UE location is defined in TS 36.508 [18] Clause 4.13.</w:t>
            </w:r>
          </w:p>
          <w:p w14:paraId="10F2C6A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f_NBIOT_PreconfigureNTN_UE(); // @sic R5w240103 sic@</w:t>
            </w:r>
          </w:p>
          <w:p w14:paraId="4CBA954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CFEBF7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Now continue with the procedure</w:t>
            </w:r>
          </w:p>
          <w:p w14:paraId="4404ABF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f_NBIOT_InitialRegistration(nbiot_Cell1, CONTROL_PLANE, PREAMBLE, STATE2A_NB_TESTLOOP_ModeG);</w:t>
            </w:r>
          </w:p>
          <w:p w14:paraId="0246449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CC1A26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B81267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f_NBIOT_CloseUE_TestLoopModeGH(nbiot_Cell1,            // Bring UE to state 2B-NB</w:t>
            </w:r>
          </w:p>
          <w:p w14:paraId="74AC644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f_NBIOT_UE_TestLoopMode_Type(STATE2A_NB_TESTLOOP_ModeG),</w:t>
            </w:r>
          </w:p>
          <w:p w14:paraId="149131C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tsc_TestLoopModeGH_UplinkMode_RLC);</w:t>
            </w:r>
          </w:p>
          <w:p w14:paraId="213025C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F25B50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v_RLC_CountsInfoListByRef := f_NBIOT_L2_CPMode_StopULGrant_EnableSrbTestMode(nbiot_Cell1, TransparentMode_RLC_MAC); //@sic R5s2390746 Ch.2.1.3 sic@</w:t>
            </w:r>
          </w:p>
          <w:p w14:paraId="749FC6A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094FC7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f_NBIOT_TestBody_Set(true, layer2);</w:t>
            </w:r>
          </w:p>
          <w:p w14:paraId="5EA5339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2BA39E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f_NBIOT_SS_DrxCtrlConfig(nbiot_Cell1, cs_NB_DrxCtrl_None); //@sic R5s2390746 Ch.2.1.4 sic@</w:t>
            </w:r>
          </w:p>
          <w:p w14:paraId="3D4CE06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f_Delay(1.0); //@sic R5s2390746 Ch.2.1.5 sic@</w:t>
            </w:r>
          </w:p>
          <w:p w14:paraId="494AEA0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A00E80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f_NBIOT_SS_ConfigUL_HARQ_IndMode(nbiot_Cell1, enable);</w:t>
            </w:r>
          </w:p>
          <w:p w14:paraId="6FD169E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w:t>
            </w:r>
          </w:p>
          <w:p w14:paraId="4FD94A5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1" siclog@</w:t>
            </w:r>
          </w:p>
          <w:p w14:paraId="5E06C48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//In the first NPDCCH period of the next DRX On Duration the SS schedules the DL transmission of a MAC PDU in the first search space candidate of the search space.</w:t>
            </w:r>
          </w:p>
          <w:p w14:paraId="44AD3FD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v_NpdcchPeriod := fl_NBIOT_DrxCycle_NpdcchPeriod(nbiot_Cell1, tsc_FirstNpdcchPeriod, v_SearchSpaceParameters);</w:t>
            </w:r>
          </w:p>
          <w:p w14:paraId="4577C13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v_TimingInfo := cs_TimingInfo_SubFrameFull(v_NpdcchPeriod);</w:t>
            </w:r>
          </w:p>
          <w:p w14:paraId="1E3B990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v_RlcSdu := crs_PDCP_SDU_16B;</w:t>
            </w:r>
          </w:p>
          <w:p w14:paraId="6F6B1AD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//v_RlcSduList := { v_RlcSdu };</w:t>
            </w:r>
          </w:p>
          <w:p w14:paraId="7AF11D1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v_MAC_SDUList := { f_NBIOT_MAC_CPMode_EncodeMacSdu(STATE2A_NB_TESTLOOP_ModeG, v_RlcSdu, v_RLC_CountsInfoListByRef.AM_VTS) };    // NAS/RRC PDU gets encoded by NAS emulator and packed into RLC PDU</w:t>
            </w:r>
          </w:p>
          <w:p w14:paraId="0EF4FE4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v_MAC_PDU := f_NBIOT_MAC_PDU_WithSDUs_TX(tsc_LchId_SIB1bis, v_MAC_SDUList);</w:t>
            </w:r>
          </w:p>
          <w:p w14:paraId="67CCA3D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f_NBIOT_MAC_CPMode_SendMacPdu(nbiot_Cell1, v_TimingInfo, v_MAC_PDU, tsc_FirstSearchSpaceCandidate);</w:t>
            </w:r>
          </w:p>
          <w:p w14:paraId="30B56C9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v_RLC_CountsInfoListByRef.AM_VTS := v_RLC_CountsInfoListByRef.AM_VTS + 1;</w:t>
            </w:r>
          </w:p>
          <w:p w14:paraId="3B1359E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706DFC7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1A" siclog@</w:t>
            </w:r>
          </w:p>
          <w:p w14:paraId="467A53F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transmit a HARQ ACK for the DL MAC PDU in Step 1.</w:t>
            </w:r>
          </w:p>
          <w:p w14:paraId="5DF5022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SYSIND.receive(car_NB_UL_HARQ_IND(nbiot_Cell1, ack));</w:t>
            </w:r>
          </w:p>
          <w:p w14:paraId="1B5F711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781AB8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2" siclog@</w:t>
            </w:r>
          </w:p>
          <w:p w14:paraId="049D909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//In the last NPDCCH period of the next DRX On Duration the SS allocates an UL grant for UE in the last search space candidate of the search space.</w:t>
            </w:r>
          </w:p>
          <w:p w14:paraId="2BC1B09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v_NpdcchPeriod := fl_NBIOT_DrxCycle_NpdcchPeriod(nbiot_Cell1, tsc_LastNpdcchPeriod, v_SearchSpaceParameters);</w:t>
            </w:r>
          </w:p>
          <w:p w14:paraId="409FD39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v_TimingInfo := cs_TimingInfo_SubFrameFull(v_NpdcchPeriod);</w:t>
            </w:r>
          </w:p>
          <w:p w14:paraId="4E84253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v_TransRetransmissionList := {cs_NB_UL_TransRetransmission_NewTransmission</w:t>
            </w:r>
            <w:r w:rsidRPr="008252EC">
              <w:rPr>
                <w:rFonts w:ascii="Courier New" w:hAnsi="Courier New" w:cs="Courier New"/>
                <w:color w:val="000000"/>
                <w:highlight w:val="yellow"/>
                <w:lang w:eastAsia="de-DE"/>
              </w:rPr>
              <w:t>};</w:t>
            </w:r>
            <w:r w:rsidRPr="008252EC">
              <w:rPr>
                <w:rFonts w:ascii="Courier New" w:hAnsi="Courier New" w:cs="Courier New"/>
                <w:color w:val="000000"/>
                <w:lang w:eastAsia="de-DE"/>
              </w:rPr>
              <w:t xml:space="preserve"> </w:t>
            </w:r>
          </w:p>
          <w:p w14:paraId="3E936F2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r w:rsidRPr="008252EC">
              <w:rPr>
                <w:rFonts w:ascii="Courier New" w:hAnsi="Courier New" w:cs="Courier New"/>
                <w:color w:val="000000"/>
                <w:highlight w:val="yellow"/>
                <w:lang w:eastAsia="de-DE"/>
              </w:rPr>
              <w:t>//</w:t>
            </w:r>
            <w:r w:rsidRPr="008252EC">
              <w:rPr>
                <w:rFonts w:ascii="Courier New" w:hAnsi="Courier New" w:cs="Courier New"/>
                <w:color w:val="000000"/>
                <w:lang w:eastAsia="de-DE"/>
              </w:rPr>
              <w:t>cs_NB_UL_TransRetransmission_ReTransmission(1)}; //@sic R5s230746 Ch2.1.6 sic@</w:t>
            </w:r>
          </w:p>
          <w:p w14:paraId="391C7819" w14:textId="6C062EE1"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w:t>
            </w:r>
            <w:r w:rsidRPr="008252EC">
              <w:rPr>
                <w:rFonts w:ascii="Courier New" w:hAnsi="Courier New" w:cs="Courier New"/>
                <w:color w:val="000000"/>
                <w:highlight w:val="yellow"/>
                <w:lang w:eastAsia="de-DE"/>
              </w:rPr>
              <w:t>removed the retransmission if UL grant is sent at Step 4</w:t>
            </w:r>
          </w:p>
          <w:p w14:paraId="143828C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49804D8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v_DciUlInfo := cs_NB_DciInfo_CcchDcchDtchUL(2, 4, v_TransRetransmissionList);</w:t>
            </w:r>
          </w:p>
          <w:p w14:paraId="5A2A1C1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f_NBIOT_ULGrantTransmission(nbiot_Cell1, cs_NB_UL_GrantScheduling_Start(cs_NB_SingleGrant(v_DciUlInfo)), v_TimingInfo);</w:t>
            </w:r>
          </w:p>
          <w:p w14:paraId="1C846A1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1EE7802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22C12B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3" siclog@</w:t>
            </w:r>
          </w:p>
          <w:p w14:paraId="5FD5BE7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loops back the MAC PDU.</w:t>
            </w:r>
          </w:p>
          <w:p w14:paraId="25F8642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v_MAC_PDU_RX := f_NBIOT_MacPdu_SingleRlcAmdPdu_RX(-, v_RlcSdu);  //same as in Step 1</w:t>
            </w:r>
          </w:p>
          <w:p w14:paraId="4526D0E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v_NB_L2_DATA_IND := f_NBIOT_MAC_CPMode_MacPdu_Receive(v_RLC_CountsInfoListByRef, nbiot_Cell1, v_MAC_PDU_RX); //@sic R5s240411 sic@</w:t>
            </w:r>
          </w:p>
          <w:p w14:paraId="7D28481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v_TimingInfo := v_NB_L2_DATA_IND.Common.TimingInfo; // reference time for calculation of UE timer start @sic R5s240411 sic@</w:t>
            </w:r>
          </w:p>
          <w:p w14:paraId="0D6279F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w:t>
            </w:r>
          </w:p>
          <w:p w14:paraId="15EDC9E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//For NB-IoT, when single TB is scheduled by PDCCH the UL HARQ RTT timer length is set to 4 subframes plus RTToffset +deltaPDCCH,</w:t>
            </w:r>
          </w:p>
          <w:p w14:paraId="5E668BB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//where deltaPDCCH is the interval starting from the subframe following the last subframe of the PUSCH transmission plus 3 subframes plus RTToffset to the first subframe of the next PDCCH occasion</w:t>
            </w:r>
          </w:p>
          <w:p w14:paraId="1F0AB03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v_UL_HARQ_RTT := 3 + (v_TA + f_NBIOT_CellInfo_Get_Kmac(nbiot_Cell1))/2; //3 subframes + half of RTT  @sic R5s240411 sic@</w:t>
            </w:r>
          </w:p>
          <w:p w14:paraId="781610E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4" siclog@</w:t>
            </w:r>
          </w:p>
          <w:p w14:paraId="01945F1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//In the NPDCCH sub frame when the drx-uLRetransmissionTimer-r13 for MAC PDU in Step 3 is still running, the SS transmits UL grant for the retransmission of the MAC PDU in step 3, and NDI is the same with which in step 2, and redundancy version = 1</w:t>
            </w:r>
          </w:p>
          <w:p w14:paraId="3410CD1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//i.e. UL HARQ RTT + drx-uLRetransmissionTimer-r13 - x subframes after step 3 (x is between 0 and 20 the difference between On duration and UL Retransmission timer) (Note 5)</w:t>
            </w:r>
          </w:p>
          <w:p w14:paraId="0399067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v_Drx_ULRetransmissionTimer := v_Drx_ULRetransmissionTimer - 10 ;  // x = 10  @sic R5s240411 sic@</w:t>
            </w:r>
          </w:p>
          <w:p w14:paraId="20999BB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v_NpdcchPeriod := f_SubFrameTiming_AddMilliSeconds(valueof(v_TimingInfo.SubFrame), v_UL_HARQ_RTT + v_Drx_ULRetransmissionTimer </w:t>
            </w:r>
            <w:r w:rsidRPr="008252EC">
              <w:rPr>
                <w:rFonts w:ascii="Courier New" w:hAnsi="Courier New" w:cs="Courier New"/>
                <w:color w:val="000000"/>
                <w:highlight w:val="yellow"/>
                <w:lang w:eastAsia="de-DE"/>
              </w:rPr>
              <w:t>- f_NBIOT_NTN_Get_T_NTNoffset(nbiot_Cell1)</w:t>
            </w:r>
            <w:r w:rsidRPr="008252EC">
              <w:rPr>
                <w:rFonts w:ascii="Courier New" w:hAnsi="Courier New" w:cs="Courier New"/>
                <w:color w:val="000000"/>
                <w:lang w:eastAsia="de-DE"/>
              </w:rPr>
              <w:t>); // @sic R5s240411 sic@ //WA#WI=1300194 reduced the timing by removing the NTNoffset delay</w:t>
            </w:r>
          </w:p>
          <w:p w14:paraId="3FF6CE0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v_NpdcchPeriod := f_SubFrameTiming_CalculateCycleStartTime(v_NpdcchPeriod, f_NBIOT_SearchSpace_GetPdcchPeriod(v_SearchSpaceParameters), v_SearchSpaceParameters.Alpha); // + delatPDCCH @sic R5s240411 sic@</w:t>
            </w:r>
          </w:p>
          <w:p w14:paraId="7A4B846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v_TimingInfo := cs_TimingInfo_SubFrameFull(v_NpdcchPeriod);</w:t>
            </w:r>
          </w:p>
          <w:p w14:paraId="3E23441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v_TransRetransmissionList := {cs_NB_UL_TransRetransmission_ReTransmission(1)};  //RV=1</w:t>
            </w:r>
          </w:p>
          <w:p w14:paraId="69F7730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v_DciUlInfo := cs_NB_DciInfo_CcchDcchDtchUL(2, 4, v_TransRetransmissionList);</w:t>
            </w:r>
          </w:p>
          <w:p w14:paraId="5504C37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f_NBIOT_ULGrantTransmission(nbiot_Cell1, cs_NB_UL_GrantScheduling_Start(cs_NB_SingleGrant(v_DciUlInfo)), v_TimingInfo); //@sic R5s240411 sic@</w:t>
            </w:r>
          </w:p>
          <w:p w14:paraId="32CC542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3C40E9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//@siclog "Step 5" siclog@</w:t>
            </w:r>
          </w:p>
          <w:p w14:paraId="3D498521" w14:textId="736F9A54" w:rsidR="008252EC" w:rsidRPr="00850B74"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//Void.</w:t>
            </w:r>
          </w:p>
        </w:tc>
      </w:tr>
    </w:tbl>
    <w:p w14:paraId="13466C59" w14:textId="77777777" w:rsidR="001C6BC1" w:rsidRDefault="001C6BC1" w:rsidP="00CE6A7F">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117224" w14:textId="77777777" w:rsidR="002E3700" w:rsidRDefault="002E3700">
      <w:r>
        <w:separator/>
      </w:r>
    </w:p>
  </w:endnote>
  <w:endnote w:type="continuationSeparator" w:id="0">
    <w:p w14:paraId="06EF1961" w14:textId="77777777" w:rsidR="002E3700" w:rsidRDefault="002E3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96D7D" w14:textId="77777777" w:rsidR="00751F9E" w:rsidRDefault="00751F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070C4" w14:textId="77777777" w:rsidR="00751F9E" w:rsidRDefault="00751F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EE6F2" w14:textId="77777777" w:rsidR="00751F9E" w:rsidRDefault="00751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77EBFC" w14:textId="77777777" w:rsidR="002E3700" w:rsidRDefault="002E3700">
      <w:r>
        <w:separator/>
      </w:r>
    </w:p>
  </w:footnote>
  <w:footnote w:type="continuationSeparator" w:id="0">
    <w:p w14:paraId="347BD340" w14:textId="77777777" w:rsidR="002E3700" w:rsidRDefault="002E3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73633"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98C222D" wp14:editId="100813F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259C32AA"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8C222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259C32AA"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36DF3"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20F352EF" wp14:editId="31C170F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EC12A53"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F352E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EC12A53"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810A7"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51895C4" wp14:editId="7B3663B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7A3AF415"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1895C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7A3AF415"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E5CDA"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709BF8FB" wp14:editId="2AABBA7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5F4F09A0"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9BF8F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5F4F09A0"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1AD7B"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91DDFEC" wp14:editId="2A240F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56E4D2E4"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1DDFE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56E4D2E4"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E44D5"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4461D636" wp14:editId="7863BED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4C57C9DD"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61D63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4C57C9D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81557"/>
    <w:multiLevelType w:val="hybridMultilevel"/>
    <w:tmpl w:val="5868F6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4"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2A76AE"/>
    <w:multiLevelType w:val="hybridMultilevel"/>
    <w:tmpl w:val="5868F6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D912F0"/>
    <w:multiLevelType w:val="hybridMultilevel"/>
    <w:tmpl w:val="5868F6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F2E89"/>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0603EE"/>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72896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147014">
    <w:abstractNumId w:val="22"/>
  </w:num>
  <w:num w:numId="3" w16cid:durableId="747849379">
    <w:abstractNumId w:val="9"/>
  </w:num>
  <w:num w:numId="4" w16cid:durableId="147092846">
    <w:abstractNumId w:val="39"/>
  </w:num>
  <w:num w:numId="5" w16cid:durableId="1292974261">
    <w:abstractNumId w:val="30"/>
  </w:num>
  <w:num w:numId="6" w16cid:durableId="1022785407">
    <w:abstractNumId w:val="35"/>
  </w:num>
  <w:num w:numId="7" w16cid:durableId="1156144252">
    <w:abstractNumId w:val="12"/>
  </w:num>
  <w:num w:numId="8" w16cid:durableId="1604259753">
    <w:abstractNumId w:val="37"/>
  </w:num>
  <w:num w:numId="9" w16cid:durableId="2111732548">
    <w:abstractNumId w:val="21"/>
  </w:num>
  <w:num w:numId="10" w16cid:durableId="1535074823">
    <w:abstractNumId w:val="26"/>
  </w:num>
  <w:num w:numId="11" w16cid:durableId="1984891957">
    <w:abstractNumId w:val="1"/>
  </w:num>
  <w:num w:numId="12" w16cid:durableId="2008050901">
    <w:abstractNumId w:val="11"/>
  </w:num>
  <w:num w:numId="13" w16cid:durableId="114448858">
    <w:abstractNumId w:val="42"/>
  </w:num>
  <w:num w:numId="14" w16cid:durableId="2097239903">
    <w:abstractNumId w:val="6"/>
  </w:num>
  <w:num w:numId="15" w16cid:durableId="1829252563">
    <w:abstractNumId w:val="28"/>
  </w:num>
  <w:num w:numId="16" w16cid:durableId="2133091722">
    <w:abstractNumId w:val="25"/>
  </w:num>
  <w:num w:numId="17" w16cid:durableId="775641893">
    <w:abstractNumId w:val="27"/>
  </w:num>
  <w:num w:numId="18" w16cid:durableId="1623415793">
    <w:abstractNumId w:val="17"/>
  </w:num>
  <w:num w:numId="19" w16cid:durableId="1291399070">
    <w:abstractNumId w:val="38"/>
  </w:num>
  <w:num w:numId="20" w16cid:durableId="773209631">
    <w:abstractNumId w:val="32"/>
  </w:num>
  <w:num w:numId="21" w16cid:durableId="1650590502">
    <w:abstractNumId w:val="41"/>
  </w:num>
  <w:num w:numId="22" w16cid:durableId="1059130030">
    <w:abstractNumId w:val="29"/>
  </w:num>
  <w:num w:numId="23" w16cid:durableId="798112817">
    <w:abstractNumId w:val="18"/>
  </w:num>
  <w:num w:numId="24" w16cid:durableId="218706313">
    <w:abstractNumId w:val="23"/>
  </w:num>
  <w:num w:numId="25" w16cid:durableId="394547133">
    <w:abstractNumId w:val="7"/>
  </w:num>
  <w:num w:numId="26" w16cid:durableId="728458802">
    <w:abstractNumId w:val="14"/>
  </w:num>
  <w:num w:numId="27" w16cid:durableId="482967146">
    <w:abstractNumId w:val="20"/>
  </w:num>
  <w:num w:numId="28" w16cid:durableId="1667703996">
    <w:abstractNumId w:val="2"/>
  </w:num>
  <w:num w:numId="29" w16cid:durableId="1096898340">
    <w:abstractNumId w:val="3"/>
  </w:num>
  <w:num w:numId="30" w16cid:durableId="27686129">
    <w:abstractNumId w:val="19"/>
  </w:num>
  <w:num w:numId="31" w16cid:durableId="1780446260">
    <w:abstractNumId w:val="34"/>
  </w:num>
  <w:num w:numId="32" w16cid:durableId="1832327033">
    <w:abstractNumId w:val="5"/>
  </w:num>
  <w:num w:numId="33" w16cid:durableId="1353415234">
    <w:abstractNumId w:val="10"/>
  </w:num>
  <w:num w:numId="34" w16cid:durableId="566571961">
    <w:abstractNumId w:val="8"/>
  </w:num>
  <w:num w:numId="35" w16cid:durableId="453208392">
    <w:abstractNumId w:val="4"/>
  </w:num>
  <w:num w:numId="36" w16cid:durableId="114908322">
    <w:abstractNumId w:val="31"/>
  </w:num>
  <w:num w:numId="37" w16cid:durableId="1599215548">
    <w:abstractNumId w:val="13"/>
  </w:num>
  <w:num w:numId="38" w16cid:durableId="1177961966">
    <w:abstractNumId w:val="24"/>
  </w:num>
  <w:num w:numId="39" w16cid:durableId="1994599332">
    <w:abstractNumId w:val="16"/>
  </w:num>
  <w:num w:numId="40" w16cid:durableId="1673289176">
    <w:abstractNumId w:val="36"/>
  </w:num>
  <w:num w:numId="41" w16cid:durableId="2064520428">
    <w:abstractNumId w:val="40"/>
  </w:num>
  <w:num w:numId="42" w16cid:durableId="242032771">
    <w:abstractNumId w:val="0"/>
  </w:num>
  <w:num w:numId="43" w16cid:durableId="791095790">
    <w:abstractNumId w:val="33"/>
  </w:num>
  <w:num w:numId="44" w16cid:durableId="143845141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7EF"/>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14FA"/>
    <w:rsid w:val="000219CE"/>
    <w:rsid w:val="00022E4A"/>
    <w:rsid w:val="0002300E"/>
    <w:rsid w:val="000239BD"/>
    <w:rsid w:val="00024866"/>
    <w:rsid w:val="000249D9"/>
    <w:rsid w:val="00026854"/>
    <w:rsid w:val="000301A3"/>
    <w:rsid w:val="00031A51"/>
    <w:rsid w:val="000344D8"/>
    <w:rsid w:val="0003488A"/>
    <w:rsid w:val="00034CDB"/>
    <w:rsid w:val="00035428"/>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1EB5"/>
    <w:rsid w:val="000721D3"/>
    <w:rsid w:val="000724EA"/>
    <w:rsid w:val="00072A58"/>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5F29"/>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2F"/>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2AC7"/>
    <w:rsid w:val="001033E9"/>
    <w:rsid w:val="001037D4"/>
    <w:rsid w:val="00103810"/>
    <w:rsid w:val="00103C72"/>
    <w:rsid w:val="00103EA4"/>
    <w:rsid w:val="00105AD9"/>
    <w:rsid w:val="0010602A"/>
    <w:rsid w:val="00106736"/>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67BE"/>
    <w:rsid w:val="001373AB"/>
    <w:rsid w:val="00137C43"/>
    <w:rsid w:val="001405D9"/>
    <w:rsid w:val="00140A34"/>
    <w:rsid w:val="00140F92"/>
    <w:rsid w:val="00141B84"/>
    <w:rsid w:val="00141E68"/>
    <w:rsid w:val="001423DB"/>
    <w:rsid w:val="001425BB"/>
    <w:rsid w:val="001435E8"/>
    <w:rsid w:val="0014373A"/>
    <w:rsid w:val="00143ACE"/>
    <w:rsid w:val="0014504D"/>
    <w:rsid w:val="001450CF"/>
    <w:rsid w:val="001456EB"/>
    <w:rsid w:val="00145D43"/>
    <w:rsid w:val="001467D7"/>
    <w:rsid w:val="00146DCF"/>
    <w:rsid w:val="0014712D"/>
    <w:rsid w:val="001473FD"/>
    <w:rsid w:val="00150375"/>
    <w:rsid w:val="00150799"/>
    <w:rsid w:val="00150952"/>
    <w:rsid w:val="001523A3"/>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6A9C"/>
    <w:rsid w:val="001D76CD"/>
    <w:rsid w:val="001D7DA2"/>
    <w:rsid w:val="001E0BCF"/>
    <w:rsid w:val="001E0C6E"/>
    <w:rsid w:val="001E1129"/>
    <w:rsid w:val="001E1BEE"/>
    <w:rsid w:val="001E287B"/>
    <w:rsid w:val="001E3D37"/>
    <w:rsid w:val="001E41F3"/>
    <w:rsid w:val="001E5524"/>
    <w:rsid w:val="001E60A9"/>
    <w:rsid w:val="001E6DB4"/>
    <w:rsid w:val="001E742C"/>
    <w:rsid w:val="001F0660"/>
    <w:rsid w:val="001F121A"/>
    <w:rsid w:val="001F1549"/>
    <w:rsid w:val="001F1817"/>
    <w:rsid w:val="001F1ED2"/>
    <w:rsid w:val="001F406A"/>
    <w:rsid w:val="001F40E4"/>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063E"/>
    <w:rsid w:val="002725D4"/>
    <w:rsid w:val="00273E8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4FC9"/>
    <w:rsid w:val="002B506F"/>
    <w:rsid w:val="002B5741"/>
    <w:rsid w:val="002B5757"/>
    <w:rsid w:val="002B66CE"/>
    <w:rsid w:val="002C04C7"/>
    <w:rsid w:val="002C0A93"/>
    <w:rsid w:val="002C0F4A"/>
    <w:rsid w:val="002C2496"/>
    <w:rsid w:val="002C2E46"/>
    <w:rsid w:val="002C5A1A"/>
    <w:rsid w:val="002C7D3F"/>
    <w:rsid w:val="002C7E01"/>
    <w:rsid w:val="002D0CD6"/>
    <w:rsid w:val="002D16DD"/>
    <w:rsid w:val="002D41DC"/>
    <w:rsid w:val="002D44E7"/>
    <w:rsid w:val="002D4BCE"/>
    <w:rsid w:val="002D4E4F"/>
    <w:rsid w:val="002D51DC"/>
    <w:rsid w:val="002D5490"/>
    <w:rsid w:val="002D607D"/>
    <w:rsid w:val="002D68BF"/>
    <w:rsid w:val="002D6A77"/>
    <w:rsid w:val="002D7C70"/>
    <w:rsid w:val="002E008A"/>
    <w:rsid w:val="002E0899"/>
    <w:rsid w:val="002E137B"/>
    <w:rsid w:val="002E2700"/>
    <w:rsid w:val="002E2FA4"/>
    <w:rsid w:val="002E3700"/>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663"/>
    <w:rsid w:val="00301A2E"/>
    <w:rsid w:val="003048CC"/>
    <w:rsid w:val="00304D25"/>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742"/>
    <w:rsid w:val="00342CBD"/>
    <w:rsid w:val="00342D98"/>
    <w:rsid w:val="0034341E"/>
    <w:rsid w:val="00343CD7"/>
    <w:rsid w:val="003448A4"/>
    <w:rsid w:val="00345383"/>
    <w:rsid w:val="003454EA"/>
    <w:rsid w:val="00346D77"/>
    <w:rsid w:val="00350A47"/>
    <w:rsid w:val="00350C3D"/>
    <w:rsid w:val="00351C67"/>
    <w:rsid w:val="00352AE5"/>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09C5"/>
    <w:rsid w:val="00381A73"/>
    <w:rsid w:val="00381FC2"/>
    <w:rsid w:val="00383C3D"/>
    <w:rsid w:val="003858C9"/>
    <w:rsid w:val="00385994"/>
    <w:rsid w:val="00386B54"/>
    <w:rsid w:val="00386D48"/>
    <w:rsid w:val="00386F52"/>
    <w:rsid w:val="0038743F"/>
    <w:rsid w:val="00387792"/>
    <w:rsid w:val="00387CFD"/>
    <w:rsid w:val="003904E3"/>
    <w:rsid w:val="00390FA4"/>
    <w:rsid w:val="003926A3"/>
    <w:rsid w:val="00392C80"/>
    <w:rsid w:val="00393BCA"/>
    <w:rsid w:val="00394B60"/>
    <w:rsid w:val="00394C1A"/>
    <w:rsid w:val="00394D9E"/>
    <w:rsid w:val="00394DFF"/>
    <w:rsid w:val="00395AD2"/>
    <w:rsid w:val="0039698E"/>
    <w:rsid w:val="00396A3F"/>
    <w:rsid w:val="00396B87"/>
    <w:rsid w:val="00396CE1"/>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CA7"/>
    <w:rsid w:val="003B53C2"/>
    <w:rsid w:val="003B5441"/>
    <w:rsid w:val="003B5F64"/>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5DA4"/>
    <w:rsid w:val="003D65E8"/>
    <w:rsid w:val="003D692C"/>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3F5F"/>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0F8B"/>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8AD"/>
    <w:rsid w:val="00430A7D"/>
    <w:rsid w:val="00431186"/>
    <w:rsid w:val="0043163D"/>
    <w:rsid w:val="00432830"/>
    <w:rsid w:val="00433603"/>
    <w:rsid w:val="00433730"/>
    <w:rsid w:val="0043491E"/>
    <w:rsid w:val="0043576E"/>
    <w:rsid w:val="00435B12"/>
    <w:rsid w:val="00440D0A"/>
    <w:rsid w:val="00440F27"/>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48C0"/>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B4A"/>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16B"/>
    <w:rsid w:val="004D0D5A"/>
    <w:rsid w:val="004D336B"/>
    <w:rsid w:val="004D455F"/>
    <w:rsid w:val="004D4A95"/>
    <w:rsid w:val="004D5164"/>
    <w:rsid w:val="004D575F"/>
    <w:rsid w:val="004D57D7"/>
    <w:rsid w:val="004D5927"/>
    <w:rsid w:val="004D746E"/>
    <w:rsid w:val="004D751D"/>
    <w:rsid w:val="004D761B"/>
    <w:rsid w:val="004E0410"/>
    <w:rsid w:val="004E1504"/>
    <w:rsid w:val="004E2E4B"/>
    <w:rsid w:val="004E348B"/>
    <w:rsid w:val="004E3C15"/>
    <w:rsid w:val="004E6484"/>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7D8"/>
    <w:rsid w:val="00564EDF"/>
    <w:rsid w:val="00564F41"/>
    <w:rsid w:val="00565401"/>
    <w:rsid w:val="0056673A"/>
    <w:rsid w:val="00566F6F"/>
    <w:rsid w:val="0056708A"/>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524C"/>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185"/>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6E1"/>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573"/>
    <w:rsid w:val="00674BA8"/>
    <w:rsid w:val="0067573F"/>
    <w:rsid w:val="00676A70"/>
    <w:rsid w:val="00676F10"/>
    <w:rsid w:val="00680042"/>
    <w:rsid w:val="006835C7"/>
    <w:rsid w:val="0068444E"/>
    <w:rsid w:val="006845C0"/>
    <w:rsid w:val="00691021"/>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62AF"/>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6D63"/>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AE1"/>
    <w:rsid w:val="00720D86"/>
    <w:rsid w:val="00721180"/>
    <w:rsid w:val="00721325"/>
    <w:rsid w:val="007218D0"/>
    <w:rsid w:val="00722684"/>
    <w:rsid w:val="00722896"/>
    <w:rsid w:val="00724EF9"/>
    <w:rsid w:val="0072522A"/>
    <w:rsid w:val="0073208D"/>
    <w:rsid w:val="0073372F"/>
    <w:rsid w:val="00733D8D"/>
    <w:rsid w:val="007346FA"/>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457A1"/>
    <w:rsid w:val="007511D6"/>
    <w:rsid w:val="00751F9E"/>
    <w:rsid w:val="007520C3"/>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1B"/>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CC6"/>
    <w:rsid w:val="00796E8A"/>
    <w:rsid w:val="007977A8"/>
    <w:rsid w:val="007A086E"/>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C2B"/>
    <w:rsid w:val="007B3FE2"/>
    <w:rsid w:val="007B442A"/>
    <w:rsid w:val="007B46A9"/>
    <w:rsid w:val="007B504B"/>
    <w:rsid w:val="007B512A"/>
    <w:rsid w:val="007B586E"/>
    <w:rsid w:val="007B6B16"/>
    <w:rsid w:val="007C044C"/>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CDE"/>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D57"/>
    <w:rsid w:val="007F3701"/>
    <w:rsid w:val="007F37B7"/>
    <w:rsid w:val="007F4BA6"/>
    <w:rsid w:val="007F51B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92D"/>
    <w:rsid w:val="00803DF8"/>
    <w:rsid w:val="008040A8"/>
    <w:rsid w:val="00804B8D"/>
    <w:rsid w:val="00804EC2"/>
    <w:rsid w:val="008053F8"/>
    <w:rsid w:val="008071D1"/>
    <w:rsid w:val="00807B85"/>
    <w:rsid w:val="00807E98"/>
    <w:rsid w:val="00810296"/>
    <w:rsid w:val="00811DA0"/>
    <w:rsid w:val="00812326"/>
    <w:rsid w:val="00813B91"/>
    <w:rsid w:val="00814CF6"/>
    <w:rsid w:val="008159D3"/>
    <w:rsid w:val="00815D48"/>
    <w:rsid w:val="00816409"/>
    <w:rsid w:val="00820822"/>
    <w:rsid w:val="008212D4"/>
    <w:rsid w:val="00822A77"/>
    <w:rsid w:val="0082451E"/>
    <w:rsid w:val="00824C2C"/>
    <w:rsid w:val="00824E59"/>
    <w:rsid w:val="008252EC"/>
    <w:rsid w:val="00825391"/>
    <w:rsid w:val="008263B1"/>
    <w:rsid w:val="008269F7"/>
    <w:rsid w:val="00827110"/>
    <w:rsid w:val="0082765A"/>
    <w:rsid w:val="008276E2"/>
    <w:rsid w:val="008279FA"/>
    <w:rsid w:val="00827FCB"/>
    <w:rsid w:val="008322F4"/>
    <w:rsid w:val="0083407A"/>
    <w:rsid w:val="008346BC"/>
    <w:rsid w:val="00835B5E"/>
    <w:rsid w:val="00837183"/>
    <w:rsid w:val="00840FCF"/>
    <w:rsid w:val="008423DE"/>
    <w:rsid w:val="00842723"/>
    <w:rsid w:val="00842C33"/>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3FC6"/>
    <w:rsid w:val="008E46BE"/>
    <w:rsid w:val="008E4A13"/>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0A9"/>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3451"/>
    <w:rsid w:val="009B5164"/>
    <w:rsid w:val="009B7A21"/>
    <w:rsid w:val="009B7FA1"/>
    <w:rsid w:val="009C1018"/>
    <w:rsid w:val="009C1025"/>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07B68"/>
    <w:rsid w:val="00A07F6D"/>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A31"/>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147"/>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9AB"/>
    <w:rsid w:val="00B56511"/>
    <w:rsid w:val="00B5725C"/>
    <w:rsid w:val="00B61179"/>
    <w:rsid w:val="00B643F9"/>
    <w:rsid w:val="00B648DF"/>
    <w:rsid w:val="00B65C21"/>
    <w:rsid w:val="00B676E7"/>
    <w:rsid w:val="00B67B97"/>
    <w:rsid w:val="00B7159F"/>
    <w:rsid w:val="00B7315D"/>
    <w:rsid w:val="00B73E98"/>
    <w:rsid w:val="00B74ED6"/>
    <w:rsid w:val="00B75C71"/>
    <w:rsid w:val="00B75DA7"/>
    <w:rsid w:val="00B75E77"/>
    <w:rsid w:val="00B76282"/>
    <w:rsid w:val="00B767DD"/>
    <w:rsid w:val="00B76D02"/>
    <w:rsid w:val="00B76E16"/>
    <w:rsid w:val="00B77117"/>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060F"/>
    <w:rsid w:val="00BD279D"/>
    <w:rsid w:val="00BD3310"/>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70"/>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4CD0"/>
    <w:rsid w:val="00C15555"/>
    <w:rsid w:val="00C15593"/>
    <w:rsid w:val="00C17A82"/>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483"/>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4BC"/>
    <w:rsid w:val="00CB276E"/>
    <w:rsid w:val="00CB2F11"/>
    <w:rsid w:val="00CB3774"/>
    <w:rsid w:val="00CB4135"/>
    <w:rsid w:val="00CB4875"/>
    <w:rsid w:val="00CB5ED7"/>
    <w:rsid w:val="00CB64B0"/>
    <w:rsid w:val="00CB731B"/>
    <w:rsid w:val="00CB7824"/>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6D04"/>
    <w:rsid w:val="00CC70AB"/>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5EC0"/>
    <w:rsid w:val="00CD6101"/>
    <w:rsid w:val="00CD70CA"/>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6A7F"/>
    <w:rsid w:val="00CE7AF9"/>
    <w:rsid w:val="00CE7DAF"/>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6D37"/>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1A34"/>
    <w:rsid w:val="00D426F1"/>
    <w:rsid w:val="00D43DDE"/>
    <w:rsid w:val="00D44254"/>
    <w:rsid w:val="00D45108"/>
    <w:rsid w:val="00D4618B"/>
    <w:rsid w:val="00D46B00"/>
    <w:rsid w:val="00D46E6D"/>
    <w:rsid w:val="00D474CE"/>
    <w:rsid w:val="00D47AEF"/>
    <w:rsid w:val="00D50255"/>
    <w:rsid w:val="00D50865"/>
    <w:rsid w:val="00D50913"/>
    <w:rsid w:val="00D51C4E"/>
    <w:rsid w:val="00D525A2"/>
    <w:rsid w:val="00D52BD7"/>
    <w:rsid w:val="00D53190"/>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97950"/>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6E22"/>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C5B"/>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739"/>
    <w:rsid w:val="00E2682E"/>
    <w:rsid w:val="00E27163"/>
    <w:rsid w:val="00E279DC"/>
    <w:rsid w:val="00E318A0"/>
    <w:rsid w:val="00E319CF"/>
    <w:rsid w:val="00E32B15"/>
    <w:rsid w:val="00E32E48"/>
    <w:rsid w:val="00E32E92"/>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C0"/>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2C28"/>
    <w:rsid w:val="00E83DFE"/>
    <w:rsid w:val="00E83E43"/>
    <w:rsid w:val="00E847DB"/>
    <w:rsid w:val="00E84E2F"/>
    <w:rsid w:val="00E8672F"/>
    <w:rsid w:val="00E86B9D"/>
    <w:rsid w:val="00E8742B"/>
    <w:rsid w:val="00E877C8"/>
    <w:rsid w:val="00E87B40"/>
    <w:rsid w:val="00E9038D"/>
    <w:rsid w:val="00E906B3"/>
    <w:rsid w:val="00E9073C"/>
    <w:rsid w:val="00E919C5"/>
    <w:rsid w:val="00E93873"/>
    <w:rsid w:val="00E93F86"/>
    <w:rsid w:val="00E94182"/>
    <w:rsid w:val="00E9504A"/>
    <w:rsid w:val="00E96706"/>
    <w:rsid w:val="00E972AB"/>
    <w:rsid w:val="00E9766C"/>
    <w:rsid w:val="00E97CAA"/>
    <w:rsid w:val="00EA1C5F"/>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167"/>
    <w:rsid w:val="00EB384C"/>
    <w:rsid w:val="00EB40F5"/>
    <w:rsid w:val="00EB51E0"/>
    <w:rsid w:val="00EB54A3"/>
    <w:rsid w:val="00EB5C86"/>
    <w:rsid w:val="00EB6217"/>
    <w:rsid w:val="00EB6B8A"/>
    <w:rsid w:val="00EB795A"/>
    <w:rsid w:val="00EC1351"/>
    <w:rsid w:val="00EC13C0"/>
    <w:rsid w:val="00EC1A8A"/>
    <w:rsid w:val="00EC222D"/>
    <w:rsid w:val="00EC24A6"/>
    <w:rsid w:val="00EC254A"/>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353"/>
    <w:rsid w:val="00EE35F1"/>
    <w:rsid w:val="00EE5D0F"/>
    <w:rsid w:val="00EE6CB4"/>
    <w:rsid w:val="00EE724F"/>
    <w:rsid w:val="00EE75B4"/>
    <w:rsid w:val="00EE7D7C"/>
    <w:rsid w:val="00EF1304"/>
    <w:rsid w:val="00EF13F0"/>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1919"/>
    <w:rsid w:val="00F21FDD"/>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6F2B"/>
    <w:rsid w:val="00F47533"/>
    <w:rsid w:val="00F510C9"/>
    <w:rsid w:val="00F5203A"/>
    <w:rsid w:val="00F52A5D"/>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2A4"/>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A7281"/>
    <w:rsid w:val="00FB0A08"/>
    <w:rsid w:val="00FB0DAB"/>
    <w:rsid w:val="00FB2D1A"/>
    <w:rsid w:val="00FB2EB7"/>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F2ED1"/>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A7F"/>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H4VU7HTV54JD-1231737843-1319</_dlc_DocId>
    <_dlc_DocIdUrl xmlns="05fef6b6-48ff-4793-a586-dff4857ec2fd">
      <Url>https://sharepoint.rsint.net/teams/MRT_Dev/_layouts/15/DocIdRedir.aspx?ID=H4VU7HTV54JD-1231737843-1319</Url>
      <Description>H4VU7HTV54JD-1231737843-1319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2.xml><?xml version="1.0" encoding="utf-8"?>
<ds:datastoreItem xmlns:ds="http://schemas.openxmlformats.org/officeDocument/2006/customXml" ds:itemID="{EF9400CF-B9FC-44D9-AEFE-809C185E6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B657BA3C-2764-45C8-AB29-F199F012BD54}">
  <ds:schemaRefs>
    <ds:schemaRef ds:uri="http://schemas.openxmlformats.org/officeDocument/2006/bibliography"/>
  </ds:schemaRefs>
</ds:datastoreItem>
</file>

<file path=customXml/itemProps5.xml><?xml version="1.0" encoding="utf-8"?>
<ds:datastoreItem xmlns:ds="http://schemas.openxmlformats.org/officeDocument/2006/customXml" ds:itemID="{C22F0F9B-179B-4866-9426-DB263CD936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2161</Words>
  <Characters>21555</Characters>
  <Application>Microsoft Office Word</Application>
  <DocSecurity>0</DocSecurity>
  <Lines>179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1900-01-01T00:00:00Z</cp:lastPrinted>
  <dcterms:created xsi:type="dcterms:W3CDTF">2024-06-25T16:57:00Z</dcterms:created>
  <dcterms:modified xsi:type="dcterms:W3CDTF">2024-07-16T15:46:00Z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c7e40f75-9cfe-45ea-aca8-d953447b07ed</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