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F3D2E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R5s2404</w:t>
        </w:r>
        <w:r w:rsidR="006E3E1D">
          <w:rPr>
            <w:b/>
            <w:i/>
            <w:noProof/>
            <w:sz w:val="28"/>
          </w:rPr>
          <w:t>86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3459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A1ED5A" w:rsidR="001E41F3" w:rsidRPr="00410371" w:rsidRDefault="006E3E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A162D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</w:t>
              </w:r>
              <w:r w:rsidR="006E3E1D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UAC test case 11.3.11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808E63" w:rsidR="001E41F3" w:rsidRDefault="00423E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2024-06-09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0D761D" w:rsidR="001E41F3" w:rsidRDefault="00B458FA">
            <w:pPr>
              <w:pStyle w:val="CRCoverPage"/>
              <w:spacing w:after="0"/>
              <w:ind w:left="100"/>
              <w:rPr>
                <w:noProof/>
              </w:rPr>
            </w:pPr>
            <w:r w:rsidRPr="00B458FA">
              <w:rPr>
                <w:noProof/>
              </w:rPr>
              <w:t>As per TS 38.523-3, 7.3.5.1, this test case is required to be configured for Early Conetntion resultion for for RRC Resume procedure handling.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969EC2" w:rsidR="001E41F3" w:rsidRDefault="00B458FA">
            <w:pPr>
              <w:pStyle w:val="CRCoverPage"/>
              <w:spacing w:after="0"/>
              <w:ind w:left="100"/>
              <w:rPr>
                <w:noProof/>
              </w:rPr>
            </w:pPr>
            <w:r w:rsidRPr="00B458FA">
              <w:rPr>
                <w:noProof/>
              </w:rPr>
              <w:t>Add</w:t>
            </w:r>
            <w:r w:rsidR="00423EF6">
              <w:rPr>
                <w:noProof/>
              </w:rPr>
              <w:t>ed t</w:t>
            </w:r>
            <w:r w:rsidRPr="00B458FA">
              <w:rPr>
                <w:noProof/>
              </w:rPr>
              <w:t xml:space="preserve">est case </w:t>
            </w:r>
            <w:r w:rsidR="00B224CC">
              <w:rPr>
                <w:noProof/>
              </w:rPr>
              <w:t xml:space="preserve">11.3.11 </w:t>
            </w:r>
            <w:r w:rsidRPr="00B458FA">
              <w:rPr>
                <w:noProof/>
              </w:rPr>
              <w:t>to f_GetTestcaseAttrib_EarlyContentionResolution function.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E526CA" w:rsidR="001E41F3" w:rsidRDefault="00B458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C6BE82" w:rsidR="001E41F3" w:rsidRDefault="00B458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11.3.11.NR5GC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58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458FA" w:rsidRDefault="00B458FA" w:rsidP="00B458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458FA" w:rsidRDefault="00B458FA" w:rsidP="00B45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4D52A4" w:rsidR="00B458FA" w:rsidRDefault="00B458FA" w:rsidP="00B45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458FA" w:rsidRDefault="00B458FA" w:rsidP="00B458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458FA" w:rsidRDefault="00B458FA" w:rsidP="00B458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58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458FA" w:rsidRDefault="00B458FA" w:rsidP="00B458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458FA" w:rsidRDefault="00B458FA" w:rsidP="00B45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685072" w:rsidR="00B458FA" w:rsidRDefault="00B458FA" w:rsidP="00B45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458FA" w:rsidRDefault="00B458FA" w:rsidP="00B458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458FA" w:rsidRDefault="00B458FA" w:rsidP="00B458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58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458FA" w:rsidRDefault="00B458FA" w:rsidP="00B458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458FA" w:rsidRDefault="00B458FA" w:rsidP="00B45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E2EA6C" w:rsidR="00B458FA" w:rsidRDefault="00B458FA" w:rsidP="00B45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458FA" w:rsidRDefault="00B458FA" w:rsidP="00B458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458FA" w:rsidRDefault="00B458FA" w:rsidP="00B458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24AC94" w14:textId="77777777" w:rsidR="0071614F" w:rsidRPr="00D83A7A" w:rsidRDefault="0071614F" w:rsidP="0071614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6886301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F38BC15" w14:textId="15FF7BC0" w:rsidR="004D051D" w:rsidRDefault="0071614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D051D" w:rsidRPr="00CC09F0">
        <w:rPr>
          <w:rFonts w:cs="Arial"/>
          <w:iCs/>
        </w:rPr>
        <w:t>Table of Contents</w:t>
      </w:r>
      <w:r w:rsidR="004D051D">
        <w:tab/>
      </w:r>
      <w:r w:rsidR="004D051D">
        <w:fldChar w:fldCharType="begin"/>
      </w:r>
      <w:r w:rsidR="004D051D">
        <w:instrText xml:space="preserve"> PAGEREF _Toc168863013 \h </w:instrText>
      </w:r>
      <w:r w:rsidR="004D051D">
        <w:fldChar w:fldCharType="separate"/>
      </w:r>
      <w:r w:rsidR="004D051D">
        <w:t>2</w:t>
      </w:r>
      <w:r w:rsidR="004D051D">
        <w:fldChar w:fldCharType="end"/>
      </w:r>
    </w:p>
    <w:p w14:paraId="5E942D6C" w14:textId="373B0A7F" w:rsidR="004D051D" w:rsidRDefault="004D051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C09F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C09F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_Toc168863014 \h </w:instrText>
      </w:r>
      <w:r>
        <w:fldChar w:fldCharType="separate"/>
      </w:r>
      <w:r>
        <w:t>3</w:t>
      </w:r>
      <w:r>
        <w:fldChar w:fldCharType="end"/>
      </w:r>
    </w:p>
    <w:p w14:paraId="759F601F" w14:textId="0BA14781" w:rsidR="004D051D" w:rsidRDefault="004D051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C09F0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C09F0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_Toc168863015 \h </w:instrText>
      </w:r>
      <w:r>
        <w:fldChar w:fldCharType="separate"/>
      </w:r>
      <w:r>
        <w:t>3</w:t>
      </w:r>
      <w:r>
        <w:fldChar w:fldCharType="end"/>
      </w:r>
    </w:p>
    <w:p w14:paraId="7E3787EF" w14:textId="03E7D8DE" w:rsidR="004D051D" w:rsidRDefault="004D051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C09F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C09F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_Toc168863016 \h </w:instrText>
      </w:r>
      <w:r>
        <w:fldChar w:fldCharType="separate"/>
      </w:r>
      <w:r>
        <w:t>3</w:t>
      </w:r>
      <w:r>
        <w:fldChar w:fldCharType="end"/>
      </w:r>
    </w:p>
    <w:p w14:paraId="7B0D8B2A" w14:textId="3366D3A3" w:rsidR="0071614F" w:rsidRDefault="0071614F" w:rsidP="0071614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51A0BC73" w14:textId="77777777" w:rsidR="0071614F" w:rsidRDefault="0071614F" w:rsidP="0071614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68863014"/>
      <w:bookmarkStart w:id="4" w:name="_Hlk168863133"/>
      <w:bookmarkStart w:id="5" w:name="_Hlk168898012"/>
      <w:r>
        <w:rPr>
          <w:b/>
          <w:lang w:eastAsia="ja-JP"/>
        </w:rPr>
        <w:lastRenderedPageBreak/>
        <w:t>Overview</w:t>
      </w:r>
      <w:bookmarkEnd w:id="2"/>
      <w:bookmarkEnd w:id="3"/>
    </w:p>
    <w:p w14:paraId="1E6A5ABA" w14:textId="7F49447C" w:rsidR="0071614F" w:rsidRDefault="0071614F" w:rsidP="007161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4D051D" w:rsidRPr="004D051D">
        <w:rPr>
          <w:rFonts w:cs="Arial"/>
        </w:rPr>
        <w:t>iwd-TTCN3-B2022-09_D24wk12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712747F7" w14:textId="7EAC8512" w:rsidR="0071614F" w:rsidRDefault="0071614F" w:rsidP="007161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492CF5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0B00C9FE" w14:textId="3F2E24DC" w:rsidR="0071614F" w:rsidRPr="00854C55" w:rsidRDefault="0071614F" w:rsidP="0071614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68863015"/>
      <w:bookmarkStart w:id="9" w:name="_Hlk168863153"/>
      <w:bookmarkEnd w:id="4"/>
      <w:r w:rsidRPr="00854C55">
        <w:rPr>
          <w:b/>
        </w:rPr>
        <w:t xml:space="preserve">Corrections </w:t>
      </w:r>
      <w:bookmarkEnd w:id="6"/>
      <w:bookmarkEnd w:id="7"/>
      <w:r w:rsidRPr="00854C55">
        <w:rPr>
          <w:b/>
        </w:rPr>
        <w:t>required</w:t>
      </w:r>
      <w:bookmarkEnd w:id="8"/>
    </w:p>
    <w:p w14:paraId="3851C11B" w14:textId="77777777" w:rsidR="0071614F" w:rsidRDefault="0071614F" w:rsidP="0071614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68863016"/>
      <w:bookmarkEnd w:id="5"/>
      <w:bookmarkEnd w:id="9"/>
      <w:r>
        <w:rPr>
          <w:b/>
          <w:lang w:val="pt-BR"/>
        </w:rPr>
        <w:t>Change 1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1614F" w14:paraId="7A7432AA" w14:textId="77777777" w:rsidTr="0090005D">
        <w:trPr>
          <w:trHeight w:val="447"/>
        </w:trPr>
        <w:tc>
          <w:tcPr>
            <w:tcW w:w="1985" w:type="dxa"/>
          </w:tcPr>
          <w:p w14:paraId="336A0C9D" w14:textId="77777777" w:rsidR="0071614F" w:rsidRPr="00E751F5" w:rsidRDefault="0071614F" w:rsidP="0090005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672BAC8" w14:textId="77777777" w:rsidR="0071614F" w:rsidRPr="002D56A7" w:rsidRDefault="0071614F" w:rsidP="0090005D">
            <w:pPr>
              <w:spacing w:after="0"/>
            </w:pPr>
            <w:r w:rsidRPr="00E96FC2">
              <w:rPr>
                <w:rFonts w:ascii="Arial" w:hAnsi="Arial" w:cs="Arial"/>
                <w:lang w:val="en-US" w:eastAsia="de-DE"/>
              </w:rPr>
              <w:t>function f_GetTestcaseAttrib_EarlyContentionResolution(charstring p_Testcase)</w:t>
            </w:r>
          </w:p>
        </w:tc>
      </w:tr>
      <w:tr w:rsidR="0071614F" w14:paraId="6069F31C" w14:textId="77777777" w:rsidTr="0090005D">
        <w:trPr>
          <w:trHeight w:val="452"/>
        </w:trPr>
        <w:tc>
          <w:tcPr>
            <w:tcW w:w="1985" w:type="dxa"/>
          </w:tcPr>
          <w:p w14:paraId="56C8A3CF" w14:textId="77777777" w:rsidR="0071614F" w:rsidRPr="00E751F5" w:rsidRDefault="0071614F" w:rsidP="0090005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A41265F" w14:textId="28814A77" w:rsidR="0071614F" w:rsidRPr="0022675A" w:rsidRDefault="0071614F" w:rsidP="0090005D">
            <w:pPr>
              <w:rPr>
                <w:rFonts w:ascii="Arial" w:hAnsi="Arial" w:cs="Arial"/>
              </w:rPr>
            </w:pPr>
            <w:r>
              <w:rPr>
                <w:rFonts w:ascii="Arial" w:hAnsi="Arial"/>
                <w:noProof/>
              </w:rPr>
              <w:t>As per TS 38.523-3, 7.3.5.1, this test case is required to be configured for Early Conetntion resultion for</w:t>
            </w:r>
            <w:r w:rsidRPr="00AC59AA">
              <w:rPr>
                <w:rFonts w:ascii="Arial" w:hAnsi="Arial"/>
                <w:noProof/>
              </w:rPr>
              <w:t xml:space="preserve"> for RRC Resume </w:t>
            </w:r>
            <w:r>
              <w:rPr>
                <w:rFonts w:ascii="Arial" w:hAnsi="Arial"/>
                <w:noProof/>
              </w:rPr>
              <w:t xml:space="preserve">procedure </w:t>
            </w:r>
            <w:r w:rsidRPr="00AC59AA">
              <w:rPr>
                <w:rFonts w:ascii="Arial" w:hAnsi="Arial"/>
                <w:noProof/>
              </w:rPr>
              <w:t>handling.</w:t>
            </w:r>
          </w:p>
        </w:tc>
      </w:tr>
      <w:tr w:rsidR="0071614F" w14:paraId="6A8CB94D" w14:textId="77777777" w:rsidTr="0090005D">
        <w:tc>
          <w:tcPr>
            <w:tcW w:w="1985" w:type="dxa"/>
          </w:tcPr>
          <w:p w14:paraId="5BA068E3" w14:textId="77777777" w:rsidR="0071614F" w:rsidRPr="00E751F5" w:rsidRDefault="0071614F" w:rsidP="0090005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3E4C600" w14:textId="7EC3EBBA" w:rsidR="0071614F" w:rsidRPr="000352E9" w:rsidRDefault="0071614F" w:rsidP="0090005D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</w:rPr>
              <w:t>Add</w:t>
            </w:r>
            <w:r w:rsidR="00B224CC">
              <w:rPr>
                <w:noProof/>
              </w:rPr>
              <w:t>ed</w:t>
            </w:r>
            <w:r>
              <w:rPr>
                <w:noProof/>
              </w:rPr>
              <w:t xml:space="preserve"> </w:t>
            </w:r>
            <w:r w:rsidR="00B224CC">
              <w:rPr>
                <w:noProof/>
              </w:rPr>
              <w:t>t</w:t>
            </w:r>
            <w:r>
              <w:rPr>
                <w:noProof/>
              </w:rPr>
              <w:t>est case</w:t>
            </w:r>
            <w:r w:rsidR="00B224CC">
              <w:rPr>
                <w:noProof/>
              </w:rPr>
              <w:t xml:space="preserve"> 11.3.11</w:t>
            </w:r>
            <w:r>
              <w:rPr>
                <w:noProof/>
              </w:rPr>
              <w:t xml:space="preserve"> to </w:t>
            </w:r>
            <w:r w:rsidRPr="003B51AA">
              <w:rPr>
                <w:noProof/>
              </w:rPr>
              <w:t>f_GetTestcaseAttrib_EarlyContentionResolution</w:t>
            </w:r>
            <w:r>
              <w:rPr>
                <w:noProof/>
              </w:rPr>
              <w:t xml:space="preserve"> function. </w:t>
            </w:r>
          </w:p>
        </w:tc>
      </w:tr>
      <w:tr w:rsidR="0071614F" w14:paraId="316D5377" w14:textId="77777777" w:rsidTr="0090005D">
        <w:tc>
          <w:tcPr>
            <w:tcW w:w="1985" w:type="dxa"/>
          </w:tcPr>
          <w:p w14:paraId="33ADADDE" w14:textId="77777777" w:rsidR="0071614F" w:rsidRPr="00E751F5" w:rsidRDefault="0071614F" w:rsidP="0090005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8F3F0E5" w14:textId="77777777" w:rsidR="0071614F" w:rsidRPr="00E751F5" w:rsidRDefault="0071614F" w:rsidP="0090005D">
            <w:pPr>
              <w:spacing w:after="0"/>
              <w:rPr>
                <w:rFonts w:ascii="Arial" w:hAnsi="Arial" w:cs="Arial"/>
                <w:noProof/>
              </w:rPr>
            </w:pPr>
            <w:r w:rsidRPr="00425F71">
              <w:rPr>
                <w:rFonts w:ascii="Arial" w:hAnsi="Arial" w:cs="Arial"/>
                <w:lang w:eastAsia="zh-CN"/>
              </w:rPr>
              <w:t>TestcaseProperties</w:t>
            </w:r>
            <w:r w:rsidRPr="00956F25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71614F" w:rsidRPr="00E751F5" w14:paraId="56EA9E47" w14:textId="77777777" w:rsidTr="0090005D">
        <w:tc>
          <w:tcPr>
            <w:tcW w:w="1985" w:type="dxa"/>
          </w:tcPr>
          <w:p w14:paraId="4A27C0A4" w14:textId="77777777" w:rsidR="0071614F" w:rsidRPr="00E751F5" w:rsidRDefault="0071614F" w:rsidP="009000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2162732" w14:textId="77777777" w:rsidR="0071614F" w:rsidRPr="00E751F5" w:rsidRDefault="0071614F" w:rsidP="0090005D">
            <w:pPr>
              <w:rPr>
                <w:rFonts w:ascii="Arial" w:hAnsi="Arial"/>
                <w:highlight w:val="cyan"/>
              </w:rPr>
            </w:pPr>
          </w:p>
        </w:tc>
      </w:tr>
    </w:tbl>
    <w:p w14:paraId="01C6E00A" w14:textId="77777777" w:rsidR="0071614F" w:rsidRDefault="0071614F" w:rsidP="0071614F">
      <w:pPr>
        <w:rPr>
          <w:noProof/>
        </w:rPr>
      </w:pPr>
    </w:p>
    <w:p w14:paraId="458D95BB" w14:textId="77777777" w:rsidR="0071614F" w:rsidRDefault="0071614F" w:rsidP="0071614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1614F" w14:paraId="03A63961" w14:textId="77777777" w:rsidTr="0090005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0651" w14:textId="77777777" w:rsidR="0071614F" w:rsidRPr="0046118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118F">
              <w:rPr>
                <w:rFonts w:ascii="Arial" w:hAnsi="Arial" w:cs="Arial"/>
                <w:lang w:val="en-US" w:eastAsia="en-GB"/>
              </w:rPr>
              <w:t>module TestcaseProperties {</w:t>
            </w:r>
          </w:p>
          <w:p w14:paraId="591D4B08" w14:textId="77777777" w:rsidR="0071614F" w:rsidRPr="0046118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3D46A8A" w14:textId="77777777" w:rsidR="0071614F" w:rsidRPr="0046118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118F">
              <w:rPr>
                <w:rFonts w:ascii="Arial" w:hAnsi="Arial" w:cs="Arial"/>
                <w:lang w:val="en-US" w:eastAsia="en-GB"/>
              </w:rPr>
              <w:t xml:space="preserve">  function f_GetTestcaseAttrib_3IntraFreq(charstring p_Testcase) return boolean</w:t>
            </w:r>
          </w:p>
          <w:p w14:paraId="17081AE9" w14:textId="77777777" w:rsidR="0071614F" w:rsidRPr="0046118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118F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2CFD09E7" w14:textId="77777777" w:rsidR="0071614F" w:rsidRPr="0046118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118F">
              <w:rPr>
                <w:rFonts w:ascii="Arial" w:hAnsi="Arial" w:cs="Arial"/>
                <w:lang w:val="en-US" w:eastAsia="en-GB"/>
              </w:rPr>
              <w:t xml:space="preserve">    return false;</w:t>
            </w:r>
          </w:p>
          <w:p w14:paraId="0271B1AC" w14:textId="77777777" w:rsidR="0071614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118F">
              <w:rPr>
                <w:rFonts w:ascii="Arial" w:hAnsi="Arial" w:cs="Arial"/>
                <w:lang w:val="en-US" w:eastAsia="en-GB"/>
              </w:rPr>
              <w:t xml:space="preserve">  }</w:t>
            </w:r>
          </w:p>
          <w:p w14:paraId="5EB9C349" w14:textId="77777777" w:rsidR="0071614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785C362" w14:textId="77777777" w:rsidR="0071614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….</w:t>
            </w:r>
          </w:p>
          <w:p w14:paraId="01A53463" w14:textId="77777777" w:rsidR="0071614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9D76CC4" w14:textId="77777777" w:rsidR="0071614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8747AE4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>function f_GetTestcaseAttrib_EarlyContentionResolution(charstring p_Testcase) return boolean</w:t>
            </w:r>
          </w:p>
          <w:p w14:paraId="479B3A0B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{</w:t>
            </w:r>
          </w:p>
          <w:p w14:paraId="290EA132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select (p_Testcase) {</w:t>
            </w:r>
          </w:p>
          <w:p w14:paraId="314AD5E7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("TC_11_3_2_NR5GC") { return true; }</w:t>
            </w:r>
          </w:p>
          <w:p w14:paraId="1EFCD77C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("TC_11_3_6_NR5GC") { return true; }</w:t>
            </w:r>
          </w:p>
          <w:p w14:paraId="64E37E58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("TC_11_3_6a_NR5GC") { return true; }</w:t>
            </w:r>
          </w:p>
          <w:p w14:paraId="0672EF0F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("TC_11_7_2_NR5GC") { return true; }</w:t>
            </w:r>
          </w:p>
          <w:p w14:paraId="0249B3F2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("TC_11_7_3_NR5GC") { return true; }</w:t>
            </w:r>
          </w:p>
          <w:p w14:paraId="608905CE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("TC_6_4_1_1_NR5GC") { return true; }</w:t>
            </w:r>
          </w:p>
          <w:p w14:paraId="03B0A734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("TC_6_4_2_2_NR5GC") { return true; }</w:t>
            </w:r>
          </w:p>
          <w:p w14:paraId="2B0B2792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("TC_6_4_2_3_NR5GC") { return true; }</w:t>
            </w:r>
          </w:p>
          <w:p w14:paraId="65F9CFEC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("TC_7_1_1_1_3_NR5GC") { return true; }</w:t>
            </w:r>
          </w:p>
          <w:p w14:paraId="3BAA804E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("TC_7_1_1_1_5_NR5GC") { return true; }</w:t>
            </w:r>
          </w:p>
          <w:p w14:paraId="1708F593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("TC_7_1_1_8_4_NR5GC") { return true; }</w:t>
            </w:r>
          </w:p>
          <w:p w14:paraId="4DC1B595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("TC_8_1_1_1_1_NR5GC") { return true; }</w:t>
            </w:r>
          </w:p>
          <w:p w14:paraId="1B600347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("TC_8_1_1_1a_3_NR5GC") { return true; }</w:t>
            </w:r>
          </w:p>
          <w:p w14:paraId="4D6A6EB8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("TC_8_1_1_2_1_NR5GC") { return true; }</w:t>
            </w:r>
          </w:p>
          <w:p w14:paraId="07265DF7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("TC_8_1_1_2_3_NR5GC") { return true; }</w:t>
            </w:r>
          </w:p>
          <w:p w14:paraId="65EF8D64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("TC_8_1_1_4_1_NR5GC") { return true; }</w:t>
            </w:r>
          </w:p>
          <w:p w14:paraId="32102C2A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("TC_8_1_1_4_2_NR5GC") { return true; }</w:t>
            </w:r>
          </w:p>
          <w:p w14:paraId="317B243F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("TC_8_1_1_4_4_NR5GC") { return true; }</w:t>
            </w:r>
          </w:p>
          <w:p w14:paraId="5C2A4852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("TC_8_1_1_4_5_NR5GC") { return true; }</w:t>
            </w:r>
          </w:p>
          <w:p w14:paraId="5D255DE9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lastRenderedPageBreak/>
              <w:t xml:space="preserve">      case ("TC_8_1_1_4_6_NR5GC") { return true; }</w:t>
            </w:r>
          </w:p>
          <w:p w14:paraId="7D90919A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("TC_8_1_1_4_7_NR5GC") { return true; }</w:t>
            </w:r>
          </w:p>
          <w:p w14:paraId="2E2EB89B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("TC_8_1_1_4_8_NR5GC") { return true; }</w:t>
            </w:r>
          </w:p>
          <w:p w14:paraId="516CEF4B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("TC_8_1_1_4_9_NR5GC") { return true; }</w:t>
            </w:r>
          </w:p>
          <w:p w14:paraId="5B24FA0B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("TC_8_1_2_1_4_NR5GC") { return true; }</w:t>
            </w:r>
          </w:p>
          <w:p w14:paraId="3499641E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("TC_8_1_3_1_23_NR5GC") { return true; }</w:t>
            </w:r>
          </w:p>
          <w:p w14:paraId="7BA2B0DB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("TC_8_1_4_1_5_NR5GC") { return true; }</w:t>
            </w:r>
          </w:p>
          <w:p w14:paraId="2B67B938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("TC_8_1_4_1_6_NR5GC") { return true; }</w:t>
            </w:r>
          </w:p>
          <w:p w14:paraId="45397654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("TC_8_1_5_6_1_NR5GC") { return true; }</w:t>
            </w:r>
          </w:p>
          <w:p w14:paraId="487D5E50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("TC_8_1_5_8_1_NR5GC") { return true; }</w:t>
            </w:r>
          </w:p>
          <w:p w14:paraId="0C980F30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("TC_8_1_5_8_2_1_NR5GC") { return true; }</w:t>
            </w:r>
          </w:p>
          <w:p w14:paraId="408B5C09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("TC_8_1_5_8_2_2_NR5GC") { return true; }</w:t>
            </w:r>
          </w:p>
          <w:p w14:paraId="3D569691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("TC_8_1_5_8_2_3_NR5GC") { return true; }</w:t>
            </w:r>
          </w:p>
          <w:p w14:paraId="3DDB1596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("TC_8_1_5_9_3_NR5GC") { return true; }</w:t>
            </w:r>
          </w:p>
          <w:p w14:paraId="18D7FE53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("TC_8_1_6_1_2_7_NR5GC") { return true; }</w:t>
            </w:r>
          </w:p>
          <w:p w14:paraId="31448008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("TC_8_1_6_1_3_3_NR5GC") { return true; }</w:t>
            </w:r>
          </w:p>
          <w:p w14:paraId="2BF0907E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("TC_8_1_6_1_3_7_NR5GC") { return true; }</w:t>
            </w:r>
          </w:p>
          <w:p w14:paraId="46E40698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("TC_8_1_6_1_4_1_NR5GC") { return true; }</w:t>
            </w:r>
          </w:p>
          <w:p w14:paraId="34DDC05F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("TC_8_1_6_1_4_2_NR5GC") { return true; }</w:t>
            </w:r>
          </w:p>
          <w:p w14:paraId="3A29DD78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("TC_8_1_6_1_4_3_NR5GC") { return true; }</w:t>
            </w:r>
          </w:p>
          <w:p w14:paraId="73222014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("TC_8_1_6_1_4_4_NR5GC") { return true; }</w:t>
            </w:r>
          </w:p>
          <w:p w14:paraId="7F359726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("TC_8_1_6_1_4_5_NR5GC") { return true; }</w:t>
            </w:r>
          </w:p>
          <w:p w14:paraId="45F47E9F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("TC_8_1_6_1_4_6_NR5GC") { return true; }</w:t>
            </w:r>
          </w:p>
          <w:p w14:paraId="4FAA704E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("TC_8_1_6_1_4_7_NR5GC") { return true; }</w:t>
            </w:r>
          </w:p>
          <w:p w14:paraId="58A3324E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("TC_8_1_6_1_4_8_NR5GC") { return true; }</w:t>
            </w:r>
          </w:p>
          <w:p w14:paraId="07CDCF9A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("TC_8_1_6_1_4_9_NR5GC") { return true; }</w:t>
            </w:r>
          </w:p>
          <w:p w14:paraId="7DA204AF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("TC_8_2_6_2_4_NR5GC") { return true; }</w:t>
            </w:r>
          </w:p>
          <w:p w14:paraId="4B9AA130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("TC_8_2_7_2_1_NR5GC") { return true; }</w:t>
            </w:r>
          </w:p>
          <w:p w14:paraId="062692C5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}</w:t>
            </w:r>
          </w:p>
          <w:p w14:paraId="10D94B5D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return false;</w:t>
            </w:r>
          </w:p>
          <w:p w14:paraId="7B2CE04F" w14:textId="77777777" w:rsidR="0071614F" w:rsidRPr="008B4B2C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}</w:t>
            </w:r>
          </w:p>
        </w:tc>
      </w:tr>
    </w:tbl>
    <w:p w14:paraId="1AF3E953" w14:textId="77777777" w:rsidR="0071614F" w:rsidRDefault="0071614F" w:rsidP="0071614F">
      <w:pPr>
        <w:spacing w:after="0"/>
        <w:rPr>
          <w:rFonts w:ascii="Arial" w:hAnsi="Arial"/>
          <w:b/>
          <w:lang w:eastAsia="en-GB"/>
        </w:rPr>
      </w:pPr>
    </w:p>
    <w:p w14:paraId="1A4AD9A4" w14:textId="77777777" w:rsidR="0071614F" w:rsidRDefault="0071614F" w:rsidP="0071614F">
      <w:pPr>
        <w:spacing w:after="0"/>
        <w:rPr>
          <w:rFonts w:ascii="Arial" w:hAnsi="Arial"/>
          <w:b/>
          <w:lang w:eastAsia="en-GB"/>
        </w:rPr>
      </w:pPr>
    </w:p>
    <w:p w14:paraId="448C1CCE" w14:textId="77777777" w:rsidR="0071614F" w:rsidRDefault="0071614F" w:rsidP="0071614F">
      <w:pPr>
        <w:spacing w:after="0"/>
        <w:rPr>
          <w:rFonts w:ascii="Arial" w:hAnsi="Arial"/>
          <w:b/>
          <w:lang w:eastAsia="en-GB"/>
        </w:rPr>
      </w:pPr>
    </w:p>
    <w:p w14:paraId="4E39D577" w14:textId="77777777" w:rsidR="0071614F" w:rsidRDefault="0071614F" w:rsidP="0071614F">
      <w:pPr>
        <w:spacing w:after="0"/>
        <w:rPr>
          <w:rFonts w:ascii="Arial" w:hAnsi="Arial"/>
          <w:b/>
          <w:lang w:eastAsia="en-GB"/>
        </w:rPr>
      </w:pPr>
    </w:p>
    <w:p w14:paraId="1BBF0CC6" w14:textId="77777777" w:rsidR="0071614F" w:rsidRDefault="0071614F" w:rsidP="0071614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1614F" w14:paraId="1B2313E7" w14:textId="77777777" w:rsidTr="0090005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D9E8" w14:textId="77777777" w:rsidR="0071614F" w:rsidRPr="0046118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118F">
              <w:rPr>
                <w:rFonts w:ascii="Arial" w:hAnsi="Arial" w:cs="Arial"/>
                <w:lang w:val="en-US" w:eastAsia="en-GB"/>
              </w:rPr>
              <w:t>module TestcaseProperties {</w:t>
            </w:r>
          </w:p>
          <w:p w14:paraId="110941D2" w14:textId="77777777" w:rsidR="0071614F" w:rsidRPr="0046118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B2ED308" w14:textId="77777777" w:rsidR="0071614F" w:rsidRPr="0046118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118F">
              <w:rPr>
                <w:rFonts w:ascii="Arial" w:hAnsi="Arial" w:cs="Arial"/>
                <w:lang w:val="en-US" w:eastAsia="en-GB"/>
              </w:rPr>
              <w:t xml:space="preserve">  function f_GetTestcaseAttrib_3IntraFreq(charstring p_Testcase) return boolean</w:t>
            </w:r>
          </w:p>
          <w:p w14:paraId="3E62A728" w14:textId="77777777" w:rsidR="0071614F" w:rsidRPr="0046118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118F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69B38DC8" w14:textId="77777777" w:rsidR="0071614F" w:rsidRPr="0046118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118F">
              <w:rPr>
                <w:rFonts w:ascii="Arial" w:hAnsi="Arial" w:cs="Arial"/>
                <w:lang w:val="en-US" w:eastAsia="en-GB"/>
              </w:rPr>
              <w:t xml:space="preserve">    return false;</w:t>
            </w:r>
          </w:p>
          <w:p w14:paraId="28533336" w14:textId="77777777" w:rsidR="0071614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118F">
              <w:rPr>
                <w:rFonts w:ascii="Arial" w:hAnsi="Arial" w:cs="Arial"/>
                <w:lang w:val="en-US" w:eastAsia="en-GB"/>
              </w:rPr>
              <w:t xml:space="preserve">  }</w:t>
            </w:r>
          </w:p>
          <w:p w14:paraId="1AE05445" w14:textId="77777777" w:rsidR="0071614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B0D90A4" w14:textId="77777777" w:rsidR="0071614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….</w:t>
            </w:r>
          </w:p>
          <w:p w14:paraId="4272B88C" w14:textId="77777777" w:rsidR="0071614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61EABF3" w14:textId="77777777" w:rsidR="0071614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1B761FF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>function f_GetTestcaseAttrib_EarlyContentionResolution(charstring p_Testcase) return boolean</w:t>
            </w:r>
          </w:p>
          <w:p w14:paraId="13372983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{</w:t>
            </w:r>
          </w:p>
          <w:p w14:paraId="46405112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select (p_Testcase) {</w:t>
            </w:r>
          </w:p>
          <w:p w14:paraId="2C72E825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("TC_11_3_2_NR5GC") { return true; }</w:t>
            </w:r>
          </w:p>
          <w:p w14:paraId="4F40ADA8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("TC_11_3_6_NR5GC") { return true; }</w:t>
            </w:r>
          </w:p>
          <w:p w14:paraId="7F52D42E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("TC_11_3_6a_NR5GC") { return true; }</w:t>
            </w:r>
          </w:p>
          <w:p w14:paraId="27A2D3DC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("TC_11_7_2_NR5GC") { return true; }</w:t>
            </w:r>
          </w:p>
          <w:p w14:paraId="2CA66F2C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("TC_11_7_3_NR5GC") { return true; }</w:t>
            </w:r>
          </w:p>
          <w:p w14:paraId="0803B312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("TC_6_4_1_1_NR5GC") { return true; }</w:t>
            </w:r>
          </w:p>
          <w:p w14:paraId="10F962FA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("TC_6_4_2_2_NR5GC") { return true; }</w:t>
            </w:r>
          </w:p>
          <w:p w14:paraId="4A56D574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("TC_6_4_2_3_NR5GC") { return true; }</w:t>
            </w:r>
          </w:p>
          <w:p w14:paraId="0047ABAB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("TC_7_1_1_1_3_NR5GC") { return true; }</w:t>
            </w:r>
          </w:p>
          <w:p w14:paraId="58918182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("TC_7_1_1_1_5_NR5GC") { return true; }</w:t>
            </w:r>
          </w:p>
          <w:p w14:paraId="61222F85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("TC_7_1_1_8_4_NR5GC") { return true; }</w:t>
            </w:r>
          </w:p>
          <w:p w14:paraId="7785DAA1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("TC_8_1_1_1_1_NR5GC") { return true; }</w:t>
            </w:r>
          </w:p>
          <w:p w14:paraId="6521401B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lastRenderedPageBreak/>
              <w:t xml:space="preserve">      case ("TC_8_1_1_1a_3_NR5GC") { return true; }</w:t>
            </w:r>
          </w:p>
          <w:p w14:paraId="47A5421F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("TC_8_1_1_2_1_NR5GC") { return true; }</w:t>
            </w:r>
          </w:p>
          <w:p w14:paraId="29E671D6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("TC_8_1_1_2_3_NR5GC") { return true; }</w:t>
            </w:r>
          </w:p>
          <w:p w14:paraId="08A9D8AA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("TC_8_1_1_4_1_NR5GC") { return true; }</w:t>
            </w:r>
          </w:p>
          <w:p w14:paraId="76E9B4E4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("TC_8_1_1_4_2_NR5GC") { return true; }</w:t>
            </w:r>
          </w:p>
          <w:p w14:paraId="7ECD8570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("TC_8_1_1_4_4_NR5GC") { return true; }</w:t>
            </w:r>
          </w:p>
          <w:p w14:paraId="2D850835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("TC_8_1_1_4_5_NR5GC") { return true; }</w:t>
            </w:r>
          </w:p>
          <w:p w14:paraId="6398B018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("TC_8_1_1_4_6_NR5GC") { return true; }</w:t>
            </w:r>
          </w:p>
          <w:p w14:paraId="73A87690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("TC_8_1_1_4_7_NR5GC") { return true; }</w:t>
            </w:r>
          </w:p>
          <w:p w14:paraId="20D95718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("TC_8_1_1_4_8_NR5GC") { return true; }</w:t>
            </w:r>
          </w:p>
          <w:p w14:paraId="4CEEF308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("TC_8_1_1_4_9_NR5GC") { return true; }</w:t>
            </w:r>
          </w:p>
          <w:p w14:paraId="05EE6668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("TC_8_1_2_1_4_NR5GC") { return true; }</w:t>
            </w:r>
          </w:p>
          <w:p w14:paraId="25DB57DC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("TC_8_1_3_1_23_NR5GC") { return true; }</w:t>
            </w:r>
          </w:p>
          <w:p w14:paraId="6AC64F9D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("TC_8_1_4_1_5_NR5GC") { return true; }</w:t>
            </w:r>
          </w:p>
          <w:p w14:paraId="54E918D2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("TC_8_1_4_1_6_NR5GC") { return true; }</w:t>
            </w:r>
          </w:p>
          <w:p w14:paraId="0D6A0197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("TC_8_1_5_6_1_NR5GC") { return true; }</w:t>
            </w:r>
          </w:p>
          <w:p w14:paraId="36CBB467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("TC_8_1_5_8_1_NR5GC") { return true; }</w:t>
            </w:r>
          </w:p>
          <w:p w14:paraId="3FD4B640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("TC_8_1_5_8_2_1_NR5GC") { return true; }</w:t>
            </w:r>
          </w:p>
          <w:p w14:paraId="5E607F21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("TC_8_1_5_8_2_2_NR5GC") { return true; }</w:t>
            </w:r>
          </w:p>
          <w:p w14:paraId="36F9F293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("TC_8_1_5_8_2_3_NR5GC") { return true; }</w:t>
            </w:r>
          </w:p>
          <w:p w14:paraId="2DDBC639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("TC_8_1_5_9_3_NR5GC") { return true; }</w:t>
            </w:r>
          </w:p>
          <w:p w14:paraId="635043DC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("TC_8_1_6_1_2_7_NR5GC") { return true; }</w:t>
            </w:r>
          </w:p>
          <w:p w14:paraId="19482FE2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("TC_8_1_6_1_3_3_NR5GC") { return true; }</w:t>
            </w:r>
          </w:p>
          <w:p w14:paraId="0161A63B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("TC_8_1_6_1_3_7_NR5GC") { return true; }</w:t>
            </w:r>
          </w:p>
          <w:p w14:paraId="1A32D098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("TC_8_1_6_1_4_1_NR5GC") { return true; }</w:t>
            </w:r>
          </w:p>
          <w:p w14:paraId="2A7922AD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("TC_8_1_6_1_4_2_NR5GC") { return true; }</w:t>
            </w:r>
          </w:p>
          <w:p w14:paraId="04340275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("TC_8_1_6_1_4_3_NR5GC") { return true; }</w:t>
            </w:r>
          </w:p>
          <w:p w14:paraId="5A4EF5CB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("TC_8_1_6_1_4_4_NR5GC") { return true; }</w:t>
            </w:r>
          </w:p>
          <w:p w14:paraId="2238402E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("TC_8_1_6_1_4_5_NR5GC") { return true; }</w:t>
            </w:r>
          </w:p>
          <w:p w14:paraId="6302F52F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("TC_8_1_6_1_4_6_NR5GC") { return true; }</w:t>
            </w:r>
          </w:p>
          <w:p w14:paraId="0384E910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("TC_8_1_6_1_4_7_NR5GC") { return true; }</w:t>
            </w:r>
          </w:p>
          <w:p w14:paraId="1CEDCE40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("TC_8_1_6_1_4_8_NR5GC") { return true; }</w:t>
            </w:r>
          </w:p>
          <w:p w14:paraId="6A0E3302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("TC_8_1_6_1_4_9_NR5GC") { return true; }</w:t>
            </w:r>
          </w:p>
          <w:p w14:paraId="3DC7B1B0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("TC_8_2_6_2_4_NR5GC") { return true; }</w:t>
            </w:r>
          </w:p>
          <w:p w14:paraId="30F87E3C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case ("TC_8_2_7_2_1_NR5GC") { return true; }</w:t>
            </w:r>
          </w:p>
          <w:p w14:paraId="480FA0B5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  </w:t>
            </w:r>
            <w:r w:rsidRPr="00E96FC2">
              <w:rPr>
                <w:rFonts w:ascii="Arial" w:hAnsi="Arial" w:cs="Arial"/>
                <w:highlight w:val="yellow"/>
                <w:lang w:val="en-US" w:eastAsia="de-DE"/>
              </w:rPr>
              <w:t>case ("TC_11_3_11_NR5GC") {  return true; }</w:t>
            </w:r>
          </w:p>
          <w:p w14:paraId="1A952296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665C9E5F" w14:textId="77777777" w:rsidR="0071614F" w:rsidRPr="00E96FC2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  return false;</w:t>
            </w:r>
          </w:p>
          <w:p w14:paraId="0A34801A" w14:textId="77777777" w:rsidR="0071614F" w:rsidRPr="001C599F" w:rsidRDefault="0071614F" w:rsidP="0090005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96FC2">
              <w:rPr>
                <w:rFonts w:ascii="Arial" w:hAnsi="Arial" w:cs="Arial"/>
                <w:lang w:val="en-US" w:eastAsia="de-DE"/>
              </w:rPr>
              <w:t xml:space="preserve">  }</w:t>
            </w:r>
          </w:p>
        </w:tc>
      </w:tr>
    </w:tbl>
    <w:p w14:paraId="2BBF5013" w14:textId="77777777" w:rsidR="0071614F" w:rsidRDefault="0071614F" w:rsidP="0071614F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1614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702836" w14:textId="77777777" w:rsidR="00672149" w:rsidRDefault="00672149">
      <w:r>
        <w:separator/>
      </w:r>
    </w:p>
  </w:endnote>
  <w:endnote w:type="continuationSeparator" w:id="0">
    <w:p w14:paraId="23985257" w14:textId="77777777" w:rsidR="00672149" w:rsidRDefault="00672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7EB9C6" w14:textId="77777777" w:rsidR="00672149" w:rsidRDefault="00672149">
      <w:r>
        <w:separator/>
      </w:r>
    </w:p>
  </w:footnote>
  <w:footnote w:type="continuationSeparator" w:id="0">
    <w:p w14:paraId="707A943A" w14:textId="77777777" w:rsidR="00672149" w:rsidRDefault="006721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6FA37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6A3DA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ADEC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3EF6"/>
    <w:rsid w:val="004242F1"/>
    <w:rsid w:val="00453E8B"/>
    <w:rsid w:val="004B75B7"/>
    <w:rsid w:val="004C41E2"/>
    <w:rsid w:val="004D051D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2149"/>
    <w:rsid w:val="00695808"/>
    <w:rsid w:val="006B46FB"/>
    <w:rsid w:val="006E21FB"/>
    <w:rsid w:val="006E3E1D"/>
    <w:rsid w:val="0071614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0842"/>
    <w:rsid w:val="00941E30"/>
    <w:rsid w:val="009531B0"/>
    <w:rsid w:val="009741B3"/>
    <w:rsid w:val="009777D9"/>
    <w:rsid w:val="00991B88"/>
    <w:rsid w:val="009A5753"/>
    <w:rsid w:val="009A579D"/>
    <w:rsid w:val="009C296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24CC"/>
    <w:rsid w:val="00B258BB"/>
    <w:rsid w:val="00B458FA"/>
    <w:rsid w:val="00B67B97"/>
    <w:rsid w:val="00B968C8"/>
    <w:rsid w:val="00BA3EC5"/>
    <w:rsid w:val="00BA51D9"/>
    <w:rsid w:val="00BB5DFC"/>
    <w:rsid w:val="00BD279D"/>
    <w:rsid w:val="00BD6BB8"/>
    <w:rsid w:val="00C24597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1614F"/>
    <w:rPr>
      <w:rFonts w:ascii="Arial" w:hAnsi="Arial"/>
      <w:lang w:val="en-GB" w:eastAsia="en-US"/>
    </w:rPr>
  </w:style>
  <w:style w:type="character" w:styleId="Emphasis">
    <w:name w:val="Emphasis"/>
    <w:qFormat/>
    <w:rsid w:val="0071614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1614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1614F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161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5</Pages>
  <Words>1344</Words>
  <Characters>7667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</cp:revision>
  <cp:lastPrinted>1900-01-01T00:00:00Z</cp:lastPrinted>
  <dcterms:created xsi:type="dcterms:W3CDTF">2024-06-09T20:49:00Z</dcterms:created>
  <dcterms:modified xsi:type="dcterms:W3CDTF">2024-07-16T15:29:00Z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R5s240410</vt:lpwstr>
  </property>
  <property fmtid="{D5CDD505-2E9C-101B-9397-08002B2CF9AE}" pid="10" name="Spec#">
    <vt:lpwstr>38.523-3</vt:lpwstr>
  </property>
  <property fmtid="{D5CDD505-2E9C-101B-9397-08002B2CF9AE}" pid="11" name="Cr#">
    <vt:lpwstr>3459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Correction to UAC test case 11.3.11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F</vt:lpwstr>
  </property>
  <property fmtid="{D5CDD505-2E9C-101B-9397-08002B2CF9AE}" pid="19" name="ResDate">
    <vt:lpwstr>2024-06-09</vt:lpwstr>
  </property>
  <property fmtid="{D5CDD505-2E9C-101B-9397-08002B2CF9AE}" pid="20" name="Release">
    <vt:lpwstr>Rel-17</vt:lpwstr>
  </property>
</Properties>
</file>