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51E3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A6B82" w:rsidRPr="004A6B82">
        <w:rPr>
          <w:b/>
          <w:bCs/>
          <w:i/>
          <w:iCs/>
          <w:sz w:val="24"/>
          <w:szCs w:val="24"/>
        </w:rPr>
        <w:t>R5s240470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60F70">
        <w:fldChar w:fldCharType="begin"/>
      </w:r>
      <w:r w:rsidR="00B60F70">
        <w:instrText xml:space="preserve"> DOCPROPERTY  Country  \* MERGEFORMAT </w:instrText>
      </w:r>
      <w:r w:rsidR="00B60F7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DEB17" w:rsidR="001E41F3" w:rsidRPr="004A6B82" w:rsidRDefault="004A6B8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A6B82">
              <w:rPr>
                <w:rFonts w:cs="Arial"/>
                <w:b/>
                <w:bCs/>
                <w:color w:val="000000"/>
                <w:sz w:val="24"/>
                <w:szCs w:val="24"/>
              </w:rPr>
              <w:t>0952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2DC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4A6B8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144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</w:t>
              </w:r>
            </w:fldSimple>
            <w:r w:rsidR="00B84A17">
              <w:t xml:space="preserve">NR5GC IMS TC 6.3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D1CAB" w:rsidR="001E41F3" w:rsidRDefault="005E1F0D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  <w:r w:rsidR="008563F1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7F54" w:rsidR="001E41F3" w:rsidRDefault="00170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60F70">
              <w:fldChar w:fldCharType="begin"/>
            </w:r>
            <w:r w:rsidR="00B60F70">
              <w:instrText xml:space="preserve"> DOCPROPERTY  SourceIfTsg  \* MERGEFORMAT </w:instrText>
            </w:r>
            <w:r w:rsidR="00B60F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9875F9" w:rsidR="00EF3E6A" w:rsidRDefault="00000000" w:rsidP="00EF3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3D2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5E1F0D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5E1F0D">
                <w:rPr>
                  <w:noProof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74312" w14:textId="72E77B0B" w:rsidR="00512D0B" w:rsidRDefault="00512D0B" w:rsidP="00236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 3GPP TS 24.229, section 5.1.1.2.1</w:t>
            </w:r>
            <w:r w:rsidR="00236EE7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 receiving a 500 server internal error response for a reregistration, the UE shall initiate a new initial registration.For the new registration the UE must select a different P-CSCF.</w:t>
            </w:r>
          </w:p>
          <w:p w14:paraId="708AA7DE" w14:textId="77A51341" w:rsidR="001E41F3" w:rsidRDefault="00512D0B" w:rsidP="005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per  NG.114 and IR 92, the UE needs to send an initial REGISTER message with the next pcscf or the UE has to reestablish a new PDU session if there is no next pcscf.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63B63" w:rsidR="001E41F3" w:rsidRDefault="005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is provided with a second P-CSCF address by 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FD0DE" w:rsidR="001E41F3" w:rsidRDefault="00512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1841F" w:rsidR="001E41F3" w:rsidRDefault="008563F1" w:rsidP="008563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6.3</w:t>
            </w:r>
            <w:r w:rsidR="00AD7A9D"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97FE53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33897B" w:rsidR="001E41F3" w:rsidRDefault="00B6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26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9145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57BC">
              <w:rPr>
                <w:noProof/>
              </w:rPr>
              <w:t>34.229-5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1A3DAA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94F41" w14:textId="77777777" w:rsidR="00352D4F" w:rsidRPr="00D83A7A" w:rsidRDefault="00352D4F" w:rsidP="00352D4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202748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B17EF6D" w14:textId="5E644AC1" w:rsidR="00635D5D" w:rsidRDefault="00352D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5D5D" w:rsidRPr="00F627AD">
        <w:rPr>
          <w:rFonts w:cs="Arial"/>
          <w:i/>
          <w:iCs/>
        </w:rPr>
        <w:t>Table of Contents</w:t>
      </w:r>
      <w:r w:rsidR="00635D5D">
        <w:tab/>
      </w:r>
      <w:r w:rsidR="00635D5D">
        <w:fldChar w:fldCharType="begin"/>
      </w:r>
      <w:r w:rsidR="00635D5D">
        <w:instrText xml:space="preserve"> PAGEREF _Toc172027483 \h </w:instrText>
      </w:r>
      <w:r w:rsidR="00635D5D">
        <w:fldChar w:fldCharType="separate"/>
      </w:r>
      <w:r w:rsidR="00635D5D">
        <w:t>2</w:t>
      </w:r>
      <w:r w:rsidR="00635D5D">
        <w:fldChar w:fldCharType="end"/>
      </w:r>
    </w:p>
    <w:p w14:paraId="10490A15" w14:textId="63CA51AB" w:rsidR="00635D5D" w:rsidRDefault="00635D5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 w:rsidRPr="00F627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  <w:tab/>
      </w:r>
      <w:r w:rsidRPr="00F627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_Toc172027484 \h </w:instrText>
      </w:r>
      <w:r>
        <w:fldChar w:fldCharType="separate"/>
      </w:r>
      <w:r>
        <w:t>3</w:t>
      </w:r>
      <w:r>
        <w:fldChar w:fldCharType="end"/>
      </w:r>
    </w:p>
    <w:p w14:paraId="5D14873E" w14:textId="6CBAD802" w:rsidR="00635D5D" w:rsidRDefault="00635D5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 w:rsidRPr="00F627A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  <w:tab/>
      </w:r>
      <w:r w:rsidRPr="00F627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_Toc172027485 \h </w:instrText>
      </w:r>
      <w:r>
        <w:fldChar w:fldCharType="separate"/>
      </w:r>
      <w:r>
        <w:t>3</w:t>
      </w:r>
      <w:r>
        <w:fldChar w:fldCharType="end"/>
      </w:r>
    </w:p>
    <w:p w14:paraId="77953787" w14:textId="07AC4A46" w:rsidR="00635D5D" w:rsidRDefault="00635D5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 w:rsidRPr="00F627A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  <w:tab/>
      </w:r>
      <w:r w:rsidRPr="00F627A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_Toc172027486 \h </w:instrText>
      </w:r>
      <w:r>
        <w:fldChar w:fldCharType="separate"/>
      </w:r>
      <w:r>
        <w:t>3</w:t>
      </w:r>
      <w:r>
        <w:fldChar w:fldCharType="end"/>
      </w:r>
    </w:p>
    <w:p w14:paraId="7D9FAC87" w14:textId="3280265D" w:rsidR="00352D4F" w:rsidRDefault="00352D4F" w:rsidP="00352D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1AAABDA" w14:textId="77777777" w:rsidR="00352D4F" w:rsidRDefault="00352D4F" w:rsidP="00352D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2027484"/>
      <w:r>
        <w:rPr>
          <w:b/>
          <w:lang w:eastAsia="ja-JP"/>
        </w:rPr>
        <w:lastRenderedPageBreak/>
        <w:t>Overview</w:t>
      </w:r>
      <w:bookmarkEnd w:id="2"/>
      <w:bookmarkEnd w:id="3"/>
    </w:p>
    <w:p w14:paraId="2722F110" w14:textId="562E53A6" w:rsidR="00644C83" w:rsidRDefault="00644C83" w:rsidP="00644C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issues in </w:t>
      </w:r>
      <w:r w:rsidRPr="0074044E">
        <w:rPr>
          <w:rFonts w:cs="Arial"/>
        </w:rPr>
        <w:t>the iwd-TTCN3-B2022-09_D</w:t>
      </w:r>
      <w:r>
        <w:rPr>
          <w:rFonts w:cs="Arial"/>
        </w:rPr>
        <w:t>24</w:t>
      </w:r>
      <w:r w:rsidRPr="0074044E">
        <w:rPr>
          <w:rFonts w:cs="Arial"/>
        </w:rPr>
        <w:t>wk</w:t>
      </w:r>
      <w:r>
        <w:rPr>
          <w:rFonts w:cs="Arial"/>
        </w:rPr>
        <w:t>24</w:t>
      </w:r>
      <w:r w:rsidRPr="0074044E">
        <w:rPr>
          <w:rFonts w:cs="Arial"/>
        </w:rPr>
        <w:t xml:space="preserve"> </w:t>
      </w:r>
      <w:r>
        <w:rPr>
          <w:rFonts w:cs="Arial"/>
        </w:rPr>
        <w:t xml:space="preserve">of </w:t>
      </w:r>
      <w:r w:rsidRPr="00BD52FE">
        <w:rPr>
          <w:rFonts w:cs="Arial"/>
        </w:rPr>
        <w:t>IMS_NR5GC_</w:t>
      </w:r>
      <w:r>
        <w:rPr>
          <w:rFonts w:cs="Arial"/>
        </w:rPr>
        <w:t>Registaration</w:t>
      </w:r>
      <w:r w:rsidRPr="00BD52FE">
        <w:rPr>
          <w:rFonts w:cs="Arial"/>
        </w:rPr>
        <w:t>Testcases</w:t>
      </w:r>
      <w:r>
        <w:rPr>
          <w:rFonts w:cs="Arial"/>
        </w:rPr>
        <w:t>.ttcn</w:t>
      </w:r>
    </w:p>
    <w:p w14:paraId="43FC9B89" w14:textId="0286BC65" w:rsidR="00644C83" w:rsidRDefault="00644C83" w:rsidP="00644C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30F1A3B" w14:textId="77777777" w:rsidR="00352D4F" w:rsidRDefault="00352D4F" w:rsidP="00352D4F"/>
    <w:p w14:paraId="556E2811" w14:textId="77777777" w:rsidR="00352D4F" w:rsidRPr="00854C55" w:rsidRDefault="00352D4F" w:rsidP="00352D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72027485"/>
      <w:r w:rsidRPr="00854C55">
        <w:rPr>
          <w:b/>
        </w:rPr>
        <w:t>Corrections required</w:t>
      </w:r>
      <w:bookmarkEnd w:id="5"/>
      <w:bookmarkEnd w:id="6"/>
      <w:bookmarkEnd w:id="7"/>
    </w:p>
    <w:p w14:paraId="7E03FDD2" w14:textId="77777777" w:rsidR="00352D4F" w:rsidRDefault="00352D4F" w:rsidP="00352D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7202748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52D4F" w14:paraId="7368FC68" w14:textId="77777777" w:rsidTr="0092260D">
        <w:trPr>
          <w:trHeight w:val="447"/>
        </w:trPr>
        <w:tc>
          <w:tcPr>
            <w:tcW w:w="1985" w:type="dxa"/>
          </w:tcPr>
          <w:p w14:paraId="7A2D65D6" w14:textId="77777777" w:rsidR="00352D4F" w:rsidRPr="00E751F5" w:rsidRDefault="00352D4F" w:rsidP="009226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A8A905" w14:textId="7C9D7026" w:rsidR="00352D4F" w:rsidRPr="002D56A7" w:rsidRDefault="00DD5633" w:rsidP="0092260D">
            <w:pPr>
              <w:spacing w:after="0"/>
            </w:pPr>
            <w:r w:rsidRPr="00DD5633">
              <w:rPr>
                <w:rFonts w:ascii="Arial" w:hAnsi="Arial" w:cs="Arial"/>
              </w:rPr>
              <w:t>f_TC_6_3_NR5GC_IMS1()</w:t>
            </w:r>
          </w:p>
        </w:tc>
      </w:tr>
      <w:tr w:rsidR="00352D4F" w14:paraId="7FB40ECB" w14:textId="77777777" w:rsidTr="0092260D">
        <w:trPr>
          <w:trHeight w:val="452"/>
        </w:trPr>
        <w:tc>
          <w:tcPr>
            <w:tcW w:w="1985" w:type="dxa"/>
          </w:tcPr>
          <w:p w14:paraId="1DA80896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8F2D1D" w14:textId="3A51055D" w:rsidR="00236EE7" w:rsidRPr="00236EE7" w:rsidRDefault="00236EE7" w:rsidP="00236EE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236EE7">
              <w:rPr>
                <w:rFonts w:cs="Arial"/>
                <w:noProof/>
                <w:lang w:eastAsia="zh-CN"/>
              </w:rPr>
              <w:t>Ref 3GPP TS 24.229, section 5.1.1.2.1</w:t>
            </w:r>
            <w:r>
              <w:rPr>
                <w:rFonts w:cs="Arial"/>
                <w:noProof/>
                <w:lang w:eastAsia="zh-CN"/>
              </w:rPr>
              <w:t xml:space="preserve"> o</w:t>
            </w:r>
            <w:r w:rsidRPr="00236EE7">
              <w:rPr>
                <w:rFonts w:cs="Arial"/>
                <w:noProof/>
                <w:lang w:eastAsia="zh-CN"/>
              </w:rPr>
              <w:t>n receiving a 500 server internal error response for a reregistration, the UE shall initiate a new initial registration.For the new registration the UE must select a different P-CSCF.</w:t>
            </w:r>
          </w:p>
          <w:p w14:paraId="525E1E0F" w14:textId="76794745" w:rsidR="00352D4F" w:rsidRPr="0022675A" w:rsidRDefault="004A6B82" w:rsidP="00236E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w:t>#draft proseCR would be raised during RAN5#104 meeting</w:t>
            </w:r>
          </w:p>
        </w:tc>
      </w:tr>
      <w:tr w:rsidR="00352D4F" w14:paraId="00D8C1E5" w14:textId="77777777" w:rsidTr="0092260D">
        <w:tc>
          <w:tcPr>
            <w:tcW w:w="1985" w:type="dxa"/>
          </w:tcPr>
          <w:p w14:paraId="39A890C9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C73F6C" w14:textId="0E702B56" w:rsidR="00352D4F" w:rsidRPr="000352E9" w:rsidRDefault="00236EE7" w:rsidP="0092260D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noProof/>
                <w:lang w:eastAsia="zh-CN"/>
              </w:rPr>
              <w:t>UE is provided with a second P-CSCF address by SS</w:t>
            </w:r>
          </w:p>
        </w:tc>
      </w:tr>
      <w:tr w:rsidR="00352D4F" w14:paraId="09AD5952" w14:textId="77777777" w:rsidTr="0092260D">
        <w:tc>
          <w:tcPr>
            <w:tcW w:w="1985" w:type="dxa"/>
          </w:tcPr>
          <w:p w14:paraId="16930F63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20E5A" w14:textId="423B532D" w:rsidR="002D1F97" w:rsidRPr="00E751F5" w:rsidRDefault="002D1F97" w:rsidP="0092260D">
            <w:pPr>
              <w:spacing w:after="0"/>
              <w:rPr>
                <w:rFonts w:ascii="Arial" w:hAnsi="Arial" w:cs="Arial"/>
                <w:noProof/>
              </w:rPr>
            </w:pPr>
            <w:r w:rsidRPr="002D1F97">
              <w:rPr>
                <w:rFonts w:ascii="Arial" w:hAnsi="Arial" w:cs="Arial"/>
                <w:noProof/>
              </w:rPr>
              <w:t>IMS_NR5GC_RegistrationTestcases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352D4F" w:rsidRPr="00E751F5" w14:paraId="5650064E" w14:textId="77777777" w:rsidTr="0092260D">
        <w:tc>
          <w:tcPr>
            <w:tcW w:w="1985" w:type="dxa"/>
          </w:tcPr>
          <w:p w14:paraId="5A48469D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C9D07D" w14:textId="77777777" w:rsidR="00352D4F" w:rsidRPr="00E751F5" w:rsidRDefault="00352D4F" w:rsidP="0092260D">
            <w:pPr>
              <w:rPr>
                <w:rFonts w:ascii="Arial" w:hAnsi="Arial"/>
                <w:highlight w:val="cyan"/>
              </w:rPr>
            </w:pPr>
          </w:p>
        </w:tc>
      </w:tr>
    </w:tbl>
    <w:p w14:paraId="570EAF55" w14:textId="77777777" w:rsidR="00352D4F" w:rsidRDefault="00352D4F" w:rsidP="00352D4F">
      <w:pPr>
        <w:rPr>
          <w:noProof/>
        </w:rPr>
      </w:pPr>
    </w:p>
    <w:p w14:paraId="1B1361F3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6D1D5A2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ECF" w14:textId="77777777" w:rsid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F79673F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>/*</w:t>
            </w:r>
          </w:p>
          <w:p w14:paraId="4F7ABF7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* @desc      REFERENCE TS 34.229-5 clause 6.3.NR5GC</w:t>
            </w:r>
          </w:p>
          <w:p w14:paraId="3310216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* @status    APPROVED (IMS)</w:t>
            </w:r>
          </w:p>
          <w:p w14:paraId="0CDF53B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*/</w:t>
            </w:r>
          </w:p>
          <w:p w14:paraId="6E9AD29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function f_TC_6_3_NR5GC_IMS1() runs on IMS_PTC</w:t>
            </w:r>
          </w:p>
          <w:p w14:paraId="448DDF85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{</w:t>
            </w:r>
          </w:p>
          <w:p w14:paraId="11C4C41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SecurityClientParams_Type v_SecurityClientParams;</w:t>
            </w:r>
          </w:p>
          <w:p w14:paraId="44A45B5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charstring v_Expires;</w:t>
            </w:r>
          </w:p>
          <w:p w14:paraId="7051B58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float v_TimerVal;</w:t>
            </w:r>
          </w:p>
          <w:p w14:paraId="09AF0053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integer v_NonceCount;</w:t>
            </w:r>
          </w:p>
          <w:p w14:paraId="19AC2DD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integer v_StatusCode;</w:t>
            </w:r>
          </w:p>
          <w:p w14:paraId="7D66979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ab/>
              <w:t>var integer v_NumOfIPAddressesToAllocate := 2;//Anritsu changes for 6.3</w:t>
            </w:r>
          </w:p>
          <w:p w14:paraId="63D1A46A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timer t_TRegExpireMin;</w:t>
            </w:r>
          </w:p>
          <w:p w14:paraId="7C9D516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timer t_TRegExpireMax;</w:t>
            </w:r>
          </w:p>
          <w:p w14:paraId="3A48763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</w:t>
            </w:r>
          </w:p>
          <w:p w14:paraId="3F8CB82D" w14:textId="20DEB900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</w:t>
            </w:r>
            <w:r w:rsidRPr="005163E9">
              <w:rPr>
                <w:rFonts w:ascii="Arial" w:hAnsi="Arial"/>
                <w:noProof/>
                <w:highlight w:val="yellow"/>
              </w:rPr>
              <w:t>f_IMS_CC_Preamble(IPCAN_SignallingOnly, IMS_NULL, IMS_Security);</w:t>
            </w:r>
          </w:p>
          <w:p w14:paraId="14827D8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D165C1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f_IMS_TestBody_Set(true);</w:t>
            </w:r>
          </w:p>
          <w:p w14:paraId="0DD7B31A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6FEB0B5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1 - 9" siclog@</w:t>
            </w:r>
          </w:p>
          <w:p w14:paraId="13CDD57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v_Expires := "120";</w:t>
            </w:r>
          </w:p>
          <w:p w14:paraId="5A8200A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v_TimerVal := 60.0;</w:t>
            </w:r>
          </w:p>
          <w:p w14:paraId="4860E8A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fl_TC_6_3_InitialRegistration(IPCAN_InitialRegistration, t_TRegExpireMin, t_TRegExpireMax, v_Expires, v_TimerVal);</w:t>
            </w:r>
          </w:p>
          <w:p w14:paraId="48C9450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</w:t>
            </w:r>
          </w:p>
          <w:p w14:paraId="6C69DD88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10 - 11" siclog@</w:t>
            </w:r>
          </w:p>
          <w:p w14:paraId="346488E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2;</w:t>
            </w:r>
          </w:p>
          <w:p w14:paraId="0FE46E9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500;</w:t>
            </w:r>
          </w:p>
          <w:p w14:paraId="49746A6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lastRenderedPageBreak/>
              <w:t xml:space="preserve">    v_SecurityClientParams := f_IMS_PTC_ReRegistration_SecurityClientParamsGet();</w:t>
            </w:r>
          </w:p>
          <w:p w14:paraId="1223DF4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053A183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10");</w:t>
            </w:r>
          </w:p>
          <w:p w14:paraId="20BFB2E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ab/>
              <w:t>f_IMS_PreliminaryPass(__FILE__, __LINE__, "Patch 4-7-1");</w:t>
            </w:r>
          </w:p>
          <w:p w14:paraId="753EEEE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f_IMS_GlobalRelease();</w:t>
            </w:r>
          </w:p>
          <w:p w14:paraId="7D4D6C8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12 - 19" siclog@</w:t>
            </w:r>
          </w:p>
          <w:p w14:paraId="1E489A95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v_Expires := "360";</w:t>
            </w:r>
          </w:p>
          <w:p w14:paraId="625F1A9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v_TimerVal := 180.0;</w:t>
            </w:r>
          </w:p>
          <w:p w14:paraId="758B4813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fl_TC_6_3_InitialRegistration(IPCAN_MO_IMS_Signalling, t_TRegExpireMin, t_TRegExpireMax, v_Expires, v_TimerVal);   // @sic R5s201611 Change 2: IPCAN_MO_IMS_Signalling sic@</w:t>
            </w:r>
          </w:p>
          <w:p w14:paraId="7B58F67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12");</w:t>
            </w:r>
          </w:p>
          <w:p w14:paraId="1EF40CE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"Patch 4-7-2");</w:t>
            </w:r>
          </w:p>
          <w:p w14:paraId="13A07D8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20 - 21" siclog@</w:t>
            </w:r>
          </w:p>
          <w:p w14:paraId="0EFD2619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2;</w:t>
            </w:r>
          </w:p>
          <w:p w14:paraId="20AB567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200;</w:t>
            </w:r>
          </w:p>
          <w:p w14:paraId="681FD9DB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28F5983A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70DDB199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ab/>
              <w:t>f_IMS_PreliminaryPass(__FILE__, __LINE__, "Patch 4-7-3");</w:t>
            </w:r>
          </w:p>
          <w:p w14:paraId="03F3343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20");</w:t>
            </w:r>
          </w:p>
          <w:p w14:paraId="24260E2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2F9932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22 - 27" siclog@</w:t>
            </w:r>
          </w:p>
          <w:p w14:paraId="1B904193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3;</w:t>
            </w:r>
          </w:p>
          <w:p w14:paraId="08307388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423;</w:t>
            </w:r>
          </w:p>
          <w:p w14:paraId="45CCD4B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5E084B3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7F3955D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22");</w:t>
            </w:r>
          </w:p>
          <w:p w14:paraId="559E038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9FAFCC9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28 - 31" siclog@</w:t>
            </w:r>
          </w:p>
          <w:p w14:paraId="1CC0663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5;</w:t>
            </w:r>
          </w:p>
          <w:p w14:paraId="1C1E127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401;</w:t>
            </w:r>
          </w:p>
          <w:p w14:paraId="48B81C5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v_Expires := "800000";</w:t>
            </w:r>
          </w:p>
          <w:p w14:paraId="5A2390F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-, v_Expires);</w:t>
            </w:r>
          </w:p>
          <w:p w14:paraId="217D346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28");</w:t>
            </w:r>
          </w:p>
          <w:p w14:paraId="5B4F9FF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8B7C28F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f_IMS_TestBody_Set(false);</w:t>
            </w:r>
          </w:p>
          <w:p w14:paraId="5CAFB1E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B48CF78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f_IMS_CC_Postamble();    // @sic R5s201611: no test procedure as connection is already released in fl_TC_6_3_ReRegistration sic@</w:t>
            </w:r>
          </w:p>
          <w:p w14:paraId="165B477A" w14:textId="134C25A8" w:rsidR="00D872E4" w:rsidRPr="00D872E4" w:rsidRDefault="00440106" w:rsidP="0044010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lang w:eastAsia="de-DE"/>
              </w:rPr>
            </w:pPr>
            <w:r w:rsidRPr="00440106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75BBEC6F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</w:p>
    <w:p w14:paraId="7AFD782C" w14:textId="426D49FB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D1194A3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565" w14:textId="43E4A618" w:rsidR="009C2794" w:rsidRPr="001C599F" w:rsidRDefault="009C2794" w:rsidP="009C279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2D587C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>/*</w:t>
            </w:r>
          </w:p>
          <w:p w14:paraId="14C7639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* @desc      REFERENCE TS 34.229-5 clause 6.3.NR5GC</w:t>
            </w:r>
          </w:p>
          <w:p w14:paraId="40457B51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* @status    APPROVED (IMS)</w:t>
            </w:r>
          </w:p>
          <w:p w14:paraId="4498A0E0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*/</w:t>
            </w:r>
          </w:p>
          <w:p w14:paraId="2E60920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function f_TC_6_3_NR5GC_IMS1() runs on IMS_PTC</w:t>
            </w:r>
          </w:p>
          <w:p w14:paraId="49CF22E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{</w:t>
            </w:r>
          </w:p>
          <w:p w14:paraId="2A7A1A1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SecurityClientParams_Type v_SecurityClientParams;</w:t>
            </w:r>
          </w:p>
          <w:p w14:paraId="29486E21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charstring v_Expires;</w:t>
            </w:r>
          </w:p>
          <w:p w14:paraId="5AB5A62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float v_TimerVal;</w:t>
            </w:r>
          </w:p>
          <w:p w14:paraId="05B5036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integer v_NonceCount;</w:t>
            </w:r>
          </w:p>
          <w:p w14:paraId="0C509EA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integer v_StatusCode;</w:t>
            </w:r>
          </w:p>
          <w:p w14:paraId="0BE409EC" w14:textId="73BEC02D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</w:r>
            <w:r w:rsidR="006B18B0">
              <w:rPr>
                <w:rFonts w:ascii="Arial" w:hAnsi="Arial"/>
                <w:noProof/>
              </w:rPr>
              <w:t xml:space="preserve">   </w:t>
            </w:r>
            <w:r w:rsidRPr="006B18B0">
              <w:rPr>
                <w:rFonts w:ascii="Arial" w:hAnsi="Arial"/>
                <w:noProof/>
                <w:highlight w:val="yellow"/>
              </w:rPr>
              <w:t>var integer v_NumOfIPAddressesToAllocate := 2;</w:t>
            </w:r>
            <w:r w:rsidR="006B18B0" w:rsidRPr="006B18B0">
              <w:rPr>
                <w:rFonts w:ascii="Arial" w:hAnsi="Arial"/>
                <w:noProof/>
                <w:highlight w:val="yellow"/>
              </w:rPr>
              <w:t xml:space="preserve"> </w:t>
            </w:r>
          </w:p>
          <w:p w14:paraId="465D699E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timer t_TRegExpireMin;</w:t>
            </w:r>
          </w:p>
          <w:p w14:paraId="08A9A5C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timer t_TRegExpireMax;</w:t>
            </w:r>
          </w:p>
          <w:p w14:paraId="6F4A3CF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</w:t>
            </w:r>
          </w:p>
          <w:p w14:paraId="0E113F2D" w14:textId="765B3BBC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lastRenderedPageBreak/>
              <w:t xml:space="preserve">    </w:t>
            </w:r>
          </w:p>
          <w:p w14:paraId="46B14F6E" w14:textId="631AEBD4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</w:r>
            <w:r w:rsidRPr="001457F4">
              <w:rPr>
                <w:rFonts w:ascii="Arial" w:hAnsi="Arial"/>
                <w:noProof/>
                <w:highlight w:val="yellow"/>
              </w:rPr>
              <w:t>f_IMS_CC_Preamble(IPCAN_SignallingOnly, IMS_NULL, IMS_Security, -, -, v_NumOfIPAddressesToAllocate);</w:t>
            </w:r>
          </w:p>
          <w:p w14:paraId="1B40FDA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274F256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f_IMS_TestBody_Set(true);</w:t>
            </w:r>
          </w:p>
          <w:p w14:paraId="225B2D20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1EDEE16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1 - 9" siclog@</w:t>
            </w:r>
          </w:p>
          <w:p w14:paraId="67799F1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v_Expires := "120";</w:t>
            </w:r>
          </w:p>
          <w:p w14:paraId="3FD8B5BB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v_TimerVal := 60.0;</w:t>
            </w:r>
          </w:p>
          <w:p w14:paraId="77C09D3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fl_TC_6_3_InitialRegistration(IPCAN_InitialRegistration, t_TRegExpireMin, t_TRegExpireMax, v_Expires, v_TimerVal);</w:t>
            </w:r>
          </w:p>
          <w:p w14:paraId="335D83AE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</w:t>
            </w:r>
          </w:p>
          <w:p w14:paraId="2591858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10 - 11" siclog@</w:t>
            </w:r>
          </w:p>
          <w:p w14:paraId="5ABD35C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2;</w:t>
            </w:r>
          </w:p>
          <w:p w14:paraId="27C619E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500;</w:t>
            </w:r>
          </w:p>
          <w:p w14:paraId="75DC3BE8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1CF32BB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37DFFB3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10");</w:t>
            </w:r>
          </w:p>
          <w:p w14:paraId="26B6607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  <w:t>f_IMS_PreliminaryPass(__FILE__, __LINE__, "Patch 4-7-1");</w:t>
            </w:r>
          </w:p>
          <w:p w14:paraId="3D9FF1D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f_IMS_GlobalRelease();</w:t>
            </w:r>
          </w:p>
          <w:p w14:paraId="3C0D0CC3" w14:textId="72C49D16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</w:t>
            </w:r>
            <w:r w:rsidRPr="00B720B8">
              <w:rPr>
                <w:rFonts w:ascii="Arial" w:hAnsi="Arial"/>
                <w:noProof/>
                <w:highlight w:val="yellow"/>
              </w:rPr>
              <w:t>f_IMS_RestartPCSCF(PDN_1, px_IPv4_Address_Other, px_IPv6_Address_Other);</w:t>
            </w:r>
          </w:p>
          <w:p w14:paraId="5BAF57E6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12 - 19" siclog@</w:t>
            </w:r>
          </w:p>
          <w:p w14:paraId="70CC023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v_Expires := "360";</w:t>
            </w:r>
          </w:p>
          <w:p w14:paraId="5D7D2AB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v_TimerVal := 180.0;</w:t>
            </w:r>
          </w:p>
          <w:p w14:paraId="25DD176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fl_TC_6_3_InitialRegistration(IPCAN_MO_IMS_Signalling, t_TRegExpireMin, t_TRegExpireMax, v_Expires, v_TimerVal);   // @sic R5s201611 Change 2: IPCAN_MO_IMS_Signalling sic@</w:t>
            </w:r>
          </w:p>
          <w:p w14:paraId="2DD8CC7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12");</w:t>
            </w:r>
          </w:p>
          <w:p w14:paraId="71282A6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"Patch 4-7-2");</w:t>
            </w:r>
          </w:p>
          <w:p w14:paraId="2CF0587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20 - 21" siclog@</w:t>
            </w:r>
          </w:p>
          <w:p w14:paraId="1B7F729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2;</w:t>
            </w:r>
          </w:p>
          <w:p w14:paraId="035B4FF7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200;</w:t>
            </w:r>
          </w:p>
          <w:p w14:paraId="6117730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5BA575A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759FE09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  <w:t>f_IMS_PreliminaryPass(__FILE__, __LINE__, "Patch 4-7-3");</w:t>
            </w:r>
          </w:p>
          <w:p w14:paraId="1177AE91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20");</w:t>
            </w:r>
          </w:p>
          <w:p w14:paraId="37709CA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7636CAC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22 - 27" siclog@</w:t>
            </w:r>
          </w:p>
          <w:p w14:paraId="2F0DDD6E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3;</w:t>
            </w:r>
          </w:p>
          <w:p w14:paraId="41F4942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423;</w:t>
            </w:r>
          </w:p>
          <w:p w14:paraId="5EE4C28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0906D85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66A700C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22");</w:t>
            </w:r>
          </w:p>
          <w:p w14:paraId="2FD6F8A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650E681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28 - 31" siclog@</w:t>
            </w:r>
          </w:p>
          <w:p w14:paraId="74BB845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5;</w:t>
            </w:r>
          </w:p>
          <w:p w14:paraId="58D08C2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401;</w:t>
            </w:r>
          </w:p>
          <w:p w14:paraId="539D243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v_Expires := "800000";</w:t>
            </w:r>
          </w:p>
          <w:p w14:paraId="4E82EB0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-, v_Expires);</w:t>
            </w:r>
          </w:p>
          <w:p w14:paraId="0F7E78D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28");</w:t>
            </w:r>
          </w:p>
          <w:p w14:paraId="01EE3356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2A34274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f_IMS_TestBody_Set(false);</w:t>
            </w:r>
          </w:p>
          <w:p w14:paraId="2DD4DCF7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5A2DC35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f_IMS_CC_Postamble();    // @sic R5s201611: no test procedure as connection is already released in fl_TC_6_3_ReRegistration sic@</w:t>
            </w:r>
          </w:p>
          <w:p w14:paraId="4D944B17" w14:textId="28AC2272" w:rsidR="00D872E4" w:rsidRPr="00D872E4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68C9CD36" w14:textId="77777777" w:rsidR="001E41F3" w:rsidRPr="00352D4F" w:rsidRDefault="001E41F3">
      <w:pPr>
        <w:rPr>
          <w:noProof/>
        </w:rPr>
      </w:pPr>
    </w:p>
    <w:sectPr w:rsidR="001E41F3" w:rsidRPr="00352D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EFAB7" w14:textId="77777777" w:rsidR="00EA4393" w:rsidRDefault="00EA4393">
      <w:r>
        <w:separator/>
      </w:r>
    </w:p>
  </w:endnote>
  <w:endnote w:type="continuationSeparator" w:id="0">
    <w:p w14:paraId="2130B049" w14:textId="77777777" w:rsidR="00EA4393" w:rsidRDefault="00EA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A6BD" w14:textId="77777777" w:rsidR="00EA4393" w:rsidRDefault="00EA4393">
      <w:r>
        <w:separator/>
      </w:r>
    </w:p>
  </w:footnote>
  <w:footnote w:type="continuationSeparator" w:id="0">
    <w:p w14:paraId="057312D7" w14:textId="77777777" w:rsidR="00EA4393" w:rsidRDefault="00EA4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D3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8C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F2E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38448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42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0841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3D3"/>
    <w:rsid w:val="00120A59"/>
    <w:rsid w:val="001457F4"/>
    <w:rsid w:val="00145D43"/>
    <w:rsid w:val="00170193"/>
    <w:rsid w:val="001720E7"/>
    <w:rsid w:val="00192C46"/>
    <w:rsid w:val="001A08B3"/>
    <w:rsid w:val="001A3C39"/>
    <w:rsid w:val="001A7B60"/>
    <w:rsid w:val="001B52F0"/>
    <w:rsid w:val="001B7A65"/>
    <w:rsid w:val="001E41F3"/>
    <w:rsid w:val="00236EE7"/>
    <w:rsid w:val="0026004D"/>
    <w:rsid w:val="002640DD"/>
    <w:rsid w:val="00275D12"/>
    <w:rsid w:val="00284FEB"/>
    <w:rsid w:val="002860C4"/>
    <w:rsid w:val="002A5F95"/>
    <w:rsid w:val="002B5741"/>
    <w:rsid w:val="002D1F97"/>
    <w:rsid w:val="002E472E"/>
    <w:rsid w:val="00305409"/>
    <w:rsid w:val="00352D4F"/>
    <w:rsid w:val="003609EF"/>
    <w:rsid w:val="0036231A"/>
    <w:rsid w:val="00366280"/>
    <w:rsid w:val="00374DD4"/>
    <w:rsid w:val="00385F22"/>
    <w:rsid w:val="003D0946"/>
    <w:rsid w:val="003E1A36"/>
    <w:rsid w:val="00410371"/>
    <w:rsid w:val="004242F1"/>
    <w:rsid w:val="00440106"/>
    <w:rsid w:val="00471907"/>
    <w:rsid w:val="004A6B82"/>
    <w:rsid w:val="004B75B7"/>
    <w:rsid w:val="004D7F60"/>
    <w:rsid w:val="00512D0B"/>
    <w:rsid w:val="005141D9"/>
    <w:rsid w:val="0051580D"/>
    <w:rsid w:val="005163E9"/>
    <w:rsid w:val="0052150A"/>
    <w:rsid w:val="005351C3"/>
    <w:rsid w:val="00547111"/>
    <w:rsid w:val="00567A17"/>
    <w:rsid w:val="00592BB7"/>
    <w:rsid w:val="00592D74"/>
    <w:rsid w:val="00594B02"/>
    <w:rsid w:val="005E1F0D"/>
    <w:rsid w:val="005E2C44"/>
    <w:rsid w:val="00600FFC"/>
    <w:rsid w:val="00621188"/>
    <w:rsid w:val="006257ED"/>
    <w:rsid w:val="006325C7"/>
    <w:rsid w:val="00635D5D"/>
    <w:rsid w:val="00644C83"/>
    <w:rsid w:val="00653DE4"/>
    <w:rsid w:val="00665C47"/>
    <w:rsid w:val="00695808"/>
    <w:rsid w:val="006B18B0"/>
    <w:rsid w:val="006B46FB"/>
    <w:rsid w:val="006D04B5"/>
    <w:rsid w:val="006E1B74"/>
    <w:rsid w:val="006E21FB"/>
    <w:rsid w:val="00773565"/>
    <w:rsid w:val="00792342"/>
    <w:rsid w:val="007977A8"/>
    <w:rsid w:val="00797D23"/>
    <w:rsid w:val="007B512A"/>
    <w:rsid w:val="007C2097"/>
    <w:rsid w:val="007D6A07"/>
    <w:rsid w:val="007F7259"/>
    <w:rsid w:val="008040A8"/>
    <w:rsid w:val="008279FA"/>
    <w:rsid w:val="008563F1"/>
    <w:rsid w:val="008626E7"/>
    <w:rsid w:val="00870EE7"/>
    <w:rsid w:val="008863B9"/>
    <w:rsid w:val="008A45A6"/>
    <w:rsid w:val="008D3CCC"/>
    <w:rsid w:val="008F3789"/>
    <w:rsid w:val="008F686C"/>
    <w:rsid w:val="008F6A70"/>
    <w:rsid w:val="009148DE"/>
    <w:rsid w:val="00941E30"/>
    <w:rsid w:val="009531B0"/>
    <w:rsid w:val="009741B3"/>
    <w:rsid w:val="009777D9"/>
    <w:rsid w:val="00991B88"/>
    <w:rsid w:val="009A13D2"/>
    <w:rsid w:val="009A5753"/>
    <w:rsid w:val="009A579D"/>
    <w:rsid w:val="009C2794"/>
    <w:rsid w:val="009E3297"/>
    <w:rsid w:val="009F2D10"/>
    <w:rsid w:val="009F734F"/>
    <w:rsid w:val="00A246B6"/>
    <w:rsid w:val="00A4027F"/>
    <w:rsid w:val="00A47E70"/>
    <w:rsid w:val="00A50CF0"/>
    <w:rsid w:val="00A7671C"/>
    <w:rsid w:val="00AA2CBC"/>
    <w:rsid w:val="00AC25CB"/>
    <w:rsid w:val="00AC5820"/>
    <w:rsid w:val="00AD1CD8"/>
    <w:rsid w:val="00AD63F9"/>
    <w:rsid w:val="00AD7A9D"/>
    <w:rsid w:val="00B258BB"/>
    <w:rsid w:val="00B60F70"/>
    <w:rsid w:val="00B657BC"/>
    <w:rsid w:val="00B67B97"/>
    <w:rsid w:val="00B720B8"/>
    <w:rsid w:val="00B84A17"/>
    <w:rsid w:val="00B94D3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70E"/>
    <w:rsid w:val="00D66520"/>
    <w:rsid w:val="00D73FA0"/>
    <w:rsid w:val="00D82740"/>
    <w:rsid w:val="00D84AE9"/>
    <w:rsid w:val="00D872E4"/>
    <w:rsid w:val="00D9124E"/>
    <w:rsid w:val="00DD5633"/>
    <w:rsid w:val="00DE34CF"/>
    <w:rsid w:val="00E13F3D"/>
    <w:rsid w:val="00E32748"/>
    <w:rsid w:val="00E34898"/>
    <w:rsid w:val="00EA4393"/>
    <w:rsid w:val="00EB09B7"/>
    <w:rsid w:val="00EE7D7C"/>
    <w:rsid w:val="00EF3E6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52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52D4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52D4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52D4F"/>
    <w:rPr>
      <w:rFonts w:ascii="Arial" w:hAnsi="Arial"/>
      <w:lang w:val="en-GB" w:eastAsia="en-US"/>
    </w:rPr>
  </w:style>
  <w:style w:type="character" w:styleId="Emphasis">
    <w:name w:val="Emphasis"/>
    <w:qFormat/>
    <w:rsid w:val="00352D4F"/>
    <w:rPr>
      <w:i/>
      <w:iCs/>
    </w:rPr>
  </w:style>
  <w:style w:type="paragraph" w:styleId="Title">
    <w:name w:val="Title"/>
    <w:basedOn w:val="Normal"/>
    <w:next w:val="Normal"/>
    <w:link w:val="TitleChar"/>
    <w:qFormat/>
    <w:rsid w:val="00352D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52D4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2CD1-E963-4543-ACC9-C2FAB9BD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2024-07-16T12:16:00Z</dcterms:created>
  <dcterms:modified xsi:type="dcterms:W3CDTF">2024-07-18T08:32:00Z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R5s240396</vt:lpwstr>
  </property>
  <property fmtid="{D5CDD505-2E9C-101B-9397-08002B2CF9AE}" pid="10" name="Spec#">
    <vt:lpwstr>34.229-3</vt:lpwstr>
  </property>
  <property fmtid="{D5CDD505-2E9C-101B-9397-08002B2CF9AE}" pid="11" name="Cr#">
    <vt:lpwstr>0949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NR IMS TC 7.24a - Forking</vt:lpwstr>
  </property>
  <property fmtid="{D5CDD505-2E9C-101B-9397-08002B2CF9AE}" pid="15" name="SourceIfWg">
    <vt:lpwstr>Huawei, HiSilicon, 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2024-06-06</vt:lpwstr>
  </property>
  <property fmtid="{D5CDD505-2E9C-101B-9397-08002B2CF9AE}" pid="20" name="Release">
    <vt:lpwstr>Rel-17</vt:lpwstr>
  </property>
  <property fmtid="{D5CDD505-2E9C-101B-9397-08002B2CF9AE}" pid="21" name="_2015_ms_pID_725343">
    <vt:lpwstr>(2)Lexrywi8gtGiYT9jujz71wgDMEk7X5L9DrhC4qNYMdvwcquKyNFau0GozsVO4pqbK2XPpZ1a
NZ5uMCKXCb4Pjcg6XyLvClqkODPk8o28sVP1ZbNr6iy8a3+GpmG9AxsDpTqzQpGpk2nnB9dJ
i4EHIVsZaLla4wpDuiF3AyvgNu0OsxkMnZ0qiPoeIK7J/ooVK99iUjciH6vZBt3Nm2xFK5Yx
bqW47oUI01UaLTj28a</vt:lpwstr>
  </property>
  <property fmtid="{D5CDD505-2E9C-101B-9397-08002B2CF9AE}" pid="22" name="_2015_ms_pID_7253431">
    <vt:lpwstr>aEtwca5BoY5FKY8nawrVpgRSJF+WaT7eM6GuJzIYmf5BUH72+GJ/mU
HdrTRx6OhPrZ3uARxiDVWzaN+yKNbErnvlky08lg8iwPTsW/Dd1pHkQFtKklcKqhetPaJKDc
vvEO/uwhFyvmZwyO0eEyRlHIeuLj/4a8/Y+m6SDLnhFTlZuPZPKVp8xnwGJTtyX5KouTIFuz
pwxsmTSPwQA5e1Ej</vt:lpwstr>
  </property>
</Properties>
</file>