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AFB01" w14:textId="4B9FCAC2" w:rsidR="005769EE" w:rsidRDefault="005769EE" w:rsidP="00576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1000">
        <w:fldChar w:fldCharType="begin"/>
      </w:r>
      <w:r w:rsidR="001A1000">
        <w:instrText xml:space="preserve"> DOCPROPERTY  TSG/WGRef  \* MERGEFORMAT </w:instrText>
      </w:r>
      <w:r w:rsidR="001A1000">
        <w:fldChar w:fldCharType="separate"/>
      </w:r>
      <w:r>
        <w:rPr>
          <w:b/>
          <w:noProof/>
          <w:sz w:val="24"/>
        </w:rPr>
        <w:t>RAN5</w:t>
      </w:r>
      <w:r w:rsidR="001A1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1000">
        <w:fldChar w:fldCharType="begin"/>
      </w:r>
      <w:r w:rsidR="001A1000">
        <w:instrText xml:space="preserve"> DOCPROPERTY  MtgSeq  \* MERGEFORMAT </w:instrText>
      </w:r>
      <w:r w:rsidR="001A1000">
        <w:fldChar w:fldCharType="separate"/>
      </w:r>
      <w:r w:rsidRPr="00EB09B7">
        <w:rPr>
          <w:b/>
          <w:noProof/>
          <w:sz w:val="24"/>
        </w:rPr>
        <w:t>2024</w:t>
      </w:r>
      <w:r w:rsidR="001A1000">
        <w:rPr>
          <w:b/>
          <w:noProof/>
          <w:sz w:val="24"/>
        </w:rPr>
        <w:fldChar w:fldCharType="end"/>
      </w:r>
      <w:r w:rsidR="001A1000">
        <w:fldChar w:fldCharType="begin"/>
      </w:r>
      <w:r w:rsidR="001A1000">
        <w:instrText xml:space="preserve"> DOCPROPERTY  MtgTitle  \* MERGEFORMAT </w:instrText>
      </w:r>
      <w:r w:rsidR="001A1000">
        <w:fldChar w:fldCharType="separate"/>
      </w:r>
      <w:r>
        <w:rPr>
          <w:b/>
          <w:noProof/>
          <w:sz w:val="24"/>
        </w:rPr>
        <w:t>-TTCN email</w:t>
      </w:r>
      <w:r w:rsidR="001A1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1000">
        <w:fldChar w:fldCharType="begin"/>
      </w:r>
      <w:r w:rsidR="001A1000">
        <w:instrText xml:space="preserve"> DOCPROPERTY  Tdoc#  \* MERGEFORMAT </w:instrText>
      </w:r>
      <w:r w:rsidR="001A1000">
        <w:fldChar w:fldCharType="separate"/>
      </w:r>
      <w:r w:rsidRPr="00E13F3D">
        <w:rPr>
          <w:b/>
          <w:i/>
          <w:noProof/>
          <w:sz w:val="28"/>
        </w:rPr>
        <w:t>R5s240</w:t>
      </w:r>
      <w:r w:rsidR="001A1000">
        <w:rPr>
          <w:b/>
          <w:i/>
          <w:noProof/>
          <w:sz w:val="28"/>
        </w:rPr>
        <w:t>405</w:t>
      </w:r>
      <w:r w:rsidR="001A1000">
        <w:rPr>
          <w:b/>
          <w:i/>
          <w:noProof/>
          <w:sz w:val="28"/>
        </w:rPr>
        <w:fldChar w:fldCharType="end"/>
      </w:r>
    </w:p>
    <w:p w14:paraId="495C58F0" w14:textId="77777777" w:rsidR="005769EE" w:rsidRDefault="001A1000" w:rsidP="005769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69EE">
        <w:rPr>
          <w:b/>
          <w:noProof/>
          <w:sz w:val="24"/>
        </w:rPr>
        <w:t xml:space="preserve">, </w:t>
      </w:r>
      <w:r w:rsidR="005769EE">
        <w:fldChar w:fldCharType="begin"/>
      </w:r>
      <w:r w:rsidR="005769EE">
        <w:instrText xml:space="preserve"> DOCPROPERTY  Country  \* MERGEFORMAT </w:instrText>
      </w:r>
      <w:r w:rsidR="005769EE">
        <w:fldChar w:fldCharType="end"/>
      </w:r>
      <w:r w:rsidR="005769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769E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9EE" w14:paraId="290F65CE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CC786" w14:textId="77777777" w:rsidR="005769EE" w:rsidRDefault="005769EE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69EE" w14:paraId="680F1C6C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48B5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9EE" w14:paraId="04F09AC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23ED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87E23D3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1D6E0595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D8D755" w14:textId="77777777" w:rsidR="005769EE" w:rsidRPr="00410371" w:rsidRDefault="001A1000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9A62E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9056F" w14:textId="77777777" w:rsidR="005769EE" w:rsidRPr="00410371" w:rsidRDefault="001A1000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3401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523B2D" w14:textId="77777777" w:rsidR="005769EE" w:rsidRDefault="005769EE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534F8" w14:textId="3FD6B7E7" w:rsidR="005769EE" w:rsidRPr="00410371" w:rsidRDefault="001A1000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DDF3E" w14:textId="77777777" w:rsidR="005769EE" w:rsidRDefault="005769EE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A1C7F" w14:textId="0D558C4D" w:rsidR="005769EE" w:rsidRPr="00410371" w:rsidRDefault="001A1000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10</w:t>
            </w:r>
            <w:r w:rsidR="005769E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941F3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78E429E1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11AF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5B69C194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786C3" w14:textId="77777777" w:rsidR="005769EE" w:rsidRPr="00F25D98" w:rsidRDefault="005769EE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9EE" w14:paraId="023C422F" w14:textId="77777777" w:rsidTr="008A3A02">
        <w:tc>
          <w:tcPr>
            <w:tcW w:w="9641" w:type="dxa"/>
            <w:gridSpan w:val="9"/>
          </w:tcPr>
          <w:p w14:paraId="03342356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3B16F" w14:textId="77777777" w:rsidR="005769EE" w:rsidRDefault="005769EE" w:rsidP="005769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9EE" w14:paraId="1588DA2C" w14:textId="77777777" w:rsidTr="008A3A02">
        <w:tc>
          <w:tcPr>
            <w:tcW w:w="2835" w:type="dxa"/>
          </w:tcPr>
          <w:p w14:paraId="5A7ACE2D" w14:textId="77777777" w:rsidR="005769EE" w:rsidRDefault="005769EE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48B43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F46EE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0FE24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27136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DFF0E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E9F24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C06DC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01D82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268A93" w14:textId="77777777" w:rsidR="005769EE" w:rsidRDefault="005769EE" w:rsidP="005769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9EE" w14:paraId="57D98F63" w14:textId="77777777" w:rsidTr="008A3A02">
        <w:tc>
          <w:tcPr>
            <w:tcW w:w="9640" w:type="dxa"/>
            <w:gridSpan w:val="11"/>
          </w:tcPr>
          <w:p w14:paraId="679EF2E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53C7FDF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5EB263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E6F9B" w14:textId="77777777" w:rsidR="005769EE" w:rsidRDefault="001A1000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9EE">
              <w:t>Correction to NR5GC testcase 11.3.12</w:t>
            </w:r>
            <w:r>
              <w:fldChar w:fldCharType="end"/>
            </w:r>
          </w:p>
        </w:tc>
      </w:tr>
      <w:tr w:rsidR="005769EE" w14:paraId="0DA2524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D0283CC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717A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2A05ADE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73A6E7E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D9A50" w14:textId="77777777" w:rsidR="005769EE" w:rsidRDefault="001A1000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69E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769EE" w14:paraId="7452D71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6EE4626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5EC9B" w14:textId="2ABCE18C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69EE" w14:paraId="5876FF1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13677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809D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7C353C1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8242EED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92EAF" w14:textId="77777777" w:rsidR="005769EE" w:rsidRDefault="001A1000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69EE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F0E1B0" w14:textId="77777777" w:rsidR="005769EE" w:rsidRDefault="005769EE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F0F48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9F7D3" w14:textId="77777777" w:rsidR="005769EE" w:rsidRDefault="001A1000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69EE">
              <w:rPr>
                <w:noProof/>
              </w:rPr>
              <w:t>2024-03-24</w:t>
            </w:r>
            <w:r>
              <w:rPr>
                <w:noProof/>
              </w:rPr>
              <w:fldChar w:fldCharType="end"/>
            </w:r>
          </w:p>
        </w:tc>
      </w:tr>
      <w:tr w:rsidR="005769EE" w14:paraId="004498B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14FCB9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924F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9440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233E4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D871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54CC9CF6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39E1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5173" w14:textId="77777777" w:rsidR="005769EE" w:rsidRDefault="001A1000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69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84913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1C65" w14:textId="77777777" w:rsidR="005769EE" w:rsidRDefault="005769EE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614E7" w14:textId="77777777" w:rsidR="005769EE" w:rsidRDefault="001A1000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69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69EE" w14:paraId="5C76D50F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E684D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43121" w14:textId="77777777" w:rsidR="005769EE" w:rsidRDefault="005769EE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3DB30C" w14:textId="77777777" w:rsidR="005769EE" w:rsidRDefault="005769EE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AE16D" w14:textId="77777777" w:rsidR="005769EE" w:rsidRPr="007C2097" w:rsidRDefault="005769EE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69EE" w14:paraId="28859A87" w14:textId="77777777" w:rsidTr="008A3A02">
        <w:tc>
          <w:tcPr>
            <w:tcW w:w="1843" w:type="dxa"/>
          </w:tcPr>
          <w:p w14:paraId="55D87EB5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1D2EC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870EE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5EB03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AE172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8b16, the UE is being paged.</w:t>
            </w:r>
          </w:p>
          <w:p w14:paraId="0537BCB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unnecessary.</w:t>
            </w:r>
          </w:p>
          <w:p w14:paraId="46506ED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8b14, the SS transmits an IP PDU, and releases the RRC connection at Step 8b15.</w:t>
            </w:r>
          </w:p>
          <w:p w14:paraId="16B8C8DC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initiate an RRC connection to loop back this IP PDU. Thus, there is no need to page the UE at Step 8b16.</w:t>
            </w:r>
          </w:p>
          <w:p w14:paraId="49FE4D7A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34958DE2" w14:textId="3BEF2BF2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5769EE" w14:paraId="298113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629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BE5F0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3844AF8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41B02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5A89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call to function </w:t>
            </w:r>
            <w:r w:rsidRPr="003F520D">
              <w:rPr>
                <w:noProof/>
              </w:rPr>
              <w:t>f_NR_Paging_Def</w:t>
            </w:r>
          </w:p>
          <w:p w14:paraId="79D1CC92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expect the Service Type set to data at Step 8b19.</w:t>
            </w:r>
          </w:p>
          <w:p w14:paraId="194CF44B" w14:textId="00A1F8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5769EE" w14:paraId="60E7D3C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F6095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FBFC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F0A696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556FC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D086" w14:textId="60D36C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5769EE" w14:paraId="35C84305" w14:textId="77777777" w:rsidTr="008A3A02">
        <w:tc>
          <w:tcPr>
            <w:tcW w:w="2694" w:type="dxa"/>
            <w:gridSpan w:val="2"/>
          </w:tcPr>
          <w:p w14:paraId="1D79EA7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46F21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CE2C7AD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FDE39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D0E85" w14:textId="71F31101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11.3.12</w:t>
            </w:r>
            <w:r w:rsidR="002B0D1A">
              <w:t>.NR5GC</w:t>
            </w:r>
          </w:p>
        </w:tc>
      </w:tr>
      <w:tr w:rsidR="005769EE" w14:paraId="35274DD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D01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C8215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52391E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5F2A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9A639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ABBFC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AA63D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83705" w14:textId="77777777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4594553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67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EFED4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2CB61" w14:textId="78C1D493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12EB5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9851C" w14:textId="2B257335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39037D7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61B3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C69A" w14:textId="3F050696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5CF93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68F4C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31683" w14:textId="46DB8382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69EE" w14:paraId="4459CC5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7BA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17057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75B3" w14:textId="3EDA73A5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216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44C9" w14:textId="56A7A716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5BC77AF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8F5A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84B8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09C52D83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499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128C1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69EE" w:rsidRPr="008863B9" w14:paraId="47F6B99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B34F" w14:textId="77777777" w:rsidR="005769EE" w:rsidRPr="008863B9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ECACC" w14:textId="77777777" w:rsidR="005769EE" w:rsidRPr="008863B9" w:rsidRDefault="005769EE" w:rsidP="005769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9EE" w14:paraId="3118E232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D820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256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21977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A13E253" w14:textId="672C2487" w:rsidR="005769EE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769EE" w:rsidRPr="000F14A8">
        <w:rPr>
          <w:rFonts w:ascii="Arial" w:hAnsi="Arial" w:cs="Arial"/>
          <w:iCs/>
          <w:noProof/>
        </w:rPr>
        <w:t>Table of Contents</w:t>
      </w:r>
      <w:r w:rsidR="005769EE">
        <w:rPr>
          <w:noProof/>
        </w:rPr>
        <w:tab/>
      </w:r>
      <w:r w:rsidR="005769EE">
        <w:rPr>
          <w:noProof/>
        </w:rPr>
        <w:fldChar w:fldCharType="begin"/>
      </w:r>
      <w:r w:rsidR="005769EE">
        <w:rPr>
          <w:noProof/>
        </w:rPr>
        <w:instrText xml:space="preserve"> PAGEREF _Toc162197727 \h </w:instrText>
      </w:r>
      <w:r w:rsidR="005769EE">
        <w:rPr>
          <w:noProof/>
        </w:rPr>
      </w:r>
      <w:r w:rsidR="005769EE">
        <w:rPr>
          <w:noProof/>
        </w:rPr>
        <w:fldChar w:fldCharType="separate"/>
      </w:r>
      <w:r w:rsidR="005769EE">
        <w:rPr>
          <w:noProof/>
        </w:rPr>
        <w:t>2</w:t>
      </w:r>
      <w:r w:rsidR="005769EE">
        <w:rPr>
          <w:noProof/>
        </w:rPr>
        <w:fldChar w:fldCharType="end"/>
      </w:r>
    </w:p>
    <w:p w14:paraId="47DE652E" w14:textId="4130D65C" w:rsidR="005769EE" w:rsidRDefault="005769EE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DC7ADD" w14:textId="7BF16298" w:rsidR="005769EE" w:rsidRDefault="005769EE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62525D" w14:textId="3D67FF1C" w:rsidR="005769EE" w:rsidRDefault="005769EE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0F14A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0F14A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D38E0C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219772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219772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219773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49DFC58" w:rsidR="00273EC8" w:rsidRPr="000D7399" w:rsidRDefault="005571C5" w:rsidP="00A03A20">
            <w:pPr>
              <w:spacing w:after="0"/>
              <w:rPr>
                <w:rFonts w:ascii="Arial" w:hAnsi="Arial" w:cs="Arial"/>
              </w:rPr>
            </w:pPr>
            <w:r w:rsidRPr="005571C5">
              <w:rPr>
                <w:rFonts w:ascii="Arial" w:hAnsi="Arial" w:cs="Arial"/>
                <w:noProof/>
              </w:rPr>
              <w:t>fl_TC_11_3_12_TestBody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DA795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In the current TTCN implementation, at Step 8b16, the UE is being paged.</w:t>
            </w:r>
          </w:p>
          <w:p w14:paraId="566D2BBC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This is unnecessary.</w:t>
            </w:r>
          </w:p>
          <w:p w14:paraId="3533A92F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At Step 8b14, the SS transmits an IP PDU, and releases the RRC connection at Step 8b15.</w:t>
            </w:r>
          </w:p>
          <w:p w14:paraId="19EE3A68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The UE will initiate an RRC connection to loop back this IP PDU. Thus, there is no need to page the UE at Step 8b16.</w:t>
            </w:r>
          </w:p>
          <w:p w14:paraId="6343627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 Prose CR will be raised for this.</w:t>
            </w:r>
          </w:p>
          <w:p w14:paraId="3A48DE08" w14:textId="2B24B83C" w:rsidR="00CF375B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571C5">
              <w:rPr>
                <w:rFonts w:ascii="Arial" w:hAnsi="Arial" w:cs="Arial"/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CA2A34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Removed the call to function f_NR_Paging_Def</w:t>
            </w:r>
          </w:p>
          <w:p w14:paraId="7CC1BF9D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Updated the TTCN to expect the Service Type set to data at Step 8b19.</w:t>
            </w:r>
          </w:p>
          <w:p w14:paraId="1E9F1675" w14:textId="2FE0E91D" w:rsidR="00DE4E0A" w:rsidRPr="005571C5" w:rsidRDefault="005571C5" w:rsidP="005571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571C5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72E59CE" w:rsidR="00DE4E0A" w:rsidRPr="000D7399" w:rsidRDefault="005571C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75049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>//@siclog "Step 8b14" siclog@</w:t>
            </w:r>
          </w:p>
          <w:p w14:paraId="6F3D94DA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</w:t>
            </w:r>
          </w:p>
          <w:p w14:paraId="28846F6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DRB.send(cas_NR_DRB_COMMON_REQ_SDAP_SDUList(nr_Cell1, v_QosFlowId, v_SDAP_Data));</w:t>
            </w:r>
          </w:p>
          <w:p w14:paraId="7BB26DC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072B31D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8b15" siclog@</w:t>
            </w:r>
          </w:p>
          <w:p w14:paraId="1F2382A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RRCRelease message</w:t>
            </w:r>
          </w:p>
          <w:p w14:paraId="30575AE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f_Delay(1.0);</w:t>
            </w:r>
          </w:p>
          <w:p w14:paraId="2247A99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f_NR_RRCRelease(nr_Cell1);</w:t>
            </w:r>
          </w:p>
          <w:p w14:paraId="3241AC8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1C8439A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8b16 - 8b23" siclog@</w:t>
            </w:r>
          </w:p>
          <w:p w14:paraId="17A51650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perfromed</w:t>
            </w:r>
          </w:p>
          <w:p w14:paraId="3355AF9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793DF3FE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f_NR_Paging_Def(nr_Cell1, RRC_IDLE);</w:t>
            </w:r>
          </w:p>
          <w:p w14:paraId="58C643B2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v_ReceivedMsg := f_NR5GC_RRCIdleToConnected_Steps2_4(nr_Cell1);</w:t>
            </w:r>
          </w:p>
          <w:p w14:paraId="1F2D15C1" w14:textId="491FD735" w:rsid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v_ReceivedMsg, -, -, -, -, -, -, false);</w:t>
            </w:r>
          </w:p>
          <w:p w14:paraId="5B72381C" w14:textId="6AD5AAD6" w:rsidR="005571C5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52709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>//@siclog "Step 8b14" siclog@</w:t>
            </w:r>
          </w:p>
          <w:p w14:paraId="4EEA62A8" w14:textId="3ADA2EC1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                </w:t>
            </w:r>
          </w:p>
          <w:p w14:paraId="10D79FF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DRB.send(cas_NR_DRB_COMMON_REQ_SDAP_SDUList(nr_Cell1, v_QosFlowId, v_SDAP_Data));</w:t>
            </w:r>
          </w:p>
          <w:p w14:paraId="3B20DE3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76FA884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//@siclog "Step 8b15" siclog@</w:t>
            </w:r>
          </w:p>
          <w:p w14:paraId="044AD58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RRCRelease message</w:t>
            </w:r>
          </w:p>
          <w:p w14:paraId="45EE455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f_Delay(1.0);</w:t>
            </w:r>
          </w:p>
          <w:p w14:paraId="60E6849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f_NR_RRCRelease(nr_Cell1);</w:t>
            </w:r>
          </w:p>
          <w:p w14:paraId="0678EC2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6809159F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8b16 - 8b23" siclog@</w:t>
            </w:r>
          </w:p>
          <w:p w14:paraId="3F8F531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perfromed</w:t>
            </w:r>
          </w:p>
          <w:p w14:paraId="7873B3D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09C7C73B" w14:textId="027E0BFE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//WA#11_3_12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f_NR_Paging_Def(nr_Cell1, RRC_IDLE);</w:t>
            </w:r>
          </w:p>
          <w:p w14:paraId="5032E0D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v_ReceivedMsg := f_NR5GC_RRCIdleToConnected_Steps2_4(nr_Cell1,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'0010'B</w:t>
            </w:r>
            <w:r w:rsidRPr="005571C5">
              <w:rPr>
                <w:rFonts w:ascii="Courier New" w:hAnsi="Courier New" w:cs="Courier New"/>
                <w:sz w:val="18"/>
                <w:szCs w:val="18"/>
              </w:rPr>
              <w:t>); //WA#11_3_12</w:t>
            </w:r>
          </w:p>
          <w:p w14:paraId="721091AD" w14:textId="4AE8CA6F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v_ReceivedMsg, -, -, -, -, -, -, false);</w:t>
            </w:r>
          </w:p>
          <w:p w14:paraId="2625C754" w14:textId="311E6CDF" w:rsidR="005571C5" w:rsidRPr="00E12CDE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9531529">
    <w:abstractNumId w:val="2"/>
  </w:num>
  <w:num w:numId="2" w16cid:durableId="228659236">
    <w:abstractNumId w:val="2"/>
  </w:num>
  <w:num w:numId="3" w16cid:durableId="1773895624">
    <w:abstractNumId w:val="4"/>
  </w:num>
  <w:num w:numId="4" w16cid:durableId="1406613069">
    <w:abstractNumId w:val="5"/>
  </w:num>
  <w:num w:numId="5" w16cid:durableId="956447760">
    <w:abstractNumId w:val="1"/>
  </w:num>
  <w:num w:numId="6" w16cid:durableId="1709792564">
    <w:abstractNumId w:val="0"/>
  </w:num>
  <w:num w:numId="7" w16cid:durableId="1963265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1000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5917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19B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39477D-D202-44F1-9492-3ECAB1030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637</Words>
  <Characters>5296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</cp:revision>
  <cp:lastPrinted>1900-12-31T16:00:00Z</cp:lastPrinted>
  <dcterms:created xsi:type="dcterms:W3CDTF">2024-03-19T14:06:00Z</dcterms:created>
  <dcterms:modified xsi:type="dcterms:W3CDTF">2024-06-07T16:35:00Z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