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43AC9" w14:textId="7EF9EEE4" w:rsidR="00B226BE" w:rsidRDefault="00B226BE" w:rsidP="00B226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F06A47">
          <w:rPr>
            <w:b/>
            <w:i/>
            <w:noProof/>
            <w:sz w:val="28"/>
          </w:rPr>
          <w:t>346</w:t>
        </w:r>
      </w:fldSimple>
    </w:p>
    <w:p w14:paraId="4AFFDFED" w14:textId="77777777" w:rsidR="00B226BE" w:rsidRDefault="00B226BE" w:rsidP="00B226B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26BE" w14:paraId="536A7C42" w14:textId="77777777" w:rsidTr="001F08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E55B2" w14:textId="77777777" w:rsidR="00B226BE" w:rsidRDefault="00B226BE" w:rsidP="001F08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226BE" w14:paraId="7339A1DF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DCDB6" w14:textId="77777777" w:rsidR="00B226BE" w:rsidRDefault="00B226BE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26BE" w14:paraId="7E80BF4C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3D14A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468E2AD1" w14:textId="77777777" w:rsidTr="001F0862">
        <w:tc>
          <w:tcPr>
            <w:tcW w:w="142" w:type="dxa"/>
            <w:tcBorders>
              <w:left w:val="single" w:sz="4" w:space="0" w:color="auto"/>
            </w:tcBorders>
          </w:tcPr>
          <w:p w14:paraId="2C37C863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0F4884" w14:textId="77777777" w:rsidR="00B226BE" w:rsidRPr="00410371" w:rsidRDefault="00B226BE" w:rsidP="001F08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C5DE5E4" w14:textId="77777777" w:rsidR="00B226BE" w:rsidRDefault="00B226BE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493213" w14:textId="77777777" w:rsidR="00B226BE" w:rsidRPr="00410371" w:rsidRDefault="00B226BE" w:rsidP="001F086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4799</w:t>
              </w:r>
            </w:fldSimple>
          </w:p>
        </w:tc>
        <w:tc>
          <w:tcPr>
            <w:tcW w:w="709" w:type="dxa"/>
          </w:tcPr>
          <w:p w14:paraId="7812B8FF" w14:textId="77777777" w:rsidR="00B226BE" w:rsidRDefault="00B226BE" w:rsidP="001F08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501463" w14:textId="57770180" w:rsidR="00B226BE" w:rsidRPr="00410371" w:rsidRDefault="00F06A47" w:rsidP="001F08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82AD647" w14:textId="77777777" w:rsidR="00B226BE" w:rsidRDefault="00B226BE" w:rsidP="001F08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B6A77" w14:textId="0540E16C" w:rsidR="00B226BE" w:rsidRPr="00410371" w:rsidRDefault="00B226BE" w:rsidP="001F0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F06A47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0223D" w14:textId="77777777" w:rsidR="00B226BE" w:rsidRDefault="00B226BE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B226BE" w14:paraId="3AB438CE" w14:textId="77777777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D77A7" w14:textId="77777777" w:rsidR="00B226BE" w:rsidRDefault="00B226BE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B226BE" w14:paraId="6316DB31" w14:textId="77777777" w:rsidTr="001F08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F40955" w14:textId="77777777" w:rsidR="00B226BE" w:rsidRPr="00F25D98" w:rsidRDefault="00B226BE" w:rsidP="001F08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26BE" w14:paraId="0559031D" w14:textId="77777777" w:rsidTr="001F0862">
        <w:tc>
          <w:tcPr>
            <w:tcW w:w="9641" w:type="dxa"/>
            <w:gridSpan w:val="9"/>
          </w:tcPr>
          <w:p w14:paraId="7EE3D46B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D914ED" w14:textId="77777777" w:rsidR="00B226BE" w:rsidRDefault="00B226BE" w:rsidP="00B226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26BE" w14:paraId="090122EB" w14:textId="77777777" w:rsidTr="001F0862">
        <w:tc>
          <w:tcPr>
            <w:tcW w:w="2835" w:type="dxa"/>
          </w:tcPr>
          <w:p w14:paraId="1D049414" w14:textId="77777777" w:rsidR="00B226BE" w:rsidRDefault="00B226BE" w:rsidP="001F08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B17DC9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335C8A" w14:textId="77777777" w:rsidR="00B226BE" w:rsidRDefault="00B226BE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71EFC6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87060" w14:textId="77777777" w:rsidR="00B226BE" w:rsidRDefault="00B226BE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CBC680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8AFC1C" w14:textId="77777777" w:rsidR="00B226BE" w:rsidRDefault="00B226BE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68F52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50BC3" w14:textId="77777777" w:rsidR="00B226BE" w:rsidRDefault="00B226BE" w:rsidP="001F08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A53424" w14:textId="77777777" w:rsidR="00B226BE" w:rsidRDefault="00B226BE" w:rsidP="00B226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26BE" w14:paraId="09FC92A3" w14:textId="77777777" w:rsidTr="001F0862">
        <w:tc>
          <w:tcPr>
            <w:tcW w:w="9640" w:type="dxa"/>
            <w:gridSpan w:val="11"/>
          </w:tcPr>
          <w:p w14:paraId="5BCE0758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5755C5C3" w14:textId="77777777" w:rsidTr="001F08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923E9F" w14:textId="77777777" w:rsidR="00B226BE" w:rsidRDefault="00B226BE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93793" w14:textId="77777777" w:rsidR="00B226BE" w:rsidRDefault="00B226BE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22.5.6 (for NB-NTN UE)</w:t>
              </w:r>
            </w:fldSimple>
          </w:p>
        </w:tc>
      </w:tr>
      <w:tr w:rsidR="00B226BE" w14:paraId="3096FBFB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1090AEFF" w14:textId="77777777" w:rsidR="00B226BE" w:rsidRDefault="00B226BE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6285B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0E0CBBF7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2B4DAC9E" w14:textId="77777777" w:rsidR="00B226BE" w:rsidRDefault="00B226BE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3FA78" w14:textId="77777777" w:rsidR="00B226BE" w:rsidRDefault="00B226BE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226BE" w14:paraId="3B661054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1993BB90" w14:textId="77777777" w:rsidR="00B226BE" w:rsidRDefault="00B226BE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F4C11" w14:textId="013D0115" w:rsidR="00B226BE" w:rsidRDefault="00B226BE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226BE" w14:paraId="7FFA3C67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58D2C6C" w14:textId="77777777" w:rsidR="00B226BE" w:rsidRDefault="00B226BE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E1722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0B8DCE0B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3DEC3F71" w14:textId="77777777" w:rsidR="00B226BE" w:rsidRDefault="00B226BE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4AADFD" w14:textId="77777777" w:rsidR="00B226BE" w:rsidRDefault="00B226BE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B0197E0" w14:textId="77777777" w:rsidR="00B226BE" w:rsidRDefault="00B226BE" w:rsidP="001F08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C6BD4" w14:textId="77777777" w:rsidR="00B226BE" w:rsidRDefault="00B226BE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17CCE" w14:textId="77777777" w:rsidR="00B226BE" w:rsidRDefault="00B226BE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2024-03-15</w:t>
              </w:r>
            </w:fldSimple>
          </w:p>
        </w:tc>
      </w:tr>
      <w:tr w:rsidR="00B226BE" w14:paraId="1F7AA086" w14:textId="77777777" w:rsidTr="001F0862">
        <w:tc>
          <w:tcPr>
            <w:tcW w:w="1843" w:type="dxa"/>
            <w:tcBorders>
              <w:left w:val="single" w:sz="4" w:space="0" w:color="auto"/>
            </w:tcBorders>
          </w:tcPr>
          <w:p w14:paraId="5A26425A" w14:textId="77777777" w:rsidR="00B226BE" w:rsidRDefault="00B226BE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CC660B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736454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DCA40F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8EC079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16E2C6D2" w14:textId="77777777" w:rsidTr="001F08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D01DB" w14:textId="77777777" w:rsidR="00B226BE" w:rsidRDefault="00B226BE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ED0BD7" w14:textId="77777777" w:rsidR="00B226BE" w:rsidRDefault="00B226BE" w:rsidP="001F08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EC3CC6" w14:textId="77777777" w:rsidR="00B226BE" w:rsidRDefault="00B226BE" w:rsidP="001F08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479EE" w14:textId="77777777" w:rsidR="00B226BE" w:rsidRDefault="00B226BE" w:rsidP="001F08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267EFF" w14:textId="77777777" w:rsidR="00B226BE" w:rsidRDefault="00B226BE" w:rsidP="001F0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226BE" w14:paraId="484D7C81" w14:textId="77777777" w:rsidTr="001F08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F21306" w14:textId="77777777" w:rsidR="00B226BE" w:rsidRDefault="00B226BE" w:rsidP="001F0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D09184" w14:textId="77777777" w:rsidR="00B226BE" w:rsidRDefault="00B226BE" w:rsidP="001F08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6B419B" w14:textId="77777777" w:rsidR="00B226BE" w:rsidRDefault="00B226BE" w:rsidP="001F08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C0AA2E" w14:textId="77777777" w:rsidR="00B226BE" w:rsidRPr="007C2097" w:rsidRDefault="00B226BE" w:rsidP="001F08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226BE" w14:paraId="2A3CFB68" w14:textId="77777777" w:rsidTr="001F0862">
        <w:tc>
          <w:tcPr>
            <w:tcW w:w="1843" w:type="dxa"/>
          </w:tcPr>
          <w:p w14:paraId="5FAE39E0" w14:textId="77777777" w:rsidR="00B226BE" w:rsidRDefault="00B226BE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EF3E7C" w14:textId="77777777" w:rsidR="00B226BE" w:rsidRDefault="00B226BE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62B79DAC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58EE4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A51A6" w14:textId="77777777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of this testcase,  timer of 0.5s is started after Step 44 so that the ATTACH ACCEPT is successfully transmitted before changing the cell power level.</w:t>
            </w:r>
          </w:p>
          <w:p w14:paraId="077CC5E6" w14:textId="77777777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value works for normal NBIOT device, but for NB-NTN device, this is not enough because of the Koffset. As a result, a NB-NTN device my not get the Attach ACCEPT at Step 44 successully.</w:t>
            </w:r>
          </w:p>
          <w:p w14:paraId="1EC76698" w14:textId="75519BD4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B226BE" w14:paraId="63F2BE22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8CDA0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820" w14:textId="77777777" w:rsidR="00B226BE" w:rsidRDefault="00B226BE" w:rsidP="00B226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3E43495F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4F797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7EB77" w14:textId="77777777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TTCN to accommodate both normal NBIOT and NTN-NBIOT device behavior.</w:t>
            </w:r>
          </w:p>
          <w:p w14:paraId="0C4B4283" w14:textId="767B9A44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B226BE" w14:paraId="1F9E3F86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29AAD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4BE87" w14:textId="77777777" w:rsidR="00B226BE" w:rsidRDefault="00B226BE" w:rsidP="00B226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064F852C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7C289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EC6DA" w14:textId="34D81671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Conformant UE may failed the test case. </w:t>
            </w:r>
          </w:p>
        </w:tc>
      </w:tr>
      <w:tr w:rsidR="00B226BE" w14:paraId="506EBDBC" w14:textId="77777777" w:rsidTr="001F0862">
        <w:tc>
          <w:tcPr>
            <w:tcW w:w="2694" w:type="dxa"/>
            <w:gridSpan w:val="2"/>
          </w:tcPr>
          <w:p w14:paraId="33B492B8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D7D5A" w14:textId="77777777" w:rsidR="00B226BE" w:rsidRDefault="00B226BE" w:rsidP="00B226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68BD7C68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1BF8C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E2710" w14:textId="4F313A7F" w:rsidR="00B226BE" w:rsidRDefault="00E24953" w:rsidP="00B2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22.5.6</w:t>
            </w:r>
          </w:p>
        </w:tc>
      </w:tr>
      <w:tr w:rsidR="00B226BE" w14:paraId="267E08EB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9BB0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39D15" w14:textId="77777777" w:rsidR="00B226BE" w:rsidRDefault="00B226BE" w:rsidP="00B226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6BE" w14:paraId="3DD7DCE4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8F47D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8466F" w14:textId="77777777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F30729" w14:textId="77777777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68CE1" w14:textId="77777777" w:rsidR="00B226BE" w:rsidRDefault="00B226BE" w:rsidP="00B226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377D89" w14:textId="77777777" w:rsidR="00B226BE" w:rsidRDefault="00B226BE" w:rsidP="00B226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6BE" w14:paraId="35BE1112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1F4DE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B9A8E" w14:textId="77777777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4EC04" w14:textId="0D073432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F124C" w14:textId="77777777" w:rsidR="00B226BE" w:rsidRDefault="00B226BE" w:rsidP="00B226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DB3F7" w14:textId="1C5F441E" w:rsidR="00B226BE" w:rsidRDefault="00B226BE" w:rsidP="00B226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6BE" w14:paraId="4F3891F0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19DF4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57F3E" w14:textId="77777777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F530E" w14:textId="686A27FF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01F85C" w14:textId="77777777" w:rsidR="00B226BE" w:rsidRDefault="00B226BE" w:rsidP="00B226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A1A4B5" w14:textId="0DC5034D" w:rsidR="00B226BE" w:rsidRDefault="00B226BE" w:rsidP="00B226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6BE" w14:paraId="6E0FE50C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8A64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0EEE0" w14:textId="77777777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8EB55" w14:textId="4B8D4691" w:rsidR="00B226BE" w:rsidRDefault="00B226BE" w:rsidP="00B226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8DB31" w14:textId="77777777" w:rsidR="00B226BE" w:rsidRDefault="00B226BE" w:rsidP="00B226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2DD34B" w14:textId="5A1C5C21" w:rsidR="00B226BE" w:rsidRDefault="00B226BE" w:rsidP="00B226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6BE" w14:paraId="1E6B554F" w14:textId="77777777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2E07D" w14:textId="77777777" w:rsidR="00B226BE" w:rsidRDefault="00B226BE" w:rsidP="00B226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B013D" w14:textId="77777777" w:rsidR="00B226BE" w:rsidRDefault="00B226BE" w:rsidP="00B226BE">
            <w:pPr>
              <w:pStyle w:val="CRCoverPage"/>
              <w:spacing w:after="0"/>
              <w:rPr>
                <w:noProof/>
              </w:rPr>
            </w:pPr>
          </w:p>
        </w:tc>
      </w:tr>
      <w:tr w:rsidR="00B226BE" w14:paraId="53B63330" w14:textId="77777777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B46A81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69030" w14:textId="77777777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6BE" w:rsidRPr="008863B9" w14:paraId="1B15DF82" w14:textId="77777777" w:rsidTr="001F08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D6A9A8" w14:textId="77777777" w:rsidR="00B226BE" w:rsidRPr="008863B9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7571E" w14:textId="77777777" w:rsidR="00B226BE" w:rsidRPr="008863B9" w:rsidRDefault="00B226BE" w:rsidP="00B226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6BE" w14:paraId="4A510F8B" w14:textId="77777777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C4E40" w14:textId="77777777" w:rsidR="00B226BE" w:rsidRDefault="00B226BE" w:rsidP="00B226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2C6CB" w14:textId="77777777" w:rsidR="00B226BE" w:rsidRDefault="00B226BE" w:rsidP="00B226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CE315F" w14:textId="77777777" w:rsidR="00B226BE" w:rsidRDefault="00B226BE" w:rsidP="00B226BE">
      <w:pPr>
        <w:pStyle w:val="CRCoverPage"/>
        <w:spacing w:after="0"/>
        <w:rPr>
          <w:noProof/>
          <w:sz w:val="8"/>
          <w:szCs w:val="8"/>
        </w:rPr>
      </w:pPr>
    </w:p>
    <w:p w14:paraId="144FBC01" w14:textId="77777777" w:rsidR="00B226BE" w:rsidRDefault="00B226BE" w:rsidP="00B226BE">
      <w:pPr>
        <w:rPr>
          <w:noProof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 w:rsidSect="002E41C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138551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451A02D" w14:textId="020BBC4B" w:rsidR="00E24953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24953" w:rsidRPr="00680332">
        <w:rPr>
          <w:rFonts w:ascii="Arial" w:hAnsi="Arial" w:cs="Arial"/>
          <w:iCs/>
          <w:noProof/>
        </w:rPr>
        <w:t>Table of Contents</w:t>
      </w:r>
      <w:r w:rsidR="00E24953">
        <w:rPr>
          <w:noProof/>
        </w:rPr>
        <w:tab/>
      </w:r>
      <w:r w:rsidR="00E24953">
        <w:rPr>
          <w:noProof/>
        </w:rPr>
        <w:fldChar w:fldCharType="begin"/>
      </w:r>
      <w:r w:rsidR="00E24953">
        <w:rPr>
          <w:noProof/>
        </w:rPr>
        <w:instrText xml:space="preserve"> PAGEREF _Toc161385511 \h </w:instrText>
      </w:r>
      <w:r w:rsidR="00E24953">
        <w:rPr>
          <w:noProof/>
        </w:rPr>
      </w:r>
      <w:r w:rsidR="00E24953">
        <w:rPr>
          <w:noProof/>
        </w:rPr>
        <w:fldChar w:fldCharType="separate"/>
      </w:r>
      <w:r w:rsidR="00E24953">
        <w:rPr>
          <w:noProof/>
        </w:rPr>
        <w:t>2</w:t>
      </w:r>
      <w:r w:rsidR="00E24953">
        <w:rPr>
          <w:noProof/>
        </w:rPr>
        <w:fldChar w:fldCharType="end"/>
      </w:r>
    </w:p>
    <w:p w14:paraId="3A7AB9E9" w14:textId="37F040DB" w:rsidR="00E24953" w:rsidRDefault="00E24953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680332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680332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_Toc161385512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13AF823" w14:textId="299281BE" w:rsidR="00E24953" w:rsidRDefault="00E24953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680332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680332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_Toc161385513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E4E1E0D" w14:textId="71195052" w:rsidR="00E24953" w:rsidRDefault="00E24953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680332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680332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_Toc161385514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6340498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1385512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4C87FEF7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E24953">
        <w:t>49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6138551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6138551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6D41FA2B" w:rsidR="00273EC8" w:rsidRPr="00E12CDE" w:rsidRDefault="00786530" w:rsidP="00A03A20">
            <w:pPr>
              <w:spacing w:after="0"/>
              <w:rPr>
                <w:rFonts w:ascii="Arial" w:hAnsi="Arial" w:cs="Arial"/>
              </w:rPr>
            </w:pPr>
            <w:r w:rsidRPr="00786530">
              <w:rPr>
                <w:rFonts w:ascii="Arial" w:hAnsi="Arial"/>
                <w:noProof/>
              </w:rPr>
              <w:t>fl_TC_22_5_6_Body</w:t>
            </w:r>
            <w:r>
              <w:rPr>
                <w:rFonts w:ascii="Arial" w:hAnsi="Arial"/>
                <w:noProof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9BB53CF" w14:textId="77777777" w:rsidR="00B226BE" w:rsidRDefault="00B226BE" w:rsidP="00B226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this testcase,  timer of 0.5s is started after Step 44 so that the ATTACH ACCEPT is successfully transmitted before changing the cell power level.</w:t>
            </w:r>
          </w:p>
          <w:p w14:paraId="328B0584" w14:textId="77777777" w:rsidR="00B226BE" w:rsidRDefault="00B226BE" w:rsidP="00B226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value works for normal NBIOT device, but for NB-NTN device, this is not enough because of the Koffset. As a result, a NB-NTN device my not get the Attach ACCEPT at Step 44 successully.</w:t>
            </w:r>
          </w:p>
          <w:p w14:paraId="3A48DE08" w14:textId="1A5F6036" w:rsidR="00CF375B" w:rsidRPr="00E12CDE" w:rsidRDefault="00B226BE" w:rsidP="00B226BE">
            <w:pPr>
              <w:autoSpaceDE w:val="0"/>
              <w:autoSpaceDN w:val="0"/>
              <w:adjustRightInd w:val="0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16679C" w14:textId="77777777" w:rsidR="00DE4E0A" w:rsidRPr="00B226BE" w:rsidRDefault="00B226BE" w:rsidP="00B226BE">
            <w:pPr>
              <w:pStyle w:val="CRCoverPage"/>
              <w:spacing w:after="0"/>
              <w:rPr>
                <w:rFonts w:cs="Arial"/>
              </w:rPr>
            </w:pPr>
            <w:r w:rsidRPr="00B226BE">
              <w:rPr>
                <w:rFonts w:cs="Arial"/>
                <w:noProof/>
              </w:rPr>
              <w:t xml:space="preserve">Based on whether </w:t>
            </w:r>
            <w:r w:rsidRPr="00B226BE">
              <w:rPr>
                <w:rFonts w:cs="Arial"/>
              </w:rPr>
              <w:t>pc_NB_ntn_Connectivity_EPC or pc_NB_ntn_only_Connectivity_EPC is set to TRUE, started the timer for 0.5s or 1.5s</w:t>
            </w:r>
          </w:p>
          <w:p w14:paraId="1E9F1675" w14:textId="5BD0171C" w:rsidR="00B226BE" w:rsidRPr="003406A9" w:rsidRDefault="00B226BE" w:rsidP="00B226BE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B226BE">
              <w:rPr>
                <w:rFonts w:eastAsia="SimSun" w:cs="Arial"/>
                <w:lang w:eastAsia="zh-CN"/>
              </w:rPr>
              <w:t>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24026CC" w:rsidR="00DE4E0A" w:rsidRPr="00E12CDE" w:rsidRDefault="00786530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NBIOT_NAS_Attach.ttcn</w:t>
            </w:r>
          </w:p>
        </w:tc>
      </w:tr>
    </w:tbl>
    <w:p w14:paraId="1684A5AF" w14:textId="77777777" w:rsidR="00273EC8" w:rsidRPr="00E12CDE" w:rsidRDefault="00273EC8" w:rsidP="00273EC8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DE0863E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>function fl_TC_22_5_6_Body() runs on NBIOT_PTC</w:t>
            </w:r>
          </w:p>
          <w:p w14:paraId="698ADB94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F15F4F9" w14:textId="0754E953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………………………</w:t>
            </w:r>
          </w:p>
          <w:p w14:paraId="4863C082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5DD2314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//@siclog "Step 44" siclog@</w:t>
            </w:r>
          </w:p>
          <w:p w14:paraId="7F9786A9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fl_TC_22_5_6_AttachAccept(nbiot_Cell51,</w:t>
            </w:r>
          </w:p>
          <w:p w14:paraId="7315FDC6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v_NAS_Ind,</w:t>
            </w:r>
          </w:p>
          <w:p w14:paraId="2DB582DA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cs_TAIListNonConsecutive_lv(f_Asn2Nas_PlmnId (v_Guti_Params_Cell51.PLMN_Identity), {bit2oct(f_NBIOT_CellInfo_GetTAC (nbiot_Cell50))}), // @sic R5s170770 sic@</w:t>
            </w:r>
          </w:p>
          <w:p w14:paraId="2769AAA8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f_GutiParameters2MobileIdentity(tsc_IEI_Guti, v_Guti1_Params)); // @sic R5s170770 sic@</w:t>
            </w:r>
          </w:p>
          <w:p w14:paraId="1BC4B11F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3CBADAE" w14:textId="3B8730B2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f_Delay(</w:t>
            </w:r>
            <w:r w:rsidR="00786530">
              <w:rPr>
                <w:rFonts w:ascii="Courier New" w:hAnsi="Courier New" w:cs="Courier New"/>
                <w:sz w:val="18"/>
                <w:szCs w:val="18"/>
              </w:rPr>
              <w:t>0</w:t>
            </w: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.5); // @sic R5s180246 sic@   </w:t>
            </w:r>
          </w:p>
          <w:p w14:paraId="17D2C7A0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//@siclog "Step 45" siclog@</w:t>
            </w:r>
          </w:p>
          <w:p w14:paraId="0C410FAF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//SS adjusts the cell power levels according to row T4 in table 22.5.6.3-1.</w:t>
            </w:r>
          </w:p>
          <w:p w14:paraId="370355C9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v_CellPowerList := { // @sic R5-174464 sic@</w:t>
            </w:r>
          </w:p>
          <w:p w14:paraId="15FED61D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  cs_NB_CellPower(nbiot_Cell50, tsc_ServingCellRS_EPRE),</w:t>
            </w:r>
          </w:p>
          <w:p w14:paraId="6C68E50F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  cs_NB_CellPower(nbiot_Cell51, tsc_NonSuitableNBIOTCellRS_EPRE)</w:t>
            </w:r>
          </w:p>
          <w:p w14:paraId="0F285814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  <w:p w14:paraId="19C7B2D6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f_NBIOT_SetCellPowerList(v_CellPowerList);</w:t>
            </w:r>
          </w:p>
          <w:p w14:paraId="1D247EBB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//@siclog "Step 46- 51" siclog@</w:t>
            </w:r>
          </w:p>
          <w:p w14:paraId="1C1E8E3F" w14:textId="77777777" w:rsidR="00474BEE" w:rsidRPr="00474BEE" w:rsidRDefault="00474BEE" w:rsidP="00474B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BB5810" w14:textId="5F87D0F2" w:rsidR="00CF375B" w:rsidRPr="00CF375B" w:rsidRDefault="00474BEE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……………………</w:t>
            </w:r>
            <w:r w:rsidR="00CF375B" w:rsidRPr="00CF375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B72381C" w14:textId="772E3BB2" w:rsidR="00273EC8" w:rsidRPr="00E12CDE" w:rsidRDefault="00CF375B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F375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472322A" w14:textId="77777777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>function fl_TC_22_5_6_Body() runs on NBIOT_PTC</w:t>
            </w:r>
          </w:p>
          <w:p w14:paraId="7788C172" w14:textId="28A7E851" w:rsidR="00786530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{ </w:t>
            </w:r>
          </w:p>
          <w:p w14:paraId="10974AAA" w14:textId="7D4E5320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………………………</w:t>
            </w:r>
          </w:p>
          <w:p w14:paraId="17182125" w14:textId="77777777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101A753" w14:textId="77777777" w:rsidR="00117A9B" w:rsidRPr="00117A9B" w:rsidRDefault="00786530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74BEE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117A9B" w:rsidRPr="00117A9B">
              <w:rPr>
                <w:rFonts w:ascii="Courier New" w:hAnsi="Courier New" w:cs="Courier New"/>
                <w:sz w:val="18"/>
                <w:szCs w:val="18"/>
              </w:rPr>
              <w:t>//@siclog "Step 44" siclog@</w:t>
            </w:r>
          </w:p>
          <w:p w14:paraId="077CDCCB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fl_TC_22_5_6_AttachAccept(nbiot_Cell51,</w:t>
            </w:r>
          </w:p>
          <w:p w14:paraId="5C2F0FB7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          v_NAS_Ind,</w:t>
            </w:r>
          </w:p>
          <w:p w14:paraId="147AD39F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cs_TAIListNonConsecutive_lv(f_Asn2Nas_PlmnId (v_Guti_Params_Cell51.PLMN_Identity), {bit2oct(f_NBIOT_CellInfo_GetTAC (nbiot_Cell50))}), // @sic R5s170770 sic@</w:t>
            </w:r>
          </w:p>
          <w:p w14:paraId="47154311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f_GutiParameters2MobileIdentity(tsc_IEI_Guti, v_Guti1_Params)); // @sic R5s170770 sic@</w:t>
            </w:r>
          </w:p>
          <w:p w14:paraId="15BAC7E2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992E160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>if (pc_NB_ntn_Connectivity_EPC or pc_NB_ntn_only_Connectivity_EPC) {  // WI=1263631</w:t>
            </w:r>
          </w:p>
          <w:p w14:paraId="52DCE329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f_Delay(1.5);</w:t>
            </w:r>
          </w:p>
          <w:p w14:paraId="7F037A13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 else {</w:t>
            </w:r>
          </w:p>
          <w:p w14:paraId="436F3778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f_Delay(0.5); // @sic R5s180246 sic@</w:t>
            </w:r>
          </w:p>
          <w:p w14:paraId="1CAFC725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1E779409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C76DC95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//@siclog "Step 45" siclog@</w:t>
            </w:r>
          </w:p>
          <w:p w14:paraId="26F92CA0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//SS adjusts the cell power levels according to row T4 in table 22.5.6.3-1.</w:t>
            </w:r>
          </w:p>
          <w:p w14:paraId="4031D090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v_CellPowerList := { // @sic R5-174464 sic@</w:t>
            </w:r>
          </w:p>
          <w:p w14:paraId="521B075E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cs_NB_CellPower(nbiot_Cell50, tsc_ServingCellRS_EPRE),</w:t>
            </w:r>
          </w:p>
          <w:p w14:paraId="71F67FEE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  cs_NB_CellPower(nbiot_Cell51, tsc_NonSuitableNBIOTCellRS_EPRE)</w:t>
            </w:r>
          </w:p>
          <w:p w14:paraId="1896C50D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  <w:p w14:paraId="6B12334D" w14:textId="77777777" w:rsidR="00117A9B" w:rsidRPr="00117A9B" w:rsidRDefault="00117A9B" w:rsidP="00117A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 xml:space="preserve">    f_NBIOT_SetCellPowerList(v_CellPowerList);</w:t>
            </w:r>
          </w:p>
          <w:p w14:paraId="13BC4390" w14:textId="2A29F8EE" w:rsidR="00117A9B" w:rsidRDefault="00117A9B" w:rsidP="00117A9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 w:rsidRPr="00117A9B">
              <w:rPr>
                <w:rFonts w:ascii="Courier New" w:hAnsi="Courier New" w:cs="Courier New"/>
                <w:sz w:val="18"/>
                <w:szCs w:val="18"/>
              </w:rPr>
              <w:t>//@siclog "Step 46- 51" siclog@</w:t>
            </w:r>
          </w:p>
          <w:p w14:paraId="60369CCB" w14:textId="74371EFA" w:rsidR="00117A9B" w:rsidRPr="00474BEE" w:rsidRDefault="00117A9B" w:rsidP="00117A9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………………………………….</w:t>
            </w:r>
          </w:p>
          <w:p w14:paraId="3F735FA3" w14:textId="587E73FF" w:rsidR="00786530" w:rsidRPr="00474BEE" w:rsidRDefault="0078653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2E938A1" w14:textId="4F4D8866" w:rsidR="00C04D50" w:rsidRPr="00C04D50" w:rsidRDefault="00C04D50" w:rsidP="007865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82E7DB5" w14:textId="77777777" w:rsidR="00C04D50" w:rsidRPr="00C04D50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58E7483E" w14:textId="2A998776" w:rsidR="00C04D50" w:rsidRPr="00E12CDE" w:rsidRDefault="00C04D50" w:rsidP="00C04D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C04D50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  <w:p w14:paraId="2625C754" w14:textId="397216DD" w:rsidR="00230DAA" w:rsidRPr="00E12CDE" w:rsidRDefault="00230DAA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ECB5090" w14:textId="77777777" w:rsidR="00473068" w:rsidRPr="00E12CDE" w:rsidRDefault="00473068" w:rsidP="00E737F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C94D5" w14:textId="77777777" w:rsidR="002E41C7" w:rsidRDefault="002E41C7">
      <w:pPr>
        <w:spacing w:after="0"/>
      </w:pPr>
      <w:r>
        <w:separator/>
      </w:r>
    </w:p>
  </w:endnote>
  <w:endnote w:type="continuationSeparator" w:id="0">
    <w:p w14:paraId="2CEB5C71" w14:textId="77777777" w:rsidR="002E41C7" w:rsidRDefault="002E41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44F1A" w14:textId="77777777" w:rsidR="002E41C7" w:rsidRDefault="002E41C7">
      <w:pPr>
        <w:spacing w:after="0"/>
      </w:pPr>
      <w:r>
        <w:separator/>
      </w:r>
    </w:p>
  </w:footnote>
  <w:footnote w:type="continuationSeparator" w:id="0">
    <w:p w14:paraId="6303314E" w14:textId="77777777" w:rsidR="002E41C7" w:rsidRDefault="002E41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70224548">
    <w:abstractNumId w:val="2"/>
  </w:num>
  <w:num w:numId="2" w16cid:durableId="988827886">
    <w:abstractNumId w:val="2"/>
  </w:num>
  <w:num w:numId="3" w16cid:durableId="1820732976">
    <w:abstractNumId w:val="4"/>
  </w:num>
  <w:num w:numId="4" w16cid:durableId="1996253657">
    <w:abstractNumId w:val="5"/>
  </w:num>
  <w:num w:numId="5" w16cid:durableId="703598658">
    <w:abstractNumId w:val="1"/>
  </w:num>
  <w:num w:numId="6" w16cid:durableId="337195528">
    <w:abstractNumId w:val="0"/>
  </w:num>
  <w:num w:numId="7" w16cid:durableId="342249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17A9B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41C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D4A0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6BE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4953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47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6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BC23E2C-122D-43EC-9CFB-0E168A1B56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1900-12-31T16:00:00Z</cp:lastPrinted>
  <dcterms:created xsi:type="dcterms:W3CDTF">2024-03-15T08:58:00Z</dcterms:created>
  <dcterms:modified xsi:type="dcterms:W3CDTF">2024-04-22T15:30:00Z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