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04AD2" w14:textId="4027CF1E" w:rsidR="002A0DF2" w:rsidRDefault="002A0DF2" w:rsidP="002A0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BF0CD9">
          <w:rPr>
            <w:b/>
            <w:i/>
            <w:noProof/>
            <w:sz w:val="28"/>
          </w:rPr>
          <w:t>335</w:t>
        </w:r>
      </w:fldSimple>
    </w:p>
    <w:p w14:paraId="7ED31EB2" w14:textId="77777777" w:rsidR="002A0DF2" w:rsidRDefault="002A0DF2" w:rsidP="002A0D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DF2" w14:paraId="2E198B0E" w14:textId="77777777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D8CA7" w14:textId="77777777" w:rsidR="002A0DF2" w:rsidRDefault="002A0DF2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0DF2" w14:paraId="69AA891B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86E41" w14:textId="77777777" w:rsidR="002A0DF2" w:rsidRDefault="002A0DF2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DF2" w14:paraId="08C4434C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AB450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46720247" w14:textId="77777777" w:rsidTr="00F60991">
        <w:tc>
          <w:tcPr>
            <w:tcW w:w="142" w:type="dxa"/>
            <w:tcBorders>
              <w:left w:val="single" w:sz="4" w:space="0" w:color="auto"/>
            </w:tcBorders>
          </w:tcPr>
          <w:p w14:paraId="6C56731A" w14:textId="77777777"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AAB00" w14:textId="77777777" w:rsidR="002A0DF2" w:rsidRPr="00410371" w:rsidRDefault="002A0DF2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1CEF0E6" w14:textId="77777777" w:rsidR="002A0DF2" w:rsidRDefault="002A0DF2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C6F7D" w14:textId="77777777" w:rsidR="002A0DF2" w:rsidRPr="00410371" w:rsidRDefault="002A0DF2" w:rsidP="00F609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3386</w:t>
              </w:r>
            </w:fldSimple>
          </w:p>
        </w:tc>
        <w:tc>
          <w:tcPr>
            <w:tcW w:w="709" w:type="dxa"/>
          </w:tcPr>
          <w:p w14:paraId="614DD045" w14:textId="77777777" w:rsidR="002A0DF2" w:rsidRDefault="002A0DF2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3BDA4F" w14:textId="2E4097D6" w:rsidR="002A0DF2" w:rsidRPr="00410371" w:rsidRDefault="00BF0CD9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032CA1C" w14:textId="77777777" w:rsidR="002A0DF2" w:rsidRDefault="002A0DF2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8083F7" w14:textId="4C475BF0" w:rsidR="002A0DF2" w:rsidRPr="00410371" w:rsidRDefault="002A0DF2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BF0CD9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538068" w14:textId="77777777"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14:paraId="6850127D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383C" w14:textId="77777777"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14:paraId="18936364" w14:textId="77777777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E22431" w14:textId="77777777" w:rsidR="002A0DF2" w:rsidRPr="00F25D98" w:rsidRDefault="002A0DF2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DF2" w14:paraId="086E853D" w14:textId="77777777" w:rsidTr="00F60991">
        <w:tc>
          <w:tcPr>
            <w:tcW w:w="9641" w:type="dxa"/>
            <w:gridSpan w:val="9"/>
          </w:tcPr>
          <w:p w14:paraId="6958A2E8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FA184E" w14:textId="77777777" w:rsidR="002A0DF2" w:rsidRDefault="002A0DF2" w:rsidP="002A0D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DF2" w14:paraId="148B9027" w14:textId="77777777" w:rsidTr="00F60991">
        <w:tc>
          <w:tcPr>
            <w:tcW w:w="2835" w:type="dxa"/>
          </w:tcPr>
          <w:p w14:paraId="1F832315" w14:textId="77777777" w:rsidR="002A0DF2" w:rsidRDefault="002A0DF2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59FB2" w14:textId="77777777"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C1294" w14:textId="77777777"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D1AA55" w14:textId="77777777" w:rsidR="002A0DF2" w:rsidRDefault="002A0DF2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04E60" w14:textId="77777777"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4BAE5C" w14:textId="77777777" w:rsidR="002A0DF2" w:rsidRDefault="002A0DF2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CF86F" w14:textId="77777777"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37B4A" w14:textId="77777777"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D8BDD" w14:textId="77777777" w:rsidR="002A0DF2" w:rsidRDefault="002A0DF2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25ED2D" w14:textId="77777777" w:rsidR="002A0DF2" w:rsidRDefault="002A0DF2" w:rsidP="002A0D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DF2" w14:paraId="1D2E9CD8" w14:textId="77777777" w:rsidTr="00F60991">
        <w:tc>
          <w:tcPr>
            <w:tcW w:w="9640" w:type="dxa"/>
            <w:gridSpan w:val="11"/>
          </w:tcPr>
          <w:p w14:paraId="4F08BC5A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3F54A0DE" w14:textId="77777777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43BD46" w14:textId="77777777"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DFC0" w14:textId="77777777"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 fl_EUTRA38_IRAT_InitListOfFrequencies</w:t>
              </w:r>
            </w:fldSimple>
          </w:p>
        </w:tc>
      </w:tr>
      <w:tr w:rsidR="002A0DF2" w14:paraId="7C742BE2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2CAC2F81" w14:textId="77777777"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72CF2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5CC75570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0FC4737E" w14:textId="77777777"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F5BF2" w14:textId="77777777"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A0DF2" w14:paraId="0B85D542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662593B6" w14:textId="77777777"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087C8" w14:textId="77777777"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A0DF2" w14:paraId="3DB850C7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2852F109" w14:textId="77777777"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5B89E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4C47C735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62FFB1CA" w14:textId="77777777"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5487E0" w14:textId="77777777"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ED48A8" w14:textId="77777777" w:rsidR="002A0DF2" w:rsidRDefault="002A0DF2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93C48" w14:textId="77777777"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A7BB0" w14:textId="77777777"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2024-03-07</w:t>
              </w:r>
            </w:fldSimple>
          </w:p>
        </w:tc>
      </w:tr>
      <w:tr w:rsidR="002A0DF2" w14:paraId="2E597EB0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78B225E6" w14:textId="77777777"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4ED1A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E8E4B8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B64B9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3ED0A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22A4DF3E" w14:textId="77777777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DE88D" w14:textId="77777777"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F2F0E" w14:textId="77777777" w:rsidR="002A0DF2" w:rsidRDefault="002A0DF2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AD1104" w14:textId="77777777"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7293A2" w14:textId="77777777" w:rsidR="002A0DF2" w:rsidRDefault="002A0DF2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664C7" w14:textId="77777777"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A0DF2" w14:paraId="2DF567A2" w14:textId="77777777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502CD" w14:textId="77777777"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192B92" w14:textId="77777777" w:rsidR="002A0DF2" w:rsidRDefault="002A0DF2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9433F" w14:textId="77777777" w:rsidR="002A0DF2" w:rsidRDefault="002A0DF2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5C578" w14:textId="77777777" w:rsidR="002A0DF2" w:rsidRPr="007C2097" w:rsidRDefault="002A0DF2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0DF2" w14:paraId="4A40F703" w14:textId="77777777" w:rsidTr="00F60991">
        <w:tc>
          <w:tcPr>
            <w:tcW w:w="1843" w:type="dxa"/>
          </w:tcPr>
          <w:p w14:paraId="3A957FED" w14:textId="77777777"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98B48" w14:textId="77777777"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68FB3B8E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510E39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B7C44" w14:textId="77777777" w:rsidR="002A0DF2" w:rsidRPr="00D268E5" w:rsidRDefault="002A0DF2" w:rsidP="002A0D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66D1A">
              <w:rPr>
                <w:noProof/>
              </w:rPr>
              <w:t xml:space="preserve">Use of dl_CarrierFreq parameter will not give the correct value for </w:t>
            </w:r>
            <w:r>
              <w:rPr>
                <w:noProof/>
              </w:rPr>
              <w:t xml:space="preserve">Eutran Cell </w:t>
            </w:r>
            <w:r w:rsidRPr="00F66D1A">
              <w:rPr>
                <w:noProof/>
              </w:rPr>
              <w:t>band greater than 64 in use.</w:t>
            </w:r>
          </w:p>
        </w:tc>
      </w:tr>
      <w:tr w:rsidR="002A0DF2" w14:paraId="70CB725F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8A45C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614DE" w14:textId="77777777"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219A84CB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8BBD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0BAC9" w14:textId="77777777" w:rsidR="002A0DF2" w:rsidRPr="00D268E5" w:rsidRDefault="002A0DF2" w:rsidP="002A0D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66D1A">
              <w:rPr>
                <w:noProof/>
              </w:rPr>
              <w:t xml:space="preserve">Replaced dl_CarrierFreq parameter  with dl_CarrierFreq_r9 which takes care of all bands as per its initialization inside funtion fl_EUTRA_InitFrequencyDef_f1Tof4 and f_EUTRA_InitFrequencyLowMidHigh </w:t>
            </w:r>
            <w:r>
              <w:rPr>
                <w:noProof/>
              </w:rPr>
              <w:t xml:space="preserve">with </w:t>
            </w:r>
            <w:r w:rsidRPr="00602E2D">
              <w:rPr>
                <w:noProof/>
              </w:rPr>
              <w:t xml:space="preserve">dl_CarrierFreq </w:t>
            </w:r>
            <w:r>
              <w:rPr>
                <w:noProof/>
              </w:rPr>
              <w:t xml:space="preserve">or </w:t>
            </w:r>
            <w:r w:rsidRPr="00AD38F7">
              <w:rPr>
                <w:noProof/>
              </w:rPr>
              <w:t xml:space="preserve">dl_CarrierFreq_v9e0 </w:t>
            </w:r>
            <w:r>
              <w:rPr>
                <w:noProof/>
              </w:rPr>
              <w:t xml:space="preserve">based on </w:t>
            </w:r>
            <w:r w:rsidRPr="00F66D1A">
              <w:rPr>
                <w:noProof/>
              </w:rPr>
              <w:t xml:space="preserve"> band </w:t>
            </w:r>
            <w:r>
              <w:rPr>
                <w:noProof/>
              </w:rPr>
              <w:t xml:space="preserve">is smaller or </w:t>
            </w:r>
            <w:r w:rsidRPr="00F66D1A">
              <w:rPr>
                <w:noProof/>
              </w:rPr>
              <w:t>greater than  64.</w:t>
            </w:r>
          </w:p>
        </w:tc>
      </w:tr>
      <w:tr w:rsidR="002A0DF2" w14:paraId="72DC7178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1612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C7E77" w14:textId="77777777"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077E4AF7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A0B6C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4E767" w14:textId="77777777" w:rsidR="002A0DF2" w:rsidRPr="00D268E5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 for Eutra band &gt; 64.</w:t>
            </w:r>
          </w:p>
        </w:tc>
      </w:tr>
      <w:tr w:rsidR="002A0DF2" w14:paraId="2630BE54" w14:textId="77777777" w:rsidTr="00F60991">
        <w:tc>
          <w:tcPr>
            <w:tcW w:w="2694" w:type="dxa"/>
            <w:gridSpan w:val="2"/>
          </w:tcPr>
          <w:p w14:paraId="130E9277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5A391" w14:textId="77777777"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5D75317D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26F63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7FEC1" w14:textId="77777777" w:rsidR="002A0DF2" w:rsidRPr="00D268E5" w:rsidRDefault="002A0DF2" w:rsidP="002A0DF2">
            <w:pPr>
              <w:pStyle w:val="CRCoverPage"/>
              <w:spacing w:after="0"/>
              <w:rPr>
                <w:noProof/>
              </w:rPr>
            </w:pPr>
            <w:r w:rsidRPr="003B5B84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3B5B84">
              <w:rPr>
                <w:noProof/>
              </w:rPr>
              <w:t>IRAT</w:t>
            </w:r>
            <w:r>
              <w:rPr>
                <w:noProof/>
              </w:rPr>
              <w:t xml:space="preserve"> test cases.</w:t>
            </w:r>
          </w:p>
        </w:tc>
      </w:tr>
      <w:tr w:rsidR="002A0DF2" w14:paraId="59420D1A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8084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74EAD" w14:textId="77777777" w:rsidR="002A0DF2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14:paraId="412D952D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D7882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4F9CD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020DC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98DA3" w14:textId="77777777" w:rsidR="002A0DF2" w:rsidRDefault="002A0DF2" w:rsidP="002A0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B677A" w14:textId="77777777"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14:paraId="7FF071C6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0C1BB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4E95D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98B19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2A10A8" w14:textId="77777777" w:rsidR="002A0DF2" w:rsidRDefault="002A0DF2" w:rsidP="002A0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DB6F3" w14:textId="77777777"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14:paraId="1CA9F126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9BB01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7FBCB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359D7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A3E55" w14:textId="77777777" w:rsidR="002A0DF2" w:rsidRDefault="002A0DF2" w:rsidP="002A0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629AF" w14:textId="77777777"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14:paraId="64BE0581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F8BA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6BAB4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58201" w14:textId="77777777"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92886" w14:textId="77777777" w:rsidR="002A0DF2" w:rsidRDefault="002A0DF2" w:rsidP="002A0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44D16" w14:textId="77777777"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14:paraId="60C75939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60EC3" w14:textId="77777777"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3411" w14:textId="77777777" w:rsidR="002A0DF2" w:rsidRDefault="002A0DF2" w:rsidP="002A0DF2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14:paraId="3AB466D7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6D2DF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95D2" w14:textId="77777777" w:rsidR="002A0DF2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DF2" w:rsidRPr="008863B9" w14:paraId="48F4E1FE" w14:textId="77777777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A1FDF" w14:textId="77777777" w:rsidR="002A0DF2" w:rsidRPr="008863B9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0578B8" w14:textId="77777777" w:rsidR="002A0DF2" w:rsidRPr="008863B9" w:rsidRDefault="002A0DF2" w:rsidP="002A0D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DF2" w14:paraId="47D6FD49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E9B1F" w14:textId="77777777"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1E9E5" w14:textId="77777777" w:rsidR="002A0DF2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FC68B" w14:textId="77777777" w:rsidR="00170893" w:rsidRDefault="00170893" w:rsidP="00170893">
      <w:pPr>
        <w:rPr>
          <w:noProof/>
        </w:rPr>
      </w:pPr>
    </w:p>
    <w:p w14:paraId="613080FC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CD1301F" w14:textId="77777777" w:rsidR="001E41F3" w:rsidRPr="00D268E5" w:rsidRDefault="001E41F3">
      <w:pPr>
        <w:rPr>
          <w:noProof/>
        </w:rPr>
        <w:sectPr w:rsidR="001E41F3" w:rsidRPr="00D268E5" w:rsidSect="005E6D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FD04F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073316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5571F45" w14:textId="77777777" w:rsidR="00E35A7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E35A72" w:rsidRPr="00D625E0">
        <w:rPr>
          <w:rFonts w:ascii="Arial" w:hAnsi="Arial" w:cs="Arial"/>
          <w:iCs/>
        </w:rPr>
        <w:t>Table of Contents</w:t>
      </w:r>
      <w:r w:rsidR="00E35A72">
        <w:tab/>
      </w:r>
      <w:r w:rsidR="00E35A72">
        <w:fldChar w:fldCharType="begin"/>
      </w:r>
      <w:r w:rsidR="00E35A72">
        <w:instrText xml:space="preserve"> PAGEREF _Toc160733162 \h </w:instrText>
      </w:r>
      <w:r w:rsidR="00E35A72">
        <w:fldChar w:fldCharType="separate"/>
      </w:r>
      <w:r w:rsidR="00E35A72">
        <w:t>2</w:t>
      </w:r>
      <w:r w:rsidR="00E35A72">
        <w:fldChar w:fldCharType="end"/>
      </w:r>
    </w:p>
    <w:p w14:paraId="5A577939" w14:textId="77777777" w:rsidR="00E35A72" w:rsidRDefault="00E35A7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25E0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25E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_Toc160733163 \h </w:instrText>
      </w:r>
      <w:r>
        <w:fldChar w:fldCharType="separate"/>
      </w:r>
      <w:r>
        <w:t>3</w:t>
      </w:r>
      <w:r>
        <w:fldChar w:fldCharType="end"/>
      </w:r>
    </w:p>
    <w:p w14:paraId="68D273C5" w14:textId="77777777" w:rsidR="00E35A72" w:rsidRDefault="00E35A7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25E0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25E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_Toc160733164 \h </w:instrText>
      </w:r>
      <w:r>
        <w:fldChar w:fldCharType="separate"/>
      </w:r>
      <w:r>
        <w:t>4</w:t>
      </w:r>
      <w:r>
        <w:fldChar w:fldCharType="end"/>
      </w:r>
    </w:p>
    <w:p w14:paraId="6CB03444" w14:textId="77777777" w:rsidR="00E35A72" w:rsidRDefault="00E35A7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25E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25E0">
        <w:rPr>
          <w:rFonts w:cs="Arial"/>
          <w:b/>
          <w:color w:val="000000"/>
          <w:lang w:eastAsia="en-GB"/>
        </w:rPr>
        <w:t>Function fl_EUTRA38_IRAT_InitListOfFrequencies ()</w:t>
      </w:r>
      <w:r>
        <w:tab/>
      </w:r>
      <w:r>
        <w:fldChar w:fldCharType="begin"/>
      </w:r>
      <w:r>
        <w:instrText xml:space="preserve"> PAGEREF _Toc160733165 \h </w:instrText>
      </w:r>
      <w:r>
        <w:fldChar w:fldCharType="separate"/>
      </w:r>
      <w:r>
        <w:t>4</w:t>
      </w:r>
      <w:r>
        <w:fldChar w:fldCharType="end"/>
      </w:r>
    </w:p>
    <w:p w14:paraId="3ED1FD8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8F80261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0733163"/>
      <w:r w:rsidRPr="00D268E5">
        <w:rPr>
          <w:rFonts w:cs="Arial"/>
        </w:rPr>
        <w:lastRenderedPageBreak/>
        <w:t>Overview</w:t>
      </w:r>
      <w:bookmarkEnd w:id="1"/>
      <w:bookmarkEnd w:id="2"/>
    </w:p>
    <w:p w14:paraId="7D801103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93546">
        <w:rPr>
          <w:rFonts w:cs="Arial"/>
          <w:sz w:val="24"/>
          <w:lang w:eastAsia="ja-JP"/>
        </w:rPr>
        <w:t>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35198EC3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30868D42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4E5DC38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713E0F81" w14:textId="77777777" w:rsidR="00446488" w:rsidRPr="00D268E5" w:rsidRDefault="00446488" w:rsidP="00446488"/>
    <w:p w14:paraId="74E5CCC8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2EEE1DDA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60733164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7FFBFE25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60733165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04A95" w:rsidRPr="00504A95">
        <w:rPr>
          <w:rFonts w:cs="Arial"/>
          <w:b/>
          <w:color w:val="000000"/>
          <w:lang w:eastAsia="en-GB"/>
        </w:rPr>
        <w:t>fl_EUTRA38_IRAT_InitListOfFrequencies</w:t>
      </w:r>
      <w:r w:rsidR="005D0505" w:rsidRPr="005D0505">
        <w:rPr>
          <w:rFonts w:cs="Arial"/>
          <w:b/>
          <w:color w:val="000000"/>
          <w:lang w:eastAsia="en-GB"/>
        </w:rPr>
        <w:t xml:space="preserve"> </w:t>
      </w:r>
      <w:r w:rsidR="00A43E41" w:rsidRPr="00A43E41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034EDE89" w14:textId="77777777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DC5D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8645" w14:textId="77777777" w:rsidR="00F84478" w:rsidRPr="005E2E04" w:rsidRDefault="00504A95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A122E">
              <w:rPr>
                <w:rFonts w:ascii="Times New Roman" w:hAnsi="Times New Roman"/>
              </w:rPr>
              <w:t>fl_EUTRA38_IRAT_InitListOfFrequencies</w:t>
            </w:r>
          </w:p>
        </w:tc>
      </w:tr>
      <w:tr w:rsidR="00F84478" w:rsidRPr="00D268E5" w14:paraId="75ACA561" w14:textId="77777777" w:rsidTr="00504A9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E811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93CA" w14:textId="77777777" w:rsidR="0056250C" w:rsidRPr="00092B08" w:rsidRDefault="0056250C" w:rsidP="000B6287">
            <w:pPr>
              <w:pStyle w:val="CRCoverPage"/>
              <w:spacing w:after="0"/>
              <w:jc w:val="both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13C2F">
              <w:rPr>
                <w:noProof/>
                <w:sz w:val="18"/>
                <w:szCs w:val="18"/>
              </w:rPr>
              <w:t xml:space="preserve">Use of </w:t>
            </w:r>
            <w:r w:rsidR="00013C2F" w:rsidRPr="006C2228">
              <w:rPr>
                <w:i/>
                <w:noProof/>
                <w:sz w:val="18"/>
                <w:szCs w:val="18"/>
              </w:rPr>
              <w:t>dl_CarrierFreq</w:t>
            </w:r>
            <w:r w:rsidR="00013C2F" w:rsidRPr="00013C2F">
              <w:rPr>
                <w:noProof/>
                <w:sz w:val="18"/>
                <w:szCs w:val="18"/>
              </w:rPr>
              <w:t xml:space="preserve"> </w:t>
            </w:r>
            <w:r w:rsidR="00013C2F">
              <w:rPr>
                <w:noProof/>
                <w:sz w:val="18"/>
                <w:szCs w:val="18"/>
              </w:rPr>
              <w:t xml:space="preserve">parameter </w:t>
            </w:r>
            <w:r w:rsidR="00013C2F" w:rsidRPr="00013C2F">
              <w:rPr>
                <w:noProof/>
                <w:sz w:val="18"/>
                <w:szCs w:val="18"/>
              </w:rPr>
              <w:t xml:space="preserve">will not give the correct value for </w:t>
            </w:r>
            <w:r w:rsidR="00F66D1A" w:rsidRPr="00F66D1A">
              <w:rPr>
                <w:noProof/>
                <w:sz w:val="18"/>
                <w:szCs w:val="18"/>
              </w:rPr>
              <w:t xml:space="preserve">Eutran Cell </w:t>
            </w:r>
            <w:r w:rsidR="00013C2F" w:rsidRPr="00013C2F">
              <w:rPr>
                <w:noProof/>
                <w:sz w:val="18"/>
                <w:szCs w:val="18"/>
              </w:rPr>
              <w:t>band greater than 64</w:t>
            </w:r>
            <w:r w:rsidR="000B6287">
              <w:rPr>
                <w:noProof/>
                <w:sz w:val="18"/>
                <w:szCs w:val="18"/>
              </w:rPr>
              <w:t xml:space="preserve"> in use.</w:t>
            </w:r>
          </w:p>
        </w:tc>
      </w:tr>
      <w:tr w:rsidR="00F84478" w:rsidRPr="00D268E5" w14:paraId="1AA78526" w14:textId="77777777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890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61A" w14:textId="77777777" w:rsidR="007C127D" w:rsidRPr="000B6287" w:rsidRDefault="007C127D" w:rsidP="007C127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C127D">
              <w:rPr>
                <w:noProof/>
                <w:sz w:val="18"/>
                <w:szCs w:val="18"/>
              </w:rPr>
              <w:t>1.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285B00" w:rsidRPr="00285B00">
              <w:rPr>
                <w:noProof/>
                <w:sz w:val="18"/>
                <w:szCs w:val="18"/>
              </w:rPr>
              <w:t>Replaced dl_CarrierFreq parameter  with dl_CarrierFreq_r9 which takes care of all bands as per its initialization inside funtion fl_EUTRA_InitFrequencyDef_f1Tof4 and f_EUTRA_InitFrequencyLowMidHigh with dl_CarrierFreq or dl_CarrierFreq_v9e0 based on  band is smaller or greater than  64.</w:t>
            </w:r>
          </w:p>
        </w:tc>
      </w:tr>
      <w:tr w:rsidR="00F84478" w:rsidRPr="001D039E" w14:paraId="345B2BCA" w14:textId="77777777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C677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DE6" w14:textId="77777777"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504A95" w:rsidRPr="00504A95">
              <w:t>Common\EUTRA38_IRAT_CommonFunctions.ttcn</w:t>
            </w:r>
          </w:p>
        </w:tc>
      </w:tr>
      <w:tr w:rsidR="00F84478" w:rsidRPr="00D268E5" w14:paraId="74690973" w14:textId="77777777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B6CE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F2E" w14:textId="77777777"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7C9C76A3" w14:textId="77777777" w:rsidR="00F84478" w:rsidRDefault="00F84478" w:rsidP="00F84478">
      <w:pPr>
        <w:rPr>
          <w:lang w:eastAsia="en-GB"/>
        </w:rPr>
      </w:pPr>
    </w:p>
    <w:p w14:paraId="198040C8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5EBB258B" w14:textId="77777777" w:rsidTr="0029778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BFB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fl_EUTRA38_IRAT_InitListOfFrequencies () runs on EUTRA_PTC return template (value) EUTRA_NR_CoOrd_SysInfo_Type</w:t>
            </w:r>
          </w:p>
          <w:p w14:paraId="4406E648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BD39C9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CoOrd_EUTRASysInfo_List_Type v_CoOrd_EUTRASysInfo_List;</w:t>
            </w:r>
          </w:p>
          <w:p w14:paraId="115EC7DD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Frequency_fList_Type v_Frequency := f_EUTRA_InitFrequency_f1Tof4(f_EUTRA_CellInfo_GetBand(eutra_Cell1),</w:t>
            </w:r>
          </w:p>
          <w:p w14:paraId="7C2615B7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f_EUTRA_CellInfo_GetDL_ChBandwidth(eutra_Cell1),</w:t>
            </w:r>
          </w:p>
          <w:p w14:paraId="5C1C02AB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f_EUTRA_CellInfo_GetUL_ChBandwidth(eutra_Cell1));</w:t>
            </w:r>
          </w:p>
          <w:p w14:paraId="399F3742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v_DL_Bandwidth := f_ConvertDL_BandwidthToInteger(f_EUTRA_CellInfo_GetDL_ChBandwidth(eutra_Cell1));</w:t>
            </w:r>
          </w:p>
          <w:p w14:paraId="2C17B05A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D52A37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v_CoOrd_EUTRASysInfo_List[0] := cs_CoOrdEUTRASysInfo(v_Frequency.f1.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      // f1</w:t>
            </w:r>
          </w:p>
          <w:p w14:paraId="43C13854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9AB8C4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if 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tsc_DummyFrequency) {                                                 // f2 defined for the band</w:t>
            </w:r>
          </w:p>
          <w:p w14:paraId="58AF37A1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v_CoOrd_EUTRASysInfo_List[1] := cs_CoOrdEUTRASysInfo(v_Frequency.f2.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    // f2</w:t>
            </w:r>
          </w:p>
          <w:p w14:paraId="54F60210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CBA1333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if 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tsc_DummyFrequency) {                                               // f3 defined for the band</w:t>
            </w:r>
          </w:p>
          <w:p w14:paraId="097F813E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v_CoOrd_EUTRASysInfo_List[2] := cs_CoOrdEUTRASysInfo(v_Frequency.f3.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  // f3</w:t>
            </w:r>
          </w:p>
          <w:p w14:paraId="7B8DE8C8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E2848E1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tsc_DummyFrequency) {                                             // f4 defined for the band</w:t>
            </w:r>
          </w:p>
          <w:p w14:paraId="3A809BE8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v_CoOrd_EUTRASysInfo_List[3] := cs_CoOrdEUTRASysInfo(v_Frequency.f4.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// f4</w:t>
            </w:r>
          </w:p>
          <w:p w14:paraId="72E9E7A6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268B961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69C6B45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CC1646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return cs_EUTRA_NR_CoOrdSysInfo_Eutra(v_CoOrd_EUTRASysInfo_List)</w:t>
            </w:r>
          </w:p>
          <w:p w14:paraId="357F5DF6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2447ABC" w14:textId="77777777" w:rsidR="00297783" w:rsidRPr="00877584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8256C5E" w14:textId="77777777" w:rsidR="00C54618" w:rsidRPr="00877584" w:rsidRDefault="00C54618" w:rsidP="00DE2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4C9C25B4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1D5F4CEC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506C01E2" w14:textId="77777777" w:rsidTr="00297783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E1A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function fl_EUTRA38_IRAT_InitListOfFrequencies () runs on EUTRA_PTC return template (value) EUTRA_NR_CoOrd_SysInfo_Type</w:t>
            </w:r>
          </w:p>
          <w:p w14:paraId="41EDA984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8D0059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CoOrd_EUTRASysInfo_List_Type v_CoOrd_EUTRASysInfo_List;</w:t>
            </w:r>
          </w:p>
          <w:p w14:paraId="1D53368B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Frequency_fList_Type v_Frequency := f_EUTRA_InitFrequency_f1Tof4(f_EUTRA_CellInfo_GetBand(eutra_Cell1),</w:t>
            </w:r>
          </w:p>
          <w:p w14:paraId="1C602EAA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f_EUTRA_CellInfo_GetDL_ChBandwidth(eutra_Cell1),</w:t>
            </w:r>
          </w:p>
          <w:p w14:paraId="30EB0421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f_EUTRA_CellInfo_GetUL_ChBandwidth(eutra_Cell1));</w:t>
            </w:r>
          </w:p>
          <w:p w14:paraId="430A2DB2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v_DL_Bandwidth := f_ConvertDL_BandwidthToInteger(f_EUTRA_CellInfo_GetDL_ChBandwidth(eutra_Cell1));</w:t>
            </w:r>
          </w:p>
          <w:p w14:paraId="7887D8FB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//WA#WI=1258243</w:t>
            </w:r>
          </w:p>
          <w:p w14:paraId="0E9C14CA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v_CoOrd_EUTRASysInfo_List[0] := cs_CoOrdEUTRASysInfo(v_Frequency.f1.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      // f1</w:t>
            </w:r>
          </w:p>
          <w:p w14:paraId="14D649C0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D7FF59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if 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tsc_DummyFrequency) {                                                 // f2 defined for the band</w:t>
            </w:r>
          </w:p>
          <w:p w14:paraId="286BE6CE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v_CoOrd_EUTRASysInfo_List[1] := cs_CoOrdEUTRASysInfo(v_Frequency.f2.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    // f2</w:t>
            </w:r>
          </w:p>
          <w:p w14:paraId="4E822ED9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34C15A4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if 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tsc_DummyFrequency) {                                               // f3 defined for the band</w:t>
            </w:r>
          </w:p>
          <w:p w14:paraId="48E73A7A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v_CoOrd_EUTRASysInfo_List[2] := cs_CoOrdEUTRASysInfo(v_Frequency.f3.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  // f3</w:t>
            </w:r>
          </w:p>
          <w:p w14:paraId="69BB2492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B76F577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tsc_DummyFrequency) {                                             // f4 defined for the band</w:t>
            </w:r>
          </w:p>
          <w:p w14:paraId="2DB3BCCF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v_CoOrd_EUTRASysInfo_List[3] := cs_CoOrdEUTRASysInfo(v_Frequency.f4.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, v_DL_Bandwidth); // f4</w:t>
            </w:r>
          </w:p>
          <w:p w14:paraId="635F1E39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317666B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3C0FE6C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ED501F" w14:textId="77777777"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return cs_EUTRA_NR_CoOrdSysInfo_Eutra(v_CoOrd_EUTRASysInfo_List)</w:t>
            </w:r>
          </w:p>
          <w:p w14:paraId="74279BC3" w14:textId="77777777" w:rsidR="00F93546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E8F7443" w14:textId="77777777" w:rsidR="00F84478" w:rsidRPr="00D624CC" w:rsidRDefault="00F93546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9354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14:paraId="5A91293F" w14:textId="77777777" w:rsidR="00F84478" w:rsidRDefault="00F84478" w:rsidP="00F84478">
      <w:pPr>
        <w:rPr>
          <w:lang w:eastAsia="en-GB"/>
        </w:rPr>
      </w:pPr>
    </w:p>
    <w:sectPr w:rsidR="00F84478" w:rsidSect="005E6DBB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03159" w14:textId="77777777" w:rsidR="005E6DBB" w:rsidRDefault="005E6DBB">
      <w:r>
        <w:separator/>
      </w:r>
    </w:p>
  </w:endnote>
  <w:endnote w:type="continuationSeparator" w:id="0">
    <w:p w14:paraId="4646441D" w14:textId="77777777" w:rsidR="005E6DBB" w:rsidRDefault="005E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94A2" w14:textId="77777777" w:rsidR="002A0DF2" w:rsidRDefault="002A0D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C985" w14:textId="77777777" w:rsidR="002A0DF2" w:rsidRDefault="002A0D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9A017" w14:textId="77777777" w:rsidR="002A0DF2" w:rsidRDefault="002A0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E49C4" w14:textId="77777777" w:rsidR="005E6DBB" w:rsidRDefault="005E6DBB">
      <w:r>
        <w:separator/>
      </w:r>
    </w:p>
  </w:footnote>
  <w:footnote w:type="continuationSeparator" w:id="0">
    <w:p w14:paraId="6711566D" w14:textId="77777777" w:rsidR="005E6DBB" w:rsidRDefault="005E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56328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3092A6C" wp14:editId="31AD40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2763747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92A6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2763747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A90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E7F5C95" wp14:editId="570FB7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17760F4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7F5C9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617760F4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3EEE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10D7D2B" wp14:editId="4D8792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1B9CB485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0D7D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1B9CB485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6477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51DFE59" wp14:editId="4AB376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7BB04DB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DFE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7BB04DB2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54422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D1E744" wp14:editId="4CA20F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144E3405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1E7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144E3405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BCF7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029DB12" wp14:editId="60C602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6687590C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29DB1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6687590C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1E1990"/>
    <w:multiLevelType w:val="hybridMultilevel"/>
    <w:tmpl w:val="49B416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37635">
    <w:abstractNumId w:val="1"/>
  </w:num>
  <w:num w:numId="2" w16cid:durableId="349457908">
    <w:abstractNumId w:val="0"/>
  </w:num>
  <w:num w:numId="3" w16cid:durableId="320041744">
    <w:abstractNumId w:val="2"/>
  </w:num>
  <w:num w:numId="4" w16cid:durableId="212391819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3C2F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0BBA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079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287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151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2C6E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6CA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B00"/>
    <w:rsid w:val="002860C4"/>
    <w:rsid w:val="00295566"/>
    <w:rsid w:val="00296F3D"/>
    <w:rsid w:val="00297477"/>
    <w:rsid w:val="002976A4"/>
    <w:rsid w:val="00297783"/>
    <w:rsid w:val="002A0B21"/>
    <w:rsid w:val="002A0DF2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5B84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76B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A95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57B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505"/>
    <w:rsid w:val="005D0FC8"/>
    <w:rsid w:val="005D1314"/>
    <w:rsid w:val="005D217E"/>
    <w:rsid w:val="005D4036"/>
    <w:rsid w:val="005E1E3D"/>
    <w:rsid w:val="005E2C44"/>
    <w:rsid w:val="005E2E04"/>
    <w:rsid w:val="005E6154"/>
    <w:rsid w:val="005E6DBB"/>
    <w:rsid w:val="005F0E8B"/>
    <w:rsid w:val="005F202F"/>
    <w:rsid w:val="005F400C"/>
    <w:rsid w:val="005F6E82"/>
    <w:rsid w:val="0060014C"/>
    <w:rsid w:val="00600608"/>
    <w:rsid w:val="006022D5"/>
    <w:rsid w:val="00602A22"/>
    <w:rsid w:val="00602E2D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2228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127D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5C6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735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122E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2A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38F7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3F6D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2500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0CD9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A1F85"/>
    <w:rsid w:val="00CB4BF5"/>
    <w:rsid w:val="00CB4F71"/>
    <w:rsid w:val="00CB56BF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4C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3620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02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5A6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A72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136"/>
    <w:rsid w:val="00F25D98"/>
    <w:rsid w:val="00F300FB"/>
    <w:rsid w:val="00F305A9"/>
    <w:rsid w:val="00F30F52"/>
    <w:rsid w:val="00F314B3"/>
    <w:rsid w:val="00F31650"/>
    <w:rsid w:val="00F33432"/>
    <w:rsid w:val="00F35130"/>
    <w:rsid w:val="00F37886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6D1A"/>
    <w:rsid w:val="00F67174"/>
    <w:rsid w:val="00F67E1B"/>
    <w:rsid w:val="00F71329"/>
    <w:rsid w:val="00F72C8A"/>
    <w:rsid w:val="00F73D34"/>
    <w:rsid w:val="00F74751"/>
    <w:rsid w:val="00F80452"/>
    <w:rsid w:val="00F80F6F"/>
    <w:rsid w:val="00F824A4"/>
    <w:rsid w:val="00F829B4"/>
    <w:rsid w:val="00F84478"/>
    <w:rsid w:val="00F9014C"/>
    <w:rsid w:val="00F91212"/>
    <w:rsid w:val="00F91785"/>
    <w:rsid w:val="00F93546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E2555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D05BA-E430-4A97-B24B-85D69BE6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2024-03-07T19:45:00Z</dcterms:created>
  <dcterms:modified xsi:type="dcterms:W3CDTF">2024-04-22T15:10:00Z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