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R5s240107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LTE CA Measurement testcases 8.3.1.22.x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C80CAF" w:rsidR="001E41F3" w:rsidRDefault="005B2F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TEI10_Test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F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2F25" w:rsidRDefault="005B2F25" w:rsidP="005B2F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149C7" w14:textId="77777777" w:rsidR="00C1282A" w:rsidRDefault="00C1282A" w:rsidP="00C1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is not handling the Measurement Reports from the UE when the IEs “locationInfo_r10” and “measResultServFreqList_r10” are not inlcluded.</w:t>
            </w:r>
          </w:p>
          <w:p w14:paraId="68384164" w14:textId="77777777" w:rsidR="00C1282A" w:rsidRDefault="00C1282A" w:rsidP="00C128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317AF5" w:rsidR="005B2F25" w:rsidRDefault="00C1282A" w:rsidP="00C1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needs to be handled by TTCN.</w:t>
            </w:r>
          </w:p>
        </w:tc>
      </w:tr>
      <w:tr w:rsidR="005B2F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2F25" w:rsidRDefault="005B2F25" w:rsidP="005B2F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2F25" w:rsidRDefault="005B2F25" w:rsidP="005B2F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F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2F25" w:rsidRDefault="005B2F25" w:rsidP="005B2F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1C1B77" w:rsidR="005B2F25" w:rsidRDefault="005B2F25" w:rsidP="005B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Added the handling of the arrival of the IEs </w:t>
            </w:r>
            <w:r>
              <w:rPr>
                <w:noProof/>
              </w:rPr>
              <w:t>“</w:t>
            </w:r>
            <w:r w:rsidRPr="008E60D8">
              <w:rPr>
                <w:noProof/>
              </w:rPr>
              <w:t>locationInfo_r10</w:t>
            </w:r>
            <w:r>
              <w:rPr>
                <w:noProof/>
              </w:rPr>
              <w:t>” and “</w:t>
            </w:r>
            <w:r w:rsidRPr="008E60D8">
              <w:rPr>
                <w:noProof/>
              </w:rPr>
              <w:t>measResultServFreqList_r1</w:t>
            </w:r>
            <w:r>
              <w:rPr>
                <w:noProof/>
              </w:rPr>
              <w:t>0” for Measurement reports</w:t>
            </w:r>
          </w:p>
        </w:tc>
      </w:tr>
      <w:tr w:rsidR="005B2F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2F25" w:rsidRDefault="005B2F25" w:rsidP="005B2F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2F25" w:rsidRDefault="005B2F25" w:rsidP="005B2F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F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2F25" w:rsidRDefault="005B2F25" w:rsidP="005B2F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9B4BB" w:rsidR="005B2F25" w:rsidRDefault="005B2F25" w:rsidP="005B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961DB" w:rsidR="001E41F3" w:rsidRDefault="00D34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8.3.1.22.1, 8.3.1.22.2, 8.3.1.22.3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4D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4DC7" w:rsidRDefault="00D34DC7" w:rsidP="00D34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4DC7" w:rsidRDefault="00D34DC7" w:rsidP="00D34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C5E9A7" w:rsidR="00D34DC7" w:rsidRDefault="00D34DC7" w:rsidP="00D34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5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4DC7" w:rsidRDefault="00D34DC7" w:rsidP="00D34D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4DC7" w:rsidRDefault="00D34DC7" w:rsidP="00D34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4D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4DC7" w:rsidRDefault="00D34DC7" w:rsidP="00D34D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4DC7" w:rsidRDefault="00D34DC7" w:rsidP="00D34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A17EFE" w:rsidR="00D34DC7" w:rsidRDefault="00D34DC7" w:rsidP="00D34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5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4DC7" w:rsidRDefault="00D34DC7" w:rsidP="00D34D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4DC7" w:rsidRDefault="00D34DC7" w:rsidP="00D34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4D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4DC7" w:rsidRDefault="00D34DC7" w:rsidP="00D34D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4DC7" w:rsidRDefault="00D34DC7" w:rsidP="00D34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918926" w:rsidR="00D34DC7" w:rsidRDefault="00D34DC7" w:rsidP="00D34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5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4DC7" w:rsidRDefault="00D34DC7" w:rsidP="00D34D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4DC7" w:rsidRDefault="00D34DC7" w:rsidP="00D34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FB0FE" w14:textId="77777777" w:rsidR="00530D2F" w:rsidRPr="00D83A7A" w:rsidRDefault="00530D2F" w:rsidP="00530D2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320360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B25F396" w14:textId="77777777" w:rsidR="00530D2F" w:rsidRDefault="00530D2F" w:rsidP="00530D2F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17E5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_Toc153203601 \h </w:instrText>
      </w:r>
      <w:r>
        <w:fldChar w:fldCharType="separate"/>
      </w:r>
      <w:r>
        <w:t>2</w:t>
      </w:r>
      <w:r>
        <w:fldChar w:fldCharType="end"/>
      </w:r>
    </w:p>
    <w:p w14:paraId="59FEB03C" w14:textId="77777777" w:rsidR="00530D2F" w:rsidRDefault="00530D2F" w:rsidP="00530D2F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3B17E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3B17E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_Toc153203602 \h </w:instrText>
      </w:r>
      <w:r>
        <w:fldChar w:fldCharType="separate"/>
      </w:r>
      <w:r>
        <w:t>3</w:t>
      </w:r>
      <w:r>
        <w:fldChar w:fldCharType="end"/>
      </w:r>
    </w:p>
    <w:p w14:paraId="1ABBD979" w14:textId="77777777" w:rsidR="00530D2F" w:rsidRDefault="00530D2F" w:rsidP="00530D2F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3B17E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3B17E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_Toc153203603 \h </w:instrText>
      </w:r>
      <w:r>
        <w:fldChar w:fldCharType="separate"/>
      </w:r>
      <w:r>
        <w:t>3</w:t>
      </w:r>
      <w:r>
        <w:fldChar w:fldCharType="end"/>
      </w:r>
    </w:p>
    <w:p w14:paraId="3392AB1C" w14:textId="77777777" w:rsidR="00530D2F" w:rsidRDefault="00530D2F" w:rsidP="00530D2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3B17E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3B17E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_Toc153203604 \h </w:instrText>
      </w:r>
      <w:r>
        <w:fldChar w:fldCharType="separate"/>
      </w:r>
      <w:r>
        <w:t>3</w:t>
      </w:r>
      <w:r>
        <w:fldChar w:fldCharType="end"/>
      </w:r>
    </w:p>
    <w:p w14:paraId="1CBB14D6" w14:textId="77777777" w:rsidR="00530D2F" w:rsidRDefault="00530D2F" w:rsidP="00530D2F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</w:p>
    <w:p w14:paraId="501B0A0B" w14:textId="77777777" w:rsidR="00530D2F" w:rsidRDefault="00530D2F" w:rsidP="00530D2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85D1998" w14:textId="77777777" w:rsidR="00530D2F" w:rsidRDefault="00530D2F" w:rsidP="00530D2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3203602"/>
      <w:r>
        <w:rPr>
          <w:b/>
          <w:lang w:eastAsia="ja-JP"/>
        </w:rPr>
        <w:lastRenderedPageBreak/>
        <w:t>Overview</w:t>
      </w:r>
      <w:bookmarkEnd w:id="2"/>
      <w:bookmarkEnd w:id="3"/>
    </w:p>
    <w:p w14:paraId="66ABAEA3" w14:textId="370B8D11" w:rsidR="00530D2F" w:rsidRDefault="00530D2F" w:rsidP="00530D2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530D2F">
        <w:rPr>
          <w:rFonts w:cs="Arial"/>
        </w:rPr>
        <w:t>iwd-TTCN3-B2022-09_D23wk49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3579BEC" w14:textId="77777777" w:rsidR="00530D2F" w:rsidRDefault="00530D2F" w:rsidP="00530D2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mohit.kanchan</w:t>
      </w:r>
      <w:r w:rsidRPr="00A37C31">
        <w:rPr>
          <w:rFonts w:cs="Arial"/>
          <w:lang w:eastAsia="ja-JP"/>
        </w:rPr>
        <w:t>@keysight.com</w:t>
      </w:r>
    </w:p>
    <w:p w14:paraId="33059E7A" w14:textId="77777777" w:rsidR="00530D2F" w:rsidRPr="00854C55" w:rsidRDefault="00530D2F" w:rsidP="00530D2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3203603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799D7DD1" w14:textId="77777777" w:rsidR="00530D2F" w:rsidRDefault="00530D2F" w:rsidP="00530D2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3203604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30D2F" w14:paraId="2748B06C" w14:textId="77777777" w:rsidTr="00C557C5">
        <w:trPr>
          <w:trHeight w:val="447"/>
        </w:trPr>
        <w:tc>
          <w:tcPr>
            <w:tcW w:w="1985" w:type="dxa"/>
          </w:tcPr>
          <w:p w14:paraId="29F0B06A" w14:textId="77777777" w:rsidR="00530D2F" w:rsidRPr="00E751F5" w:rsidRDefault="00530D2F" w:rsidP="00C557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1ACA528" w14:textId="77777777" w:rsidR="00530D2F" w:rsidRPr="002D56A7" w:rsidRDefault="00530D2F" w:rsidP="00C557C5">
            <w:pPr>
              <w:tabs>
                <w:tab w:val="left" w:pos="3396"/>
                <w:tab w:val="center" w:pos="3757"/>
              </w:tabs>
              <w:spacing w:after="0"/>
            </w:pPr>
            <w:r w:rsidRPr="0072255B">
              <w:rPr>
                <w:rFonts w:ascii="Arial" w:hAnsi="Arial" w:cs="Arial"/>
                <w:lang w:val="en-US" w:eastAsia="en-GB"/>
              </w:rPr>
              <w:t>f_TC_8_3_1_22_Common</w:t>
            </w:r>
          </w:p>
        </w:tc>
      </w:tr>
      <w:tr w:rsidR="00530D2F" w14:paraId="1FEDC862" w14:textId="77777777" w:rsidTr="00C557C5">
        <w:trPr>
          <w:trHeight w:val="452"/>
        </w:trPr>
        <w:tc>
          <w:tcPr>
            <w:tcW w:w="1985" w:type="dxa"/>
          </w:tcPr>
          <w:p w14:paraId="2AA4DE40" w14:textId="77777777" w:rsidR="00530D2F" w:rsidRPr="00E751F5" w:rsidRDefault="00530D2F" w:rsidP="00C557C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F40EF0" w14:textId="50F5EE62" w:rsidR="00530D2F" w:rsidRPr="0072255B" w:rsidRDefault="00530D2F" w:rsidP="00C557C5">
            <w:pPr>
              <w:pStyle w:val="CRCoverPage"/>
              <w:spacing w:after="0"/>
              <w:rPr>
                <w:noProof/>
              </w:rPr>
            </w:pPr>
            <w:r w:rsidRPr="0072255B">
              <w:rPr>
                <w:rFonts w:cs="Arial"/>
                <w:noProof/>
              </w:rPr>
              <w:t>The</w:t>
            </w:r>
            <w:r w:rsidR="005B2F25">
              <w:rPr>
                <w:rFonts w:cs="Arial"/>
                <w:noProof/>
              </w:rPr>
              <w:t xml:space="preserve"> current TTCN is not handling the Measurement Reports from the UE when the </w:t>
            </w:r>
            <w:r w:rsidRPr="0072255B">
              <w:rPr>
                <w:rFonts w:cs="Arial"/>
                <w:noProof/>
              </w:rPr>
              <w:t>IEs “locationInfo_r10” and “measResultServFreqList_r10”</w:t>
            </w:r>
            <w:r w:rsidR="005B2F25">
              <w:rPr>
                <w:rFonts w:cs="Arial"/>
                <w:noProof/>
              </w:rPr>
              <w:t xml:space="preserve"> are not inlcluded.</w:t>
            </w:r>
            <w:r w:rsidRPr="0072255B">
              <w:rPr>
                <w:rFonts w:cs="Arial"/>
                <w:noProof/>
              </w:rPr>
              <w:br/>
            </w:r>
            <w:r w:rsidRPr="0072255B">
              <w:rPr>
                <w:rFonts w:cs="Arial"/>
                <w:noProof/>
              </w:rPr>
              <w:br/>
            </w:r>
            <w:r w:rsidR="005B2F25">
              <w:rPr>
                <w:rFonts w:cs="Arial"/>
                <w:noProof/>
              </w:rPr>
              <w:t xml:space="preserve">These needs to be handled by TTCN. </w:t>
            </w:r>
          </w:p>
        </w:tc>
      </w:tr>
      <w:tr w:rsidR="00530D2F" w14:paraId="4C2913CE" w14:textId="77777777" w:rsidTr="00C557C5">
        <w:tc>
          <w:tcPr>
            <w:tcW w:w="1985" w:type="dxa"/>
          </w:tcPr>
          <w:p w14:paraId="002D1E1D" w14:textId="77777777" w:rsidR="00530D2F" w:rsidRPr="00E751F5" w:rsidRDefault="00530D2F" w:rsidP="00C557C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E8EF16" w14:textId="77777777" w:rsidR="00530D2F" w:rsidRPr="000352E9" w:rsidRDefault="00530D2F" w:rsidP="00C557C5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 xml:space="preserve">Added the handling of the arrival of the IEs </w:t>
            </w:r>
            <w:r>
              <w:rPr>
                <w:noProof/>
              </w:rPr>
              <w:t>“</w:t>
            </w:r>
            <w:r w:rsidRPr="008E60D8">
              <w:rPr>
                <w:noProof/>
              </w:rPr>
              <w:t>locationInfo_r10</w:t>
            </w:r>
            <w:r>
              <w:rPr>
                <w:noProof/>
              </w:rPr>
              <w:t>” and “</w:t>
            </w:r>
            <w:r w:rsidRPr="008E60D8">
              <w:rPr>
                <w:noProof/>
              </w:rPr>
              <w:t>measResultServFreqList_r1</w:t>
            </w:r>
            <w:r>
              <w:rPr>
                <w:noProof/>
              </w:rPr>
              <w:t>0” for Measurement reports</w:t>
            </w:r>
          </w:p>
        </w:tc>
      </w:tr>
      <w:tr w:rsidR="00530D2F" w14:paraId="410FB3C4" w14:textId="77777777" w:rsidTr="00C557C5">
        <w:tc>
          <w:tcPr>
            <w:tcW w:w="1985" w:type="dxa"/>
          </w:tcPr>
          <w:p w14:paraId="5EE9B4E1" w14:textId="77777777" w:rsidR="00530D2F" w:rsidRPr="00E751F5" w:rsidRDefault="00530D2F" w:rsidP="00C557C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6CCFCEC" w14:textId="77777777" w:rsidR="00530D2F" w:rsidRPr="00E751F5" w:rsidRDefault="00530D2F" w:rsidP="00C557C5">
            <w:pPr>
              <w:spacing w:after="0"/>
              <w:rPr>
                <w:rFonts w:ascii="Arial" w:hAnsi="Arial" w:cs="Arial"/>
                <w:noProof/>
              </w:rPr>
            </w:pPr>
            <w:r w:rsidRPr="008E60D8">
              <w:rPr>
                <w:rFonts w:ascii="Arial" w:hAnsi="Arial" w:cs="Arial"/>
                <w:noProof/>
              </w:rPr>
              <w:t>EUTRA_Measurements_CA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530D2F" w:rsidRPr="00E751F5" w14:paraId="4A89CAB0" w14:textId="77777777" w:rsidTr="00C557C5">
        <w:tc>
          <w:tcPr>
            <w:tcW w:w="1985" w:type="dxa"/>
          </w:tcPr>
          <w:p w14:paraId="12702B5D" w14:textId="77777777" w:rsidR="00530D2F" w:rsidRPr="00E751F5" w:rsidRDefault="00530D2F" w:rsidP="00C557C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43C5B5C" w14:textId="77777777" w:rsidR="00530D2F" w:rsidRPr="00E751F5" w:rsidRDefault="00530D2F" w:rsidP="00C557C5">
            <w:pPr>
              <w:rPr>
                <w:rFonts w:ascii="Arial" w:hAnsi="Arial"/>
                <w:highlight w:val="cyan"/>
              </w:rPr>
            </w:pPr>
          </w:p>
        </w:tc>
      </w:tr>
    </w:tbl>
    <w:p w14:paraId="23319BEE" w14:textId="77777777" w:rsidR="00530D2F" w:rsidRDefault="00530D2F" w:rsidP="00530D2F">
      <w:pPr>
        <w:rPr>
          <w:noProof/>
        </w:rPr>
      </w:pPr>
    </w:p>
    <w:p w14:paraId="4137B2B5" w14:textId="77777777" w:rsidR="00530D2F" w:rsidRDefault="00530D2F" w:rsidP="00530D2F">
      <w:pPr>
        <w:spacing w:after="0"/>
        <w:rPr>
          <w:rFonts w:ascii="Arial" w:hAnsi="Arial"/>
          <w:b/>
          <w:lang w:eastAsia="en-GB"/>
        </w:rPr>
      </w:pPr>
      <w:bookmarkStart w:id="8" w:name="_Toc153203605"/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0D2F" w14:paraId="34DF8727" w14:textId="77777777" w:rsidTr="00C557C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AE8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>function f_TC_8_3_1_22_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Common(</w:t>
            </w:r>
            <w:proofErr w:type="spellStart"/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>EUTRA_CellId_Type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,</w:t>
            </w:r>
          </w:p>
          <w:p w14:paraId="07765EE5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EUTRA_CellId_Type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,</w:t>
            </w:r>
          </w:p>
          <w:p w14:paraId="63233BE6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CA_Tested_Type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p_CA_Type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) runs on EUTRA_PTC</w:t>
            </w:r>
          </w:p>
          <w:p w14:paraId="59BDD60C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2C96EFC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/* CA / Measurement configuration control and reporting / Intra E-UTRAN measurements / Event A1 / Event A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2  *</w:t>
            </w:r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>/</w:t>
            </w:r>
          </w:p>
          <w:p w14:paraId="64B3B793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RRC_TransactionIdentifier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v_RRC_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TI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tsc_RRC_TI_Def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;</w:t>
            </w:r>
          </w:p>
          <w:p w14:paraId="5D96702C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Frequency_IE_Type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v_Frequency_IE_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F5A25CB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Frequency_IE_Type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v_Frequency_IE_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Scell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068C678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ChannelBandwidthDependency_Type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v_ChBandDependency_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E92CED2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ChannelBandwidthDependency_Type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v_ChBandDependency_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Scell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1153769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br/>
              <w:t>.</w:t>
            </w:r>
          </w:p>
          <w:p w14:paraId="05FBB15B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23CFAD5A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713A1F7F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5DD7481E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6F67FD7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//@siclog "Step 8"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@</w:t>
            </w:r>
          </w:p>
          <w:p w14:paraId="599325E2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//Set cell power level according to T2/3</w:t>
            </w:r>
          </w:p>
          <w:p w14:paraId="7D213394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f_EUTRA_SetCellPowerList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(v_CellPowerList_AtT0_T3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DC4A4DB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9"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@</w:t>
            </w:r>
          </w:p>
          <w:p w14:paraId="7BF55B91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 Allow 15 seconds for power level changes to settle down</w:t>
            </w:r>
          </w:p>
          <w:p w14:paraId="0EC6CD2E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f_EUTRA_SetTimerToleranceMax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nonProtocolTimer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, 15.0);</w:t>
            </w:r>
          </w:p>
          <w:p w14:paraId="7BBA08CB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f_EUTRA_</w:t>
            </w:r>
            <w:proofErr w:type="gramStart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WaitAndIgnoreMeasurementReport</w:t>
            </w:r>
            <w:proofErr w:type="spell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 xml:space="preserve">, v_TimerValue_1, </w:t>
            </w:r>
            <w:proofErr w:type="spellStart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cr_MeasurementReport</w:t>
            </w:r>
            <w:proofErr w:type="spell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(1, ?, ?, *, *));</w:t>
            </w:r>
          </w:p>
          <w:p w14:paraId="2AF03E98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D9E27F5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10"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@</w:t>
            </w:r>
          </w:p>
          <w:p w14:paraId="176FBA92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//No Further measurement reports for next 10 seconds</w:t>
            </w:r>
          </w:p>
          <w:p w14:paraId="34554157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f_EUTRA_SetTimerToleranceMax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nonProtocolTimer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, 10.0);</w:t>
            </w:r>
          </w:p>
          <w:p w14:paraId="45B87954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f_EUTRA_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NoMeasurementReport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, v_TimerValue_1,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cr_MeasurementReport_CheckAny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);</w:t>
            </w:r>
            <w:r>
              <w:rPr>
                <w:rFonts w:ascii="Courier New" w:hAnsi="Courier New" w:cs="Courier New"/>
                <w:lang w:eastAsia="de-DE"/>
              </w:rPr>
              <w:br/>
            </w:r>
            <w:r>
              <w:rPr>
                <w:rFonts w:ascii="Courier New" w:hAnsi="Courier New" w:cs="Courier New"/>
                <w:lang w:eastAsia="de-DE"/>
              </w:rPr>
              <w:br/>
              <w:t>.</w:t>
            </w:r>
          </w:p>
          <w:p w14:paraId="5113535F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6D7244C4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53C50A90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49331DCA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0AA24D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18"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@</w:t>
            </w:r>
          </w:p>
          <w:p w14:paraId="38014E99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 Allow 15 seconds for power level changes to settle down</w:t>
            </w:r>
          </w:p>
          <w:p w14:paraId="25310944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f_EUTRA_SetTimerToleranceMax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nonProtocolTimer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, 15.0);</w:t>
            </w:r>
          </w:p>
          <w:p w14:paraId="653D4CB1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f_EUTRA_</w:t>
            </w:r>
            <w:proofErr w:type="gramStart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WaitAndIgnoreMeasurementReport</w:t>
            </w:r>
            <w:proofErr w:type="spell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 xml:space="preserve">, v_TimerValue_1, </w:t>
            </w:r>
            <w:proofErr w:type="spellStart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cr_MeasurementReport</w:t>
            </w:r>
            <w:proofErr w:type="spell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(1, ?, ?, *, *));</w:t>
            </w:r>
          </w:p>
          <w:p w14:paraId="7BB41E14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7F2E82A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19"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@</w:t>
            </w:r>
          </w:p>
          <w:p w14:paraId="4CC179AF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//No Further measurement reports for next 10 seconds</w:t>
            </w:r>
          </w:p>
          <w:p w14:paraId="35661407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f_EUTRA_SetTimerToleranceMax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nonProtocolTimer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, 10.0);</w:t>
            </w:r>
          </w:p>
          <w:p w14:paraId="281B2823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f_EUTRA_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NoMeasurementReport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, v_TimerValue_1,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cr_MeasurementReport_CheckAny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);</w:t>
            </w:r>
          </w:p>
        </w:tc>
      </w:tr>
    </w:tbl>
    <w:p w14:paraId="7E50C519" w14:textId="77777777" w:rsidR="00530D2F" w:rsidRDefault="00530D2F" w:rsidP="00530D2F">
      <w:pPr>
        <w:spacing w:after="0"/>
        <w:rPr>
          <w:rFonts w:ascii="Arial" w:hAnsi="Arial"/>
          <w:b/>
          <w:lang w:eastAsia="en-GB"/>
        </w:rPr>
      </w:pPr>
    </w:p>
    <w:p w14:paraId="7BA6396E" w14:textId="77777777" w:rsidR="00530D2F" w:rsidRDefault="00530D2F" w:rsidP="00530D2F">
      <w:pPr>
        <w:spacing w:after="0"/>
        <w:rPr>
          <w:rFonts w:ascii="Arial" w:hAnsi="Arial"/>
          <w:b/>
          <w:lang w:eastAsia="en-GB"/>
        </w:rPr>
      </w:pPr>
    </w:p>
    <w:p w14:paraId="32F619C9" w14:textId="77777777" w:rsidR="00530D2F" w:rsidRDefault="00530D2F" w:rsidP="00530D2F">
      <w:pPr>
        <w:spacing w:after="0"/>
        <w:rPr>
          <w:rFonts w:ascii="Arial" w:hAnsi="Arial"/>
          <w:b/>
          <w:lang w:eastAsia="en-GB"/>
        </w:rPr>
      </w:pPr>
    </w:p>
    <w:p w14:paraId="2648125B" w14:textId="77777777" w:rsidR="00530D2F" w:rsidRDefault="00530D2F" w:rsidP="00530D2F">
      <w:pPr>
        <w:spacing w:after="0"/>
        <w:rPr>
          <w:rFonts w:ascii="Arial" w:hAnsi="Arial"/>
          <w:b/>
          <w:lang w:eastAsia="en-GB"/>
        </w:rPr>
      </w:pPr>
    </w:p>
    <w:p w14:paraId="35F4FAD6" w14:textId="77777777" w:rsidR="00530D2F" w:rsidRDefault="00530D2F" w:rsidP="00530D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0D2F" w14:paraId="3C8D7554" w14:textId="77777777" w:rsidTr="00C557C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AC0D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>function f_TC_8_3_1_22_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Common(</w:t>
            </w:r>
            <w:proofErr w:type="spellStart"/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>EUTRA_CellId_Type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,</w:t>
            </w:r>
          </w:p>
          <w:p w14:paraId="62A02D10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EUTRA_CellId_Type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p_SCellId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,</w:t>
            </w:r>
          </w:p>
          <w:p w14:paraId="35ED9D73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                           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CA_Tested_Type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p_CA_Type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) runs on EUTRA_PTC</w:t>
            </w:r>
          </w:p>
          <w:p w14:paraId="77BE080F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0482BFF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/* CA / Measurement configuration control and reporting / Intra E-UTRAN measurements / Event A1 / Event A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2  *</w:t>
            </w:r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>/</w:t>
            </w:r>
          </w:p>
          <w:p w14:paraId="7BCCBBE9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RRC_TransactionIdentifier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v_RRC_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TI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tsc_RRC_TI_Def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;</w:t>
            </w:r>
          </w:p>
          <w:p w14:paraId="7851D785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Frequency_IE_Type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v_Frequency_IE_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6C60F83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Frequency_IE_Type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v_Frequency_IE_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Scell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74DFAB8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ChannelBandwidthDependency_Type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v_ChBandDependency_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PCell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75982E7F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ChannelBandwidthDependency_Type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v_ChBandDependency_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Scell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A3CAD2E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br/>
              <w:t>.</w:t>
            </w:r>
          </w:p>
          <w:p w14:paraId="34CC9F0B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28FE40F7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3D0F00A6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0398ADA2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349E4B7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//@siclog "Step 8"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@</w:t>
            </w:r>
          </w:p>
          <w:p w14:paraId="14D7F130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//Set cell power level according to T2/3</w:t>
            </w:r>
          </w:p>
          <w:p w14:paraId="3B4C7476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f_EUTRA_SetCellPowerList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(v_CellPowerList_AtT0_T3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);</w:t>
            </w:r>
            <w:proofErr w:type="gramEnd"/>
          </w:p>
          <w:p w14:paraId="7F1CAB47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9"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@</w:t>
            </w:r>
          </w:p>
          <w:p w14:paraId="09E3CFE3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 Allow 15 seconds for power level changes to settle down</w:t>
            </w:r>
          </w:p>
          <w:p w14:paraId="03AAEC25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f_EUTRA_SetTimerToleranceMax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nonProtocolTimer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, 15.0);</w:t>
            </w:r>
          </w:p>
          <w:p w14:paraId="4F31EF27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f_EUTRA_</w:t>
            </w:r>
            <w:proofErr w:type="gramStart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WaitAndIgnoreMeasurementReport</w:t>
            </w:r>
            <w:proofErr w:type="spell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 xml:space="preserve">, v_TimerValue_1, </w:t>
            </w:r>
            <w:proofErr w:type="spellStart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cr_MeasurementReport</w:t>
            </w:r>
            <w:proofErr w:type="spell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(1, ?, ?, *, *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, -, *</w:t>
            </w:r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49B08F59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5781D8E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10"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@</w:t>
            </w:r>
          </w:p>
          <w:p w14:paraId="3C128A5B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//No Further measurement reports for next 10 seconds</w:t>
            </w:r>
          </w:p>
          <w:p w14:paraId="2E52A09F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f_EUTRA_SetTimerToleranceMax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nonProtocolTimer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, 10.0);</w:t>
            </w:r>
          </w:p>
          <w:p w14:paraId="32E8CC41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f_EUTRA_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NoMeasurementReport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, v_TimerValue_1,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cr_MeasurementReport_CheckAny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);</w:t>
            </w:r>
            <w:r>
              <w:rPr>
                <w:rFonts w:ascii="Courier New" w:hAnsi="Courier New" w:cs="Courier New"/>
                <w:lang w:eastAsia="de-DE"/>
              </w:rPr>
              <w:br/>
            </w:r>
            <w:r>
              <w:rPr>
                <w:rFonts w:ascii="Courier New" w:hAnsi="Courier New" w:cs="Courier New"/>
                <w:lang w:eastAsia="de-DE"/>
              </w:rPr>
              <w:br/>
              <w:t>.</w:t>
            </w:r>
          </w:p>
          <w:p w14:paraId="27F0A0F2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555B3AC1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lastRenderedPageBreak/>
              <w:t>.</w:t>
            </w:r>
          </w:p>
          <w:p w14:paraId="27E9EBF6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540DFAC8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5AB043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18"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@</w:t>
            </w:r>
          </w:p>
          <w:p w14:paraId="2D28B982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 Allow 15 seconds for power level changes to settle down</w:t>
            </w:r>
          </w:p>
          <w:p w14:paraId="0E61686D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f_EUTRA_SetTimerToleranceMax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nonProtocolTimer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, 15.0);</w:t>
            </w:r>
          </w:p>
          <w:p w14:paraId="49EFD9EA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f_EUTRA_</w:t>
            </w:r>
            <w:proofErr w:type="gramStart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WaitAndIgnoreMeasurementReport</w:t>
            </w:r>
            <w:proofErr w:type="spell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 xml:space="preserve">, v_TimerValue_1, </w:t>
            </w:r>
            <w:proofErr w:type="spellStart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cr_MeasurementReport</w:t>
            </w:r>
            <w:proofErr w:type="spellEnd"/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(1, ?, ?, *, *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, -, *</w:t>
            </w:r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1187C851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11C8AE4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19"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@</w:t>
            </w:r>
          </w:p>
          <w:p w14:paraId="5F0920E5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//No Further measurement reports for next 10 seconds</w:t>
            </w:r>
          </w:p>
          <w:p w14:paraId="7C3FE9BF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f_EUTRA_SetTimerToleranceMax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nonProtocolTimer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, 10.0);</w:t>
            </w:r>
          </w:p>
          <w:p w14:paraId="3AF74E8E" w14:textId="77777777" w:rsidR="00530D2F" w:rsidRPr="001C599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f_EUTRA_</w:t>
            </w:r>
            <w:proofErr w:type="gramStart"/>
            <w:r w:rsidRPr="0072255B">
              <w:rPr>
                <w:rFonts w:ascii="Courier New" w:hAnsi="Courier New" w:cs="Courier New"/>
                <w:lang w:eastAsia="de-DE"/>
              </w:rPr>
              <w:t>NoMeasurementReport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72255B">
              <w:rPr>
                <w:rFonts w:ascii="Courier New" w:hAnsi="Courier New" w:cs="Courier New"/>
                <w:lang w:eastAsia="de-DE"/>
              </w:rPr>
              <w:t>p_PCellId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 xml:space="preserve">, v_TimerValue_1, </w:t>
            </w:r>
            <w:proofErr w:type="spellStart"/>
            <w:r w:rsidRPr="0072255B">
              <w:rPr>
                <w:rFonts w:ascii="Courier New" w:hAnsi="Courier New" w:cs="Courier New"/>
                <w:lang w:eastAsia="de-DE"/>
              </w:rPr>
              <w:t>cr_MeasurementReport_CheckAny</w:t>
            </w:r>
            <w:proofErr w:type="spellEnd"/>
            <w:r w:rsidRPr="0072255B">
              <w:rPr>
                <w:rFonts w:ascii="Courier New" w:hAnsi="Courier New" w:cs="Courier New"/>
                <w:lang w:eastAsia="de-DE"/>
              </w:rPr>
              <w:t>);</w:t>
            </w:r>
          </w:p>
        </w:tc>
      </w:tr>
      <w:bookmarkEnd w:id="8"/>
    </w:tbl>
    <w:p w14:paraId="19DAE5E5" w14:textId="77777777" w:rsidR="00530D2F" w:rsidRDefault="00530D2F" w:rsidP="00530D2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55C2C" w14:textId="77777777" w:rsidR="0059267A" w:rsidRDefault="0059267A">
      <w:r>
        <w:separator/>
      </w:r>
    </w:p>
  </w:endnote>
  <w:endnote w:type="continuationSeparator" w:id="0">
    <w:p w14:paraId="07AAA7D1" w14:textId="77777777" w:rsidR="0059267A" w:rsidRDefault="0059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47190" w14:textId="77777777" w:rsidR="0059267A" w:rsidRDefault="0059267A">
      <w:r>
        <w:separator/>
      </w:r>
    </w:p>
  </w:footnote>
  <w:footnote w:type="continuationSeparator" w:id="0">
    <w:p w14:paraId="500DD852" w14:textId="77777777" w:rsidR="0059267A" w:rsidRDefault="00592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2358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81B5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83D9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0D2F"/>
    <w:rsid w:val="00547111"/>
    <w:rsid w:val="0059267A"/>
    <w:rsid w:val="00592D74"/>
    <w:rsid w:val="005B2F25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82A"/>
    <w:rsid w:val="00C66BA2"/>
    <w:rsid w:val="00C95985"/>
    <w:rsid w:val="00CC5026"/>
    <w:rsid w:val="00CC68D0"/>
    <w:rsid w:val="00D03F9A"/>
    <w:rsid w:val="00D06D51"/>
    <w:rsid w:val="00D24991"/>
    <w:rsid w:val="00D34DC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30D2F"/>
    <w:rPr>
      <w:rFonts w:ascii="Arial" w:hAnsi="Arial"/>
      <w:lang w:val="en-GB" w:eastAsia="en-US"/>
    </w:rPr>
  </w:style>
  <w:style w:type="character" w:styleId="Emphasis">
    <w:name w:val="Emphasis"/>
    <w:qFormat/>
    <w:rsid w:val="00530D2F"/>
    <w:rPr>
      <w:i/>
      <w:iCs/>
    </w:rPr>
  </w:style>
  <w:style w:type="paragraph" w:styleId="Title">
    <w:name w:val="Title"/>
    <w:basedOn w:val="Normal"/>
    <w:next w:val="Normal"/>
    <w:link w:val="TitleChar"/>
    <w:qFormat/>
    <w:rsid w:val="00530D2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30D2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1113</Words>
  <Characters>6349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2024-01-11T15:04:00Z</dcterms:created>
  <dcterms:modified xsi:type="dcterms:W3CDTF">2024-01-11T15:11:00Z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R5s240107</vt:lpwstr>
  </property>
  <property fmtid="{D5CDD505-2E9C-101B-9397-08002B2CF9AE}" pid="10" name="Spec#">
    <vt:lpwstr>36.523-3</vt:lpwstr>
  </property>
  <property fmtid="{D5CDD505-2E9C-101B-9397-08002B2CF9AE}" pid="11" name="Cr#">
    <vt:lpwstr>4781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LTE CA Measurement testcases 8.3.1.22.x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TEI10_Test</vt:lpwstr>
  </property>
  <property fmtid="{D5CDD505-2E9C-101B-9397-08002B2CF9AE}" pid="18" name="Cat">
    <vt:lpwstr>F</vt:lpwstr>
  </property>
  <property fmtid="{D5CDD505-2E9C-101B-9397-08002B2CF9AE}" pid="19" name="ResDate">
    <vt:lpwstr>2024-01-11</vt:lpwstr>
  </property>
  <property fmtid="{D5CDD505-2E9C-101B-9397-08002B2CF9AE}" pid="20" name="Release">
    <vt:lpwstr>Rel-18</vt:lpwstr>
  </property>
</Properties>
</file>