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E7A5D7F"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0F6F02" w:rsidRPr="000F6F02">
        <w:rPr>
          <w:b/>
          <w:bCs/>
          <w:i/>
          <w:iCs/>
          <w:sz w:val="24"/>
          <w:szCs w:val="24"/>
        </w:rPr>
        <w:t>R5s230860</w:t>
      </w:r>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7F395" w:rsidR="001E41F3" w:rsidRPr="000F6F02" w:rsidRDefault="000F6F02" w:rsidP="00547111">
            <w:pPr>
              <w:pStyle w:val="CRCoverPage"/>
              <w:spacing w:after="0"/>
              <w:rPr>
                <w:b/>
                <w:bCs/>
                <w:noProof/>
              </w:rPr>
            </w:pPr>
            <w:r w:rsidRPr="000F6F02">
              <w:rPr>
                <w:rFonts w:cs="Arial"/>
                <w:b/>
                <w:bCs/>
                <w:color w:val="000000"/>
                <w:sz w:val="28"/>
                <w:szCs w:val="28"/>
              </w:rPr>
              <w:t>3269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5FDA7" w:rsidR="001E41F3" w:rsidRPr="00410371" w:rsidRDefault="00000000">
            <w:pPr>
              <w:pStyle w:val="CRCoverPage"/>
              <w:spacing w:after="0"/>
              <w:jc w:val="center"/>
              <w:rPr>
                <w:noProof/>
                <w:sz w:val="28"/>
              </w:rPr>
            </w:pPr>
            <w:fldSimple w:instr=" DOCPROPERTY  Version  \* MERGEFORMAT ">
              <w:r w:rsidR="00040BAC">
                <w:rPr>
                  <w:b/>
                  <w:noProof/>
                  <w:sz w:val="28"/>
                </w:rPr>
                <w:t>17.</w:t>
              </w:r>
              <w:r w:rsidR="008C5AA4">
                <w:rPr>
                  <w:b/>
                  <w:noProof/>
                  <w:sz w:val="28"/>
                </w:rPr>
                <w:t>8</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7AA32" w:rsidR="001E41F3" w:rsidRDefault="00000000" w:rsidP="009C5B9C">
            <w:pPr>
              <w:pStyle w:val="CRCoverPage"/>
              <w:spacing w:after="0"/>
              <w:rPr>
                <w:noProof/>
              </w:rPr>
            </w:pPr>
            <w:fldSimple w:instr=" DOCPROPERTY  CrTitle  \* MERGEFORMAT ">
              <w:r w:rsidR="003E4752">
                <w:t xml:space="preserve">Correction to NR MAC testcase </w:t>
              </w:r>
              <w:r w:rsidR="007C47A5">
                <w:t>7.1.1.9.1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16995" w:rsidR="001E41F3" w:rsidRDefault="009D53BE" w:rsidP="009D53BE">
            <w:pPr>
              <w:pStyle w:val="CRCoverPage"/>
              <w:spacing w:after="0"/>
              <w:rPr>
                <w:noProof/>
              </w:rPr>
            </w:pPr>
            <w:r>
              <w:rPr>
                <w:noProof/>
              </w:rPr>
              <w:t>2023-</w:t>
            </w:r>
            <w:r w:rsidR="00225286">
              <w:rPr>
                <w:noProof/>
              </w:rPr>
              <w:t>1</w:t>
            </w:r>
            <w:r w:rsidR="003E4752">
              <w:rPr>
                <w:noProof/>
              </w:rPr>
              <w:t>1</w:t>
            </w:r>
            <w:r w:rsidR="009F562A">
              <w:rPr>
                <w:noProof/>
              </w:rPr>
              <w:t>-</w:t>
            </w:r>
            <w:r w:rsidR="007C47A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66E38" w14:textId="5356D536" w:rsidR="009F4086" w:rsidRDefault="009F4086" w:rsidP="009F4086">
            <w:pPr>
              <w:pStyle w:val="B2"/>
              <w:rPr>
                <w:rFonts w:ascii="Arial" w:hAnsi="Arial" w:cs="Arial"/>
                <w:lang w:eastAsia="zh-CN"/>
              </w:rPr>
            </w:pPr>
            <w:r>
              <w:rPr>
                <w:rFonts w:ascii="Arial" w:hAnsi="Arial" w:cs="Arial"/>
                <w:lang w:eastAsia="zh-CN"/>
              </w:rPr>
              <w:t xml:space="preserve">1. </w:t>
            </w:r>
            <w:r w:rsidR="004B2F49">
              <w:rPr>
                <w:rFonts w:ascii="Arial" w:hAnsi="Arial" w:cs="Arial"/>
                <w:lang w:eastAsia="zh-CN"/>
              </w:rPr>
              <w:t xml:space="preserve">After the step 29 is finished the SS </w:t>
            </w:r>
            <w:r w:rsidR="00E9308F">
              <w:rPr>
                <w:rFonts w:ascii="Arial" w:hAnsi="Arial" w:cs="Arial"/>
                <w:lang w:eastAsia="zh-CN"/>
              </w:rPr>
              <w:t xml:space="preserve">test </w:t>
            </w:r>
            <w:r w:rsidR="004B2F49">
              <w:rPr>
                <w:rFonts w:ascii="Arial" w:hAnsi="Arial" w:cs="Arial"/>
                <w:lang w:eastAsia="zh-CN"/>
              </w:rPr>
              <w:t>mode is changed from transparent to normal. However</w:t>
            </w:r>
            <w:r w:rsidR="00E9308F">
              <w:rPr>
                <w:rFonts w:ascii="Arial" w:hAnsi="Arial" w:cs="Arial"/>
                <w:lang w:eastAsia="zh-CN"/>
              </w:rPr>
              <w:t>,</w:t>
            </w:r>
            <w:r w:rsidR="004B2F49">
              <w:rPr>
                <w:rFonts w:ascii="Arial" w:hAnsi="Arial" w:cs="Arial"/>
                <w:lang w:eastAsia="zh-CN"/>
              </w:rPr>
              <w:t xml:space="preserve"> the UL grant is enabled before the SS mode change which can lead to a sitatuon where UE sends a BSR which is then received as an unexpected DRB indication and causes TTCN to fail the test. In order to improve stability of the test we propose to swap the order of changing SS mode and enabling the grant so that the situation above cannot happen</w:t>
            </w:r>
            <w:r w:rsidR="00E9308F">
              <w:rPr>
                <w:rFonts w:ascii="Arial" w:hAnsi="Arial" w:cs="Arial"/>
                <w:lang w:eastAsia="zh-CN"/>
              </w:rPr>
              <w:t>.</w:t>
            </w:r>
          </w:p>
          <w:p w14:paraId="6CA642DA" w14:textId="453E6796" w:rsidR="007C47A5" w:rsidRPr="005D7059" w:rsidRDefault="009F4086" w:rsidP="009F4086">
            <w:pPr>
              <w:pStyle w:val="B2"/>
              <w:rPr>
                <w:rFonts w:ascii="Arial" w:hAnsi="Arial" w:cs="Arial"/>
                <w:lang w:eastAsia="zh-CN"/>
              </w:rPr>
            </w:pPr>
            <w:r>
              <w:rPr>
                <w:rFonts w:ascii="Arial" w:hAnsi="Arial" w:cs="Arial"/>
                <w:lang w:eastAsia="zh-CN"/>
              </w:rPr>
              <w:t>2. Due to addition of step 4a (</w:t>
            </w:r>
            <w:r>
              <w:t>R5-232641)</w:t>
            </w:r>
            <w:r>
              <w:rPr>
                <w:rFonts w:ascii="Arial" w:hAnsi="Arial" w:cs="Arial"/>
                <w:lang w:eastAsia="zh-CN"/>
              </w:rPr>
              <w:t xml:space="preserve"> it is necessary to enable the UL grant to allow UE to perform this optional step</w:t>
            </w:r>
            <w:r w:rsidR="00E9308F">
              <w:rPr>
                <w:rFonts w:ascii="Arial" w:hAnsi="Arial" w:cs="Arial"/>
                <w:lang w:eastAsia="zh-CN"/>
              </w:rPr>
              <w:t>.</w:t>
            </w:r>
          </w:p>
          <w:p w14:paraId="708AA7DE" w14:textId="79DC2CC0" w:rsidR="001534C7" w:rsidRPr="005D7059" w:rsidRDefault="001534C7" w:rsidP="007C47A5">
            <w:pPr>
              <w:pStyle w:val="B2"/>
              <w:ind w:left="360" w:firstLine="0"/>
              <w:rPr>
                <w:rFonts w:ascii="Arial" w:hAnsi="Arial" w:cs="Arial"/>
                <w:highlight w:val="yellow"/>
                <w:lang w:eastAsia="zh-CN"/>
              </w:rPr>
            </w:pP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Pr="003A38D1" w:rsidRDefault="001534C7" w:rsidP="001534C7">
            <w:pPr>
              <w:pStyle w:val="CRCoverPage"/>
              <w:spacing w:after="0"/>
              <w:rPr>
                <w:rFonts w:cs="Arial"/>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EA824" w14:textId="77777777" w:rsidR="001534C7" w:rsidRDefault="00E9308F" w:rsidP="007C47A5">
            <w:pPr>
              <w:pStyle w:val="CRCoverPage"/>
              <w:numPr>
                <w:ilvl w:val="0"/>
                <w:numId w:val="8"/>
              </w:numPr>
              <w:spacing w:after="0" w:line="259" w:lineRule="auto"/>
              <w:rPr>
                <w:rFonts w:cs="Arial"/>
                <w:noProof/>
              </w:rPr>
            </w:pPr>
            <w:r>
              <w:rPr>
                <w:rFonts w:cs="Arial"/>
                <w:noProof/>
              </w:rPr>
              <w:t>Swapping the order of changing SS test mode and start of the UL grant.</w:t>
            </w:r>
          </w:p>
          <w:p w14:paraId="31C656EC" w14:textId="420E2462" w:rsidR="00E9308F" w:rsidRPr="003A38D1" w:rsidRDefault="00E9308F" w:rsidP="007C47A5">
            <w:pPr>
              <w:pStyle w:val="CRCoverPage"/>
              <w:numPr>
                <w:ilvl w:val="0"/>
                <w:numId w:val="8"/>
              </w:numPr>
              <w:spacing w:after="0" w:line="259" w:lineRule="auto"/>
              <w:rPr>
                <w:rFonts w:cs="Arial"/>
                <w:noProof/>
              </w:rPr>
            </w:pPr>
            <w:r w:rsidRPr="00E9308F">
              <w:rPr>
                <w:rFonts w:cs="Arial"/>
                <w:lang w:val="en-US" w:eastAsia="zh-CN"/>
              </w:rPr>
              <w:t>UL grant is started prior start of the f_TC_7_1_1_9_1_Step5to9A but the 3</w:t>
            </w:r>
            <w:r w:rsidRPr="00E9308F">
              <w:rPr>
                <w:rFonts w:cs="Arial"/>
                <w:vertAlign w:val="superscript"/>
                <w:lang w:val="en-US" w:eastAsia="zh-CN"/>
              </w:rPr>
              <w:t>rd</w:t>
            </w:r>
            <w:r w:rsidRPr="00E9308F">
              <w:rPr>
                <w:rFonts w:cs="Arial"/>
                <w:lang w:val="en-US" w:eastAsia="zh-CN"/>
              </w:rPr>
              <w:t xml:space="preserve"> parameter of the function is toggled to true to indicate that the grant doesn’t have to be started inside anymore.</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Pr="00482712"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FF37B" w:rsidR="001534C7" w:rsidRPr="00482712" w:rsidRDefault="00E9308F" w:rsidP="00F342B4">
            <w:pPr>
              <w:pStyle w:val="CRCoverPage"/>
              <w:spacing w:after="0"/>
              <w:rPr>
                <w:noProof/>
              </w:rPr>
            </w:pPr>
            <w:r>
              <w:rPr>
                <w:noProof/>
              </w:rPr>
              <w:t>Change 1 is to prevent race condition and improve stability of the test after step 29. Change 2 is make the step 4a possible in ENDC variant of the test.</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D00AE" w:rsidR="001534C7" w:rsidRDefault="007C47A5" w:rsidP="001534C7">
            <w:pPr>
              <w:pStyle w:val="CRCoverPage"/>
              <w:spacing w:after="0"/>
              <w:rPr>
                <w:noProof/>
              </w:rPr>
            </w:pPr>
            <w:r>
              <w:rPr>
                <w:noProof/>
              </w:rPr>
              <w:t>7.1.1.9.1</w:t>
            </w:r>
            <w:r w:rsidR="003E4752">
              <w:rPr>
                <w:noProof/>
              </w:rPr>
              <w:t>.NR5GC</w:t>
            </w:r>
            <w:r>
              <w:rPr>
                <w:noProof/>
              </w:rPr>
              <w:t xml:space="preserve"> and ENDC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1170365"/>
      <w:r w:rsidRPr="00D83A7A">
        <w:rPr>
          <w:rStyle w:val="Emphasis"/>
          <w:rFonts w:cs="Arial"/>
          <w:i w:val="0"/>
        </w:rPr>
        <w:lastRenderedPageBreak/>
        <w:t>Table of Contents</w:t>
      </w:r>
      <w:bookmarkEnd w:id="1"/>
    </w:p>
    <w:p w14:paraId="06721940" w14:textId="4E73E5FD" w:rsidR="00E6381C"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lang w:eastAsia="ja-JP"/>
        </w:rPr>
        <w:t>1</w:t>
      </w:r>
      <w:r>
        <w:rPr>
          <w:rFonts w:asciiTheme="minorHAnsi" w:eastAsiaTheme="minorEastAsia"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rPr>
        <w:t>2</w:t>
      </w:r>
      <w:r>
        <w:rPr>
          <w:rFonts w:asciiTheme="minorHAnsi" w:eastAsiaTheme="minorEastAsia"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TOC2"/>
        <w:rPr>
          <w:rFonts w:asciiTheme="minorHAnsi" w:eastAsiaTheme="minorEastAsia" w:hAnsiTheme="minorHAnsi" w:cstheme="minorBidi"/>
          <w:kern w:val="2"/>
          <w:sz w:val="22"/>
          <w:szCs w:val="22"/>
          <w:lang w:val="en-US"/>
          <w14:ligatures w14:val="standardContextual"/>
        </w:rPr>
      </w:pPr>
      <w:r w:rsidRPr="00125B89">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SimSun"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504D0C78"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D27625">
        <w:rPr>
          <w:rFonts w:cs="Arial"/>
          <w:lang w:eastAsia="ja-JP"/>
        </w:rPr>
        <w:t>37</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669367A6" w:rsidR="00464805" w:rsidRDefault="00B67E7A" w:rsidP="003B418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55344CC" w14:textId="34B20247" w:rsidR="00464805" w:rsidRPr="00345402" w:rsidRDefault="00AA4187" w:rsidP="00E6381C">
            <w:pPr>
              <w:autoSpaceDE w:val="0"/>
              <w:autoSpaceDN w:val="0"/>
              <w:adjustRightInd w:val="0"/>
              <w:spacing w:after="0"/>
              <w:rPr>
                <w:rFonts w:ascii="Arial" w:hAnsi="Arial" w:cs="Arial"/>
                <w:lang w:val="en-US" w:eastAsia="en-GB"/>
              </w:rPr>
            </w:pPr>
            <w:r w:rsidRPr="00AA4187">
              <w:rPr>
                <w:rFonts w:ascii="Arial" w:hAnsi="Arial" w:cs="Arial"/>
                <w:lang w:val="en-US" w:eastAsia="en-GB"/>
              </w:rPr>
              <w:t>f_TC_7_1_1_9_1_Step24to29</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A44E0B" w14:textId="77777777" w:rsidR="00BF4326" w:rsidRDefault="00637F3D" w:rsidP="007C47A5">
            <w:pPr>
              <w:pStyle w:val="B2"/>
              <w:ind w:left="0" w:firstLine="0"/>
              <w:rPr>
                <w:rFonts w:ascii="Arial" w:hAnsi="Arial" w:cs="Arial"/>
                <w:lang w:eastAsia="zh-CN"/>
              </w:rPr>
            </w:pPr>
            <w:r w:rsidRPr="001D04A9">
              <w:rPr>
                <w:rFonts w:ascii="Arial" w:hAnsi="Arial" w:cs="Arial"/>
                <w:lang w:eastAsia="zh-CN"/>
              </w:rPr>
              <w:t xml:space="preserve"> </w:t>
            </w:r>
            <w:r w:rsidR="00AA4187">
              <w:rPr>
                <w:rFonts w:ascii="Arial" w:hAnsi="Arial" w:cs="Arial"/>
                <w:lang w:eastAsia="zh-CN"/>
              </w:rPr>
              <w:t>After the step 29 is finished the SS mode is changed from transparent to normal. However the UL grant is enabled before the SS mode change which can lead to a sitatuon where UE sends a BSR which is then received as an unexpected DRB indication and causes TTCN to fail the test due to unexpected DRB indication. In order to improve stability of the test we propose to swap the order of changing SS mode and enabling the grant so that the situation above cannot happen.</w:t>
            </w:r>
          </w:p>
          <w:p w14:paraId="47914ADA" w14:textId="0460456C" w:rsidR="00AA4187" w:rsidRPr="001D04A9" w:rsidRDefault="00AA4187" w:rsidP="007C47A5">
            <w:pPr>
              <w:pStyle w:val="B2"/>
              <w:ind w:left="0" w:firstLine="0"/>
              <w:rPr>
                <w:rFonts w:ascii="Arial" w:hAnsi="Arial" w:cs="Arial"/>
                <w:lang w:eastAsia="zh-CN"/>
              </w:rPr>
            </w:pPr>
            <w:r>
              <w:rPr>
                <w:rFonts w:ascii="Arial" w:hAnsi="Arial" w:cs="Arial"/>
                <w:lang w:eastAsia="zh-CN"/>
              </w:rPr>
              <w:t>Changes 2 ad 3.1 are associated with this change.</w:t>
            </w: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5B5A9866" w:rsidR="00023A3F" w:rsidRPr="00345402" w:rsidRDefault="00AA4187" w:rsidP="007C47A5">
            <w:pPr>
              <w:pStyle w:val="CRCoverPage"/>
              <w:spacing w:after="0" w:line="259" w:lineRule="auto"/>
              <w:rPr>
                <w:rFonts w:cs="Arial"/>
                <w:lang w:val="en-US" w:eastAsia="zh-CN"/>
              </w:rPr>
            </w:pPr>
            <w:r>
              <w:rPr>
                <w:rFonts w:cs="Arial"/>
                <w:lang w:val="en-US" w:eastAsia="zh-CN"/>
              </w:rPr>
              <w:t xml:space="preserve">Removed start of the UL grant from the </w:t>
            </w:r>
            <w:r w:rsidRPr="00AA4187">
              <w:rPr>
                <w:rFonts w:cs="Arial"/>
                <w:lang w:val="en-US" w:eastAsia="zh-CN"/>
              </w:rPr>
              <w:t>f_TC_7_1_1_9_1_Step24to29</w:t>
            </w:r>
            <w:r>
              <w:rPr>
                <w:rFonts w:cs="Arial"/>
                <w:lang w:val="en-US" w:eastAsia="zh-CN"/>
              </w:rPr>
              <w:t xml:space="preserve"> and moved it after changing the SS mode from transparent to normal.</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0B8E7C3E" w:rsidR="00464805" w:rsidRPr="00345402" w:rsidRDefault="00B47CD2" w:rsidP="003B4180">
            <w:pPr>
              <w:spacing w:after="0"/>
              <w:rPr>
                <w:rFonts w:ascii="Arial" w:hAnsi="Arial" w:cs="Arial"/>
                <w:lang w:eastAsia="en-GB"/>
              </w:rPr>
            </w:pPr>
            <w:r w:rsidRPr="00B47CD2">
              <w:rPr>
                <w:rFonts w:ascii="Arial" w:hAnsi="Arial" w:cs="Arial"/>
                <w:lang w:eastAsia="en-GB"/>
              </w:rPr>
              <w:t>MAC_TC_Common_NR.ttcn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Pr="00E722FA" w:rsidRDefault="00464805" w:rsidP="003B4180">
            <w:pPr>
              <w:spacing w:before="40" w:after="40"/>
              <w:rPr>
                <w:rFonts w:ascii="Arial" w:hAnsi="Arial"/>
                <w:b/>
                <w:highlight w:val="cyan"/>
              </w:rPr>
            </w:pPr>
            <w:r w:rsidRPr="00E722FA">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75165385" w:rsidR="00464805" w:rsidRPr="00345402" w:rsidRDefault="00E722FA" w:rsidP="003B4180">
            <w:pPr>
              <w:rPr>
                <w:rFonts w:ascii="Arial" w:hAnsi="Arial" w:cs="Arial"/>
                <w:lang w:eastAsia="zh-CN"/>
              </w:rPr>
            </w:pPr>
            <w:r w:rsidRPr="00E722FA">
              <w:rPr>
                <w:rFonts w:ascii="Arial" w:hAnsi="Arial" w:cs="Arial"/>
                <w:highlight w:val="cyan"/>
                <w:lang w:eastAsia="zh-CN"/>
              </w:rPr>
              <w:t>Accepted as improvement</w:t>
            </w: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46932ACD"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function f_TC_7_1_1_9_1_Step24to29(DRB_Identity p_NR_DRB_Id, B6_Type p_LCID,template (value) NR_RadioBearerList_Type p_NR_RadioBearerList, template (omit) NR_HarqProcessConfig_Type p_NR_HarqProcessConfig_UL:= omit) runs on NR_BASE_PTC</w:t>
            </w:r>
          </w:p>
          <w:p w14:paraId="16DDCA0D"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 //@sic R5s200855 R5-206320 sic@</w:t>
            </w:r>
          </w:p>
          <w:p w14:paraId="559D0473"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var NR_UplinkBWP_Type v_NR_UplinkBWP := f_NR_CellInfo_GetUplinkBWP(nr_Cell1, tsc_NR_BWP_Id);</w:t>
            </w:r>
          </w:p>
          <w:p w14:paraId="03C0A4AB"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var NR_ResourceAllocation_Type v_NR_ResourceAllocation;</w:t>
            </w:r>
          </w:p>
          <w:p w14:paraId="1079F563"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var NR_MAC_SDU_Type v_EncodedRlcPdu1;</w:t>
            </w:r>
          </w:p>
          <w:p w14:paraId="31C79276"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var NR_DRB_COMMON_IND v_NR_DRB_COMMON_IND;</w:t>
            </w:r>
          </w:p>
          <w:p w14:paraId="504A74E2"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p w14:paraId="5372EEE6"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var template (value) NR_HarqProcessConfig_Type v_NR_HarqProcessConfig_DL := { SpecificSubset := {0,2,3,4,6,7 }};//@sic R5s211710 sic@</w:t>
            </w:r>
          </w:p>
          <w:p w14:paraId="7B43BD80"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p w14:paraId="70C9D06E"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f_NR_SS_CommonRadioBearerConfig(nr_Cell1, p_NR_RadioBearerList);//@sic R5s200855 sic@</w:t>
            </w:r>
          </w:p>
          <w:p w14:paraId="094E12C3"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//@siclog "Step 24A" siclog@</w:t>
            </w:r>
          </w:p>
          <w:p w14:paraId="13326DA1"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//The SS ignores scheduling requests and does not allocate any uplink grant.</w:t>
            </w:r>
          </w:p>
          <w:p w14:paraId="10A4621A"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//@sic R5s201457 sic@</w:t>
            </w:r>
          </w:p>
          <w:p w14:paraId="0D544428"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f_NR_ULGrantConfiguration_Stop(nr_Cell1, -, cs_NR_UplinkTimeAlignment_Keep);</w:t>
            </w:r>
          </w:p>
          <w:p w14:paraId="74C77BA9"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f_NR_SS_SystemIndCtrlConfig(nr_Cell1, cds_NR_SystemIndCtrl_SchedReq(enable));</w:t>
            </w:r>
          </w:p>
          <w:p w14:paraId="23DFE706"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 v_IgnoreNRSR := activate(a_NR5GC_SR_Handler(nr_Cell1)); @sic R5-204418 R5s230322 sic@</w:t>
            </w:r>
          </w:p>
          <w:p w14:paraId="5FAEA8EB"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p w14:paraId="4A93341C"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//@siclog "Step 25" siclog@</w:t>
            </w:r>
          </w:p>
          <w:p w14:paraId="0C42EFDD"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//The SS transmits MAC PDU using same HARQ process and NDI as in step 17.</w:t>
            </w:r>
          </w:p>
          <w:p w14:paraId="7EF8B504"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lastRenderedPageBreak/>
              <w:t xml:space="preserve">    //PDCP SDU = 37B + 3B PDCP Header + 3B RLC Header + 2B MAC Header = 45B = 360 bits (an allowed TB size as per 38.523-3 Annex B)</w:t>
            </w:r>
          </w:p>
          <w:p w14:paraId="26456273"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//@sic R5s201457 sic@</w:t>
            </w:r>
          </w:p>
          <w:p w14:paraId="4EDEA354"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f_NR_SS_CellConfig_DciDlInfo_ReOrNewtransmission(nr_Cell1,-,cs_NR_TransportBlockRetransmission(tsc_NR_DefaultGrant_Imcs), -, cs_HarqProcessConfig(1)); //@sic R5s211710 sic@</w:t>
            </w:r>
          </w:p>
          <w:p w14:paraId="4E2CA747"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v_EncodedRlcPdu1:= f_NR_RLC_AMD_FullPDU_Encvalue(0, tsc_NR_P_NoPoll, f_NR_PDCP_PDU_Encvalue(f_NR_ReturnDefaultPDCP_PDU(3,crs_NR_PDCP_SDU_37B)));  //@sic R5-227518 sic@</w:t>
            </w:r>
          </w:p>
          <w:p w14:paraId="221A3FDD"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DRB.send(cas_NR_DRB_COMMON_REQ_MAC_PDUList(nr_Cell1, p_NR_DRB_Id, cs_TimingInfo_Now,</w:t>
            </w:r>
          </w:p>
          <w:p w14:paraId="6410B86E"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{cs_NR_DL_MAC_PDU_SDU_SubPDU_Padding ( {cs_NR_MAC_SDU_SubPDU_LI8(p_LCID,v_EncodedRlcPdu1)}, omit)})); //@sic R5s211710 sic@</w:t>
            </w:r>
          </w:p>
          <w:p w14:paraId="7080482C" w14:textId="77777777" w:rsidR="00AA4187" w:rsidRPr="00AA4187" w:rsidRDefault="00AA4187" w:rsidP="00AA4187">
            <w:pPr>
              <w:autoSpaceDE w:val="0"/>
              <w:autoSpaceDN w:val="0"/>
              <w:adjustRightInd w:val="0"/>
              <w:spacing w:after="0"/>
              <w:rPr>
                <w:rFonts w:ascii="Arial" w:hAnsi="Arial" w:cs="Arial"/>
                <w:lang w:eastAsia="de-DE"/>
              </w:rPr>
            </w:pPr>
          </w:p>
          <w:p w14:paraId="045DB5A0"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//@siclog "Step 26 " siclog@</w:t>
            </w:r>
          </w:p>
          <w:p w14:paraId="1A0D757F"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//Indication of Scheduling Request</w:t>
            </w:r>
          </w:p>
          <w:p w14:paraId="11614FB9"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SYSIND.receive(car_NR_SYSTEM_IND(nr_Cell1, cr_NR_SystemIndication_SchedReq));</w:t>
            </w:r>
          </w:p>
          <w:p w14:paraId="5D3C23BA"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p w14:paraId="67338743"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//@siclog "Step 27" siclog@</w:t>
            </w:r>
          </w:p>
          <w:p w14:paraId="3ED8F65F"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//The SS allocates single UL grant sufficient for one RLC SDU to be loop backed in a TTI, and NDI indicates new transmission redundancy version to be used as 0.</w:t>
            </w:r>
          </w:p>
          <w:p w14:paraId="24707CF8"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v_NR_ResourceAllocation := f_NR_ResourceAllocation_UplinkGrant(384, v_NR_UplinkBWP); // 384 bits  @sic R5s201457 sic@</w:t>
            </w:r>
          </w:p>
          <w:p w14:paraId="0A770380"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f_NR_OneULGrantTransmission_NDI(nr_Cell1, cs_TimingInfo_Now, v_NR_ResourceAllocation,cs_HarqProcessConfig(1),-, false);// @sic R5s201457 R5s220669 sic@</w:t>
            </w:r>
          </w:p>
          <w:p w14:paraId="12CDEAF8"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p w14:paraId="00BBD8AE"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 @siclog "Step 28" siclog@</w:t>
            </w:r>
          </w:p>
          <w:p w14:paraId="4174419C"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DRB.receive(car_NR_DRB_COMMON_IND_MAC_PDUList(nr_Cell1, p_NR_DRB_Id, cr_TimingInfo_Any,</w:t>
            </w:r>
          </w:p>
          <w:p w14:paraId="2405D292"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{cr_NR_UL_MAC_PDU ( {cr_NR_MAC_SDU_SubPDU(?,?)},*,*)})) -&gt; value v_NR_DRB_COMMON_IND;</w:t>
            </w:r>
          </w:p>
          <w:p w14:paraId="0E6BE244"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f_NR_PreliminaryPass(__FILE__, __LINE__, "Step 28");</w:t>
            </w:r>
          </w:p>
          <w:p w14:paraId="5BD3F928"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p w14:paraId="6E0A650C"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 @siclog "Step 29" siclog@</w:t>
            </w:r>
          </w:p>
          <w:p w14:paraId="1FD35E52"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//The SS transmits a STATUS PDU.</w:t>
            </w:r>
          </w:p>
          <w:p w14:paraId="0AD62511"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 Restrict the SS to use of the HARQ proccess id used by the test case</w:t>
            </w:r>
          </w:p>
          <w:p w14:paraId="5458B645"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f_NR_SS_CellConfig_DciDlInfo_Automatic(nr_Cell1, -, v_NR_HarqProcessConfig_DL); //@sic R5s211710 R5s220506 sic@</w:t>
            </w:r>
          </w:p>
          <w:p w14:paraId="6A555EA3" w14:textId="77777777" w:rsidR="00AA4187" w:rsidRPr="00AA4187" w:rsidRDefault="00AA4187" w:rsidP="00AA4187">
            <w:pPr>
              <w:autoSpaceDE w:val="0"/>
              <w:autoSpaceDN w:val="0"/>
              <w:adjustRightInd w:val="0"/>
              <w:spacing w:after="0"/>
              <w:rPr>
                <w:rFonts w:ascii="Arial" w:hAnsi="Arial" w:cs="Arial"/>
                <w:lang w:eastAsia="de-DE"/>
              </w:rPr>
            </w:pPr>
          </w:p>
          <w:p w14:paraId="681C90CB"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f_NR_RLC_Status_MAC_PDU_Tx(p_LCID, 1, p_NR_DRB_Id); //@sic R5-204418 R5s201457 sic@</w:t>
            </w:r>
          </w:p>
          <w:p w14:paraId="2AEBA612"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p w14:paraId="2D4ED0B7"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f_NR_SS_SystemIndCtrlConfig(nr_Cell1, cds_NR_SystemIndCtrl_SchedReq(disable)); //Disable SR indications.</w:t>
            </w:r>
          </w:p>
          <w:p w14:paraId="43A9BD98"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f_NR_SS_SystemIndCtrlConfig(nr_Cell1, cds_NR_SystemIndCtrl_UL_HARQ(disable)); //Disable UL HARQ indications.</w:t>
            </w:r>
          </w:p>
          <w:p w14:paraId="61DB4423" w14:textId="77777777" w:rsidR="00AA4187" w:rsidRPr="00AA4187" w:rsidRDefault="00AA4187" w:rsidP="00AA4187">
            <w:pPr>
              <w:autoSpaceDE w:val="0"/>
              <w:autoSpaceDN w:val="0"/>
              <w:adjustRightInd w:val="0"/>
              <w:spacing w:after="0"/>
              <w:rPr>
                <w:rFonts w:ascii="Arial" w:hAnsi="Arial" w:cs="Arial"/>
                <w:lang w:eastAsia="de-DE"/>
              </w:rPr>
            </w:pPr>
          </w:p>
          <w:p w14:paraId="33D1DD57"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f_NR_ULGrantConfiguration_Start(nr_Cell1, cs_TimingInfo_Now, -,-,-,-,p_NR_HarqProcessConfig_UL); //Default Grant configuration.</w:t>
            </w:r>
          </w:p>
          <w:p w14:paraId="1525184B" w14:textId="77777777" w:rsidR="00AA4187" w:rsidRPr="00AA4187" w:rsidRDefault="00AA4187" w:rsidP="00AA4187">
            <w:pPr>
              <w:autoSpaceDE w:val="0"/>
              <w:autoSpaceDN w:val="0"/>
              <w:adjustRightInd w:val="0"/>
              <w:spacing w:after="0"/>
              <w:rPr>
                <w:rFonts w:ascii="Arial" w:hAnsi="Arial" w:cs="Arial"/>
                <w:lang w:eastAsia="de-DE"/>
              </w:rPr>
            </w:pPr>
          </w:p>
          <w:p w14:paraId="4B21A5E0" w14:textId="77777777" w:rsidR="00AA4187" w:rsidRPr="00AA4187" w:rsidRDefault="00AA4187" w:rsidP="00AA4187">
            <w:pPr>
              <w:autoSpaceDE w:val="0"/>
              <w:autoSpaceDN w:val="0"/>
              <w:adjustRightInd w:val="0"/>
              <w:spacing w:after="0"/>
              <w:rPr>
                <w:rFonts w:ascii="Arial" w:hAnsi="Arial" w:cs="Arial"/>
                <w:lang w:eastAsia="de-DE"/>
              </w:rPr>
            </w:pPr>
          </w:p>
          <w:p w14:paraId="64E557CB"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 The default handler a_NR5GC_SR_Handler can remain activated as there is no requirement in the prose to check that UE doesn't send SR</w:t>
            </w:r>
          </w:p>
          <w:p w14:paraId="4D65E348" w14:textId="77777777" w:rsidR="00AA4187" w:rsidRPr="00AA4187"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//deactivate(v_IgnoreNRSR); @sic R5-204418  R5s220687 R5s230322 sic@</w:t>
            </w:r>
          </w:p>
          <w:p w14:paraId="4A3AB2CB" w14:textId="58CD2782" w:rsidR="00C22877" w:rsidRPr="00CC2C25" w:rsidRDefault="00AA4187" w:rsidP="00AA4187">
            <w:pPr>
              <w:autoSpaceDE w:val="0"/>
              <w:autoSpaceDN w:val="0"/>
              <w:adjustRightInd w:val="0"/>
              <w:spacing w:after="0"/>
              <w:rPr>
                <w:rFonts w:ascii="Arial" w:hAnsi="Arial" w:cs="Arial"/>
                <w:lang w:eastAsia="de-DE"/>
              </w:rPr>
            </w:pPr>
            <w:r w:rsidRPr="00AA4187">
              <w:rPr>
                <w:rFonts w:ascii="Arial" w:hAnsi="Arial" w:cs="Arial"/>
                <w:lang w:eastAsia="de-DE"/>
              </w:rPr>
              <w:t xml:space="preserve">  }</w:t>
            </w: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2BAC5E27"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function f_TC_7_1_1_9_1_Step24to29(DRB_Identity p_NR_DRB_Id, B6_Type p_LCID,template (value) NR_RadioBearerList_Type p_NR_RadioBearerList, template (omit) NR_HarqProcessConfig_Type p_NR_HarqProcessConfig_UL:= omit) runs on NR_BASE_PTC</w:t>
            </w:r>
          </w:p>
          <w:p w14:paraId="0EA4BC2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lastRenderedPageBreak/>
              <w:t xml:space="preserve">  { //@sic R5s200855 R5-206320 sic@</w:t>
            </w:r>
          </w:p>
          <w:p w14:paraId="60D24682"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var NR_UplinkBWP_Type v_NR_UplinkBWP := f_NR_CellInfo_GetUplinkBWP(nr_Cell1, tsc_NR_BWP_Id);</w:t>
            </w:r>
          </w:p>
          <w:p w14:paraId="7DE7C11D"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var NR_ResourceAllocation_Type v_NR_ResourceAllocation;</w:t>
            </w:r>
          </w:p>
          <w:p w14:paraId="3EE87836"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var NR_MAC_SDU_Type v_EncodedRlcPdu1;</w:t>
            </w:r>
          </w:p>
          <w:p w14:paraId="77588110"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var NR_DRB_COMMON_IND v_NR_DRB_COMMON_IND;</w:t>
            </w:r>
          </w:p>
          <w:p w14:paraId="195C2DAA"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p>
          <w:p w14:paraId="0050872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var template (value) NR_HarqProcessConfig_Type v_NR_HarqProcessConfig_DL := { SpecificSubset := {0,2,3,4,6,7 }};//@sic R5s211710 sic@</w:t>
            </w:r>
          </w:p>
          <w:p w14:paraId="2C5CFBEB"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p>
          <w:p w14:paraId="063934AD"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f_NR_SS_CommonRadioBearerConfig(nr_Cell1, p_NR_RadioBearerList);//@sic R5s200855 sic@</w:t>
            </w:r>
          </w:p>
          <w:p w14:paraId="5BA68B97"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//@siclog "Step 24A" siclog@</w:t>
            </w:r>
          </w:p>
          <w:p w14:paraId="1F460948"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//The SS ignores scheduling requests and does not allocate any uplink grant.</w:t>
            </w:r>
          </w:p>
          <w:p w14:paraId="5CDED86F"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//@sic R5s201457 sic@</w:t>
            </w:r>
          </w:p>
          <w:p w14:paraId="6C220CE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f_NR_ULGrantConfiguration_Stop(nr_Cell1, -, cs_NR_UplinkTimeAlignment_Keep);</w:t>
            </w:r>
          </w:p>
          <w:p w14:paraId="71555640"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f_NR_SS_SystemIndCtrlConfig(nr_Cell1, cds_NR_SystemIndCtrl_SchedReq(enable));</w:t>
            </w:r>
          </w:p>
          <w:p w14:paraId="71DAC3C4"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 v_IgnoreNRSR := activate(a_NR5GC_SR_Handler(nr_Cell1)); @sic R5-204418 R5s230322 sic@</w:t>
            </w:r>
          </w:p>
          <w:p w14:paraId="70953368"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p>
          <w:p w14:paraId="26E20AB4"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//@siclog "Step 25" siclog@</w:t>
            </w:r>
          </w:p>
          <w:p w14:paraId="48C160D9"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//The SS transmits MAC PDU using same HARQ process and NDI as in step 17.</w:t>
            </w:r>
          </w:p>
          <w:p w14:paraId="3DAD4D48"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//PDCP SDU = 37B + 3B PDCP Header + 3B RLC Header + 2B MAC Header = 45B = 360 bits (an allowed TB size as per 38.523-3 Annex B)</w:t>
            </w:r>
          </w:p>
          <w:p w14:paraId="3C7AA4F0"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//@sic R5s201457 sic@</w:t>
            </w:r>
          </w:p>
          <w:p w14:paraId="4816669A"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f_NR_SS_CellConfig_DciDlInfo_ReOrNewtransmission(nr_Cell1,-,cs_NR_TransportBlockRetransmission(tsc_NR_DefaultGrant_Imcs), -, cs_HarqProcessConfig(1)); //@sic R5s211710 sic@</w:t>
            </w:r>
          </w:p>
          <w:p w14:paraId="1E6AEC80"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v_EncodedRlcPdu1:= f_NR_RLC_AMD_FullPDU_Encvalue(0, tsc_NR_P_NoPoll, f_NR_PDCP_PDU_Encvalue(f_NR_ReturnDefaultPDCP_PDU(3,crs_NR_PDCP_SDU_37B)));  //@sic R5-227518 sic@</w:t>
            </w:r>
          </w:p>
          <w:p w14:paraId="06FFBA14"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DRB.send(cas_NR_DRB_COMMON_REQ_MAC_PDUList(nr_Cell1, p_NR_DRB_Id, cs_TimingInfo_Now,</w:t>
            </w:r>
          </w:p>
          <w:p w14:paraId="1B9240FF"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{cs_NR_DL_MAC_PDU_SDU_SubPDU_Padding ( {cs_NR_MAC_SDU_SubPDU_LI8(p_LCID,v_EncodedRlcPdu1)}, omit)})); //@sic R5s211710 sic@</w:t>
            </w:r>
          </w:p>
          <w:p w14:paraId="54D44529" w14:textId="77777777" w:rsidR="00AA4187" w:rsidRPr="00AA4187" w:rsidRDefault="00AA4187" w:rsidP="00AA4187">
            <w:pPr>
              <w:autoSpaceDE w:val="0"/>
              <w:autoSpaceDN w:val="0"/>
              <w:adjustRightInd w:val="0"/>
              <w:spacing w:after="0"/>
              <w:rPr>
                <w:rFonts w:ascii="Arial" w:hAnsi="Arial"/>
                <w:noProof/>
              </w:rPr>
            </w:pPr>
          </w:p>
          <w:p w14:paraId="6E6E1D85"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//@siclog "Step 26 " siclog@</w:t>
            </w:r>
          </w:p>
          <w:p w14:paraId="116F592D"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//Indication of Scheduling Request</w:t>
            </w:r>
          </w:p>
          <w:p w14:paraId="77BCCF8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SYSIND.receive(car_NR_SYSTEM_IND(nr_Cell1, cr_NR_SystemIndication_SchedReq));</w:t>
            </w:r>
          </w:p>
          <w:p w14:paraId="2171CF5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p>
          <w:p w14:paraId="262B6B0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//@siclog "Step 27" siclog@</w:t>
            </w:r>
          </w:p>
          <w:p w14:paraId="6AB50CFB"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//The SS allocates single UL grant sufficient for one RLC SDU to be loop backed in a TTI, and NDI indicates new transmission redundancy version to be used as 0.</w:t>
            </w:r>
          </w:p>
          <w:p w14:paraId="3EBFF08B"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v_NR_ResourceAllocation := f_NR_ResourceAllocation_UplinkGrant(384, v_NR_UplinkBWP); // 384 bits  @sic R5s201457 sic@</w:t>
            </w:r>
          </w:p>
          <w:p w14:paraId="647BEBE5"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f_NR_OneULGrantTransmission_NDI(nr_Cell1, cs_TimingInfo_Now, v_NR_ResourceAllocation,cs_HarqProcessConfig(1),-, false);// @sic R5s201457 R5s220669 sic@</w:t>
            </w:r>
          </w:p>
          <w:p w14:paraId="0115A38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p>
          <w:p w14:paraId="362E7A9C"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 @siclog "Step 28" siclog@</w:t>
            </w:r>
          </w:p>
          <w:p w14:paraId="302277FC"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DRB.receive(car_NR_DRB_COMMON_IND_MAC_PDUList(nr_Cell1, p_NR_DRB_Id, cr_TimingInfo_Any,</w:t>
            </w:r>
          </w:p>
          <w:p w14:paraId="3561BE29"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{cr_NR_UL_MAC_PDU ( {cr_NR_MAC_SDU_SubPDU(?,?)},*,*)})) -&gt; value v_NR_DRB_COMMON_IND;</w:t>
            </w:r>
          </w:p>
          <w:p w14:paraId="01C90CE8"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f_NR_PreliminaryPass(__FILE__, __LINE__, "Step 28");</w:t>
            </w:r>
          </w:p>
          <w:p w14:paraId="1900C3E0"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p>
          <w:p w14:paraId="4D672691"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 @siclog "Step 29" siclog@</w:t>
            </w:r>
          </w:p>
          <w:p w14:paraId="093F7061"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//The SS transmits a STATUS PDU.</w:t>
            </w:r>
          </w:p>
          <w:p w14:paraId="61C6FBB3"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 Restrict the SS to use of the HARQ proccess id used by the test case</w:t>
            </w:r>
          </w:p>
          <w:p w14:paraId="29B2E04A"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f_NR_SS_CellConfig_DciDlInfo_Automatic(nr_Cell1, -, v_NR_HarqProcessConfig_DL); //@sic R5s211710 R5s220506 sic@</w:t>
            </w:r>
          </w:p>
          <w:p w14:paraId="4E533DB1" w14:textId="77777777" w:rsidR="00AA4187" w:rsidRPr="00AA4187" w:rsidRDefault="00AA4187" w:rsidP="00AA4187">
            <w:pPr>
              <w:autoSpaceDE w:val="0"/>
              <w:autoSpaceDN w:val="0"/>
              <w:adjustRightInd w:val="0"/>
              <w:spacing w:after="0"/>
              <w:rPr>
                <w:rFonts w:ascii="Arial" w:hAnsi="Arial"/>
                <w:noProof/>
              </w:rPr>
            </w:pPr>
          </w:p>
          <w:p w14:paraId="6A727BBA"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f_NR_RLC_Status_MAC_PDU_Tx(p_LCID, 1, p_NR_DRB_Id); //@sic R5-204418 R5s201457 sic@</w:t>
            </w:r>
          </w:p>
          <w:p w14:paraId="450172E6"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p>
          <w:p w14:paraId="63A1C3B5"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lastRenderedPageBreak/>
              <w:t xml:space="preserve">    f_NR_SS_SystemIndCtrlConfig(nr_Cell1, cds_NR_SystemIndCtrl_SchedReq(disable)); //Disable SR indications.</w:t>
            </w:r>
          </w:p>
          <w:p w14:paraId="4FDDF502"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f_NR_SS_SystemIndCtrlConfig(nr_Cell1, cds_NR_SystemIndCtrl_UL_HARQ(disable)); //Disable UL HARQ indications.</w:t>
            </w:r>
          </w:p>
          <w:p w14:paraId="110D2A0B" w14:textId="77777777" w:rsidR="00AA4187" w:rsidRPr="00AA4187" w:rsidRDefault="00AA4187" w:rsidP="00AA4187">
            <w:pPr>
              <w:autoSpaceDE w:val="0"/>
              <w:autoSpaceDN w:val="0"/>
              <w:adjustRightInd w:val="0"/>
              <w:spacing w:after="0"/>
              <w:rPr>
                <w:rFonts w:ascii="Arial" w:hAnsi="Arial"/>
                <w:noProof/>
              </w:rPr>
            </w:pPr>
          </w:p>
          <w:p w14:paraId="41129315" w14:textId="2FC17CD3"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w:t>
            </w:r>
            <w:r w:rsidRPr="00AA4187">
              <w:rPr>
                <w:rFonts w:ascii="Arial" w:hAnsi="Arial"/>
                <w:noProof/>
                <w:highlight w:val="yellow"/>
              </w:rPr>
              <w:t>//REMOVED f_NR_ULGrantConfiguration_Start(nr_Cell1, cs_TimingInfo_Now, -,-,-,-,p_NR_HarqProcessConfig_UL); //Default Grant configuration</w:t>
            </w:r>
            <w:r w:rsidRPr="00AA4187">
              <w:rPr>
                <w:rFonts w:ascii="Arial" w:hAnsi="Arial"/>
                <w:noProof/>
              </w:rPr>
              <w:t>.</w:t>
            </w:r>
          </w:p>
          <w:p w14:paraId="00A1511E" w14:textId="77777777" w:rsidR="00AA4187" w:rsidRPr="00AA4187" w:rsidRDefault="00AA4187" w:rsidP="00AA4187">
            <w:pPr>
              <w:autoSpaceDE w:val="0"/>
              <w:autoSpaceDN w:val="0"/>
              <w:adjustRightInd w:val="0"/>
              <w:spacing w:after="0"/>
              <w:rPr>
                <w:rFonts w:ascii="Arial" w:hAnsi="Arial"/>
                <w:noProof/>
              </w:rPr>
            </w:pPr>
          </w:p>
          <w:p w14:paraId="47B1A020" w14:textId="77777777" w:rsidR="00AA4187" w:rsidRPr="00AA4187" w:rsidRDefault="00AA4187" w:rsidP="00AA4187">
            <w:pPr>
              <w:autoSpaceDE w:val="0"/>
              <w:autoSpaceDN w:val="0"/>
              <w:adjustRightInd w:val="0"/>
              <w:spacing w:after="0"/>
              <w:rPr>
                <w:rFonts w:ascii="Arial" w:hAnsi="Arial"/>
                <w:noProof/>
              </w:rPr>
            </w:pPr>
          </w:p>
          <w:p w14:paraId="0458B642"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 The default handler a_NR5GC_SR_Handler can remain activated as there is no requirement in the prose to check that UE doesn't send SR</w:t>
            </w:r>
          </w:p>
          <w:p w14:paraId="5A54BD9E" w14:textId="77777777" w:rsidR="00AA4187" w:rsidRPr="00AA4187" w:rsidRDefault="00AA4187" w:rsidP="00AA4187">
            <w:pPr>
              <w:autoSpaceDE w:val="0"/>
              <w:autoSpaceDN w:val="0"/>
              <w:adjustRightInd w:val="0"/>
              <w:spacing w:after="0"/>
              <w:rPr>
                <w:rFonts w:ascii="Arial" w:hAnsi="Arial"/>
                <w:noProof/>
              </w:rPr>
            </w:pPr>
            <w:r w:rsidRPr="00AA4187">
              <w:rPr>
                <w:rFonts w:ascii="Arial" w:hAnsi="Arial"/>
                <w:noProof/>
              </w:rPr>
              <w:t xml:space="preserve">    //deactivate(v_IgnoreNRSR); @sic R5-204418  R5s220687 R5s230322 sic@</w:t>
            </w:r>
          </w:p>
          <w:p w14:paraId="2D3CAA79" w14:textId="7FFB46B6" w:rsidR="006A4E93" w:rsidRPr="001C599F" w:rsidRDefault="00AA4187" w:rsidP="00AA4187">
            <w:pPr>
              <w:autoSpaceDE w:val="0"/>
              <w:autoSpaceDN w:val="0"/>
              <w:adjustRightInd w:val="0"/>
              <w:spacing w:after="0"/>
              <w:rPr>
                <w:rFonts w:ascii="Arial" w:hAnsi="Arial"/>
                <w:noProof/>
              </w:rPr>
            </w:pPr>
            <w:r w:rsidRPr="00AA4187">
              <w:rPr>
                <w:rFonts w:ascii="Arial" w:hAnsi="Arial"/>
                <w:noProof/>
              </w:rPr>
              <w:t xml:space="preserve">  }</w:t>
            </w:r>
          </w:p>
        </w:tc>
      </w:tr>
    </w:tbl>
    <w:p w14:paraId="09272A06" w14:textId="77777777" w:rsidR="00045309" w:rsidRDefault="00045309" w:rsidP="00045309"/>
    <w:p w14:paraId="15330FAD" w14:textId="77777777" w:rsidR="00107393" w:rsidRDefault="00107393" w:rsidP="00045309"/>
    <w:p w14:paraId="618CCBA0" w14:textId="7153F11A" w:rsidR="00107393" w:rsidRPr="00FD579F" w:rsidRDefault="00107393" w:rsidP="00107393">
      <w:pPr>
        <w:pStyle w:val="Heading2"/>
        <w:numPr>
          <w:ilvl w:val="1"/>
          <w:numId w:val="1"/>
        </w:numPr>
        <w:rPr>
          <w:rFonts w:eastAsia="SimSun" w:cs="Arial"/>
          <w:color w:val="000000"/>
          <w:lang w:val="en-US" w:eastAsia="zh-CN"/>
        </w:rPr>
      </w:pPr>
      <w:r>
        <w:rPr>
          <w:rFonts w:cs="Arial"/>
          <w:color w:val="000000"/>
          <w:lang w:eastAsia="en-GB"/>
        </w:rPr>
        <w:t xml:space="preserve">Change </w:t>
      </w:r>
      <w:r>
        <w:rPr>
          <w:rFonts w:eastAsia="SimSun" w:cs="Arial"/>
          <w:color w:val="000000"/>
          <w:lang w:val="en-US" w:eastAsia="zh-CN"/>
        </w:rPr>
        <w:t>2</w:t>
      </w:r>
    </w:p>
    <w:p w14:paraId="3E586E50" w14:textId="77777777" w:rsidR="00107393" w:rsidRDefault="00107393" w:rsidP="00045309"/>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07393" w14:paraId="77CE2823" w14:textId="77777777" w:rsidTr="00925563">
        <w:tc>
          <w:tcPr>
            <w:tcW w:w="1985" w:type="dxa"/>
            <w:tcBorders>
              <w:top w:val="single" w:sz="4" w:space="0" w:color="auto"/>
              <w:left w:val="single" w:sz="4" w:space="0" w:color="auto"/>
              <w:bottom w:val="single" w:sz="4" w:space="0" w:color="auto"/>
              <w:right w:val="single" w:sz="4" w:space="0" w:color="auto"/>
            </w:tcBorders>
          </w:tcPr>
          <w:p w14:paraId="474B4C3C" w14:textId="7C9BDEC8" w:rsidR="00107393" w:rsidRDefault="00B67E7A" w:rsidP="0092556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EB884DF" w14:textId="31005BA3" w:rsidR="00107393" w:rsidRPr="00345402" w:rsidRDefault="00257E73" w:rsidP="00925563">
            <w:pPr>
              <w:autoSpaceDE w:val="0"/>
              <w:autoSpaceDN w:val="0"/>
              <w:adjustRightInd w:val="0"/>
              <w:spacing w:after="0"/>
              <w:rPr>
                <w:rFonts w:ascii="Arial" w:hAnsi="Arial" w:cs="Arial"/>
                <w:lang w:val="en-US" w:eastAsia="en-GB"/>
              </w:rPr>
            </w:pPr>
            <w:r w:rsidRPr="00257E73">
              <w:rPr>
                <w:rFonts w:ascii="Arial" w:hAnsi="Arial" w:cs="Arial"/>
                <w:lang w:val="en-US" w:eastAsia="en-GB"/>
              </w:rPr>
              <w:t>fl_TC_7_1_1_9_1_NR_TestBody</w:t>
            </w:r>
          </w:p>
        </w:tc>
      </w:tr>
      <w:tr w:rsidR="00107393" w14:paraId="08FB3D48" w14:textId="77777777" w:rsidTr="00925563">
        <w:trPr>
          <w:trHeight w:val="350"/>
        </w:trPr>
        <w:tc>
          <w:tcPr>
            <w:tcW w:w="1985" w:type="dxa"/>
            <w:tcBorders>
              <w:top w:val="single" w:sz="4" w:space="0" w:color="auto"/>
              <w:left w:val="single" w:sz="4" w:space="0" w:color="auto"/>
              <w:bottom w:val="single" w:sz="4" w:space="0" w:color="auto"/>
              <w:right w:val="single" w:sz="4" w:space="0" w:color="auto"/>
            </w:tcBorders>
          </w:tcPr>
          <w:p w14:paraId="3AE6D1B5" w14:textId="77777777" w:rsidR="00107393" w:rsidRDefault="00107393" w:rsidP="0092556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DD5AA82" w14:textId="3F91324D" w:rsidR="00107393" w:rsidRPr="001D04A9" w:rsidRDefault="00107393" w:rsidP="00B808D8">
            <w:pPr>
              <w:pStyle w:val="B2"/>
              <w:ind w:left="0" w:firstLine="0"/>
              <w:rPr>
                <w:rFonts w:ascii="Arial" w:hAnsi="Arial" w:cs="Arial"/>
                <w:lang w:eastAsia="zh-CN"/>
              </w:rPr>
            </w:pPr>
            <w:r w:rsidRPr="001D04A9">
              <w:rPr>
                <w:rFonts w:ascii="Arial" w:hAnsi="Arial" w:cs="Arial"/>
                <w:lang w:eastAsia="zh-CN"/>
              </w:rPr>
              <w:t xml:space="preserve"> </w:t>
            </w:r>
            <w:r w:rsidR="00B808D8">
              <w:rPr>
                <w:rFonts w:ascii="Arial" w:hAnsi="Arial" w:cs="Arial"/>
                <w:lang w:eastAsia="zh-CN"/>
              </w:rPr>
              <w:t>Follow up on the Change 1</w:t>
            </w:r>
          </w:p>
        </w:tc>
      </w:tr>
      <w:tr w:rsidR="00107393" w14:paraId="7C6B283B" w14:textId="77777777" w:rsidTr="00925563">
        <w:trPr>
          <w:trHeight w:val="669"/>
        </w:trPr>
        <w:tc>
          <w:tcPr>
            <w:tcW w:w="1985" w:type="dxa"/>
            <w:tcBorders>
              <w:top w:val="single" w:sz="4" w:space="0" w:color="auto"/>
              <w:left w:val="single" w:sz="4" w:space="0" w:color="auto"/>
              <w:bottom w:val="single" w:sz="4" w:space="0" w:color="auto"/>
              <w:right w:val="single" w:sz="4" w:space="0" w:color="auto"/>
            </w:tcBorders>
          </w:tcPr>
          <w:p w14:paraId="296AB6F8" w14:textId="77777777" w:rsidR="00107393" w:rsidRDefault="00107393" w:rsidP="0092556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DFA0A54" w14:textId="342085DA" w:rsidR="00107393" w:rsidRPr="00345402" w:rsidRDefault="00B808D8" w:rsidP="00925563">
            <w:pPr>
              <w:pStyle w:val="CRCoverPage"/>
              <w:spacing w:after="0" w:line="259" w:lineRule="auto"/>
              <w:rPr>
                <w:rFonts w:cs="Arial"/>
                <w:lang w:val="en-US" w:eastAsia="zh-CN"/>
              </w:rPr>
            </w:pPr>
            <w:r>
              <w:rPr>
                <w:rFonts w:cs="Arial"/>
                <w:lang w:val="en-US" w:eastAsia="zh-CN"/>
              </w:rPr>
              <w:t>Added</w:t>
            </w:r>
            <w:r w:rsidR="00107393">
              <w:rPr>
                <w:rFonts w:cs="Arial"/>
                <w:lang w:val="en-US" w:eastAsia="zh-CN"/>
              </w:rPr>
              <w:t xml:space="preserve"> start of the UL grant after changing the SS mode from transparent to normal.</w:t>
            </w:r>
          </w:p>
        </w:tc>
      </w:tr>
      <w:tr w:rsidR="00107393" w14:paraId="00F1745A" w14:textId="77777777" w:rsidTr="00925563">
        <w:tc>
          <w:tcPr>
            <w:tcW w:w="1985" w:type="dxa"/>
            <w:tcBorders>
              <w:top w:val="single" w:sz="4" w:space="0" w:color="auto"/>
              <w:left w:val="single" w:sz="4" w:space="0" w:color="auto"/>
              <w:bottom w:val="single" w:sz="4" w:space="0" w:color="auto"/>
              <w:right w:val="single" w:sz="4" w:space="0" w:color="auto"/>
            </w:tcBorders>
          </w:tcPr>
          <w:p w14:paraId="35F3590B" w14:textId="77777777" w:rsidR="00107393" w:rsidRDefault="00107393" w:rsidP="0092556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ABCD57" w14:textId="3069B953" w:rsidR="00107393" w:rsidRPr="00345402" w:rsidRDefault="00107393" w:rsidP="00925563">
            <w:pPr>
              <w:spacing w:after="0"/>
              <w:rPr>
                <w:rFonts w:ascii="Arial" w:hAnsi="Arial" w:cs="Arial"/>
                <w:lang w:eastAsia="en-GB"/>
              </w:rPr>
            </w:pPr>
            <w:r w:rsidRPr="00107393">
              <w:rPr>
                <w:rFonts w:ascii="Arial" w:hAnsi="Arial" w:cs="Arial"/>
                <w:lang w:eastAsia="en-GB"/>
              </w:rPr>
              <w:t>MAC_NR5GC.ttcn</w:t>
            </w:r>
          </w:p>
        </w:tc>
      </w:tr>
      <w:tr w:rsidR="00107393" w14:paraId="112B15FA" w14:textId="77777777" w:rsidTr="00925563">
        <w:tc>
          <w:tcPr>
            <w:tcW w:w="1985" w:type="dxa"/>
            <w:tcBorders>
              <w:top w:val="single" w:sz="4" w:space="0" w:color="auto"/>
              <w:left w:val="single" w:sz="4" w:space="0" w:color="auto"/>
              <w:bottom w:val="single" w:sz="4" w:space="0" w:color="auto"/>
              <w:right w:val="single" w:sz="4" w:space="0" w:color="auto"/>
            </w:tcBorders>
          </w:tcPr>
          <w:p w14:paraId="4A0949D5" w14:textId="77777777" w:rsidR="00107393" w:rsidRPr="00E722FA" w:rsidRDefault="00107393" w:rsidP="00925563">
            <w:pPr>
              <w:spacing w:before="40" w:after="40"/>
              <w:rPr>
                <w:rFonts w:ascii="Arial" w:hAnsi="Arial"/>
                <w:b/>
                <w:highlight w:val="cyan"/>
              </w:rPr>
            </w:pPr>
            <w:r w:rsidRPr="00E722FA">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1623F81" w14:textId="09C82214" w:rsidR="00107393" w:rsidRPr="00345402" w:rsidRDefault="004F1D48" w:rsidP="00925563">
            <w:pPr>
              <w:rPr>
                <w:rFonts w:ascii="Arial" w:hAnsi="Arial" w:cs="Arial"/>
                <w:lang w:eastAsia="zh-CN"/>
              </w:rPr>
            </w:pPr>
            <w:r w:rsidRPr="001B2184">
              <w:rPr>
                <w:rFonts w:ascii="Arial" w:hAnsi="Arial" w:cs="Arial"/>
                <w:highlight w:val="cyan"/>
                <w:lang w:eastAsia="zh-CN"/>
              </w:rPr>
              <w:t xml:space="preserve">Accepted as improvement, </w:t>
            </w:r>
            <w:r w:rsidR="006D0478">
              <w:rPr>
                <w:rFonts w:ascii="Arial" w:hAnsi="Arial" w:cs="Arial"/>
                <w:highlight w:val="cyan"/>
                <w:lang w:eastAsia="zh-CN"/>
              </w:rPr>
              <w:t xml:space="preserve">for completeness </w:t>
            </w:r>
            <w:r w:rsidRPr="001B2184">
              <w:rPr>
                <w:rFonts w:ascii="Arial" w:hAnsi="Arial" w:cs="Arial"/>
                <w:highlight w:val="cyan"/>
                <w:lang w:eastAsia="zh-CN"/>
              </w:rPr>
              <w:t>the grant</w:t>
            </w:r>
            <w:r>
              <w:rPr>
                <w:rFonts w:ascii="Arial" w:hAnsi="Arial" w:cs="Arial"/>
                <w:highlight w:val="cyan"/>
                <w:lang w:eastAsia="zh-CN"/>
              </w:rPr>
              <w:t xml:space="preserve"> shall be started</w:t>
            </w:r>
            <w:r w:rsidRPr="001B2184">
              <w:rPr>
                <w:rFonts w:ascii="Arial" w:hAnsi="Arial" w:cs="Arial"/>
                <w:highlight w:val="cyan"/>
                <w:lang w:eastAsia="zh-CN"/>
              </w:rPr>
              <w:t xml:space="preserve"> on any </w:t>
            </w:r>
            <w:proofErr w:type="spellStart"/>
            <w:r w:rsidRPr="001B2184">
              <w:rPr>
                <w:rFonts w:ascii="Arial" w:hAnsi="Arial" w:cs="Arial"/>
                <w:highlight w:val="cyan"/>
                <w:lang w:eastAsia="zh-CN"/>
              </w:rPr>
              <w:t>harq</w:t>
            </w:r>
            <w:proofErr w:type="spellEnd"/>
            <w:r w:rsidRPr="001B2184">
              <w:rPr>
                <w:rFonts w:ascii="Arial" w:hAnsi="Arial" w:cs="Arial"/>
                <w:highlight w:val="cyan"/>
                <w:lang w:eastAsia="zh-CN"/>
              </w:rPr>
              <w:t xml:space="preserve"> process: </w:t>
            </w:r>
            <w:proofErr w:type="spellStart"/>
            <w:r w:rsidRPr="001B2184">
              <w:rPr>
                <w:rFonts w:ascii="Arial" w:hAnsi="Arial" w:cs="Arial"/>
                <w:highlight w:val="cyan"/>
                <w:lang w:eastAsia="zh-CN"/>
              </w:rPr>
              <w:t>f_NR_ULGrantConfiguration_</w:t>
            </w:r>
            <w:proofErr w:type="gramStart"/>
            <w:r w:rsidRPr="001B2184">
              <w:rPr>
                <w:rFonts w:ascii="Arial" w:hAnsi="Arial" w:cs="Arial"/>
                <w:highlight w:val="cyan"/>
                <w:lang w:eastAsia="zh-CN"/>
              </w:rPr>
              <w:t>Start</w:t>
            </w:r>
            <w:proofErr w:type="spellEnd"/>
            <w:r w:rsidRPr="001B2184">
              <w:rPr>
                <w:rFonts w:ascii="Arial" w:hAnsi="Arial" w:cs="Arial"/>
                <w:highlight w:val="cyan"/>
                <w:lang w:eastAsia="zh-CN"/>
              </w:rPr>
              <w:t>(</w:t>
            </w:r>
            <w:proofErr w:type="gramEnd"/>
            <w:r w:rsidRPr="001B2184">
              <w:rPr>
                <w:rFonts w:ascii="Arial" w:hAnsi="Arial" w:cs="Arial"/>
                <w:highlight w:val="cyan"/>
                <w:lang w:eastAsia="zh-CN"/>
              </w:rPr>
              <w:t xml:space="preserve">nr_Cell1, </w:t>
            </w:r>
            <w:proofErr w:type="spellStart"/>
            <w:r w:rsidRPr="001B2184">
              <w:rPr>
                <w:rFonts w:ascii="Arial" w:hAnsi="Arial" w:cs="Arial"/>
                <w:highlight w:val="cyan"/>
                <w:lang w:eastAsia="zh-CN"/>
              </w:rPr>
              <w:t>cs_TimingInfo_Now</w:t>
            </w:r>
            <w:proofErr w:type="spellEnd"/>
            <w:r w:rsidRPr="001B2184">
              <w:rPr>
                <w:rFonts w:ascii="Arial" w:hAnsi="Arial" w:cs="Arial"/>
                <w:highlight w:val="cyan"/>
                <w:lang w:eastAsia="zh-CN"/>
              </w:rPr>
              <w:t xml:space="preserve">, -, -, -, -, </w:t>
            </w:r>
            <w:proofErr w:type="spellStart"/>
            <w:r w:rsidRPr="001B2184">
              <w:rPr>
                <w:rFonts w:ascii="Arial" w:hAnsi="Arial" w:cs="Arial"/>
                <w:highlight w:val="cyan"/>
                <w:lang w:eastAsia="zh-CN"/>
              </w:rPr>
              <w:t>cs_NR_HarqProcessConfig_AnyProcess</w:t>
            </w:r>
            <w:proofErr w:type="spellEnd"/>
            <w:r w:rsidRPr="001B2184">
              <w:rPr>
                <w:rFonts w:ascii="Arial" w:hAnsi="Arial" w:cs="Arial"/>
                <w:highlight w:val="cyan"/>
                <w:lang w:eastAsia="zh-CN"/>
              </w:rPr>
              <w:t>);</w:t>
            </w:r>
          </w:p>
        </w:tc>
      </w:tr>
    </w:tbl>
    <w:p w14:paraId="77A9C72F" w14:textId="77777777" w:rsidR="00107393" w:rsidRDefault="00107393" w:rsidP="00045309"/>
    <w:p w14:paraId="2E848985" w14:textId="77777777" w:rsidR="00B808D8" w:rsidRDefault="00B808D8" w:rsidP="00B808D8">
      <w:pPr>
        <w:rPr>
          <w:lang w:val="en-US" w:eastAsia="zh-CN"/>
        </w:rPr>
      </w:pPr>
    </w:p>
    <w:p w14:paraId="2D9C86A3" w14:textId="77777777" w:rsidR="00B808D8" w:rsidRDefault="00B808D8" w:rsidP="00B808D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08D8" w:rsidRPr="00CC2C25" w14:paraId="4281D91C" w14:textId="77777777" w:rsidTr="00925563">
        <w:tc>
          <w:tcPr>
            <w:tcW w:w="9855" w:type="dxa"/>
            <w:tcBorders>
              <w:top w:val="single" w:sz="4" w:space="0" w:color="auto"/>
              <w:left w:val="single" w:sz="4" w:space="0" w:color="auto"/>
              <w:bottom w:val="single" w:sz="4" w:space="0" w:color="auto"/>
              <w:right w:val="single" w:sz="4" w:space="0" w:color="auto"/>
            </w:tcBorders>
          </w:tcPr>
          <w:p w14:paraId="618914E0"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function fl_TC_7_1_1_9_1_NR_TestBody(DRB_Identity p_NR_DRB_Id,</w:t>
            </w:r>
          </w:p>
          <w:p w14:paraId="62F2C04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template (value) NR_RadioBearerList_Type p_NR_RadioBearerList) runs on NR5GC_PTC</w:t>
            </w:r>
          </w:p>
          <w:p w14:paraId="15C8052B"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 //@sic R5-206320 R5-213132 sic@</w:t>
            </w:r>
          </w:p>
          <w:p w14:paraId="357B0921"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B6_Type v_LCID := int2bit( f_NR_LogicalChannelId_DRB(p_NR_DRB_Id),6);</w:t>
            </w:r>
          </w:p>
          <w:p w14:paraId="4C1A0DE8"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template (value) NR_RLC_BearerToAddModList_Type v_RLC_BearerConfigList;</w:t>
            </w:r>
          </w:p>
          <w:p w14:paraId="1E944BB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template (value) NR_RLC_BearerToAddModList_Type v_NR_RLC_BearerToAddModList;       //@sic R5s201457 sic@</w:t>
            </w:r>
          </w:p>
          <w:p w14:paraId="3A2A2597"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RLC_Config.am.ul_AM_RLC.t_PollRetransmit  v_T_PollRetransmit := f_NR_UL_AM_T_PollRetransmit(f_NR_CellInfo_GetIsFR1(nr_Cell1));</w:t>
            </w:r>
          </w:p>
          <w:p w14:paraId="7DF0F7D4"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RLC_Config.am.dl_AM_RLC.t_Reassembly v_T_Reassembly:= f_NR_DL_AM_T_Reassembly(f_NR_CellInfo_GetIsFR1(nr_Cell1));</w:t>
            </w:r>
          </w:p>
          <w:p w14:paraId="20608863"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template (value) CellGroupConfig v_CellGroupConfig;  //@sic R5S210138 sic@</w:t>
            </w:r>
          </w:p>
          <w:p w14:paraId="325D07E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template (value) NR_HarqProcessConfig_Type v_NR_HarqProcessConfig_UL := { SpecificSubset := {0,2,3,4,6,7 }};  //@sic R5s220669  sic@</w:t>
            </w:r>
          </w:p>
          <w:p w14:paraId="3605A6ED"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template (value) NR_HarqProcessConfig_Type v_NR_HarqProcessConfig_DL := { SpecificSubset := {0,2,3,4,6,7 }};  //@sic R5s220669 sic@</w:t>
            </w:r>
          </w:p>
          <w:p w14:paraId="11E1A2C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template (value) NR_DciUlInfo_Type v_DciUlInfo := cs_NR_DciUlInfo_AllOmit;</w:t>
            </w:r>
          </w:p>
          <w:p w14:paraId="182F37A4"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SubFrameTiming_Type v_Timing;</w:t>
            </w:r>
          </w:p>
          <w:p w14:paraId="667645A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template (value) NR_RadioBearerList_Type v_SS_Drb_ConfigList := f_NR5GC_GetRadioBearerList(f_NR5GC_MobileInfo_GetDRBInfoList()); //@sic R5s221105 R5-227418 sic@</w:t>
            </w:r>
          </w:p>
          <w:p w14:paraId="625ADE8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boolean v_IsDataRecvd := false;     //@sic R5-232641 R5s230370 sic@</w:t>
            </w:r>
          </w:p>
          <w:p w14:paraId="53189A9E"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var NR_PhysicalParameters_Type v_NR_PhysicalParameters := f_NR_CellInfo_GetPhysicalParameters(nr_Cell1);   //Anritsu TTCN WA required for SA Intra-cell HO</w:t>
            </w:r>
          </w:p>
          <w:p w14:paraId="71F07F9B" w14:textId="77777777" w:rsidR="00B808D8" w:rsidRPr="00B808D8" w:rsidRDefault="00B808D8" w:rsidP="00B808D8">
            <w:pPr>
              <w:autoSpaceDE w:val="0"/>
              <w:autoSpaceDN w:val="0"/>
              <w:adjustRightInd w:val="0"/>
              <w:spacing w:after="0"/>
              <w:rPr>
                <w:rFonts w:ascii="Arial" w:hAnsi="Arial" w:cs="Arial"/>
                <w:lang w:eastAsia="de-DE"/>
              </w:rPr>
            </w:pPr>
          </w:p>
          <w:p w14:paraId="325C3FD7"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v_SS_Drb_ConfigList[0]:=  cs_NR_SS_RadioBearer_MAC_TestMode(p_NR_DRB_Id, cs_NR_MAC_TestModeInfo_NormalMode);</w:t>
            </w:r>
          </w:p>
          <w:p w14:paraId="1809EF8D"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5037C2E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v_RLC_BearerConfigList := f_NR_ReconfigureRLC_AM(p_NR_DRB_Id,</w:t>
            </w:r>
          </w:p>
          <w:p w14:paraId="063CC0C2"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f_NR_38508_SetSNFieldLengthAM(),  //@sic R5-227518 sic@</w:t>
            </w:r>
          </w:p>
          <w:p w14:paraId="63BB85BA"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v_T_PollRetransmit,</w:t>
            </w:r>
          </w:p>
          <w:p w14:paraId="2C0613B4"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002E9FC9"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17B488C3"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03EF50CD"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f_NR_38508_SetSNFieldLengthAM(),  //@sic R5-227518 sic@</w:t>
            </w:r>
          </w:p>
          <w:p w14:paraId="0EFB6D8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v_T_Reassembly,</w:t>
            </w:r>
          </w:p>
          <w:p w14:paraId="5EA64BCF"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2CB74030"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true_);</w:t>
            </w:r>
          </w:p>
          <w:p w14:paraId="0D264463"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v_NR_RLC_BearerToAddModList := f_NR5GC_GetExisting_BearerToAddModList(true_);         //@sic R5s201457 sic@</w:t>
            </w:r>
          </w:p>
          <w:p w14:paraId="101A405E"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v_NR_RLC_BearerToAddModList[2] := v_RLC_BearerConfigList[0];                          //@sic R5s201457 sic@</w:t>
            </w:r>
          </w:p>
          <w:p w14:paraId="5A2404AD" w14:textId="77777777" w:rsidR="00B808D8" w:rsidRPr="00B808D8" w:rsidRDefault="00B808D8" w:rsidP="00B808D8">
            <w:pPr>
              <w:autoSpaceDE w:val="0"/>
              <w:autoSpaceDN w:val="0"/>
              <w:adjustRightInd w:val="0"/>
              <w:spacing w:after="0"/>
              <w:rPr>
                <w:rFonts w:ascii="Arial" w:hAnsi="Arial" w:cs="Arial"/>
                <w:lang w:eastAsia="de-DE"/>
              </w:rPr>
            </w:pPr>
          </w:p>
          <w:p w14:paraId="32D45955"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//Initialise CellGroupConfig before sending data to UE to avoid additional delay</w:t>
            </w:r>
          </w:p>
          <w:p w14:paraId="1773EEB8" w14:textId="77777777" w:rsidR="00B808D8" w:rsidRPr="00B808D8" w:rsidRDefault="00B808D8" w:rsidP="00B808D8">
            <w:pPr>
              <w:autoSpaceDE w:val="0"/>
              <w:autoSpaceDN w:val="0"/>
              <w:adjustRightInd w:val="0"/>
              <w:spacing w:after="0"/>
              <w:rPr>
                <w:rFonts w:ascii="Arial" w:hAnsi="Arial" w:cs="Arial"/>
                <w:lang w:eastAsia="de-DE"/>
              </w:rPr>
            </w:pPr>
          </w:p>
          <w:p w14:paraId="5599BE57"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//Anritsu TTCN WA required for SA Intra-cell HO - record macro with tsc_C_RNTI_Value3 and return it back</w:t>
            </w:r>
          </w:p>
          <w:p w14:paraId="062803F9"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f_NR_SS_C_RNTI_Config(nr_Cell1, tsc_C_RNTI_Value3);</w:t>
            </w:r>
          </w:p>
          <w:p w14:paraId="482D1E4E"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f_NR_CellInfo_SetRNTI(nr_Cell1, tsc_C_RNTI_Value3);</w:t>
            </w:r>
          </w:p>
          <w:p w14:paraId="05F06EAE"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f_Delay(0.05);</w:t>
            </w:r>
          </w:p>
          <w:p w14:paraId="73D2C29A"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f_NR_SS_RachProcedureConfig(nr_Cell1, cs_NR_RachProcedureConfig_CRNTI_HO(v_NR_PhysicalParameters, tsc_C_RNTI_Value3));</w:t>
            </w:r>
          </w:p>
          <w:p w14:paraId="77809364"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f_Delay(0.35);</w:t>
            </w:r>
          </w:p>
          <w:p w14:paraId="1AA35080"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f_NR_SS_C_RNTI_Config(nr_Cell1, tsc_C_RNTI_Value1);</w:t>
            </w:r>
          </w:p>
          <w:p w14:paraId="06540B01"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f_NR_CellInfo_SetRNTI(nr_Cell1, tsc_C_RNTI_Value1);</w:t>
            </w:r>
          </w:p>
          <w:p w14:paraId="6136EA4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f_Delay(0.05);</w:t>
            </w:r>
          </w:p>
          <w:p w14:paraId="12C743A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017AE93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v_CellGroupConfig := f_NR_GetCellGroupConfigHO(nr_Cell1, v_NR_RLC_BearerToAddModList);      //@sic R5s210138 sic@</w:t>
            </w:r>
          </w:p>
          <w:p w14:paraId="63516F0B"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f_TC_7_1_1_9_1_Step0to2(p_NR_DRB_Id,v_LCID);</w:t>
            </w:r>
          </w:p>
          <w:p w14:paraId="461DDC34" w14:textId="77777777" w:rsidR="00B808D8" w:rsidRPr="00B808D8" w:rsidRDefault="00B808D8" w:rsidP="00B808D8">
            <w:pPr>
              <w:autoSpaceDE w:val="0"/>
              <w:autoSpaceDN w:val="0"/>
              <w:adjustRightInd w:val="0"/>
              <w:spacing w:after="0"/>
              <w:rPr>
                <w:rFonts w:ascii="Arial" w:hAnsi="Arial" w:cs="Arial"/>
                <w:lang w:eastAsia="de-DE"/>
              </w:rPr>
            </w:pPr>
          </w:p>
          <w:p w14:paraId="029588B7"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v_Timing := f_NR_GetNextSendOccasion_DL(nr_Cell1);</w:t>
            </w:r>
          </w:p>
          <w:p w14:paraId="3DAA9572"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f_NR_SS_CommonCellConfig(nr_Cell1, cas_NR_DciDlInfo_REQ(nr_Cell1, cs_TimingInfo_NR(v_Timing),</w:t>
            </w:r>
          </w:p>
          <w:p w14:paraId="5433FC6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cs_NR_DciDlInfo(cs_NR_DciFormat_1_X_ResourceAssignment(-,-,-,-,v_NR_HarqProcessConfig_DL)</w:t>
            </w:r>
          </w:p>
          <w:p w14:paraId="6966B88F"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 -, -))); //@sic R5s220669 sic@</w:t>
            </w:r>
          </w:p>
          <w:p w14:paraId="24C3282F" w14:textId="77777777" w:rsidR="00B808D8" w:rsidRPr="00B808D8" w:rsidRDefault="00B808D8" w:rsidP="00B808D8">
            <w:pPr>
              <w:autoSpaceDE w:val="0"/>
              <w:autoSpaceDN w:val="0"/>
              <w:adjustRightInd w:val="0"/>
              <w:spacing w:after="0"/>
              <w:rPr>
                <w:rFonts w:ascii="Arial" w:hAnsi="Arial" w:cs="Arial"/>
                <w:lang w:eastAsia="de-DE"/>
              </w:rPr>
            </w:pPr>
          </w:p>
          <w:p w14:paraId="6DE94B91"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//@siclog "Steps 3-4a" siclog@</w:t>
            </w:r>
          </w:p>
          <w:p w14:paraId="2A04F83B"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//@sic R5s210950 R5s220795 R5-231905 R5s230322 R5-232641 sic@</w:t>
            </w:r>
          </w:p>
          <w:p w14:paraId="1BB3C155"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f_NR_RLC_ReconfigurationHO_Steps1_8(nr_Cell1, p_NR_DRB_Id, v_NR_RLC_BearerToAddModList, cs_38508_PDCP_Config(-, omit, omit), v_SS_Drb_ConfigList, true, v_CellGroupConfig, -, -,true);//@sic R5-213132 sic@ //Anritsu TTCN WA for 7.1.1.9.1.NR5GC</w:t>
            </w:r>
          </w:p>
          <w:p w14:paraId="5A0CA1CF" w14:textId="77777777" w:rsidR="00B808D8" w:rsidRPr="00B808D8" w:rsidRDefault="00B808D8" w:rsidP="00B808D8">
            <w:pPr>
              <w:autoSpaceDE w:val="0"/>
              <w:autoSpaceDN w:val="0"/>
              <w:adjustRightInd w:val="0"/>
              <w:spacing w:after="0"/>
              <w:rPr>
                <w:rFonts w:ascii="Arial" w:hAnsi="Arial" w:cs="Arial"/>
                <w:lang w:eastAsia="de-DE"/>
              </w:rPr>
            </w:pPr>
          </w:p>
          <w:p w14:paraId="31A86A6D"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 @siclog "Step 4" siclog@</w:t>
            </w:r>
          </w:p>
          <w:p w14:paraId="2507A47A"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SRB.receive(car_NR_SRB1_RrcPdu_IND(nr_Cell1, cr_38508_RRCReconfigurationComplete));// @sic R5-222044 sic@</w:t>
            </w:r>
          </w:p>
          <w:p w14:paraId="313D9DB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 @siclog "Step 4a - Void"</w:t>
            </w:r>
          </w:p>
          <w:p w14:paraId="23D8FEBB"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56B0FFB5"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 Steps left from HO: f_NR5GC_508RRC_IntraNR_HO_IntraCell_Step9_10</w:t>
            </w:r>
          </w:p>
          <w:p w14:paraId="5F4EB04C"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 Step 9 (after step 8) Re-configure RACH procedure as for initial access, enable TA transmissions.</w:t>
            </w:r>
          </w:p>
          <w:p w14:paraId="68CE42E0"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f_NR_SS_RachProcedureConfig_Def(nr_Cell1);</w:t>
            </w:r>
          </w:p>
          <w:p w14:paraId="4BE8817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 enable TA transmissions</w:t>
            </w:r>
          </w:p>
          <w:p w14:paraId="31BB6FE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f_NR_ULGrantConfiguration_Common(nr_Cell1, -, -, cs_NR_UplinkTimeAlignment_Start, cs_UL_GrantConfig_OnSR);</w:t>
            </w:r>
          </w:p>
          <w:p w14:paraId="7EC090D5"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3C814A1E"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lastRenderedPageBreak/>
              <w:t xml:space="preserve">   // @siclog "Steps 5-9A" siclog@</w:t>
            </w:r>
          </w:p>
          <w:p w14:paraId="47053BC9"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v_IsDataRecvd := f_TC_7_1_1_9_1_Step5to9A(p_NR_DRB_Id,v_LCID, p_NR_RadioBearerList);</w:t>
            </w:r>
          </w:p>
          <w:p w14:paraId="2ED3748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0129FEBE"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//@siclog "Steps 16A-21" siclog@</w:t>
            </w:r>
          </w:p>
          <w:p w14:paraId="431E6C21"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//SS transmits NR RRCReconfiguration message to perform MCG change with reconfigurationWithSync with the same SPCell</w:t>
            </w:r>
          </w:p>
          <w:p w14:paraId="0127152B"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f_TC_7_1_1_9_1_Step16Ato21(p_NR_DRB_Id, v_LCID, v_IsDataRecvd);</w:t>
            </w:r>
          </w:p>
          <w:p w14:paraId="5363D621"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381AA315"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//@siclog "Steps 22" siclog@</w:t>
            </w:r>
          </w:p>
          <w:p w14:paraId="70EF1B91"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//SS transmits NR RRCReconfiguration message to perform MCG change with reconfigurationWithSync with the same SPCell</w:t>
            </w:r>
          </w:p>
          <w:p w14:paraId="200179B2"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//@sic R5s210950 sic@</w:t>
            </w:r>
          </w:p>
          <w:p w14:paraId="73A66A6B"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v_DciUlInfo.ResoureAssignment := cs_NR_DciFormat_0_X_ResourceAssignment(-, -, -, -,v_NR_HarqProcessConfig_UL);//@sic R5s220669  sic@</w:t>
            </w:r>
          </w:p>
          <w:p w14:paraId="524D7305"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f_NR_ULGrantConfiguration_Common(nr_Cell1, cs_TimingInfo_Now, v_DciUlInfo, -, -);</w:t>
            </w:r>
          </w:p>
          <w:p w14:paraId="0042733E"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//@sic R5s230322 R5-232641 sic@</w:t>
            </w:r>
          </w:p>
          <w:p w14:paraId="104BBEA2"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//Anritsu WA - skip RACHprocedureConfig, it is not needed and causes bad performance issues  //Anritsu TTCN WA required for SA Intra-cell HO</w:t>
            </w:r>
          </w:p>
          <w:p w14:paraId="44DD0DAB"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f_NR_RLC_ReconfigurationHO (nr_Cell1, p_NR_DRB_Id, v_NR_RLC_BearerToAddModList, cs_38508_PDCP_Config(-, omit, omit), v_SS_Drb_ConfigList,true, v_CellGroupConfig, true, true); //@sic R5-204418 R5s210138 R5-227518  R5-23231905 sic@</w:t>
            </w:r>
          </w:p>
          <w:p w14:paraId="6F621F88"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f_TC_7_1_1_9_1_Step24to29(p_NR_DRB_Id, v_LCID,p_NR_RadioBearerList,v_NR_HarqProcessConfig_UL);</w:t>
            </w:r>
          </w:p>
          <w:p w14:paraId="2260A296"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p w14:paraId="704A29D5"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//Reconfiguring MAC to normal mode //@sic R5s220687 sic@</w:t>
            </w:r>
          </w:p>
          <w:p w14:paraId="6833CC4F" w14:textId="77777777" w:rsidR="00B808D8" w:rsidRPr="00B808D8"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f_NR_SS_CommonRadioBearerConfig(nr_Cell1, {v_SS_Drb_ConfigList[0]});</w:t>
            </w:r>
          </w:p>
          <w:p w14:paraId="2631DD53" w14:textId="77777777" w:rsidR="00B808D8" w:rsidRPr="00B808D8" w:rsidRDefault="00B808D8" w:rsidP="00B808D8">
            <w:pPr>
              <w:autoSpaceDE w:val="0"/>
              <w:autoSpaceDN w:val="0"/>
              <w:adjustRightInd w:val="0"/>
              <w:spacing w:after="0"/>
              <w:rPr>
                <w:rFonts w:ascii="Arial" w:hAnsi="Arial" w:cs="Arial"/>
                <w:lang w:eastAsia="de-DE"/>
              </w:rPr>
            </w:pPr>
          </w:p>
          <w:p w14:paraId="62047ED5" w14:textId="77777777" w:rsidR="00B808D8" w:rsidRPr="00B808D8" w:rsidRDefault="00B808D8" w:rsidP="00B808D8">
            <w:pPr>
              <w:autoSpaceDE w:val="0"/>
              <w:autoSpaceDN w:val="0"/>
              <w:adjustRightInd w:val="0"/>
              <w:spacing w:after="0"/>
              <w:rPr>
                <w:rFonts w:ascii="Arial" w:hAnsi="Arial" w:cs="Arial"/>
                <w:lang w:eastAsia="de-DE"/>
              </w:rPr>
            </w:pPr>
          </w:p>
          <w:p w14:paraId="33399124" w14:textId="6182AEBB" w:rsidR="00B808D8" w:rsidRPr="00CC2C25" w:rsidRDefault="00B808D8" w:rsidP="00B808D8">
            <w:pPr>
              <w:autoSpaceDE w:val="0"/>
              <w:autoSpaceDN w:val="0"/>
              <w:adjustRightInd w:val="0"/>
              <w:spacing w:after="0"/>
              <w:rPr>
                <w:rFonts w:ascii="Arial" w:hAnsi="Arial" w:cs="Arial"/>
                <w:lang w:eastAsia="de-DE"/>
              </w:rPr>
            </w:pPr>
            <w:r w:rsidRPr="00B808D8">
              <w:rPr>
                <w:rFonts w:ascii="Arial" w:hAnsi="Arial" w:cs="Arial"/>
                <w:lang w:eastAsia="de-DE"/>
              </w:rPr>
              <w:t xml:space="preserve">  }</w:t>
            </w:r>
          </w:p>
        </w:tc>
      </w:tr>
    </w:tbl>
    <w:p w14:paraId="0A72E882" w14:textId="77777777" w:rsidR="00B808D8" w:rsidRDefault="00B808D8" w:rsidP="00B808D8">
      <w:pPr>
        <w:spacing w:after="0"/>
        <w:rPr>
          <w:rFonts w:ascii="Arial" w:hAnsi="Arial"/>
          <w:b/>
          <w:lang w:eastAsia="en-GB"/>
        </w:rPr>
      </w:pPr>
    </w:p>
    <w:p w14:paraId="754E74D3" w14:textId="77777777" w:rsidR="00B808D8" w:rsidRDefault="00B808D8" w:rsidP="00B808D8">
      <w:pPr>
        <w:spacing w:after="0"/>
        <w:rPr>
          <w:rFonts w:ascii="Arial" w:hAnsi="Arial"/>
          <w:b/>
          <w:lang w:eastAsia="en-GB"/>
        </w:rPr>
      </w:pPr>
    </w:p>
    <w:p w14:paraId="5DE4CC4B" w14:textId="77777777" w:rsidR="00B808D8" w:rsidRDefault="00B808D8" w:rsidP="00B808D8">
      <w:pPr>
        <w:spacing w:after="0"/>
        <w:rPr>
          <w:rFonts w:ascii="Arial" w:hAnsi="Arial"/>
          <w:b/>
          <w:lang w:eastAsia="en-GB"/>
        </w:rPr>
      </w:pPr>
    </w:p>
    <w:p w14:paraId="2D7E4D03" w14:textId="77777777" w:rsidR="00B808D8" w:rsidRDefault="00B808D8" w:rsidP="00B808D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08D8" w14:paraId="21E0A335" w14:textId="77777777" w:rsidTr="00925563">
        <w:tc>
          <w:tcPr>
            <w:tcW w:w="9855" w:type="dxa"/>
            <w:tcBorders>
              <w:top w:val="single" w:sz="4" w:space="0" w:color="auto"/>
              <w:left w:val="single" w:sz="4" w:space="0" w:color="auto"/>
              <w:bottom w:val="single" w:sz="4" w:space="0" w:color="auto"/>
              <w:right w:val="single" w:sz="4" w:space="0" w:color="auto"/>
            </w:tcBorders>
          </w:tcPr>
          <w:p w14:paraId="070FBB6A"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function fl_TC_7_1_1_9_1_NR_TestBody(DRB_Identity p_NR_DRB_Id,</w:t>
            </w:r>
          </w:p>
          <w:p w14:paraId="01957EB2"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template (value) NR_RadioBearerList_Type p_NR_RadioBearerList) runs on NR5GC_PTC</w:t>
            </w:r>
          </w:p>
          <w:p w14:paraId="5F2A141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//@sic R5-206320 R5-213132 sic@</w:t>
            </w:r>
          </w:p>
          <w:p w14:paraId="6C5143EB"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B6_Type v_LCID := int2bit( f_NR_LogicalChannelId_DRB(p_NR_DRB_Id),6);</w:t>
            </w:r>
          </w:p>
          <w:p w14:paraId="04A76EF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template (value) NR_RLC_BearerToAddModList_Type v_RLC_BearerConfigList;</w:t>
            </w:r>
          </w:p>
          <w:p w14:paraId="265865BA"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template (value) NR_RLC_BearerToAddModList_Type v_NR_RLC_BearerToAddModList;       //@sic R5s201457 sic@</w:t>
            </w:r>
          </w:p>
          <w:p w14:paraId="2843574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RLC_Config.am.ul_AM_RLC.t_PollRetransmit  v_T_PollRetransmit := f_NR_UL_AM_T_PollRetransmit(f_NR_CellInfo_GetIsFR1(nr_Cell1));</w:t>
            </w:r>
          </w:p>
          <w:p w14:paraId="3A7910C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RLC_Config.am.dl_AM_RLC.t_Reassembly v_T_Reassembly:= f_NR_DL_AM_T_Reassembly(f_NR_CellInfo_GetIsFR1(nr_Cell1));</w:t>
            </w:r>
          </w:p>
          <w:p w14:paraId="51862432"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template (value) CellGroupConfig v_CellGroupConfig;  //@sic R5S210138 sic@</w:t>
            </w:r>
          </w:p>
          <w:p w14:paraId="222773F3"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template (value) NR_HarqProcessConfig_Type v_NR_HarqProcessConfig_UL := { SpecificSubset := {0,2,3,4,6,7 }};  //@sic R5s220669  sic@</w:t>
            </w:r>
          </w:p>
          <w:p w14:paraId="5E97E653"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template (value) NR_HarqProcessConfig_Type v_NR_HarqProcessConfig_DL := { SpecificSubset := {0,2,3,4,6,7 }};  //@sic R5s220669 sic@</w:t>
            </w:r>
          </w:p>
          <w:p w14:paraId="046BEF13"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template (value) NR_DciUlInfo_Type v_DciUlInfo := cs_NR_DciUlInfo_AllOmit;</w:t>
            </w:r>
          </w:p>
          <w:p w14:paraId="3BBF551D"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SubFrameTiming_Type v_Timing;</w:t>
            </w:r>
          </w:p>
          <w:p w14:paraId="36310FA1"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template (value) NR_RadioBearerList_Type v_SS_Drb_ConfigList := f_NR5GC_GetRadioBearerList(f_NR5GC_MobileInfo_GetDRBInfoList()); //@sic R5s221105 R5-227418 sic@</w:t>
            </w:r>
          </w:p>
          <w:p w14:paraId="13316204"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boolean v_IsDataRecvd := false;     //@sic R5-232641 R5s230370 sic@</w:t>
            </w:r>
          </w:p>
          <w:p w14:paraId="6889F4B7"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var NR_PhysicalParameters_Type v_NR_PhysicalParameters := f_NR_CellInfo_GetPhysicalParameters(nr_Cell1);   //Anritsu TTCN WA required for SA Intra-cell HO</w:t>
            </w:r>
          </w:p>
          <w:p w14:paraId="0F7DF257" w14:textId="77777777" w:rsidR="00B808D8" w:rsidRPr="00B808D8" w:rsidRDefault="00B808D8" w:rsidP="00B808D8">
            <w:pPr>
              <w:autoSpaceDE w:val="0"/>
              <w:autoSpaceDN w:val="0"/>
              <w:adjustRightInd w:val="0"/>
              <w:spacing w:after="0"/>
              <w:rPr>
                <w:rFonts w:ascii="Arial" w:hAnsi="Arial"/>
                <w:noProof/>
              </w:rPr>
            </w:pPr>
          </w:p>
          <w:p w14:paraId="6DC6AF9F"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v_SS_Drb_ConfigList[0]:=  cs_NR_SS_RadioBearer_MAC_TestMode(p_NR_DRB_Id, cs_NR_MAC_TestModeInfo_NormalMode);</w:t>
            </w:r>
          </w:p>
          <w:p w14:paraId="7A4C538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lastRenderedPageBreak/>
              <w:t xml:space="preserve">   </w:t>
            </w:r>
          </w:p>
          <w:p w14:paraId="5D2E64E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v_RLC_BearerConfigList := f_NR_ReconfigureRLC_AM(p_NR_DRB_Id,</w:t>
            </w:r>
          </w:p>
          <w:p w14:paraId="57E19E33"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f_NR_38508_SetSNFieldLengthAM(),  //@sic R5-227518 sic@</w:t>
            </w:r>
          </w:p>
          <w:p w14:paraId="057EF1C8"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v_T_PollRetransmit,</w:t>
            </w:r>
          </w:p>
          <w:p w14:paraId="720E44AB"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286D4B1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03E735B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5805287D"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f_NR_38508_SetSNFieldLengthAM(),  //@sic R5-227518 sic@</w:t>
            </w:r>
          </w:p>
          <w:p w14:paraId="58EF3048"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v_T_Reassembly,</w:t>
            </w:r>
          </w:p>
          <w:p w14:paraId="6B1C1112"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2EC7D45B"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true_);</w:t>
            </w:r>
          </w:p>
          <w:p w14:paraId="432A616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v_NR_RLC_BearerToAddModList := f_NR5GC_GetExisting_BearerToAddModList(true_);         //@sic R5s201457 sic@</w:t>
            </w:r>
          </w:p>
          <w:p w14:paraId="4BE87F8B"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v_NR_RLC_BearerToAddModList[2] := v_RLC_BearerConfigList[0];                          //@sic R5s201457 sic@</w:t>
            </w:r>
          </w:p>
          <w:p w14:paraId="3171D562" w14:textId="77777777" w:rsidR="00B808D8" w:rsidRPr="00B808D8" w:rsidRDefault="00B808D8" w:rsidP="00B808D8">
            <w:pPr>
              <w:autoSpaceDE w:val="0"/>
              <w:autoSpaceDN w:val="0"/>
              <w:adjustRightInd w:val="0"/>
              <w:spacing w:after="0"/>
              <w:rPr>
                <w:rFonts w:ascii="Arial" w:hAnsi="Arial"/>
                <w:noProof/>
              </w:rPr>
            </w:pPr>
          </w:p>
          <w:p w14:paraId="7713DAED"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//Initialise CellGroupConfig before sending data to UE to avoid additional delay</w:t>
            </w:r>
          </w:p>
          <w:p w14:paraId="4FC2BD7E" w14:textId="77777777" w:rsidR="00B808D8" w:rsidRPr="00B808D8" w:rsidRDefault="00B808D8" w:rsidP="00B808D8">
            <w:pPr>
              <w:autoSpaceDE w:val="0"/>
              <w:autoSpaceDN w:val="0"/>
              <w:adjustRightInd w:val="0"/>
              <w:spacing w:after="0"/>
              <w:rPr>
                <w:rFonts w:ascii="Arial" w:hAnsi="Arial"/>
                <w:noProof/>
              </w:rPr>
            </w:pPr>
          </w:p>
          <w:p w14:paraId="7CEC6D4D"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//Anritsu TTCN WA required for SA Intra-cell HO - record macro with tsc_C_RNTI_Value3 and return it back</w:t>
            </w:r>
          </w:p>
          <w:p w14:paraId="152A1DB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f_NR_SS_C_RNTI_Config(nr_Cell1, tsc_C_RNTI_Value3);</w:t>
            </w:r>
          </w:p>
          <w:p w14:paraId="0BC2709D"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f_NR_CellInfo_SetRNTI(nr_Cell1, tsc_C_RNTI_Value3);</w:t>
            </w:r>
          </w:p>
          <w:p w14:paraId="3D66F1E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f_Delay(0.05);</w:t>
            </w:r>
          </w:p>
          <w:p w14:paraId="315C0876"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f_NR_SS_RachProcedureConfig(nr_Cell1, cs_NR_RachProcedureConfig_CRNTI_HO(v_NR_PhysicalParameters, tsc_C_RNTI_Value3));</w:t>
            </w:r>
          </w:p>
          <w:p w14:paraId="32BD57E8"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f_Delay(0.35);</w:t>
            </w:r>
          </w:p>
          <w:p w14:paraId="24E22C3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f_NR_SS_C_RNTI_Config(nr_Cell1, tsc_C_RNTI_Value1);</w:t>
            </w:r>
          </w:p>
          <w:p w14:paraId="13C7C22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f_NR_CellInfo_SetRNTI(nr_Cell1, tsc_C_RNTI_Value1);</w:t>
            </w:r>
          </w:p>
          <w:p w14:paraId="71712404"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f_Delay(0.05);</w:t>
            </w:r>
          </w:p>
          <w:p w14:paraId="1C7FAE5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694FB689"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v_CellGroupConfig := f_NR_GetCellGroupConfigHO(nr_Cell1, v_NR_RLC_BearerToAddModList);      //@sic R5s210138 sic@</w:t>
            </w:r>
          </w:p>
          <w:p w14:paraId="321AA6C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f_TC_7_1_1_9_1_Step0to2(p_NR_DRB_Id,v_LCID);</w:t>
            </w:r>
          </w:p>
          <w:p w14:paraId="437DB1B5" w14:textId="77777777" w:rsidR="00B808D8" w:rsidRPr="00B808D8" w:rsidRDefault="00B808D8" w:rsidP="00B808D8">
            <w:pPr>
              <w:autoSpaceDE w:val="0"/>
              <w:autoSpaceDN w:val="0"/>
              <w:adjustRightInd w:val="0"/>
              <w:spacing w:after="0"/>
              <w:rPr>
                <w:rFonts w:ascii="Arial" w:hAnsi="Arial"/>
                <w:noProof/>
              </w:rPr>
            </w:pPr>
          </w:p>
          <w:p w14:paraId="48173F2D"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v_Timing := f_NR_GetNextSendOccasion_DL(nr_Cell1);</w:t>
            </w:r>
          </w:p>
          <w:p w14:paraId="3EDF73B2"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f_NR_SS_CommonCellConfig(nr_Cell1, cas_NR_DciDlInfo_REQ(nr_Cell1, cs_TimingInfo_NR(v_Timing),</w:t>
            </w:r>
          </w:p>
          <w:p w14:paraId="1D663F0B"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cs_NR_DciDlInfo(cs_NR_DciFormat_1_X_ResourceAssignment(-,-,-,-,v_NR_HarqProcessConfig_DL)</w:t>
            </w:r>
          </w:p>
          <w:p w14:paraId="768D587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 -))); //@sic R5s220669 sic@</w:t>
            </w:r>
          </w:p>
          <w:p w14:paraId="2788CF43" w14:textId="77777777" w:rsidR="00B808D8" w:rsidRPr="00B808D8" w:rsidRDefault="00B808D8" w:rsidP="00B808D8">
            <w:pPr>
              <w:autoSpaceDE w:val="0"/>
              <w:autoSpaceDN w:val="0"/>
              <w:adjustRightInd w:val="0"/>
              <w:spacing w:after="0"/>
              <w:rPr>
                <w:rFonts w:ascii="Arial" w:hAnsi="Arial"/>
                <w:noProof/>
              </w:rPr>
            </w:pPr>
          </w:p>
          <w:p w14:paraId="46840FF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//@siclog "Steps 3-4a" siclog@</w:t>
            </w:r>
          </w:p>
          <w:p w14:paraId="53661DC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//@sic R5s210950 R5s220795 R5-231905 R5s230322 R5-232641 sic@</w:t>
            </w:r>
          </w:p>
          <w:p w14:paraId="0F92007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f_NR_RLC_ReconfigurationHO_Steps1_8(nr_Cell1, p_NR_DRB_Id, v_NR_RLC_BearerToAddModList, cs_38508_PDCP_Config(-, omit, omit), v_SS_Drb_ConfigList, true, v_CellGroupConfig, -, -,true);//@sic R5-213132 sic@ //Anritsu TTCN WA for 7.1.1.9.1.NR5GC</w:t>
            </w:r>
          </w:p>
          <w:p w14:paraId="6F298C08" w14:textId="77777777" w:rsidR="00B808D8" w:rsidRPr="00B808D8" w:rsidRDefault="00B808D8" w:rsidP="00B808D8">
            <w:pPr>
              <w:autoSpaceDE w:val="0"/>
              <w:autoSpaceDN w:val="0"/>
              <w:adjustRightInd w:val="0"/>
              <w:spacing w:after="0"/>
              <w:rPr>
                <w:rFonts w:ascii="Arial" w:hAnsi="Arial"/>
                <w:noProof/>
              </w:rPr>
            </w:pPr>
          </w:p>
          <w:p w14:paraId="27EDF9D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@siclog "Step 4" siclog@</w:t>
            </w:r>
          </w:p>
          <w:p w14:paraId="6F961BA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SRB.receive(car_NR_SRB1_RrcPdu_IND(nr_Cell1, cr_38508_RRCReconfigurationComplete));// @sic R5-222044 sic@</w:t>
            </w:r>
          </w:p>
          <w:p w14:paraId="6CAF7CC7"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@siclog "Step 4a - Void"</w:t>
            </w:r>
          </w:p>
          <w:p w14:paraId="2352D79B"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3C260BC8"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Steps left from HO: f_NR5GC_508RRC_IntraNR_HO_IntraCell_Step9_10</w:t>
            </w:r>
          </w:p>
          <w:p w14:paraId="1A9ED38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Step 9 (after step 8) Re-configure RACH procedure as for initial access, enable TA transmissions.</w:t>
            </w:r>
          </w:p>
          <w:p w14:paraId="5A256351"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f_NR_SS_RachProcedureConfig_Def(nr_Cell1);</w:t>
            </w:r>
          </w:p>
          <w:p w14:paraId="675FF7A2"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enable TA transmissions</w:t>
            </w:r>
          </w:p>
          <w:p w14:paraId="67AC008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f_NR_ULGrantConfiguration_Common(nr_Cell1, -, -, cs_NR_UplinkTimeAlignment_Start, cs_UL_GrantConfig_OnSR);</w:t>
            </w:r>
          </w:p>
          <w:p w14:paraId="4C9E2758"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6A583A0D"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 @siclog "Steps 5-9A" siclog@</w:t>
            </w:r>
          </w:p>
          <w:p w14:paraId="55B7F1D1"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v_IsDataRecvd := f_TC_7_1_1_9_1_Step5to9A(p_NR_DRB_Id,v_LCID, p_NR_RadioBearerList);</w:t>
            </w:r>
          </w:p>
          <w:p w14:paraId="0CC4CAC0"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74A2E9D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lastRenderedPageBreak/>
              <w:t xml:space="preserve">   //@siclog "Steps 16A-21" siclog@</w:t>
            </w:r>
          </w:p>
          <w:p w14:paraId="28F19886"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//SS transmits NR RRCReconfiguration message to perform MCG change with reconfigurationWithSync with the same SPCell</w:t>
            </w:r>
          </w:p>
          <w:p w14:paraId="5775282B"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f_TC_7_1_1_9_1_Step16Ato21(p_NR_DRB_Id, v_LCID, v_IsDataRecvd);</w:t>
            </w:r>
          </w:p>
          <w:p w14:paraId="4492CB2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4E8815E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//@siclog "Steps 22" siclog@</w:t>
            </w:r>
          </w:p>
          <w:p w14:paraId="55BCC8A8"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//SS transmits NR RRCReconfiguration message to perform MCG change with reconfigurationWithSync with the same SPCell</w:t>
            </w:r>
          </w:p>
          <w:p w14:paraId="466AC666"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//@sic R5s210950 sic@</w:t>
            </w:r>
          </w:p>
          <w:p w14:paraId="094A0A14"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v_DciUlInfo.ResoureAssignment := cs_NR_DciFormat_0_X_ResourceAssignment(-, -, -, -,v_NR_HarqProcessConfig_UL);//@sic R5s220669  sic@</w:t>
            </w:r>
          </w:p>
          <w:p w14:paraId="78715EA1"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f_NR_ULGrantConfiguration_Common(nr_Cell1, cs_TimingInfo_Now, v_DciUlInfo, -, -);</w:t>
            </w:r>
          </w:p>
          <w:p w14:paraId="30483DA0"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//@sic R5s230322 R5-232641 sic@</w:t>
            </w:r>
          </w:p>
          <w:p w14:paraId="5E70F5C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//Anritsu WA - skip RACHprocedureConfig, it is not needed and causes bad performance issues  //Anritsu TTCN WA required for SA Intra-cell HO</w:t>
            </w:r>
          </w:p>
          <w:p w14:paraId="2E916DD2"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f_NR_RLC_ReconfigurationHO (nr_Cell1, p_NR_DRB_Id, v_NR_RLC_BearerToAddModList, cs_38508_PDCP_Config(-, omit, omit), v_SS_Drb_ConfigList,true, v_CellGroupConfig, true, true); //@sic R5-204418 R5s210138 R5-227518  R5-23231905 sic@</w:t>
            </w:r>
          </w:p>
          <w:p w14:paraId="1C2ED04E"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f_TC_7_1_1_9_1_Step24to29(p_NR_DRB_Id, v_LCID,p_NR_RadioBearerList,v_NR_HarqProcessConfig_UL);</w:t>
            </w:r>
          </w:p>
          <w:p w14:paraId="4AFA10F5"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p>
          <w:p w14:paraId="766971EC"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//Reconfiguring MAC to normal mode //@sic R5s220687 sic@</w:t>
            </w:r>
          </w:p>
          <w:p w14:paraId="464472A7" w14:textId="77777777"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f_NR_SS_CommonRadioBearerConfig(nr_Cell1, {v_SS_Drb_ConfigList[0]});</w:t>
            </w:r>
          </w:p>
          <w:p w14:paraId="4AEF5DB0" w14:textId="77777777" w:rsidR="00B808D8" w:rsidRPr="00B808D8" w:rsidRDefault="00B808D8" w:rsidP="00B808D8">
            <w:pPr>
              <w:autoSpaceDE w:val="0"/>
              <w:autoSpaceDN w:val="0"/>
              <w:adjustRightInd w:val="0"/>
              <w:spacing w:after="0"/>
              <w:rPr>
                <w:rFonts w:ascii="Arial" w:hAnsi="Arial"/>
                <w:noProof/>
              </w:rPr>
            </w:pPr>
          </w:p>
          <w:p w14:paraId="5BEA0DCA" w14:textId="34F233E2" w:rsidR="00B808D8" w:rsidRPr="00B808D8" w:rsidRDefault="00B808D8" w:rsidP="00B808D8">
            <w:pPr>
              <w:autoSpaceDE w:val="0"/>
              <w:autoSpaceDN w:val="0"/>
              <w:adjustRightInd w:val="0"/>
              <w:spacing w:after="0"/>
              <w:rPr>
                <w:rFonts w:ascii="Arial" w:hAnsi="Arial"/>
                <w:noProof/>
              </w:rPr>
            </w:pPr>
            <w:r w:rsidRPr="00B808D8">
              <w:rPr>
                <w:rFonts w:ascii="Arial" w:hAnsi="Arial"/>
                <w:noProof/>
              </w:rPr>
              <w:t xml:space="preserve">    </w:t>
            </w:r>
            <w:r w:rsidRPr="00B808D8">
              <w:rPr>
                <w:rFonts w:ascii="Arial" w:hAnsi="Arial"/>
                <w:noProof/>
                <w:highlight w:val="yellow"/>
              </w:rPr>
              <w:t>f_NR_ULGrantConfiguration_Start(nr_Cell1, cs_TimingInfo_Now);</w:t>
            </w:r>
          </w:p>
          <w:p w14:paraId="6422B0AC" w14:textId="3D1FEAF4" w:rsidR="00B808D8" w:rsidRPr="001C599F" w:rsidRDefault="00B808D8" w:rsidP="00B808D8">
            <w:pPr>
              <w:autoSpaceDE w:val="0"/>
              <w:autoSpaceDN w:val="0"/>
              <w:adjustRightInd w:val="0"/>
              <w:spacing w:after="0"/>
              <w:rPr>
                <w:rFonts w:ascii="Arial" w:hAnsi="Arial"/>
                <w:noProof/>
              </w:rPr>
            </w:pPr>
            <w:r w:rsidRPr="00B808D8">
              <w:rPr>
                <w:rFonts w:ascii="Arial" w:hAnsi="Arial"/>
                <w:noProof/>
              </w:rPr>
              <w:t xml:space="preserve">  }</w:t>
            </w:r>
          </w:p>
        </w:tc>
      </w:tr>
    </w:tbl>
    <w:p w14:paraId="4BBD0C0F" w14:textId="77777777" w:rsidR="00B808D8" w:rsidRDefault="00B808D8" w:rsidP="00045309"/>
    <w:p w14:paraId="1C535A4D" w14:textId="1F8F46F1" w:rsidR="00B808D8" w:rsidRPr="00FD579F" w:rsidRDefault="00B808D8" w:rsidP="00B808D8">
      <w:pPr>
        <w:pStyle w:val="Heading2"/>
        <w:numPr>
          <w:ilvl w:val="1"/>
          <w:numId w:val="1"/>
        </w:numPr>
        <w:rPr>
          <w:rFonts w:eastAsia="SimSun" w:cs="Arial"/>
          <w:color w:val="000000"/>
          <w:lang w:val="en-US" w:eastAsia="zh-CN"/>
        </w:rPr>
      </w:pPr>
      <w:r>
        <w:rPr>
          <w:rFonts w:cs="Arial"/>
          <w:color w:val="000000"/>
          <w:lang w:eastAsia="en-GB"/>
        </w:rPr>
        <w:t xml:space="preserve">Change </w:t>
      </w:r>
      <w:r w:rsidR="009F4086">
        <w:rPr>
          <w:rFonts w:eastAsia="SimSun" w:cs="Arial"/>
          <w:color w:val="000000"/>
          <w:lang w:val="en-US" w:eastAsia="zh-CN"/>
        </w:rPr>
        <w:t>3</w:t>
      </w:r>
    </w:p>
    <w:p w14:paraId="44BC0DF2" w14:textId="77777777" w:rsidR="00B808D8" w:rsidRDefault="00B808D8" w:rsidP="00B808D8"/>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808D8" w14:paraId="7F07435E" w14:textId="77777777" w:rsidTr="00925563">
        <w:tc>
          <w:tcPr>
            <w:tcW w:w="1985" w:type="dxa"/>
            <w:tcBorders>
              <w:top w:val="single" w:sz="4" w:space="0" w:color="auto"/>
              <w:left w:val="single" w:sz="4" w:space="0" w:color="auto"/>
              <w:bottom w:val="single" w:sz="4" w:space="0" w:color="auto"/>
              <w:right w:val="single" w:sz="4" w:space="0" w:color="auto"/>
            </w:tcBorders>
          </w:tcPr>
          <w:p w14:paraId="7D6FCBCF" w14:textId="4488A3E1" w:rsidR="00B808D8" w:rsidRDefault="00B67E7A" w:rsidP="00925563">
            <w:pPr>
              <w:spacing w:before="40" w:after="40"/>
              <w:rPr>
                <w:rFonts w:ascii="Arial" w:hAnsi="Arial" w:cs="Arial"/>
                <w:b/>
              </w:rPr>
            </w:pPr>
            <w:r>
              <w:rPr>
                <w:rFonts w:ascii="Arial" w:hAnsi="Arial" w:cs="Arial"/>
                <w:b/>
              </w:rPr>
              <w:t>Function</w:t>
            </w:r>
            <w:r w:rsidR="00B808D8">
              <w:rPr>
                <w:rFonts w:ascii="Arial" w:hAnsi="Arial" w:cs="Arial"/>
                <w:b/>
              </w:rPr>
              <w:t xml:space="preserve"> name</w:t>
            </w:r>
          </w:p>
        </w:tc>
        <w:tc>
          <w:tcPr>
            <w:tcW w:w="7513" w:type="dxa"/>
            <w:tcBorders>
              <w:top w:val="single" w:sz="4" w:space="0" w:color="auto"/>
              <w:left w:val="single" w:sz="4" w:space="0" w:color="auto"/>
              <w:bottom w:val="single" w:sz="4" w:space="0" w:color="auto"/>
              <w:right w:val="single" w:sz="4" w:space="0" w:color="auto"/>
            </w:tcBorders>
          </w:tcPr>
          <w:p w14:paraId="44EACEAB" w14:textId="16D367CB" w:rsidR="00B808D8" w:rsidRPr="00345402" w:rsidRDefault="00B67E7A" w:rsidP="00925563">
            <w:pPr>
              <w:autoSpaceDE w:val="0"/>
              <w:autoSpaceDN w:val="0"/>
              <w:adjustRightInd w:val="0"/>
              <w:spacing w:after="0"/>
              <w:rPr>
                <w:rFonts w:ascii="Arial" w:hAnsi="Arial" w:cs="Arial"/>
                <w:lang w:val="en-US" w:eastAsia="en-GB"/>
              </w:rPr>
            </w:pPr>
            <w:r w:rsidRPr="00B67E7A">
              <w:rPr>
                <w:rFonts w:ascii="Arial" w:hAnsi="Arial" w:cs="Arial"/>
                <w:lang w:val="en-US" w:eastAsia="en-GB"/>
              </w:rPr>
              <w:t>fl_TC_7_1_1_9_1_ENDC_TestBody</w:t>
            </w:r>
          </w:p>
        </w:tc>
      </w:tr>
      <w:tr w:rsidR="00B808D8" w14:paraId="4D7D1915" w14:textId="77777777" w:rsidTr="00925563">
        <w:trPr>
          <w:trHeight w:val="350"/>
        </w:trPr>
        <w:tc>
          <w:tcPr>
            <w:tcW w:w="1985" w:type="dxa"/>
            <w:tcBorders>
              <w:top w:val="single" w:sz="4" w:space="0" w:color="auto"/>
              <w:left w:val="single" w:sz="4" w:space="0" w:color="auto"/>
              <w:bottom w:val="single" w:sz="4" w:space="0" w:color="auto"/>
              <w:right w:val="single" w:sz="4" w:space="0" w:color="auto"/>
            </w:tcBorders>
          </w:tcPr>
          <w:p w14:paraId="54B077C4" w14:textId="77777777" w:rsidR="00B808D8" w:rsidRDefault="00B808D8" w:rsidP="0092556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8EE42EE" w14:textId="77777777" w:rsidR="00B808D8" w:rsidRDefault="00B808D8" w:rsidP="00F5120C">
            <w:pPr>
              <w:pStyle w:val="B2"/>
              <w:numPr>
                <w:ilvl w:val="0"/>
                <w:numId w:val="9"/>
              </w:numPr>
              <w:rPr>
                <w:rFonts w:ascii="Arial" w:hAnsi="Arial" w:cs="Arial"/>
                <w:lang w:eastAsia="zh-CN"/>
              </w:rPr>
            </w:pPr>
            <w:r>
              <w:rPr>
                <w:rFonts w:ascii="Arial" w:hAnsi="Arial" w:cs="Arial"/>
                <w:lang w:eastAsia="zh-CN"/>
              </w:rPr>
              <w:t>Follow up on the Change 1</w:t>
            </w:r>
          </w:p>
          <w:p w14:paraId="10EF758B" w14:textId="3A80D909" w:rsidR="00F5120C" w:rsidRPr="001D04A9" w:rsidRDefault="002600C1" w:rsidP="00F5120C">
            <w:pPr>
              <w:pStyle w:val="B2"/>
              <w:numPr>
                <w:ilvl w:val="0"/>
                <w:numId w:val="9"/>
              </w:numPr>
              <w:rPr>
                <w:rFonts w:ascii="Arial" w:hAnsi="Arial" w:cs="Arial"/>
                <w:lang w:eastAsia="zh-CN"/>
              </w:rPr>
            </w:pPr>
            <w:r>
              <w:rPr>
                <w:rFonts w:ascii="Arial" w:hAnsi="Arial" w:cs="Arial"/>
                <w:lang w:eastAsia="zh-CN"/>
              </w:rPr>
              <w:t>Due to addition of step 4a (</w:t>
            </w:r>
            <w:r>
              <w:t>R5-232641)</w:t>
            </w:r>
            <w:r>
              <w:rPr>
                <w:rFonts w:ascii="Arial" w:hAnsi="Arial" w:cs="Arial"/>
                <w:lang w:eastAsia="zh-CN"/>
              </w:rPr>
              <w:t xml:space="preserve"> it is necessary to enable the UL grant to allow UE to perform this optional step</w:t>
            </w:r>
          </w:p>
        </w:tc>
      </w:tr>
      <w:tr w:rsidR="00B808D8" w14:paraId="5EF34C0E" w14:textId="77777777" w:rsidTr="00925563">
        <w:trPr>
          <w:trHeight w:val="669"/>
        </w:trPr>
        <w:tc>
          <w:tcPr>
            <w:tcW w:w="1985" w:type="dxa"/>
            <w:tcBorders>
              <w:top w:val="single" w:sz="4" w:space="0" w:color="auto"/>
              <w:left w:val="single" w:sz="4" w:space="0" w:color="auto"/>
              <w:bottom w:val="single" w:sz="4" w:space="0" w:color="auto"/>
              <w:right w:val="single" w:sz="4" w:space="0" w:color="auto"/>
            </w:tcBorders>
          </w:tcPr>
          <w:p w14:paraId="53380E53" w14:textId="77777777" w:rsidR="00B808D8" w:rsidRDefault="00B808D8" w:rsidP="0092556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FDAE28D" w14:textId="77777777" w:rsidR="00B808D8" w:rsidRPr="002600C1" w:rsidRDefault="00B808D8" w:rsidP="00F5120C">
            <w:pPr>
              <w:pStyle w:val="CRCoverPage"/>
              <w:numPr>
                <w:ilvl w:val="0"/>
                <w:numId w:val="10"/>
              </w:numPr>
              <w:spacing w:after="0" w:line="259" w:lineRule="auto"/>
              <w:rPr>
                <w:rFonts w:cs="Arial"/>
                <w:highlight w:val="yellow"/>
                <w:lang w:val="en-US" w:eastAsia="zh-CN"/>
              </w:rPr>
            </w:pPr>
            <w:r w:rsidRPr="002600C1">
              <w:rPr>
                <w:rFonts w:cs="Arial"/>
                <w:highlight w:val="yellow"/>
                <w:lang w:val="en-US" w:eastAsia="zh-CN"/>
              </w:rPr>
              <w:t>Added start of the UL grant after changing the SS mode from transparent to normal.</w:t>
            </w:r>
          </w:p>
          <w:p w14:paraId="288A5BDF" w14:textId="1C7382EC" w:rsidR="00F5120C" w:rsidRPr="00345402" w:rsidRDefault="002600C1" w:rsidP="00F5120C">
            <w:pPr>
              <w:pStyle w:val="CRCoverPage"/>
              <w:numPr>
                <w:ilvl w:val="0"/>
                <w:numId w:val="10"/>
              </w:numPr>
              <w:spacing w:after="0" w:line="259" w:lineRule="auto"/>
              <w:rPr>
                <w:rFonts w:cs="Arial"/>
                <w:lang w:val="en-US" w:eastAsia="zh-CN"/>
              </w:rPr>
            </w:pPr>
            <w:r w:rsidRPr="002600C1">
              <w:rPr>
                <w:rFonts w:cs="Arial"/>
                <w:highlight w:val="green"/>
                <w:lang w:val="en-US" w:eastAsia="zh-CN"/>
              </w:rPr>
              <w:t>UL grant is started prior start of the f_TC_7_1_1_9_1_Step5to9A but the 3</w:t>
            </w:r>
            <w:r w:rsidRPr="002600C1">
              <w:rPr>
                <w:rFonts w:cs="Arial"/>
                <w:highlight w:val="green"/>
                <w:vertAlign w:val="superscript"/>
                <w:lang w:val="en-US" w:eastAsia="zh-CN"/>
              </w:rPr>
              <w:t>rd</w:t>
            </w:r>
            <w:r w:rsidRPr="002600C1">
              <w:rPr>
                <w:rFonts w:cs="Arial"/>
                <w:highlight w:val="green"/>
                <w:lang w:val="en-US" w:eastAsia="zh-CN"/>
              </w:rPr>
              <w:t xml:space="preserve"> parameter of the function is toggled to true to indicate that the grant doesn’t have to be started inside anymore.</w:t>
            </w:r>
          </w:p>
        </w:tc>
      </w:tr>
      <w:tr w:rsidR="00B808D8" w14:paraId="481D99C5" w14:textId="77777777" w:rsidTr="00925563">
        <w:tc>
          <w:tcPr>
            <w:tcW w:w="1985" w:type="dxa"/>
            <w:tcBorders>
              <w:top w:val="single" w:sz="4" w:space="0" w:color="auto"/>
              <w:left w:val="single" w:sz="4" w:space="0" w:color="auto"/>
              <w:bottom w:val="single" w:sz="4" w:space="0" w:color="auto"/>
              <w:right w:val="single" w:sz="4" w:space="0" w:color="auto"/>
            </w:tcBorders>
          </w:tcPr>
          <w:p w14:paraId="36B9B151" w14:textId="77777777" w:rsidR="00B808D8" w:rsidRDefault="00B808D8" w:rsidP="0092556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CD4506A" w14:textId="77777777" w:rsidR="00B808D8" w:rsidRPr="00345402" w:rsidRDefault="00B808D8" w:rsidP="00925563">
            <w:pPr>
              <w:spacing w:after="0"/>
              <w:rPr>
                <w:rFonts w:ascii="Arial" w:hAnsi="Arial" w:cs="Arial"/>
                <w:lang w:eastAsia="en-GB"/>
              </w:rPr>
            </w:pPr>
            <w:r w:rsidRPr="00107393">
              <w:rPr>
                <w:rFonts w:ascii="Arial" w:hAnsi="Arial" w:cs="Arial"/>
                <w:lang w:eastAsia="en-GB"/>
              </w:rPr>
              <w:t>MAC_NR5GC.ttcn</w:t>
            </w:r>
          </w:p>
        </w:tc>
      </w:tr>
      <w:tr w:rsidR="00B808D8" w14:paraId="6D8B4878" w14:textId="77777777" w:rsidTr="00925563">
        <w:tc>
          <w:tcPr>
            <w:tcW w:w="1985" w:type="dxa"/>
            <w:tcBorders>
              <w:top w:val="single" w:sz="4" w:space="0" w:color="auto"/>
              <w:left w:val="single" w:sz="4" w:space="0" w:color="auto"/>
              <w:bottom w:val="single" w:sz="4" w:space="0" w:color="auto"/>
              <w:right w:val="single" w:sz="4" w:space="0" w:color="auto"/>
            </w:tcBorders>
          </w:tcPr>
          <w:p w14:paraId="32A0FB4D" w14:textId="77777777" w:rsidR="00B808D8" w:rsidRDefault="00B808D8" w:rsidP="00925563">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E9A28C3" w14:textId="350D5565" w:rsidR="00B808D8" w:rsidRPr="00634E90" w:rsidRDefault="00E722FA" w:rsidP="00925563">
            <w:pPr>
              <w:rPr>
                <w:rFonts w:ascii="Arial" w:hAnsi="Arial" w:cs="Arial"/>
                <w:highlight w:val="cyan"/>
                <w:lang w:eastAsia="zh-CN"/>
              </w:rPr>
            </w:pPr>
            <w:r w:rsidRPr="001B2184">
              <w:rPr>
                <w:rFonts w:ascii="Arial" w:hAnsi="Arial" w:cs="Arial"/>
                <w:highlight w:val="cyan"/>
                <w:lang w:eastAsia="zh-CN"/>
              </w:rPr>
              <w:t xml:space="preserve">1. </w:t>
            </w:r>
            <w:r w:rsidR="006D0478" w:rsidRPr="001B2184">
              <w:rPr>
                <w:rFonts w:ascii="Arial" w:hAnsi="Arial" w:cs="Arial"/>
                <w:highlight w:val="cyan"/>
                <w:lang w:eastAsia="zh-CN"/>
              </w:rPr>
              <w:t xml:space="preserve">Accepted as improvement, </w:t>
            </w:r>
            <w:r w:rsidR="006D0478">
              <w:rPr>
                <w:rFonts w:ascii="Arial" w:hAnsi="Arial" w:cs="Arial"/>
                <w:highlight w:val="cyan"/>
                <w:lang w:eastAsia="zh-CN"/>
              </w:rPr>
              <w:t xml:space="preserve">for completeness </w:t>
            </w:r>
            <w:r w:rsidR="006D0478" w:rsidRPr="001B2184">
              <w:rPr>
                <w:rFonts w:ascii="Arial" w:hAnsi="Arial" w:cs="Arial"/>
                <w:highlight w:val="cyan"/>
                <w:lang w:eastAsia="zh-CN"/>
              </w:rPr>
              <w:t>the grant</w:t>
            </w:r>
            <w:r w:rsidR="006D0478">
              <w:rPr>
                <w:rFonts w:ascii="Arial" w:hAnsi="Arial" w:cs="Arial"/>
                <w:highlight w:val="cyan"/>
                <w:lang w:eastAsia="zh-CN"/>
              </w:rPr>
              <w:t xml:space="preserve"> shall be started</w:t>
            </w:r>
            <w:r w:rsidR="006D0478" w:rsidRPr="001B2184">
              <w:rPr>
                <w:rFonts w:ascii="Arial" w:hAnsi="Arial" w:cs="Arial"/>
                <w:highlight w:val="cyan"/>
                <w:lang w:eastAsia="zh-CN"/>
              </w:rPr>
              <w:t xml:space="preserve"> on any </w:t>
            </w:r>
            <w:proofErr w:type="spellStart"/>
            <w:r w:rsidR="006D0478" w:rsidRPr="00634E90">
              <w:rPr>
                <w:rFonts w:ascii="Arial" w:hAnsi="Arial" w:cs="Arial"/>
                <w:highlight w:val="cyan"/>
                <w:lang w:eastAsia="zh-CN"/>
              </w:rPr>
              <w:t>harq</w:t>
            </w:r>
            <w:proofErr w:type="spellEnd"/>
            <w:r w:rsidR="006D0478" w:rsidRPr="00634E90">
              <w:rPr>
                <w:rFonts w:ascii="Arial" w:hAnsi="Arial" w:cs="Arial"/>
                <w:highlight w:val="cyan"/>
                <w:lang w:eastAsia="zh-CN"/>
              </w:rPr>
              <w:t xml:space="preserve"> process: </w:t>
            </w:r>
            <w:proofErr w:type="spellStart"/>
            <w:r w:rsidR="006D0478" w:rsidRPr="00634E90">
              <w:rPr>
                <w:rFonts w:ascii="Arial" w:hAnsi="Arial" w:cs="Arial"/>
                <w:highlight w:val="cyan"/>
                <w:lang w:eastAsia="zh-CN"/>
              </w:rPr>
              <w:t>f_NR_ULGrantConfiguration_</w:t>
            </w:r>
            <w:proofErr w:type="gramStart"/>
            <w:r w:rsidR="006D0478" w:rsidRPr="00634E90">
              <w:rPr>
                <w:rFonts w:ascii="Arial" w:hAnsi="Arial" w:cs="Arial"/>
                <w:highlight w:val="cyan"/>
                <w:lang w:eastAsia="zh-CN"/>
              </w:rPr>
              <w:t>Start</w:t>
            </w:r>
            <w:proofErr w:type="spellEnd"/>
            <w:r w:rsidR="006D0478" w:rsidRPr="00634E90">
              <w:rPr>
                <w:rFonts w:ascii="Arial" w:hAnsi="Arial" w:cs="Arial"/>
                <w:highlight w:val="cyan"/>
                <w:lang w:eastAsia="zh-CN"/>
              </w:rPr>
              <w:t>(</w:t>
            </w:r>
            <w:proofErr w:type="gramEnd"/>
            <w:r w:rsidR="006D0478" w:rsidRPr="00634E90">
              <w:rPr>
                <w:rFonts w:ascii="Arial" w:hAnsi="Arial" w:cs="Arial"/>
                <w:highlight w:val="cyan"/>
                <w:lang w:eastAsia="zh-CN"/>
              </w:rPr>
              <w:t xml:space="preserve">nr_Cell1, </w:t>
            </w:r>
            <w:proofErr w:type="spellStart"/>
            <w:r w:rsidR="006D0478" w:rsidRPr="00634E90">
              <w:rPr>
                <w:rFonts w:ascii="Arial" w:hAnsi="Arial" w:cs="Arial"/>
                <w:highlight w:val="cyan"/>
                <w:lang w:eastAsia="zh-CN"/>
              </w:rPr>
              <w:t>cs_TimingInfo_Now</w:t>
            </w:r>
            <w:proofErr w:type="spellEnd"/>
            <w:r w:rsidR="006D0478" w:rsidRPr="00634E90">
              <w:rPr>
                <w:rFonts w:ascii="Arial" w:hAnsi="Arial" w:cs="Arial"/>
                <w:highlight w:val="cyan"/>
                <w:lang w:eastAsia="zh-CN"/>
              </w:rPr>
              <w:t xml:space="preserve">, -, -, -, -, </w:t>
            </w:r>
            <w:proofErr w:type="spellStart"/>
            <w:r w:rsidR="006D0478" w:rsidRPr="00634E90">
              <w:rPr>
                <w:rFonts w:ascii="Arial" w:hAnsi="Arial" w:cs="Arial"/>
                <w:highlight w:val="cyan"/>
                <w:lang w:eastAsia="zh-CN"/>
              </w:rPr>
              <w:t>cs_NR_HarqProcessConfig_AnyProcess</w:t>
            </w:r>
            <w:proofErr w:type="spellEnd"/>
            <w:r w:rsidR="006D0478" w:rsidRPr="00634E90">
              <w:rPr>
                <w:rFonts w:ascii="Arial" w:hAnsi="Arial" w:cs="Arial"/>
                <w:highlight w:val="cyan"/>
                <w:lang w:eastAsia="zh-CN"/>
              </w:rPr>
              <w:t>);</w:t>
            </w:r>
          </w:p>
          <w:p w14:paraId="64D57F8E" w14:textId="645536F0" w:rsidR="00E722FA" w:rsidRPr="00345402" w:rsidRDefault="00E722FA" w:rsidP="00925563">
            <w:pPr>
              <w:rPr>
                <w:rFonts w:ascii="Arial" w:hAnsi="Arial" w:cs="Arial"/>
                <w:lang w:eastAsia="zh-CN"/>
              </w:rPr>
            </w:pPr>
            <w:r w:rsidRPr="00634E90">
              <w:rPr>
                <w:rFonts w:ascii="Arial" w:hAnsi="Arial" w:cs="Arial"/>
                <w:highlight w:val="cyan"/>
                <w:lang w:eastAsia="zh-CN"/>
              </w:rPr>
              <w:t>2.</w:t>
            </w:r>
            <w:r w:rsidR="00634E90" w:rsidRPr="00634E90">
              <w:rPr>
                <w:rFonts w:ascii="Arial" w:hAnsi="Arial" w:cs="Arial"/>
                <w:highlight w:val="cyan"/>
                <w:lang w:eastAsia="zh-CN"/>
              </w:rPr>
              <w:t xml:space="preserve"> Accepted</w:t>
            </w:r>
          </w:p>
        </w:tc>
      </w:tr>
    </w:tbl>
    <w:p w14:paraId="1368144A" w14:textId="77777777" w:rsidR="00B808D8" w:rsidRDefault="00B808D8" w:rsidP="00B808D8"/>
    <w:p w14:paraId="1ADF158E" w14:textId="77777777" w:rsidR="00B808D8" w:rsidRDefault="00B808D8" w:rsidP="00B808D8">
      <w:pPr>
        <w:rPr>
          <w:lang w:val="en-US" w:eastAsia="zh-CN"/>
        </w:rPr>
      </w:pPr>
    </w:p>
    <w:p w14:paraId="7B4AA4AD" w14:textId="77777777" w:rsidR="00B808D8" w:rsidRDefault="00B808D8" w:rsidP="00B808D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08D8" w:rsidRPr="00CC2C25" w14:paraId="023276F1" w14:textId="77777777" w:rsidTr="00925563">
        <w:tc>
          <w:tcPr>
            <w:tcW w:w="9855" w:type="dxa"/>
            <w:tcBorders>
              <w:top w:val="single" w:sz="4" w:space="0" w:color="auto"/>
              <w:left w:val="single" w:sz="4" w:space="0" w:color="auto"/>
              <w:bottom w:val="single" w:sz="4" w:space="0" w:color="auto"/>
              <w:right w:val="single" w:sz="4" w:space="0" w:color="auto"/>
            </w:tcBorders>
          </w:tcPr>
          <w:p w14:paraId="5D29DD9F"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function fl_TC_7_1_1_9_1_ENDC_TestBody(DRB_Identity p_NR_DRB_Id) runs on ENDC_NR_PTC</w:t>
            </w:r>
          </w:p>
          <w:p w14:paraId="2A27F1A8"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w:t>
            </w:r>
          </w:p>
          <w:p w14:paraId="596E8C27"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B6_Type v_LCID := tsc_LCID_SCG_Bearer;</w:t>
            </w:r>
          </w:p>
          <w:p w14:paraId="01039102"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template (value) NR_RLC_BearerToAddModList_Type v_RLC_BearerConfigList;</w:t>
            </w:r>
          </w:p>
          <w:p w14:paraId="00DEAF3B"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RLC_Config.am.ul_AM_RLC.t_PollRetransmit  v_T_PollRetransmit := f_NR_UL_AM_T_PollRetransmit(f_NR_CellInfo_GetIsFR1(nr_Cell1));</w:t>
            </w:r>
          </w:p>
          <w:p w14:paraId="79F51212"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lastRenderedPageBreak/>
              <w:t xml:space="preserve">    var RLC_Config.am.dl_AM_RLC.t_Reassembly v_T_Reassembly:= f_NR_DL_AM_T_Reassembly(f_NR_CellInfo_GetIsFR1(nr_Cell1));</w:t>
            </w:r>
          </w:p>
          <w:p w14:paraId="49C32540"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template (value)  NR_RadioBearer_Type v_SS_DRB_Config := cs_NR_SS_RadioBearer_MAC_TestMode(p_NR_DRB_Id, cs_NR_MAC_TestModeInfo_NormalMode);</w:t>
            </w:r>
          </w:p>
          <w:p w14:paraId="5E78D859"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template (value)  NR_RadioBearerList_Type v_SS_DrbConfigList_TestMode  := {cs_NR_SS_RadioBearer_MAC_TestMode(p_NR_DRB_Id, cs_NR_MAC_TestModeInfo_NoHeaderManipulationDL_UL)};</w:t>
            </w:r>
          </w:p>
          <w:p w14:paraId="5D10AED7"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EUTRA_NR_Coordination_MSG v_Coordination_MSG_Value;</w:t>
            </w:r>
          </w:p>
          <w:p w14:paraId="64104625"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template (value) NR_HarqProcessConfig_Type v_NR_HarqProcessConfig_DL := { SpecificSubset := {0,2,3,4,6,7 }};//@sic R5s220669 sic@</w:t>
            </w:r>
          </w:p>
          <w:p w14:paraId="5F5FE3B0"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SubFrameTiming_Type v_Timing;</w:t>
            </w:r>
          </w:p>
          <w:p w14:paraId="7CAEC681"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var boolean v_IsDataRecvd := false;  //@sic R5-232641 R5s230370 sic@</w:t>
            </w:r>
          </w:p>
          <w:p w14:paraId="58022E76"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w:t>
            </w:r>
          </w:p>
          <w:p w14:paraId="66BD3869"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f_TC_7_1_1_9_1_Step0to2(p_NR_DRB_Id,v_LCID);</w:t>
            </w:r>
          </w:p>
          <w:p w14:paraId="042A024B"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w:t>
            </w:r>
          </w:p>
          <w:p w14:paraId="5AA6AB2C"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//Restrict the SS to use of the HARQ proccess id used by the test cases</w:t>
            </w:r>
          </w:p>
          <w:p w14:paraId="47018C1A"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v_Timing := f_NR_GetNextSendOccasion_DL(nr_Cell1); //@sic R5s220805 sic@</w:t>
            </w:r>
          </w:p>
          <w:p w14:paraId="2168A879"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f_NR_SS_CommonCellConfig(nr_Cell1, cas_NR_DciDlInfo_REQ(nr_Cell1,cs_TimingInfo_NR(v_Timing),</w:t>
            </w:r>
          </w:p>
          <w:p w14:paraId="4713FA6E"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cs_NR_DciDlInfo(cs_NR_DciFormat_1_X_ResourceAssignment(-,-,-,-,v_NR_HarqProcessConfig_DL),</w:t>
            </w:r>
          </w:p>
          <w:p w14:paraId="647B2AF2"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 -)));//@sic R5s220669 sic@</w:t>
            </w:r>
          </w:p>
          <w:p w14:paraId="642B6FB6" w14:textId="77777777" w:rsidR="00DE4317" w:rsidRPr="00DE4317" w:rsidRDefault="00DE4317" w:rsidP="00DE4317">
            <w:pPr>
              <w:autoSpaceDE w:val="0"/>
              <w:autoSpaceDN w:val="0"/>
              <w:adjustRightInd w:val="0"/>
              <w:spacing w:after="0"/>
              <w:rPr>
                <w:rFonts w:ascii="Arial" w:hAnsi="Arial" w:cs="Arial"/>
                <w:lang w:eastAsia="de-DE"/>
              </w:rPr>
            </w:pPr>
          </w:p>
          <w:p w14:paraId="7169853C"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//@siclog "Step 3" siclog@</w:t>
            </w:r>
          </w:p>
          <w:p w14:paraId="7829531E"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//SS transmits RRCConnectionReconfiguration message to E-UTRA PTC containing NR RRCReconfiguration message to perform SCG change with reconfigurationWithSync with the same PSCell</w:t>
            </w:r>
          </w:p>
          <w:p w14:paraId="64669DB5"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//Send NR RRCreconfiguration message to E-UTRA PTC</w:t>
            </w:r>
          </w:p>
          <w:p w14:paraId="4FBD13AD"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//Note: it is assumed that the timing can be achieved without timed sending</w:t>
            </w:r>
          </w:p>
          <w:p w14:paraId="23A8B568"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//Set PDCP parameter discardTimer to 60ms</w:t>
            </w:r>
          </w:p>
          <w:p w14:paraId="1A441D4B"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v_RLC_BearerConfigList := f_NR_ReconfigureRLC_AM(p_NR_DRB_Id,</w:t>
            </w:r>
          </w:p>
          <w:p w14:paraId="422476CD" w14:textId="77777777" w:rsidR="00DE4317" w:rsidRPr="00E722FA" w:rsidRDefault="00DE4317" w:rsidP="00DE4317">
            <w:pPr>
              <w:autoSpaceDE w:val="0"/>
              <w:autoSpaceDN w:val="0"/>
              <w:adjustRightInd w:val="0"/>
              <w:spacing w:after="0"/>
              <w:rPr>
                <w:rFonts w:ascii="Arial" w:hAnsi="Arial" w:cs="Arial"/>
                <w:lang w:val="fr-FR" w:eastAsia="de-DE"/>
              </w:rPr>
            </w:pPr>
            <w:r w:rsidRPr="00DE4317">
              <w:rPr>
                <w:rFonts w:ascii="Arial" w:hAnsi="Arial" w:cs="Arial"/>
                <w:lang w:eastAsia="de-DE"/>
              </w:rPr>
              <w:t xml:space="preserve">                                                     </w:t>
            </w:r>
            <w:r w:rsidRPr="00E722FA">
              <w:rPr>
                <w:rFonts w:ascii="Arial" w:hAnsi="Arial" w:cs="Arial"/>
                <w:lang w:val="fr-FR" w:eastAsia="de-DE"/>
              </w:rPr>
              <w:t>-,</w:t>
            </w:r>
          </w:p>
          <w:p w14:paraId="0BEE64ED" w14:textId="77777777" w:rsidR="00DE4317" w:rsidRPr="00E722FA" w:rsidRDefault="00DE4317" w:rsidP="00DE4317">
            <w:pPr>
              <w:autoSpaceDE w:val="0"/>
              <w:autoSpaceDN w:val="0"/>
              <w:adjustRightInd w:val="0"/>
              <w:spacing w:after="0"/>
              <w:rPr>
                <w:rFonts w:ascii="Arial" w:hAnsi="Arial" w:cs="Arial"/>
                <w:lang w:val="fr-FR" w:eastAsia="de-DE"/>
              </w:rPr>
            </w:pPr>
            <w:r w:rsidRPr="00E722FA">
              <w:rPr>
                <w:rFonts w:ascii="Arial" w:hAnsi="Arial" w:cs="Arial"/>
                <w:lang w:val="fr-FR" w:eastAsia="de-DE"/>
              </w:rPr>
              <w:t xml:space="preserve">                                                     </w:t>
            </w:r>
            <w:proofErr w:type="spellStart"/>
            <w:proofErr w:type="gramStart"/>
            <w:r w:rsidRPr="00E722FA">
              <w:rPr>
                <w:rFonts w:ascii="Arial" w:hAnsi="Arial" w:cs="Arial"/>
                <w:lang w:val="fr-FR" w:eastAsia="de-DE"/>
              </w:rPr>
              <w:t>v</w:t>
            </w:r>
            <w:proofErr w:type="gramEnd"/>
            <w:r w:rsidRPr="00E722FA">
              <w:rPr>
                <w:rFonts w:ascii="Arial" w:hAnsi="Arial" w:cs="Arial"/>
                <w:lang w:val="fr-FR" w:eastAsia="de-DE"/>
              </w:rPr>
              <w:t>_T_PollRetransmit</w:t>
            </w:r>
            <w:proofErr w:type="spellEnd"/>
            <w:r w:rsidRPr="00E722FA">
              <w:rPr>
                <w:rFonts w:ascii="Arial" w:hAnsi="Arial" w:cs="Arial"/>
                <w:lang w:val="fr-FR" w:eastAsia="de-DE"/>
              </w:rPr>
              <w:t>,</w:t>
            </w:r>
          </w:p>
          <w:p w14:paraId="53A29264" w14:textId="77777777" w:rsidR="00DE4317" w:rsidRPr="00E722FA" w:rsidRDefault="00DE4317" w:rsidP="00DE4317">
            <w:pPr>
              <w:autoSpaceDE w:val="0"/>
              <w:autoSpaceDN w:val="0"/>
              <w:adjustRightInd w:val="0"/>
              <w:spacing w:after="0"/>
              <w:rPr>
                <w:rFonts w:ascii="Arial" w:hAnsi="Arial" w:cs="Arial"/>
                <w:lang w:val="fr-FR" w:eastAsia="de-DE"/>
              </w:rPr>
            </w:pPr>
            <w:r w:rsidRPr="00E722FA">
              <w:rPr>
                <w:rFonts w:ascii="Arial" w:hAnsi="Arial" w:cs="Arial"/>
                <w:lang w:val="fr-FR" w:eastAsia="de-DE"/>
              </w:rPr>
              <w:t xml:space="preserve">                                                     -,</w:t>
            </w:r>
          </w:p>
          <w:p w14:paraId="1ED6EC4F" w14:textId="77777777" w:rsidR="00DE4317" w:rsidRPr="00E722FA" w:rsidRDefault="00DE4317" w:rsidP="00DE4317">
            <w:pPr>
              <w:autoSpaceDE w:val="0"/>
              <w:autoSpaceDN w:val="0"/>
              <w:adjustRightInd w:val="0"/>
              <w:spacing w:after="0"/>
              <w:rPr>
                <w:rFonts w:ascii="Arial" w:hAnsi="Arial" w:cs="Arial"/>
                <w:lang w:val="fr-FR" w:eastAsia="de-DE"/>
              </w:rPr>
            </w:pPr>
            <w:r w:rsidRPr="00E722FA">
              <w:rPr>
                <w:rFonts w:ascii="Arial" w:hAnsi="Arial" w:cs="Arial"/>
                <w:lang w:val="fr-FR" w:eastAsia="de-DE"/>
              </w:rPr>
              <w:t xml:space="preserve">                                                     -,</w:t>
            </w:r>
          </w:p>
          <w:p w14:paraId="36344E58" w14:textId="77777777" w:rsidR="00DE4317" w:rsidRPr="00E722FA" w:rsidRDefault="00DE4317" w:rsidP="00DE4317">
            <w:pPr>
              <w:autoSpaceDE w:val="0"/>
              <w:autoSpaceDN w:val="0"/>
              <w:adjustRightInd w:val="0"/>
              <w:spacing w:after="0"/>
              <w:rPr>
                <w:rFonts w:ascii="Arial" w:hAnsi="Arial" w:cs="Arial"/>
                <w:lang w:val="fr-FR" w:eastAsia="de-DE"/>
              </w:rPr>
            </w:pPr>
            <w:r w:rsidRPr="00E722FA">
              <w:rPr>
                <w:rFonts w:ascii="Arial" w:hAnsi="Arial" w:cs="Arial"/>
                <w:lang w:val="fr-FR" w:eastAsia="de-DE"/>
              </w:rPr>
              <w:t xml:space="preserve">                                                     -,</w:t>
            </w:r>
          </w:p>
          <w:p w14:paraId="0FAE4FED" w14:textId="77777777" w:rsidR="00DE4317" w:rsidRPr="00E722FA" w:rsidRDefault="00DE4317" w:rsidP="00DE4317">
            <w:pPr>
              <w:autoSpaceDE w:val="0"/>
              <w:autoSpaceDN w:val="0"/>
              <w:adjustRightInd w:val="0"/>
              <w:spacing w:after="0"/>
              <w:rPr>
                <w:rFonts w:ascii="Arial" w:hAnsi="Arial" w:cs="Arial"/>
                <w:lang w:val="fr-FR" w:eastAsia="de-DE"/>
              </w:rPr>
            </w:pPr>
            <w:r w:rsidRPr="00E722FA">
              <w:rPr>
                <w:rFonts w:ascii="Arial" w:hAnsi="Arial" w:cs="Arial"/>
                <w:lang w:val="fr-FR" w:eastAsia="de-DE"/>
              </w:rPr>
              <w:t xml:space="preserve">                                                     -,</w:t>
            </w:r>
          </w:p>
          <w:p w14:paraId="2D3CF54A" w14:textId="77777777" w:rsidR="00DE4317" w:rsidRPr="00E722FA" w:rsidRDefault="00DE4317" w:rsidP="00DE4317">
            <w:pPr>
              <w:autoSpaceDE w:val="0"/>
              <w:autoSpaceDN w:val="0"/>
              <w:adjustRightInd w:val="0"/>
              <w:spacing w:after="0"/>
              <w:rPr>
                <w:rFonts w:ascii="Arial" w:hAnsi="Arial" w:cs="Arial"/>
                <w:lang w:val="fr-FR" w:eastAsia="de-DE"/>
              </w:rPr>
            </w:pPr>
            <w:r w:rsidRPr="00E722FA">
              <w:rPr>
                <w:rFonts w:ascii="Arial" w:hAnsi="Arial" w:cs="Arial"/>
                <w:lang w:val="fr-FR" w:eastAsia="de-DE"/>
              </w:rPr>
              <w:t xml:space="preserve">                                                     </w:t>
            </w:r>
            <w:proofErr w:type="spellStart"/>
            <w:proofErr w:type="gramStart"/>
            <w:r w:rsidRPr="00E722FA">
              <w:rPr>
                <w:rFonts w:ascii="Arial" w:hAnsi="Arial" w:cs="Arial"/>
                <w:lang w:val="fr-FR" w:eastAsia="de-DE"/>
              </w:rPr>
              <w:t>v</w:t>
            </w:r>
            <w:proofErr w:type="gramEnd"/>
            <w:r w:rsidRPr="00E722FA">
              <w:rPr>
                <w:rFonts w:ascii="Arial" w:hAnsi="Arial" w:cs="Arial"/>
                <w:lang w:val="fr-FR" w:eastAsia="de-DE"/>
              </w:rPr>
              <w:t>_T_Reassembly</w:t>
            </w:r>
            <w:proofErr w:type="spellEnd"/>
            <w:r w:rsidRPr="00E722FA">
              <w:rPr>
                <w:rFonts w:ascii="Arial" w:hAnsi="Arial" w:cs="Arial"/>
                <w:lang w:val="fr-FR" w:eastAsia="de-DE"/>
              </w:rPr>
              <w:t>,</w:t>
            </w:r>
          </w:p>
          <w:p w14:paraId="169AE895" w14:textId="77777777" w:rsidR="00DE4317" w:rsidRPr="00DE4317" w:rsidRDefault="00DE4317" w:rsidP="00DE4317">
            <w:pPr>
              <w:autoSpaceDE w:val="0"/>
              <w:autoSpaceDN w:val="0"/>
              <w:adjustRightInd w:val="0"/>
              <w:spacing w:after="0"/>
              <w:rPr>
                <w:rFonts w:ascii="Arial" w:hAnsi="Arial" w:cs="Arial"/>
                <w:lang w:eastAsia="de-DE"/>
              </w:rPr>
            </w:pPr>
            <w:r w:rsidRPr="00E722FA">
              <w:rPr>
                <w:rFonts w:ascii="Arial" w:hAnsi="Arial" w:cs="Arial"/>
                <w:lang w:val="fr-FR" w:eastAsia="de-DE"/>
              </w:rPr>
              <w:t xml:space="preserve">                                                     </w:t>
            </w:r>
            <w:r w:rsidRPr="00DE4317">
              <w:rPr>
                <w:rFonts w:ascii="Arial" w:hAnsi="Arial" w:cs="Arial"/>
                <w:lang w:eastAsia="de-DE"/>
              </w:rPr>
              <w:t>-,</w:t>
            </w:r>
          </w:p>
          <w:p w14:paraId="4FD967A8"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true_); // @sic R5-197023 sic@</w:t>
            </w:r>
          </w:p>
          <w:p w14:paraId="626A7577"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f_NR_SS_CommonRadioBearerConfig(nr_Cell1,{v_SS_DRB_Config});//@sic R5s200855 sic@</w:t>
            </w:r>
          </w:p>
          <w:p w14:paraId="2929437A"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f_NR_RLC_ReconfigurationHO_ENDC (nr_Cell1, v_RLC_BearerConfigList, cs_38508_PDCP_Config, true, -, false); //@sic R5s200855 R5-213132 R5s210950 R5s220805 R5-227518 sic@</w:t>
            </w:r>
          </w:p>
          <w:p w14:paraId="2F0E72B8"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//f_NR_RLC_ReconfigurationHO_ENDC (nr_Cell1, v_RLC_BearerConfigList, cs_38508_PDCP_Config(-, omit), true, -, false);</w:t>
            </w:r>
          </w:p>
          <w:p w14:paraId="5853B6B0"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//EXCEPTION: Void</w:t>
            </w:r>
          </w:p>
          <w:p w14:paraId="1E946078"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//@sic R5-213132 R5-222044 sic@</w:t>
            </w:r>
          </w:p>
          <w:p w14:paraId="3D45AFF7"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EUTRA.receive(cmr_EUTRA_NR_OctetData ("Complete")) -&gt; value v_Coordination_MSG_Value;</w:t>
            </w:r>
          </w:p>
          <w:p w14:paraId="357C5E70"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f_NR_CheckReceived_RRCReconfigurationComplete(valueof(v_Coordination_MSG_Value));</w:t>
            </w:r>
          </w:p>
          <w:p w14:paraId="7F3FC201"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w:t>
            </w:r>
          </w:p>
          <w:p w14:paraId="4C029FF7"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v_IsDataRecvd := f_TC_7_1_1_9_1_Step5to9A(p_NR_DRB_Id,v_LCID, v_SS_DrbConfigList_TestMode</w:t>
            </w:r>
            <w:r w:rsidRPr="00DE4317">
              <w:rPr>
                <w:rFonts w:ascii="Arial" w:hAnsi="Arial" w:cs="Arial"/>
                <w:highlight w:val="green"/>
                <w:lang w:eastAsia="de-DE"/>
              </w:rPr>
              <w:t>, false);</w:t>
            </w:r>
            <w:r w:rsidRPr="00DE4317">
              <w:rPr>
                <w:rFonts w:ascii="Arial" w:hAnsi="Arial" w:cs="Arial"/>
                <w:lang w:eastAsia="de-DE"/>
              </w:rPr>
              <w:t xml:space="preserve"> //@sic R5s200855 R5s220838 sic@</w:t>
            </w:r>
          </w:p>
          <w:p w14:paraId="1BBFAD76" w14:textId="77777777" w:rsidR="00DE4317" w:rsidRPr="00DE4317" w:rsidRDefault="00DE4317" w:rsidP="00DE4317">
            <w:pPr>
              <w:autoSpaceDE w:val="0"/>
              <w:autoSpaceDN w:val="0"/>
              <w:adjustRightInd w:val="0"/>
              <w:spacing w:after="0"/>
              <w:rPr>
                <w:rFonts w:ascii="Arial" w:hAnsi="Arial" w:cs="Arial"/>
                <w:lang w:eastAsia="de-DE"/>
              </w:rPr>
            </w:pPr>
          </w:p>
          <w:p w14:paraId="236E3C78" w14:textId="77777777" w:rsidR="00DE4317" w:rsidRPr="00DE4317" w:rsidRDefault="00DE4317" w:rsidP="00DE4317">
            <w:pPr>
              <w:autoSpaceDE w:val="0"/>
              <w:autoSpaceDN w:val="0"/>
              <w:adjustRightInd w:val="0"/>
              <w:spacing w:after="0"/>
              <w:rPr>
                <w:rFonts w:ascii="Arial" w:hAnsi="Arial" w:cs="Arial"/>
                <w:lang w:eastAsia="de-DE"/>
              </w:rPr>
            </w:pPr>
          </w:p>
          <w:p w14:paraId="57128EB3"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w:t>
            </w:r>
          </w:p>
          <w:p w14:paraId="7DF95153"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f_TC_7_1_1_9_1_Step16Ato21(p_NR_DRB_Id, v_LCID, v_IsDataRecvd);//@sic R5s200855 sic@</w:t>
            </w:r>
          </w:p>
          <w:p w14:paraId="60B1D75C" w14:textId="77777777" w:rsidR="00DE4317" w:rsidRPr="00DE4317" w:rsidRDefault="00DE4317" w:rsidP="00DE4317">
            <w:pPr>
              <w:autoSpaceDE w:val="0"/>
              <w:autoSpaceDN w:val="0"/>
              <w:adjustRightInd w:val="0"/>
              <w:spacing w:after="0"/>
              <w:rPr>
                <w:rFonts w:ascii="Arial" w:hAnsi="Arial" w:cs="Arial"/>
                <w:lang w:eastAsia="de-DE"/>
              </w:rPr>
            </w:pPr>
          </w:p>
          <w:p w14:paraId="219FC827"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//@siclog "Step 22-23" siclog@</w:t>
            </w:r>
          </w:p>
          <w:p w14:paraId="09CE50F2"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//The SS transmits NR RRCReconfiguration message to perform SCG change with reconfigurationWithSync with the same PSCell.</w:t>
            </w:r>
          </w:p>
          <w:p w14:paraId="4B04000C"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//@sic R5s210950 sic@</w:t>
            </w:r>
          </w:p>
          <w:p w14:paraId="7382A5AC"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f_NR_SS_CommonRadioBearerConfig(nr_Cell1, {v_SS_DRB_Config});</w:t>
            </w:r>
          </w:p>
          <w:p w14:paraId="761AA51A"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lastRenderedPageBreak/>
              <w:t xml:space="preserve">    f_NR_RLC_ReconfigurationHO_ENDC (nr_Cell1, v_RLC_BearerConfigList, cs_38508_PDCP_Config,true); //@sic R5-197023, R5s200855 R5-227518 sic@</w:t>
            </w:r>
          </w:p>
          <w:p w14:paraId="773CCCC1"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//f_NR_RLC_ReconfigurationHO_ENDC (nr_Cell1, v_RLC_BearerConfigList, cs_38508_PDCP_Config( -, omit),true);</w:t>
            </w:r>
          </w:p>
          <w:p w14:paraId="7288011F"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f_TC_7_1_1_9_1_Step24to29(p_NR_DRB_Id, v_LCID,v_SS_DrbConfigList_TestMode);//@sic R5s200855 sic@</w:t>
            </w:r>
          </w:p>
          <w:p w14:paraId="669FE996" w14:textId="77777777" w:rsidR="00DE4317" w:rsidRPr="00DE4317"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f_NR_SS_CommonRadioBearerConfig(nr_Cell1, {v_SS_DRB_Config}); //@sic R5s220805 sic@</w:t>
            </w:r>
          </w:p>
          <w:p w14:paraId="799C749C" w14:textId="1FD10BEA" w:rsidR="00B808D8" w:rsidRPr="00CC2C25" w:rsidRDefault="00DE4317" w:rsidP="00DE4317">
            <w:pPr>
              <w:autoSpaceDE w:val="0"/>
              <w:autoSpaceDN w:val="0"/>
              <w:adjustRightInd w:val="0"/>
              <w:spacing w:after="0"/>
              <w:rPr>
                <w:rFonts w:ascii="Arial" w:hAnsi="Arial" w:cs="Arial"/>
                <w:lang w:eastAsia="de-DE"/>
              </w:rPr>
            </w:pPr>
            <w:r w:rsidRPr="00DE4317">
              <w:rPr>
                <w:rFonts w:ascii="Arial" w:hAnsi="Arial" w:cs="Arial"/>
                <w:lang w:eastAsia="de-DE"/>
              </w:rPr>
              <w:t xml:space="preserve">  };</w:t>
            </w:r>
          </w:p>
        </w:tc>
      </w:tr>
    </w:tbl>
    <w:p w14:paraId="6509AF2D" w14:textId="77777777" w:rsidR="00B808D8" w:rsidRDefault="00B808D8" w:rsidP="00B808D8">
      <w:pPr>
        <w:spacing w:after="0"/>
        <w:rPr>
          <w:rFonts w:ascii="Arial" w:hAnsi="Arial"/>
          <w:b/>
          <w:lang w:eastAsia="en-GB"/>
        </w:rPr>
      </w:pPr>
    </w:p>
    <w:p w14:paraId="3F9230F5" w14:textId="77777777" w:rsidR="00B808D8" w:rsidRDefault="00B808D8" w:rsidP="00B808D8">
      <w:pPr>
        <w:spacing w:after="0"/>
        <w:rPr>
          <w:rFonts w:ascii="Arial" w:hAnsi="Arial"/>
          <w:b/>
          <w:lang w:eastAsia="en-GB"/>
        </w:rPr>
      </w:pPr>
    </w:p>
    <w:p w14:paraId="666D0F27" w14:textId="77777777" w:rsidR="00B808D8" w:rsidRDefault="00B808D8" w:rsidP="00B808D8">
      <w:pPr>
        <w:spacing w:after="0"/>
        <w:rPr>
          <w:rFonts w:ascii="Arial" w:hAnsi="Arial"/>
          <w:b/>
          <w:lang w:eastAsia="en-GB"/>
        </w:rPr>
      </w:pPr>
    </w:p>
    <w:p w14:paraId="00EB3772" w14:textId="77777777" w:rsidR="00B808D8" w:rsidRDefault="00B808D8" w:rsidP="00B808D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08D8" w14:paraId="46EED68C" w14:textId="77777777" w:rsidTr="00925563">
        <w:tc>
          <w:tcPr>
            <w:tcW w:w="9855" w:type="dxa"/>
            <w:tcBorders>
              <w:top w:val="single" w:sz="4" w:space="0" w:color="auto"/>
              <w:left w:val="single" w:sz="4" w:space="0" w:color="auto"/>
              <w:bottom w:val="single" w:sz="4" w:space="0" w:color="auto"/>
              <w:right w:val="single" w:sz="4" w:space="0" w:color="auto"/>
            </w:tcBorders>
          </w:tcPr>
          <w:p w14:paraId="31072A0B"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function fl_TC_7_1_1_9_1_ENDC_TestBody(DRB_Identity p_NR_DRB_Id) runs on ENDC_NR_PTC</w:t>
            </w:r>
          </w:p>
          <w:p w14:paraId="7AE4AD87"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w:t>
            </w:r>
          </w:p>
          <w:p w14:paraId="31E20376"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B6_Type v_LCID := tsc_LCID_SCG_Bearer;</w:t>
            </w:r>
          </w:p>
          <w:p w14:paraId="46ABA39A"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template (value) NR_RLC_BearerToAddModList_Type v_RLC_BearerConfigList;</w:t>
            </w:r>
          </w:p>
          <w:p w14:paraId="41B02DB3"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RLC_Config.am.ul_AM_RLC.t_PollRetransmit  v_T_PollRetransmit := f_NR_UL_AM_T_PollRetransmit(f_NR_CellInfo_GetIsFR1(nr_Cell1));</w:t>
            </w:r>
          </w:p>
          <w:p w14:paraId="1ED6154E"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RLC_Config.am.dl_AM_RLC.t_Reassembly v_T_Reassembly:= f_NR_DL_AM_T_Reassembly(f_NR_CellInfo_GetIsFR1(nr_Cell1));</w:t>
            </w:r>
          </w:p>
          <w:p w14:paraId="15FC0CAF"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template (value)  NR_RadioBearer_Type v_SS_DRB_Config := cs_NR_SS_RadioBearer_MAC_TestMode(p_NR_DRB_Id, cs_NR_MAC_TestModeInfo_NormalMode);</w:t>
            </w:r>
          </w:p>
          <w:p w14:paraId="017F43A9"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template (value)  NR_RadioBearerList_Type v_SS_DrbConfigList_TestMode  := {cs_NR_SS_RadioBearer_MAC_TestMode(p_NR_DRB_Id, cs_NR_MAC_TestModeInfo_NoHeaderManipulationDL_UL)};</w:t>
            </w:r>
          </w:p>
          <w:p w14:paraId="0A5352B6"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EUTRA_NR_Coordination_MSG v_Coordination_MSG_Value;</w:t>
            </w:r>
          </w:p>
          <w:p w14:paraId="3998B8F4"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template (value) NR_HarqProcessConfig_Type v_NR_HarqProcessConfig_DL := { SpecificSubset := {0,2,3,4,6,7 }};//@sic R5s220669 sic@</w:t>
            </w:r>
          </w:p>
          <w:p w14:paraId="32FC4DC2"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SubFrameTiming_Type v_Timing;</w:t>
            </w:r>
          </w:p>
          <w:p w14:paraId="143FD6DC"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var boolean v_IsDataRecvd := false;  //@sic R5-232641 R5s230370 sic@</w:t>
            </w:r>
          </w:p>
          <w:p w14:paraId="70225F0E"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w:t>
            </w:r>
          </w:p>
          <w:p w14:paraId="71A59192"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f_TC_7_1_1_9_1_Step0to2(p_NR_DRB_Id,v_LCID);</w:t>
            </w:r>
          </w:p>
          <w:p w14:paraId="77CE870C"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w:t>
            </w:r>
          </w:p>
          <w:p w14:paraId="491FBEAF"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//Restrict the SS to use of the HARQ proccess id used by the test cases</w:t>
            </w:r>
          </w:p>
          <w:p w14:paraId="61E32BFE"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v_Timing := f_NR_GetNextSendOccasion_DL(nr_Cell1); //@sic R5s220805 sic@</w:t>
            </w:r>
          </w:p>
          <w:p w14:paraId="631BA91B"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f_NR_SS_CommonCellConfig(nr_Cell1, cas_NR_DciDlInfo_REQ(nr_Cell1,cs_TimingInfo_NR(v_Timing),</w:t>
            </w:r>
          </w:p>
          <w:p w14:paraId="373357FC"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cs_NR_DciDlInfo(cs_NR_DciFormat_1_X_ResourceAssignment(-,-,-,-,v_NR_HarqProcessConfig_DL),</w:t>
            </w:r>
          </w:p>
          <w:p w14:paraId="47C33CF5"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 -)));//@sic R5s220669 sic@</w:t>
            </w:r>
          </w:p>
          <w:p w14:paraId="280657C0" w14:textId="77777777" w:rsidR="00DE4317" w:rsidRPr="00DE4317" w:rsidRDefault="00DE4317" w:rsidP="00DE4317">
            <w:pPr>
              <w:autoSpaceDE w:val="0"/>
              <w:autoSpaceDN w:val="0"/>
              <w:adjustRightInd w:val="0"/>
              <w:spacing w:after="0"/>
              <w:rPr>
                <w:rFonts w:ascii="Arial" w:hAnsi="Arial"/>
                <w:noProof/>
              </w:rPr>
            </w:pPr>
          </w:p>
          <w:p w14:paraId="166124F0"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//@siclog "Step 3" siclog@</w:t>
            </w:r>
          </w:p>
          <w:p w14:paraId="27D2C9E7"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//SS transmits RRCConnectionReconfiguration message to E-UTRA PTC containing NR RRCReconfiguration message to perform SCG change with reconfigurationWithSync with the same PSCell</w:t>
            </w:r>
          </w:p>
          <w:p w14:paraId="5C987E08"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//Send NR RRCreconfiguration message to E-UTRA PTC</w:t>
            </w:r>
          </w:p>
          <w:p w14:paraId="6127CDF3"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//Note: it is assumed that the timing can be achieved without timed sending</w:t>
            </w:r>
          </w:p>
          <w:p w14:paraId="4F14C356"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//Set PDCP parameter discardTimer to 60ms</w:t>
            </w:r>
          </w:p>
          <w:p w14:paraId="6A968ED5"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v_RLC_BearerConfigList := f_NR_ReconfigureRLC_AM(p_NR_DRB_Id,</w:t>
            </w:r>
          </w:p>
          <w:p w14:paraId="2CF2845B" w14:textId="77777777" w:rsidR="00DE4317" w:rsidRPr="00E722FA" w:rsidRDefault="00DE4317" w:rsidP="00DE4317">
            <w:pPr>
              <w:autoSpaceDE w:val="0"/>
              <w:autoSpaceDN w:val="0"/>
              <w:adjustRightInd w:val="0"/>
              <w:spacing w:after="0"/>
              <w:rPr>
                <w:rFonts w:ascii="Arial" w:hAnsi="Arial"/>
                <w:noProof/>
                <w:lang w:val="fr-FR"/>
              </w:rPr>
            </w:pPr>
            <w:r w:rsidRPr="00DE4317">
              <w:rPr>
                <w:rFonts w:ascii="Arial" w:hAnsi="Arial"/>
                <w:noProof/>
              </w:rPr>
              <w:t xml:space="preserve">                                                     </w:t>
            </w:r>
            <w:r w:rsidRPr="00E722FA">
              <w:rPr>
                <w:rFonts w:ascii="Arial" w:hAnsi="Arial"/>
                <w:noProof/>
                <w:lang w:val="fr-FR"/>
              </w:rPr>
              <w:t>-,</w:t>
            </w:r>
          </w:p>
          <w:p w14:paraId="6ECC5E03" w14:textId="77777777" w:rsidR="00DE4317" w:rsidRPr="00E722FA" w:rsidRDefault="00DE4317" w:rsidP="00DE4317">
            <w:pPr>
              <w:autoSpaceDE w:val="0"/>
              <w:autoSpaceDN w:val="0"/>
              <w:adjustRightInd w:val="0"/>
              <w:spacing w:after="0"/>
              <w:rPr>
                <w:rFonts w:ascii="Arial" w:hAnsi="Arial"/>
                <w:noProof/>
                <w:lang w:val="fr-FR"/>
              </w:rPr>
            </w:pPr>
            <w:r w:rsidRPr="00E722FA">
              <w:rPr>
                <w:rFonts w:ascii="Arial" w:hAnsi="Arial"/>
                <w:noProof/>
                <w:lang w:val="fr-FR"/>
              </w:rPr>
              <w:t xml:space="preserve">                                                     v_T_PollRetransmit,</w:t>
            </w:r>
          </w:p>
          <w:p w14:paraId="313F99D1" w14:textId="77777777" w:rsidR="00DE4317" w:rsidRPr="00E722FA" w:rsidRDefault="00DE4317" w:rsidP="00DE4317">
            <w:pPr>
              <w:autoSpaceDE w:val="0"/>
              <w:autoSpaceDN w:val="0"/>
              <w:adjustRightInd w:val="0"/>
              <w:spacing w:after="0"/>
              <w:rPr>
                <w:rFonts w:ascii="Arial" w:hAnsi="Arial"/>
                <w:noProof/>
                <w:lang w:val="fr-FR"/>
              </w:rPr>
            </w:pPr>
            <w:r w:rsidRPr="00E722FA">
              <w:rPr>
                <w:rFonts w:ascii="Arial" w:hAnsi="Arial"/>
                <w:noProof/>
                <w:lang w:val="fr-FR"/>
              </w:rPr>
              <w:t xml:space="preserve">                                                     -,</w:t>
            </w:r>
          </w:p>
          <w:p w14:paraId="6FFCC329" w14:textId="77777777" w:rsidR="00DE4317" w:rsidRPr="00E722FA" w:rsidRDefault="00DE4317" w:rsidP="00DE4317">
            <w:pPr>
              <w:autoSpaceDE w:val="0"/>
              <w:autoSpaceDN w:val="0"/>
              <w:adjustRightInd w:val="0"/>
              <w:spacing w:after="0"/>
              <w:rPr>
                <w:rFonts w:ascii="Arial" w:hAnsi="Arial"/>
                <w:noProof/>
                <w:lang w:val="fr-FR"/>
              </w:rPr>
            </w:pPr>
            <w:r w:rsidRPr="00E722FA">
              <w:rPr>
                <w:rFonts w:ascii="Arial" w:hAnsi="Arial"/>
                <w:noProof/>
                <w:lang w:val="fr-FR"/>
              </w:rPr>
              <w:t xml:space="preserve">                                                     -,</w:t>
            </w:r>
          </w:p>
          <w:p w14:paraId="4ED7ECBC" w14:textId="77777777" w:rsidR="00DE4317" w:rsidRPr="00E722FA" w:rsidRDefault="00DE4317" w:rsidP="00DE4317">
            <w:pPr>
              <w:autoSpaceDE w:val="0"/>
              <w:autoSpaceDN w:val="0"/>
              <w:adjustRightInd w:val="0"/>
              <w:spacing w:after="0"/>
              <w:rPr>
                <w:rFonts w:ascii="Arial" w:hAnsi="Arial"/>
                <w:noProof/>
                <w:lang w:val="fr-FR"/>
              </w:rPr>
            </w:pPr>
            <w:r w:rsidRPr="00E722FA">
              <w:rPr>
                <w:rFonts w:ascii="Arial" w:hAnsi="Arial"/>
                <w:noProof/>
                <w:lang w:val="fr-FR"/>
              </w:rPr>
              <w:t xml:space="preserve">                                                     -,</w:t>
            </w:r>
          </w:p>
          <w:p w14:paraId="4CA1D76A" w14:textId="77777777" w:rsidR="00DE4317" w:rsidRPr="00E722FA" w:rsidRDefault="00DE4317" w:rsidP="00DE4317">
            <w:pPr>
              <w:autoSpaceDE w:val="0"/>
              <w:autoSpaceDN w:val="0"/>
              <w:adjustRightInd w:val="0"/>
              <w:spacing w:after="0"/>
              <w:rPr>
                <w:rFonts w:ascii="Arial" w:hAnsi="Arial"/>
                <w:noProof/>
                <w:lang w:val="fr-FR"/>
              </w:rPr>
            </w:pPr>
            <w:r w:rsidRPr="00E722FA">
              <w:rPr>
                <w:rFonts w:ascii="Arial" w:hAnsi="Arial"/>
                <w:noProof/>
                <w:lang w:val="fr-FR"/>
              </w:rPr>
              <w:t xml:space="preserve">                                                     -,</w:t>
            </w:r>
          </w:p>
          <w:p w14:paraId="77D1E5A8" w14:textId="77777777" w:rsidR="00DE4317" w:rsidRPr="00E722FA" w:rsidRDefault="00DE4317" w:rsidP="00DE4317">
            <w:pPr>
              <w:autoSpaceDE w:val="0"/>
              <w:autoSpaceDN w:val="0"/>
              <w:adjustRightInd w:val="0"/>
              <w:spacing w:after="0"/>
              <w:rPr>
                <w:rFonts w:ascii="Arial" w:hAnsi="Arial"/>
                <w:noProof/>
                <w:lang w:val="fr-FR"/>
              </w:rPr>
            </w:pPr>
            <w:r w:rsidRPr="00E722FA">
              <w:rPr>
                <w:rFonts w:ascii="Arial" w:hAnsi="Arial"/>
                <w:noProof/>
                <w:lang w:val="fr-FR"/>
              </w:rPr>
              <w:t xml:space="preserve">                                                     v_T_Reassembly,</w:t>
            </w:r>
          </w:p>
          <w:p w14:paraId="4A644A4D" w14:textId="77777777" w:rsidR="00DE4317" w:rsidRPr="00DE4317" w:rsidRDefault="00DE4317" w:rsidP="00DE4317">
            <w:pPr>
              <w:autoSpaceDE w:val="0"/>
              <w:autoSpaceDN w:val="0"/>
              <w:adjustRightInd w:val="0"/>
              <w:spacing w:after="0"/>
              <w:rPr>
                <w:rFonts w:ascii="Arial" w:hAnsi="Arial"/>
                <w:noProof/>
              </w:rPr>
            </w:pPr>
            <w:r w:rsidRPr="00E722FA">
              <w:rPr>
                <w:rFonts w:ascii="Arial" w:hAnsi="Arial"/>
                <w:noProof/>
                <w:lang w:val="fr-FR"/>
              </w:rPr>
              <w:t xml:space="preserve">                                                     </w:t>
            </w:r>
            <w:r w:rsidRPr="00DE4317">
              <w:rPr>
                <w:rFonts w:ascii="Arial" w:hAnsi="Arial"/>
                <w:noProof/>
              </w:rPr>
              <w:t>-,</w:t>
            </w:r>
          </w:p>
          <w:p w14:paraId="048357F3"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true_); // @sic R5-197023 sic@</w:t>
            </w:r>
          </w:p>
          <w:p w14:paraId="3DD1AEF0"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f_NR_SS_CommonRadioBearerConfig(nr_Cell1,{v_SS_DRB_Config});//@sic R5s200855 sic@</w:t>
            </w:r>
          </w:p>
          <w:p w14:paraId="303106BA"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f_NR_RLC_ReconfigurationHO_ENDC (nr_Cell1, v_RLC_BearerConfigList, cs_38508_PDCP_Config, true, -, false); //@sic R5s200855 R5-213132 R5s210950 R5s220805 R5-227518 sic@</w:t>
            </w:r>
          </w:p>
          <w:p w14:paraId="63DBE9BB"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lastRenderedPageBreak/>
              <w:t xml:space="preserve">    //f_NR_RLC_ReconfigurationHO_ENDC (nr_Cell1, v_RLC_BearerConfigList, cs_38508_PDCP_Config(-, omit), true, -, false);</w:t>
            </w:r>
          </w:p>
          <w:p w14:paraId="06A294D0"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//EXCEPTION: Void</w:t>
            </w:r>
          </w:p>
          <w:p w14:paraId="263395ED"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//@sic R5-213132 R5-222044 sic@</w:t>
            </w:r>
          </w:p>
          <w:p w14:paraId="240B7EF0"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EUTRA.receive(cmr_EUTRA_NR_OctetData ("Complete")) -&gt; value v_Coordination_MSG_Value;</w:t>
            </w:r>
          </w:p>
          <w:p w14:paraId="68118EDB"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f_NR_CheckReceived_RRCReconfigurationComplete(valueof(v_Coordination_MSG_Value));</w:t>
            </w:r>
          </w:p>
          <w:p w14:paraId="04A26751" w14:textId="77777777" w:rsidR="00DE4317" w:rsidRPr="00DE4317" w:rsidRDefault="00DE4317" w:rsidP="00DE4317">
            <w:pPr>
              <w:autoSpaceDE w:val="0"/>
              <w:autoSpaceDN w:val="0"/>
              <w:adjustRightInd w:val="0"/>
              <w:spacing w:after="0"/>
              <w:rPr>
                <w:rFonts w:ascii="Arial" w:hAnsi="Arial"/>
                <w:noProof/>
              </w:rPr>
            </w:pPr>
          </w:p>
          <w:p w14:paraId="65623649"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w:t>
            </w:r>
            <w:r w:rsidRPr="002117A6">
              <w:rPr>
                <w:rFonts w:ascii="Arial" w:hAnsi="Arial"/>
                <w:noProof/>
                <w:highlight w:val="green"/>
              </w:rPr>
              <w:t>f_NR_ULGrantConfiguration_Common(nr_Cell1, -, -, cs_NR_UplinkTimeAlignment_Start, cs_UL_GrantConfig_OnSR);</w:t>
            </w:r>
          </w:p>
          <w:p w14:paraId="03C980A4" w14:textId="77777777" w:rsidR="00DE4317" w:rsidRPr="00DE4317" w:rsidRDefault="00DE4317" w:rsidP="00DE4317">
            <w:pPr>
              <w:autoSpaceDE w:val="0"/>
              <w:autoSpaceDN w:val="0"/>
              <w:adjustRightInd w:val="0"/>
              <w:spacing w:after="0"/>
              <w:rPr>
                <w:rFonts w:ascii="Arial" w:hAnsi="Arial"/>
                <w:noProof/>
              </w:rPr>
            </w:pPr>
          </w:p>
          <w:p w14:paraId="6458B931"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v_IsDataRecvd := f_TC_7_1_1_9_1_Step5to9A(p_NR_DRB_Id,v_LCID, v_SS_DrbConfigList_TestMode, </w:t>
            </w:r>
            <w:r w:rsidRPr="00DE4317">
              <w:rPr>
                <w:rFonts w:ascii="Arial" w:hAnsi="Arial"/>
                <w:noProof/>
                <w:highlight w:val="green"/>
              </w:rPr>
              <w:t>true</w:t>
            </w:r>
            <w:r w:rsidRPr="00DE4317">
              <w:rPr>
                <w:rFonts w:ascii="Arial" w:hAnsi="Arial"/>
                <w:noProof/>
              </w:rPr>
              <w:t>); //@sic R5s200855 R5s220838 sic@</w:t>
            </w:r>
          </w:p>
          <w:p w14:paraId="3AC56DAF"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w:t>
            </w:r>
          </w:p>
          <w:p w14:paraId="430DA718"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f_TC_7_1_1_9_1_Step16Ato21(p_NR_DRB_Id, v_LCID, v_IsDataRecvd);//@sic R5s200855 sic@</w:t>
            </w:r>
          </w:p>
          <w:p w14:paraId="7DD0195C" w14:textId="77777777" w:rsidR="00DE4317" w:rsidRPr="00DE4317" w:rsidRDefault="00DE4317" w:rsidP="00DE4317">
            <w:pPr>
              <w:autoSpaceDE w:val="0"/>
              <w:autoSpaceDN w:val="0"/>
              <w:adjustRightInd w:val="0"/>
              <w:spacing w:after="0"/>
              <w:rPr>
                <w:rFonts w:ascii="Arial" w:hAnsi="Arial"/>
                <w:noProof/>
              </w:rPr>
            </w:pPr>
          </w:p>
          <w:p w14:paraId="3369CFDD"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//@siclog "Step 22-23" siclog@</w:t>
            </w:r>
          </w:p>
          <w:p w14:paraId="7D582B6C"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//The SS transmits NR RRCReconfiguration message to perform SCG change with reconfigurationWithSync with the same PSCell.</w:t>
            </w:r>
          </w:p>
          <w:p w14:paraId="3A86BBC8"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//@sic R5s210950 sic@</w:t>
            </w:r>
          </w:p>
          <w:p w14:paraId="5DDEB0B6"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f_NR_SS_CommonRadioBearerConfig(nr_Cell1, {v_SS_DRB_Config});</w:t>
            </w:r>
          </w:p>
          <w:p w14:paraId="432E13C7"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f_NR_RLC_ReconfigurationHO_ENDC (nr_Cell1, v_RLC_BearerConfigList, cs_38508_PDCP_Config,true); //@sic R5-197023, R5s200855 R5-227518 sic@</w:t>
            </w:r>
          </w:p>
          <w:p w14:paraId="59B99514"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//f_NR_RLC_ReconfigurationHO_ENDC (nr_Cell1, v_RLC_BearerConfigList, cs_38508_PDCP_Config( -, omit),true);</w:t>
            </w:r>
          </w:p>
          <w:p w14:paraId="3F990DA9"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f_TC_7_1_1_9_1_Step24to29(p_NR_DRB_Id, v_LCID,v_SS_DrbConfigList_TestMode);//@sic R5s200855 sic@</w:t>
            </w:r>
          </w:p>
          <w:p w14:paraId="6DADEDB9"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f_NR_SS_CommonRadioBearerConfig(nr_Cell1, {v_SS_DRB_Config}); //@sic R5s220805 sic@</w:t>
            </w:r>
          </w:p>
          <w:p w14:paraId="4485D089" w14:textId="1EAEBED9"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w:t>
            </w:r>
          </w:p>
          <w:p w14:paraId="5C9DFB33" w14:textId="77777777" w:rsidR="00DE4317" w:rsidRPr="00DE4317" w:rsidRDefault="00DE4317" w:rsidP="00DE4317">
            <w:pPr>
              <w:autoSpaceDE w:val="0"/>
              <w:autoSpaceDN w:val="0"/>
              <w:adjustRightInd w:val="0"/>
              <w:spacing w:after="0"/>
              <w:rPr>
                <w:rFonts w:ascii="Arial" w:hAnsi="Arial"/>
                <w:noProof/>
              </w:rPr>
            </w:pPr>
            <w:r w:rsidRPr="00DE4317">
              <w:rPr>
                <w:rFonts w:ascii="Arial" w:hAnsi="Arial"/>
                <w:noProof/>
              </w:rPr>
              <w:t xml:space="preserve">    </w:t>
            </w:r>
            <w:r w:rsidRPr="00DE4317">
              <w:rPr>
                <w:rFonts w:ascii="Arial" w:hAnsi="Arial"/>
                <w:noProof/>
                <w:highlight w:val="yellow"/>
              </w:rPr>
              <w:t>f_NR_ULGrantConfiguration_Start(nr_Cell1, cs_TimingInfo_Now);</w:t>
            </w:r>
          </w:p>
          <w:p w14:paraId="5ABAAF95" w14:textId="33BAAECB" w:rsidR="00B808D8" w:rsidRPr="001C599F" w:rsidRDefault="00DE4317" w:rsidP="00DE4317">
            <w:pPr>
              <w:autoSpaceDE w:val="0"/>
              <w:autoSpaceDN w:val="0"/>
              <w:adjustRightInd w:val="0"/>
              <w:spacing w:after="0"/>
              <w:rPr>
                <w:rFonts w:ascii="Arial" w:hAnsi="Arial"/>
                <w:noProof/>
              </w:rPr>
            </w:pPr>
            <w:r w:rsidRPr="00DE4317">
              <w:rPr>
                <w:rFonts w:ascii="Arial" w:hAnsi="Arial"/>
                <w:noProof/>
              </w:rPr>
              <w:t xml:space="preserve">  };</w:t>
            </w:r>
          </w:p>
        </w:tc>
      </w:tr>
    </w:tbl>
    <w:p w14:paraId="4BBC92AA" w14:textId="77777777" w:rsidR="00B808D8" w:rsidRPr="00045309" w:rsidRDefault="00B808D8" w:rsidP="00045309"/>
    <w:sectPr w:rsidR="00B808D8"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C5836" w14:textId="77777777" w:rsidR="00537F16" w:rsidRDefault="00537F16">
      <w:r>
        <w:separator/>
      </w:r>
    </w:p>
  </w:endnote>
  <w:endnote w:type="continuationSeparator" w:id="0">
    <w:p w14:paraId="00842364" w14:textId="77777777" w:rsidR="00537F16" w:rsidRDefault="0053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D0945" w14:textId="77777777" w:rsidR="00537F16" w:rsidRDefault="00537F16">
      <w:r>
        <w:separator/>
      </w:r>
    </w:p>
  </w:footnote>
  <w:footnote w:type="continuationSeparator" w:id="0">
    <w:p w14:paraId="5AAB35FD" w14:textId="77777777" w:rsidR="00537F16" w:rsidRDefault="00537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25FDB"/>
    <w:multiLevelType w:val="hybridMultilevel"/>
    <w:tmpl w:val="4020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5104B0F"/>
    <w:multiLevelType w:val="hybridMultilevel"/>
    <w:tmpl w:val="98882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FC78DC"/>
    <w:multiLevelType w:val="hybridMultilevel"/>
    <w:tmpl w:val="4EB29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B7698"/>
    <w:multiLevelType w:val="hybridMultilevel"/>
    <w:tmpl w:val="F56CBF3C"/>
    <w:lvl w:ilvl="0" w:tplc="9560F4B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E1A2C15"/>
    <w:multiLevelType w:val="hybridMultilevel"/>
    <w:tmpl w:val="CF708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F9E4708"/>
    <w:multiLevelType w:val="hybridMultilevel"/>
    <w:tmpl w:val="1C46ED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1873959925">
    <w:abstractNumId w:val="0"/>
  </w:num>
  <w:num w:numId="6" w16cid:durableId="1082291939">
    <w:abstractNumId w:val="4"/>
  </w:num>
  <w:num w:numId="7" w16cid:durableId="751318076">
    <w:abstractNumId w:val="7"/>
  </w:num>
  <w:num w:numId="8" w16cid:durableId="1349218220">
    <w:abstractNumId w:val="6"/>
  </w:num>
  <w:num w:numId="9" w16cid:durableId="1746149216">
    <w:abstractNumId w:val="5"/>
  </w:num>
  <w:num w:numId="10" w16cid:durableId="676493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0084"/>
    <w:rsid w:val="00022E4A"/>
    <w:rsid w:val="00023A3F"/>
    <w:rsid w:val="00040BAC"/>
    <w:rsid w:val="00045309"/>
    <w:rsid w:val="000579F6"/>
    <w:rsid w:val="00071DF7"/>
    <w:rsid w:val="0008307F"/>
    <w:rsid w:val="00092931"/>
    <w:rsid w:val="00095A97"/>
    <w:rsid w:val="0009779D"/>
    <w:rsid w:val="000A461F"/>
    <w:rsid w:val="000A6394"/>
    <w:rsid w:val="000A724E"/>
    <w:rsid w:val="000B7FED"/>
    <w:rsid w:val="000C038A"/>
    <w:rsid w:val="000C6598"/>
    <w:rsid w:val="000D44B3"/>
    <w:rsid w:val="000F6F02"/>
    <w:rsid w:val="00107393"/>
    <w:rsid w:val="00110E0E"/>
    <w:rsid w:val="0011283B"/>
    <w:rsid w:val="00113CF5"/>
    <w:rsid w:val="0011439C"/>
    <w:rsid w:val="00135B43"/>
    <w:rsid w:val="00145D43"/>
    <w:rsid w:val="00147584"/>
    <w:rsid w:val="001534C7"/>
    <w:rsid w:val="00175DD0"/>
    <w:rsid w:val="001765AE"/>
    <w:rsid w:val="00177A0C"/>
    <w:rsid w:val="00185D73"/>
    <w:rsid w:val="00190A6F"/>
    <w:rsid w:val="00192C46"/>
    <w:rsid w:val="001A08B3"/>
    <w:rsid w:val="001A7B60"/>
    <w:rsid w:val="001B2184"/>
    <w:rsid w:val="001B3F7C"/>
    <w:rsid w:val="001B52F0"/>
    <w:rsid w:val="001B7A65"/>
    <w:rsid w:val="001D04A9"/>
    <w:rsid w:val="001D30B6"/>
    <w:rsid w:val="001E0548"/>
    <w:rsid w:val="001E0920"/>
    <w:rsid w:val="001E41F3"/>
    <w:rsid w:val="001E790C"/>
    <w:rsid w:val="001F215C"/>
    <w:rsid w:val="002060EF"/>
    <w:rsid w:val="002117A6"/>
    <w:rsid w:val="00225286"/>
    <w:rsid w:val="00226281"/>
    <w:rsid w:val="00227518"/>
    <w:rsid w:val="002358B0"/>
    <w:rsid w:val="0024706E"/>
    <w:rsid w:val="00257E73"/>
    <w:rsid w:val="0026004D"/>
    <w:rsid w:val="002600C1"/>
    <w:rsid w:val="002640DD"/>
    <w:rsid w:val="0026582C"/>
    <w:rsid w:val="002678F4"/>
    <w:rsid w:val="00272C27"/>
    <w:rsid w:val="00275D12"/>
    <w:rsid w:val="00281A4E"/>
    <w:rsid w:val="00283C92"/>
    <w:rsid w:val="00284FEB"/>
    <w:rsid w:val="002860C4"/>
    <w:rsid w:val="00290A2B"/>
    <w:rsid w:val="00293B86"/>
    <w:rsid w:val="00296BCF"/>
    <w:rsid w:val="002A281A"/>
    <w:rsid w:val="002A388C"/>
    <w:rsid w:val="002B5741"/>
    <w:rsid w:val="002C17AA"/>
    <w:rsid w:val="002E472E"/>
    <w:rsid w:val="002E6DB1"/>
    <w:rsid w:val="00300A0F"/>
    <w:rsid w:val="00300A5B"/>
    <w:rsid w:val="00305409"/>
    <w:rsid w:val="00316CDC"/>
    <w:rsid w:val="00345402"/>
    <w:rsid w:val="003609EF"/>
    <w:rsid w:val="0036231A"/>
    <w:rsid w:val="00374096"/>
    <w:rsid w:val="00374DD4"/>
    <w:rsid w:val="00380F6D"/>
    <w:rsid w:val="00391FEF"/>
    <w:rsid w:val="00392E62"/>
    <w:rsid w:val="00392EC6"/>
    <w:rsid w:val="003A38D1"/>
    <w:rsid w:val="003B0E3D"/>
    <w:rsid w:val="003C0D82"/>
    <w:rsid w:val="003C294E"/>
    <w:rsid w:val="003E1A36"/>
    <w:rsid w:val="003E3B97"/>
    <w:rsid w:val="003E3BEE"/>
    <w:rsid w:val="003E4752"/>
    <w:rsid w:val="00410371"/>
    <w:rsid w:val="004242F1"/>
    <w:rsid w:val="00431EC2"/>
    <w:rsid w:val="00441797"/>
    <w:rsid w:val="0044768E"/>
    <w:rsid w:val="00456520"/>
    <w:rsid w:val="00462F1C"/>
    <w:rsid w:val="00464805"/>
    <w:rsid w:val="00482712"/>
    <w:rsid w:val="00492A49"/>
    <w:rsid w:val="00497DD7"/>
    <w:rsid w:val="004A56B1"/>
    <w:rsid w:val="004B2F49"/>
    <w:rsid w:val="004B75B7"/>
    <w:rsid w:val="004C07BC"/>
    <w:rsid w:val="004C63DD"/>
    <w:rsid w:val="004D2284"/>
    <w:rsid w:val="004F1D48"/>
    <w:rsid w:val="00501CF4"/>
    <w:rsid w:val="005141D9"/>
    <w:rsid w:val="0051580D"/>
    <w:rsid w:val="00537F16"/>
    <w:rsid w:val="00547111"/>
    <w:rsid w:val="00547B31"/>
    <w:rsid w:val="00550F54"/>
    <w:rsid w:val="00560950"/>
    <w:rsid w:val="00563934"/>
    <w:rsid w:val="00574F78"/>
    <w:rsid w:val="005767EB"/>
    <w:rsid w:val="00577E0E"/>
    <w:rsid w:val="005907E2"/>
    <w:rsid w:val="00592D74"/>
    <w:rsid w:val="00596AA8"/>
    <w:rsid w:val="005A5A9C"/>
    <w:rsid w:val="005D5DDE"/>
    <w:rsid w:val="005D7059"/>
    <w:rsid w:val="005E2C44"/>
    <w:rsid w:val="00621188"/>
    <w:rsid w:val="006257ED"/>
    <w:rsid w:val="0063279E"/>
    <w:rsid w:val="00634E90"/>
    <w:rsid w:val="00637F3D"/>
    <w:rsid w:val="00650E43"/>
    <w:rsid w:val="00653DE4"/>
    <w:rsid w:val="00654422"/>
    <w:rsid w:val="00663D89"/>
    <w:rsid w:val="00665C47"/>
    <w:rsid w:val="00670255"/>
    <w:rsid w:val="00672CBB"/>
    <w:rsid w:val="00694CE0"/>
    <w:rsid w:val="00695808"/>
    <w:rsid w:val="00696E59"/>
    <w:rsid w:val="006A36C5"/>
    <w:rsid w:val="006A4E93"/>
    <w:rsid w:val="006B46FB"/>
    <w:rsid w:val="006B6F80"/>
    <w:rsid w:val="006B7CE7"/>
    <w:rsid w:val="006C5486"/>
    <w:rsid w:val="006D0478"/>
    <w:rsid w:val="006E21FB"/>
    <w:rsid w:val="006F4AD0"/>
    <w:rsid w:val="00731C2B"/>
    <w:rsid w:val="00732F5A"/>
    <w:rsid w:val="0073671D"/>
    <w:rsid w:val="00745C21"/>
    <w:rsid w:val="00766E0B"/>
    <w:rsid w:val="00771F32"/>
    <w:rsid w:val="00782BAD"/>
    <w:rsid w:val="00785AFF"/>
    <w:rsid w:val="00792342"/>
    <w:rsid w:val="007977A8"/>
    <w:rsid w:val="007B512A"/>
    <w:rsid w:val="007C0455"/>
    <w:rsid w:val="007C09AD"/>
    <w:rsid w:val="007C2097"/>
    <w:rsid w:val="007C24E2"/>
    <w:rsid w:val="007C47A5"/>
    <w:rsid w:val="007D6A07"/>
    <w:rsid w:val="007F7259"/>
    <w:rsid w:val="008040A8"/>
    <w:rsid w:val="00807EA0"/>
    <w:rsid w:val="008279FA"/>
    <w:rsid w:val="00830FB8"/>
    <w:rsid w:val="00841653"/>
    <w:rsid w:val="00846ABE"/>
    <w:rsid w:val="00860E86"/>
    <w:rsid w:val="008626E7"/>
    <w:rsid w:val="00870EE7"/>
    <w:rsid w:val="00871661"/>
    <w:rsid w:val="00873374"/>
    <w:rsid w:val="008863B9"/>
    <w:rsid w:val="008935F0"/>
    <w:rsid w:val="008A0AAC"/>
    <w:rsid w:val="008A14EC"/>
    <w:rsid w:val="008A1B0C"/>
    <w:rsid w:val="008A317F"/>
    <w:rsid w:val="008A45A6"/>
    <w:rsid w:val="008B3C4F"/>
    <w:rsid w:val="008C14BF"/>
    <w:rsid w:val="008C166F"/>
    <w:rsid w:val="008C21EE"/>
    <w:rsid w:val="008C5AA4"/>
    <w:rsid w:val="008C7756"/>
    <w:rsid w:val="008D3CCC"/>
    <w:rsid w:val="008D4170"/>
    <w:rsid w:val="008F3789"/>
    <w:rsid w:val="008F686C"/>
    <w:rsid w:val="00906130"/>
    <w:rsid w:val="00910F5C"/>
    <w:rsid w:val="0091207D"/>
    <w:rsid w:val="009148DE"/>
    <w:rsid w:val="00916574"/>
    <w:rsid w:val="00927946"/>
    <w:rsid w:val="00941E30"/>
    <w:rsid w:val="00973773"/>
    <w:rsid w:val="009777D9"/>
    <w:rsid w:val="00983A1A"/>
    <w:rsid w:val="0098422A"/>
    <w:rsid w:val="00991B88"/>
    <w:rsid w:val="009A5753"/>
    <w:rsid w:val="009A579D"/>
    <w:rsid w:val="009B13F9"/>
    <w:rsid w:val="009C5B9C"/>
    <w:rsid w:val="009C7DC7"/>
    <w:rsid w:val="009D452D"/>
    <w:rsid w:val="009D53BE"/>
    <w:rsid w:val="009E3297"/>
    <w:rsid w:val="009E4B4C"/>
    <w:rsid w:val="009F13B6"/>
    <w:rsid w:val="009F4086"/>
    <w:rsid w:val="009F4828"/>
    <w:rsid w:val="009F562A"/>
    <w:rsid w:val="009F734F"/>
    <w:rsid w:val="00A00B37"/>
    <w:rsid w:val="00A246B6"/>
    <w:rsid w:val="00A308F0"/>
    <w:rsid w:val="00A30E5A"/>
    <w:rsid w:val="00A34D2E"/>
    <w:rsid w:val="00A477E1"/>
    <w:rsid w:val="00A47E70"/>
    <w:rsid w:val="00A50CF0"/>
    <w:rsid w:val="00A600D1"/>
    <w:rsid w:val="00A7071B"/>
    <w:rsid w:val="00A71099"/>
    <w:rsid w:val="00A7671C"/>
    <w:rsid w:val="00AA0527"/>
    <w:rsid w:val="00AA2CBC"/>
    <w:rsid w:val="00AA4187"/>
    <w:rsid w:val="00AA6EF3"/>
    <w:rsid w:val="00AB66B1"/>
    <w:rsid w:val="00AC2713"/>
    <w:rsid w:val="00AC5820"/>
    <w:rsid w:val="00AD1CD8"/>
    <w:rsid w:val="00AE0AFF"/>
    <w:rsid w:val="00AE319C"/>
    <w:rsid w:val="00B0233C"/>
    <w:rsid w:val="00B03E98"/>
    <w:rsid w:val="00B05011"/>
    <w:rsid w:val="00B258BB"/>
    <w:rsid w:val="00B36D49"/>
    <w:rsid w:val="00B37FA6"/>
    <w:rsid w:val="00B47CD2"/>
    <w:rsid w:val="00B60620"/>
    <w:rsid w:val="00B61F5A"/>
    <w:rsid w:val="00B65467"/>
    <w:rsid w:val="00B67B97"/>
    <w:rsid w:val="00B67E7A"/>
    <w:rsid w:val="00B808D8"/>
    <w:rsid w:val="00B87461"/>
    <w:rsid w:val="00B968C8"/>
    <w:rsid w:val="00BA2388"/>
    <w:rsid w:val="00BA3EC5"/>
    <w:rsid w:val="00BA51D9"/>
    <w:rsid w:val="00BB2463"/>
    <w:rsid w:val="00BB5DFC"/>
    <w:rsid w:val="00BC194E"/>
    <w:rsid w:val="00BD279D"/>
    <w:rsid w:val="00BD6BB8"/>
    <w:rsid w:val="00BD789A"/>
    <w:rsid w:val="00BE1761"/>
    <w:rsid w:val="00BF4326"/>
    <w:rsid w:val="00C22877"/>
    <w:rsid w:val="00C26193"/>
    <w:rsid w:val="00C32CF2"/>
    <w:rsid w:val="00C34B95"/>
    <w:rsid w:val="00C50E92"/>
    <w:rsid w:val="00C56F78"/>
    <w:rsid w:val="00C66BA2"/>
    <w:rsid w:val="00C8005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D317E"/>
    <w:rsid w:val="00CE6FBF"/>
    <w:rsid w:val="00CE79B5"/>
    <w:rsid w:val="00D00148"/>
    <w:rsid w:val="00D03F9A"/>
    <w:rsid w:val="00D06D51"/>
    <w:rsid w:val="00D14405"/>
    <w:rsid w:val="00D23F4A"/>
    <w:rsid w:val="00D24991"/>
    <w:rsid w:val="00D27625"/>
    <w:rsid w:val="00D31026"/>
    <w:rsid w:val="00D35695"/>
    <w:rsid w:val="00D373BD"/>
    <w:rsid w:val="00D50255"/>
    <w:rsid w:val="00D66115"/>
    <w:rsid w:val="00D66520"/>
    <w:rsid w:val="00D84AE9"/>
    <w:rsid w:val="00D91E17"/>
    <w:rsid w:val="00D9406A"/>
    <w:rsid w:val="00DA1FC7"/>
    <w:rsid w:val="00DB3990"/>
    <w:rsid w:val="00DB3B9F"/>
    <w:rsid w:val="00DD34E0"/>
    <w:rsid w:val="00DE12D9"/>
    <w:rsid w:val="00DE34CF"/>
    <w:rsid w:val="00DE4317"/>
    <w:rsid w:val="00DF7CE1"/>
    <w:rsid w:val="00E13CD6"/>
    <w:rsid w:val="00E13F3D"/>
    <w:rsid w:val="00E14DDB"/>
    <w:rsid w:val="00E26145"/>
    <w:rsid w:val="00E2676F"/>
    <w:rsid w:val="00E34898"/>
    <w:rsid w:val="00E35060"/>
    <w:rsid w:val="00E50DF1"/>
    <w:rsid w:val="00E53BB2"/>
    <w:rsid w:val="00E54508"/>
    <w:rsid w:val="00E6381C"/>
    <w:rsid w:val="00E722FA"/>
    <w:rsid w:val="00E9177E"/>
    <w:rsid w:val="00E9308F"/>
    <w:rsid w:val="00E94CE2"/>
    <w:rsid w:val="00EA51E8"/>
    <w:rsid w:val="00EB09B7"/>
    <w:rsid w:val="00EC6DB7"/>
    <w:rsid w:val="00EE7D7C"/>
    <w:rsid w:val="00EF2078"/>
    <w:rsid w:val="00F02F66"/>
    <w:rsid w:val="00F17B7B"/>
    <w:rsid w:val="00F25D98"/>
    <w:rsid w:val="00F2700A"/>
    <w:rsid w:val="00F300FB"/>
    <w:rsid w:val="00F342B4"/>
    <w:rsid w:val="00F44E00"/>
    <w:rsid w:val="00F5120C"/>
    <w:rsid w:val="00F5691C"/>
    <w:rsid w:val="00F7391B"/>
    <w:rsid w:val="00F8417E"/>
    <w:rsid w:val="00F93526"/>
    <w:rsid w:val="00FA0AC9"/>
    <w:rsid w:val="00FB0699"/>
    <w:rsid w:val="00FB2005"/>
    <w:rsid w:val="00FB6386"/>
    <w:rsid w:val="00FC42F7"/>
    <w:rsid w:val="00FC7A00"/>
    <w:rsid w:val="00FD579F"/>
    <w:rsid w:val="00FE3399"/>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283">
      <w:bodyDiv w:val="1"/>
      <w:marLeft w:val="0"/>
      <w:marRight w:val="0"/>
      <w:marTop w:val="0"/>
      <w:marBottom w:val="0"/>
      <w:divBdr>
        <w:top w:val="none" w:sz="0" w:space="0" w:color="auto"/>
        <w:left w:val="none" w:sz="0" w:space="0" w:color="auto"/>
        <w:bottom w:val="none" w:sz="0" w:space="0" w:color="auto"/>
        <w:right w:val="none" w:sz="0" w:space="0" w:color="auto"/>
      </w:divBdr>
      <w:divsChild>
        <w:div w:id="2070569648">
          <w:marLeft w:val="0"/>
          <w:marRight w:val="0"/>
          <w:marTop w:val="0"/>
          <w:marBottom w:val="0"/>
          <w:divBdr>
            <w:top w:val="none" w:sz="0" w:space="0" w:color="auto"/>
            <w:left w:val="none" w:sz="0" w:space="0" w:color="auto"/>
            <w:bottom w:val="none" w:sz="0" w:space="0" w:color="auto"/>
            <w:right w:val="none" w:sz="0" w:space="0" w:color="auto"/>
          </w:divBdr>
          <w:divsChild>
            <w:div w:id="1245337433">
              <w:marLeft w:val="0"/>
              <w:marRight w:val="0"/>
              <w:marTop w:val="0"/>
              <w:marBottom w:val="0"/>
              <w:divBdr>
                <w:top w:val="none" w:sz="0" w:space="0" w:color="auto"/>
                <w:left w:val="none" w:sz="0" w:space="0" w:color="auto"/>
                <w:bottom w:val="none" w:sz="0" w:space="0" w:color="auto"/>
                <w:right w:val="none" w:sz="0" w:space="0" w:color="auto"/>
              </w:divBdr>
            </w:div>
            <w:div w:id="64109648">
              <w:marLeft w:val="0"/>
              <w:marRight w:val="0"/>
              <w:marTop w:val="0"/>
              <w:marBottom w:val="0"/>
              <w:divBdr>
                <w:top w:val="none" w:sz="0" w:space="0" w:color="auto"/>
                <w:left w:val="none" w:sz="0" w:space="0" w:color="auto"/>
                <w:bottom w:val="none" w:sz="0" w:space="0" w:color="auto"/>
                <w:right w:val="none" w:sz="0" w:space="0" w:color="auto"/>
              </w:divBdr>
            </w:div>
            <w:div w:id="1638409098">
              <w:marLeft w:val="0"/>
              <w:marRight w:val="0"/>
              <w:marTop w:val="0"/>
              <w:marBottom w:val="0"/>
              <w:divBdr>
                <w:top w:val="none" w:sz="0" w:space="0" w:color="auto"/>
                <w:left w:val="none" w:sz="0" w:space="0" w:color="auto"/>
                <w:bottom w:val="none" w:sz="0" w:space="0" w:color="auto"/>
                <w:right w:val="none" w:sz="0" w:space="0" w:color="auto"/>
              </w:divBdr>
            </w:div>
            <w:div w:id="1760325318">
              <w:marLeft w:val="0"/>
              <w:marRight w:val="0"/>
              <w:marTop w:val="0"/>
              <w:marBottom w:val="0"/>
              <w:divBdr>
                <w:top w:val="none" w:sz="0" w:space="0" w:color="auto"/>
                <w:left w:val="none" w:sz="0" w:space="0" w:color="auto"/>
                <w:bottom w:val="none" w:sz="0" w:space="0" w:color="auto"/>
                <w:right w:val="none" w:sz="0" w:space="0" w:color="auto"/>
              </w:divBdr>
            </w:div>
            <w:div w:id="1084765524">
              <w:marLeft w:val="0"/>
              <w:marRight w:val="0"/>
              <w:marTop w:val="0"/>
              <w:marBottom w:val="0"/>
              <w:divBdr>
                <w:top w:val="none" w:sz="0" w:space="0" w:color="auto"/>
                <w:left w:val="none" w:sz="0" w:space="0" w:color="auto"/>
                <w:bottom w:val="none" w:sz="0" w:space="0" w:color="auto"/>
                <w:right w:val="none" w:sz="0" w:space="0" w:color="auto"/>
              </w:divBdr>
            </w:div>
            <w:div w:id="42289845">
              <w:marLeft w:val="0"/>
              <w:marRight w:val="0"/>
              <w:marTop w:val="0"/>
              <w:marBottom w:val="0"/>
              <w:divBdr>
                <w:top w:val="none" w:sz="0" w:space="0" w:color="auto"/>
                <w:left w:val="none" w:sz="0" w:space="0" w:color="auto"/>
                <w:bottom w:val="none" w:sz="0" w:space="0" w:color="auto"/>
                <w:right w:val="none" w:sz="0" w:space="0" w:color="auto"/>
              </w:divBdr>
            </w:div>
            <w:div w:id="768161703">
              <w:marLeft w:val="0"/>
              <w:marRight w:val="0"/>
              <w:marTop w:val="0"/>
              <w:marBottom w:val="0"/>
              <w:divBdr>
                <w:top w:val="none" w:sz="0" w:space="0" w:color="auto"/>
                <w:left w:val="none" w:sz="0" w:space="0" w:color="auto"/>
                <w:bottom w:val="none" w:sz="0" w:space="0" w:color="auto"/>
                <w:right w:val="none" w:sz="0" w:space="0" w:color="auto"/>
              </w:divBdr>
            </w:div>
            <w:div w:id="501310714">
              <w:marLeft w:val="0"/>
              <w:marRight w:val="0"/>
              <w:marTop w:val="0"/>
              <w:marBottom w:val="0"/>
              <w:divBdr>
                <w:top w:val="none" w:sz="0" w:space="0" w:color="auto"/>
                <w:left w:val="none" w:sz="0" w:space="0" w:color="auto"/>
                <w:bottom w:val="none" w:sz="0" w:space="0" w:color="auto"/>
                <w:right w:val="none" w:sz="0" w:space="0" w:color="auto"/>
              </w:divBdr>
            </w:div>
            <w:div w:id="1920678868">
              <w:marLeft w:val="0"/>
              <w:marRight w:val="0"/>
              <w:marTop w:val="0"/>
              <w:marBottom w:val="0"/>
              <w:divBdr>
                <w:top w:val="none" w:sz="0" w:space="0" w:color="auto"/>
                <w:left w:val="none" w:sz="0" w:space="0" w:color="auto"/>
                <w:bottom w:val="none" w:sz="0" w:space="0" w:color="auto"/>
                <w:right w:val="none" w:sz="0" w:space="0" w:color="auto"/>
              </w:divBdr>
            </w:div>
            <w:div w:id="1555849116">
              <w:marLeft w:val="0"/>
              <w:marRight w:val="0"/>
              <w:marTop w:val="0"/>
              <w:marBottom w:val="0"/>
              <w:divBdr>
                <w:top w:val="none" w:sz="0" w:space="0" w:color="auto"/>
                <w:left w:val="none" w:sz="0" w:space="0" w:color="auto"/>
                <w:bottom w:val="none" w:sz="0" w:space="0" w:color="auto"/>
                <w:right w:val="none" w:sz="0" w:space="0" w:color="auto"/>
              </w:divBdr>
            </w:div>
            <w:div w:id="212735989">
              <w:marLeft w:val="0"/>
              <w:marRight w:val="0"/>
              <w:marTop w:val="0"/>
              <w:marBottom w:val="0"/>
              <w:divBdr>
                <w:top w:val="none" w:sz="0" w:space="0" w:color="auto"/>
                <w:left w:val="none" w:sz="0" w:space="0" w:color="auto"/>
                <w:bottom w:val="none" w:sz="0" w:space="0" w:color="auto"/>
                <w:right w:val="none" w:sz="0" w:space="0" w:color="auto"/>
              </w:divBdr>
            </w:div>
            <w:div w:id="604926089">
              <w:marLeft w:val="0"/>
              <w:marRight w:val="0"/>
              <w:marTop w:val="0"/>
              <w:marBottom w:val="0"/>
              <w:divBdr>
                <w:top w:val="none" w:sz="0" w:space="0" w:color="auto"/>
                <w:left w:val="none" w:sz="0" w:space="0" w:color="auto"/>
                <w:bottom w:val="none" w:sz="0" w:space="0" w:color="auto"/>
                <w:right w:val="none" w:sz="0" w:space="0" w:color="auto"/>
              </w:divBdr>
            </w:div>
            <w:div w:id="1382023683">
              <w:marLeft w:val="0"/>
              <w:marRight w:val="0"/>
              <w:marTop w:val="0"/>
              <w:marBottom w:val="0"/>
              <w:divBdr>
                <w:top w:val="none" w:sz="0" w:space="0" w:color="auto"/>
                <w:left w:val="none" w:sz="0" w:space="0" w:color="auto"/>
                <w:bottom w:val="none" w:sz="0" w:space="0" w:color="auto"/>
                <w:right w:val="none" w:sz="0" w:space="0" w:color="auto"/>
              </w:divBdr>
            </w:div>
            <w:div w:id="1218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00037">
      <w:bodyDiv w:val="1"/>
      <w:marLeft w:val="0"/>
      <w:marRight w:val="0"/>
      <w:marTop w:val="0"/>
      <w:marBottom w:val="0"/>
      <w:divBdr>
        <w:top w:val="none" w:sz="0" w:space="0" w:color="auto"/>
        <w:left w:val="none" w:sz="0" w:space="0" w:color="auto"/>
        <w:bottom w:val="none" w:sz="0" w:space="0" w:color="auto"/>
        <w:right w:val="none" w:sz="0" w:space="0" w:color="auto"/>
      </w:divBdr>
      <w:divsChild>
        <w:div w:id="522784429">
          <w:marLeft w:val="0"/>
          <w:marRight w:val="0"/>
          <w:marTop w:val="0"/>
          <w:marBottom w:val="0"/>
          <w:divBdr>
            <w:top w:val="none" w:sz="0" w:space="0" w:color="auto"/>
            <w:left w:val="none" w:sz="0" w:space="0" w:color="auto"/>
            <w:bottom w:val="none" w:sz="0" w:space="0" w:color="auto"/>
            <w:right w:val="none" w:sz="0" w:space="0" w:color="auto"/>
          </w:divBdr>
          <w:divsChild>
            <w:div w:id="1768425341">
              <w:marLeft w:val="0"/>
              <w:marRight w:val="0"/>
              <w:marTop w:val="0"/>
              <w:marBottom w:val="0"/>
              <w:divBdr>
                <w:top w:val="none" w:sz="0" w:space="0" w:color="auto"/>
                <w:left w:val="none" w:sz="0" w:space="0" w:color="auto"/>
                <w:bottom w:val="none" w:sz="0" w:space="0" w:color="auto"/>
                <w:right w:val="none" w:sz="0" w:space="0" w:color="auto"/>
              </w:divBdr>
            </w:div>
            <w:div w:id="15448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7600">
      <w:bodyDiv w:val="1"/>
      <w:marLeft w:val="0"/>
      <w:marRight w:val="0"/>
      <w:marTop w:val="0"/>
      <w:marBottom w:val="0"/>
      <w:divBdr>
        <w:top w:val="none" w:sz="0" w:space="0" w:color="auto"/>
        <w:left w:val="none" w:sz="0" w:space="0" w:color="auto"/>
        <w:bottom w:val="none" w:sz="0" w:space="0" w:color="auto"/>
        <w:right w:val="none" w:sz="0" w:space="0" w:color="auto"/>
      </w:divBdr>
      <w:divsChild>
        <w:div w:id="1111780946">
          <w:marLeft w:val="0"/>
          <w:marRight w:val="0"/>
          <w:marTop w:val="0"/>
          <w:marBottom w:val="0"/>
          <w:divBdr>
            <w:top w:val="none" w:sz="0" w:space="0" w:color="auto"/>
            <w:left w:val="none" w:sz="0" w:space="0" w:color="auto"/>
            <w:bottom w:val="none" w:sz="0" w:space="0" w:color="auto"/>
            <w:right w:val="none" w:sz="0" w:space="0" w:color="auto"/>
          </w:divBdr>
          <w:divsChild>
            <w:div w:id="2005473740">
              <w:marLeft w:val="0"/>
              <w:marRight w:val="0"/>
              <w:marTop w:val="0"/>
              <w:marBottom w:val="0"/>
              <w:divBdr>
                <w:top w:val="none" w:sz="0" w:space="0" w:color="auto"/>
                <w:left w:val="none" w:sz="0" w:space="0" w:color="auto"/>
                <w:bottom w:val="none" w:sz="0" w:space="0" w:color="auto"/>
                <w:right w:val="none" w:sz="0" w:space="0" w:color="auto"/>
              </w:divBdr>
            </w:div>
            <w:div w:id="1000500403">
              <w:marLeft w:val="0"/>
              <w:marRight w:val="0"/>
              <w:marTop w:val="0"/>
              <w:marBottom w:val="0"/>
              <w:divBdr>
                <w:top w:val="none" w:sz="0" w:space="0" w:color="auto"/>
                <w:left w:val="none" w:sz="0" w:space="0" w:color="auto"/>
                <w:bottom w:val="none" w:sz="0" w:space="0" w:color="auto"/>
                <w:right w:val="none" w:sz="0" w:space="0" w:color="auto"/>
              </w:divBdr>
            </w:div>
            <w:div w:id="1188833210">
              <w:marLeft w:val="0"/>
              <w:marRight w:val="0"/>
              <w:marTop w:val="0"/>
              <w:marBottom w:val="0"/>
              <w:divBdr>
                <w:top w:val="none" w:sz="0" w:space="0" w:color="auto"/>
                <w:left w:val="none" w:sz="0" w:space="0" w:color="auto"/>
                <w:bottom w:val="none" w:sz="0" w:space="0" w:color="auto"/>
                <w:right w:val="none" w:sz="0" w:space="0" w:color="auto"/>
              </w:divBdr>
            </w:div>
            <w:div w:id="461313882">
              <w:marLeft w:val="0"/>
              <w:marRight w:val="0"/>
              <w:marTop w:val="0"/>
              <w:marBottom w:val="0"/>
              <w:divBdr>
                <w:top w:val="none" w:sz="0" w:space="0" w:color="auto"/>
                <w:left w:val="none" w:sz="0" w:space="0" w:color="auto"/>
                <w:bottom w:val="none" w:sz="0" w:space="0" w:color="auto"/>
                <w:right w:val="none" w:sz="0" w:space="0" w:color="auto"/>
              </w:divBdr>
            </w:div>
            <w:div w:id="1825774705">
              <w:marLeft w:val="0"/>
              <w:marRight w:val="0"/>
              <w:marTop w:val="0"/>
              <w:marBottom w:val="0"/>
              <w:divBdr>
                <w:top w:val="none" w:sz="0" w:space="0" w:color="auto"/>
                <w:left w:val="none" w:sz="0" w:space="0" w:color="auto"/>
                <w:bottom w:val="none" w:sz="0" w:space="0" w:color="auto"/>
                <w:right w:val="none" w:sz="0" w:space="0" w:color="auto"/>
              </w:divBdr>
            </w:div>
            <w:div w:id="491876118">
              <w:marLeft w:val="0"/>
              <w:marRight w:val="0"/>
              <w:marTop w:val="0"/>
              <w:marBottom w:val="0"/>
              <w:divBdr>
                <w:top w:val="none" w:sz="0" w:space="0" w:color="auto"/>
                <w:left w:val="none" w:sz="0" w:space="0" w:color="auto"/>
                <w:bottom w:val="none" w:sz="0" w:space="0" w:color="auto"/>
                <w:right w:val="none" w:sz="0" w:space="0" w:color="auto"/>
              </w:divBdr>
            </w:div>
            <w:div w:id="1469973172">
              <w:marLeft w:val="0"/>
              <w:marRight w:val="0"/>
              <w:marTop w:val="0"/>
              <w:marBottom w:val="0"/>
              <w:divBdr>
                <w:top w:val="none" w:sz="0" w:space="0" w:color="auto"/>
                <w:left w:val="none" w:sz="0" w:space="0" w:color="auto"/>
                <w:bottom w:val="none" w:sz="0" w:space="0" w:color="auto"/>
                <w:right w:val="none" w:sz="0" w:space="0" w:color="auto"/>
              </w:divBdr>
            </w:div>
            <w:div w:id="1281567342">
              <w:marLeft w:val="0"/>
              <w:marRight w:val="0"/>
              <w:marTop w:val="0"/>
              <w:marBottom w:val="0"/>
              <w:divBdr>
                <w:top w:val="none" w:sz="0" w:space="0" w:color="auto"/>
                <w:left w:val="none" w:sz="0" w:space="0" w:color="auto"/>
                <w:bottom w:val="none" w:sz="0" w:space="0" w:color="auto"/>
                <w:right w:val="none" w:sz="0" w:space="0" w:color="auto"/>
              </w:divBdr>
            </w:div>
            <w:div w:id="1196043542">
              <w:marLeft w:val="0"/>
              <w:marRight w:val="0"/>
              <w:marTop w:val="0"/>
              <w:marBottom w:val="0"/>
              <w:divBdr>
                <w:top w:val="none" w:sz="0" w:space="0" w:color="auto"/>
                <w:left w:val="none" w:sz="0" w:space="0" w:color="auto"/>
                <w:bottom w:val="none" w:sz="0" w:space="0" w:color="auto"/>
                <w:right w:val="none" w:sz="0" w:space="0" w:color="auto"/>
              </w:divBdr>
            </w:div>
            <w:div w:id="1098402271">
              <w:marLeft w:val="0"/>
              <w:marRight w:val="0"/>
              <w:marTop w:val="0"/>
              <w:marBottom w:val="0"/>
              <w:divBdr>
                <w:top w:val="none" w:sz="0" w:space="0" w:color="auto"/>
                <w:left w:val="none" w:sz="0" w:space="0" w:color="auto"/>
                <w:bottom w:val="none" w:sz="0" w:space="0" w:color="auto"/>
                <w:right w:val="none" w:sz="0" w:space="0" w:color="auto"/>
              </w:divBdr>
            </w:div>
            <w:div w:id="265772426">
              <w:marLeft w:val="0"/>
              <w:marRight w:val="0"/>
              <w:marTop w:val="0"/>
              <w:marBottom w:val="0"/>
              <w:divBdr>
                <w:top w:val="none" w:sz="0" w:space="0" w:color="auto"/>
                <w:left w:val="none" w:sz="0" w:space="0" w:color="auto"/>
                <w:bottom w:val="none" w:sz="0" w:space="0" w:color="auto"/>
                <w:right w:val="none" w:sz="0" w:space="0" w:color="auto"/>
              </w:divBdr>
            </w:div>
            <w:div w:id="252669177">
              <w:marLeft w:val="0"/>
              <w:marRight w:val="0"/>
              <w:marTop w:val="0"/>
              <w:marBottom w:val="0"/>
              <w:divBdr>
                <w:top w:val="none" w:sz="0" w:space="0" w:color="auto"/>
                <w:left w:val="none" w:sz="0" w:space="0" w:color="auto"/>
                <w:bottom w:val="none" w:sz="0" w:space="0" w:color="auto"/>
                <w:right w:val="none" w:sz="0" w:space="0" w:color="auto"/>
              </w:divBdr>
            </w:div>
            <w:div w:id="658387791">
              <w:marLeft w:val="0"/>
              <w:marRight w:val="0"/>
              <w:marTop w:val="0"/>
              <w:marBottom w:val="0"/>
              <w:divBdr>
                <w:top w:val="none" w:sz="0" w:space="0" w:color="auto"/>
                <w:left w:val="none" w:sz="0" w:space="0" w:color="auto"/>
                <w:bottom w:val="none" w:sz="0" w:space="0" w:color="auto"/>
                <w:right w:val="none" w:sz="0" w:space="0" w:color="auto"/>
              </w:divBdr>
            </w:div>
            <w:div w:id="2134008688">
              <w:marLeft w:val="0"/>
              <w:marRight w:val="0"/>
              <w:marTop w:val="0"/>
              <w:marBottom w:val="0"/>
              <w:divBdr>
                <w:top w:val="none" w:sz="0" w:space="0" w:color="auto"/>
                <w:left w:val="none" w:sz="0" w:space="0" w:color="auto"/>
                <w:bottom w:val="none" w:sz="0" w:space="0" w:color="auto"/>
                <w:right w:val="none" w:sz="0" w:space="0" w:color="auto"/>
              </w:divBdr>
            </w:div>
            <w:div w:id="1413505996">
              <w:marLeft w:val="0"/>
              <w:marRight w:val="0"/>
              <w:marTop w:val="0"/>
              <w:marBottom w:val="0"/>
              <w:divBdr>
                <w:top w:val="none" w:sz="0" w:space="0" w:color="auto"/>
                <w:left w:val="none" w:sz="0" w:space="0" w:color="auto"/>
                <w:bottom w:val="none" w:sz="0" w:space="0" w:color="auto"/>
                <w:right w:val="none" w:sz="0" w:space="0" w:color="auto"/>
              </w:divBdr>
            </w:div>
            <w:div w:id="570702659">
              <w:marLeft w:val="0"/>
              <w:marRight w:val="0"/>
              <w:marTop w:val="0"/>
              <w:marBottom w:val="0"/>
              <w:divBdr>
                <w:top w:val="none" w:sz="0" w:space="0" w:color="auto"/>
                <w:left w:val="none" w:sz="0" w:space="0" w:color="auto"/>
                <w:bottom w:val="none" w:sz="0" w:space="0" w:color="auto"/>
                <w:right w:val="none" w:sz="0" w:space="0" w:color="auto"/>
              </w:divBdr>
            </w:div>
            <w:div w:id="612781961">
              <w:marLeft w:val="0"/>
              <w:marRight w:val="0"/>
              <w:marTop w:val="0"/>
              <w:marBottom w:val="0"/>
              <w:divBdr>
                <w:top w:val="none" w:sz="0" w:space="0" w:color="auto"/>
                <w:left w:val="none" w:sz="0" w:space="0" w:color="auto"/>
                <w:bottom w:val="none" w:sz="0" w:space="0" w:color="auto"/>
                <w:right w:val="none" w:sz="0" w:space="0" w:color="auto"/>
              </w:divBdr>
            </w:div>
            <w:div w:id="1260330117">
              <w:marLeft w:val="0"/>
              <w:marRight w:val="0"/>
              <w:marTop w:val="0"/>
              <w:marBottom w:val="0"/>
              <w:divBdr>
                <w:top w:val="none" w:sz="0" w:space="0" w:color="auto"/>
                <w:left w:val="none" w:sz="0" w:space="0" w:color="auto"/>
                <w:bottom w:val="none" w:sz="0" w:space="0" w:color="auto"/>
                <w:right w:val="none" w:sz="0" w:space="0" w:color="auto"/>
              </w:divBdr>
            </w:div>
            <w:div w:id="605769201">
              <w:marLeft w:val="0"/>
              <w:marRight w:val="0"/>
              <w:marTop w:val="0"/>
              <w:marBottom w:val="0"/>
              <w:divBdr>
                <w:top w:val="none" w:sz="0" w:space="0" w:color="auto"/>
                <w:left w:val="none" w:sz="0" w:space="0" w:color="auto"/>
                <w:bottom w:val="none" w:sz="0" w:space="0" w:color="auto"/>
                <w:right w:val="none" w:sz="0" w:space="0" w:color="auto"/>
              </w:divBdr>
            </w:div>
            <w:div w:id="1107316501">
              <w:marLeft w:val="0"/>
              <w:marRight w:val="0"/>
              <w:marTop w:val="0"/>
              <w:marBottom w:val="0"/>
              <w:divBdr>
                <w:top w:val="none" w:sz="0" w:space="0" w:color="auto"/>
                <w:left w:val="none" w:sz="0" w:space="0" w:color="auto"/>
                <w:bottom w:val="none" w:sz="0" w:space="0" w:color="auto"/>
                <w:right w:val="none" w:sz="0" w:space="0" w:color="auto"/>
              </w:divBdr>
            </w:div>
            <w:div w:id="130288856">
              <w:marLeft w:val="0"/>
              <w:marRight w:val="0"/>
              <w:marTop w:val="0"/>
              <w:marBottom w:val="0"/>
              <w:divBdr>
                <w:top w:val="none" w:sz="0" w:space="0" w:color="auto"/>
                <w:left w:val="none" w:sz="0" w:space="0" w:color="auto"/>
                <w:bottom w:val="none" w:sz="0" w:space="0" w:color="auto"/>
                <w:right w:val="none" w:sz="0" w:space="0" w:color="auto"/>
              </w:divBdr>
            </w:div>
            <w:div w:id="922182471">
              <w:marLeft w:val="0"/>
              <w:marRight w:val="0"/>
              <w:marTop w:val="0"/>
              <w:marBottom w:val="0"/>
              <w:divBdr>
                <w:top w:val="none" w:sz="0" w:space="0" w:color="auto"/>
                <w:left w:val="none" w:sz="0" w:space="0" w:color="auto"/>
                <w:bottom w:val="none" w:sz="0" w:space="0" w:color="auto"/>
                <w:right w:val="none" w:sz="0" w:space="0" w:color="auto"/>
              </w:divBdr>
            </w:div>
            <w:div w:id="1139029672">
              <w:marLeft w:val="0"/>
              <w:marRight w:val="0"/>
              <w:marTop w:val="0"/>
              <w:marBottom w:val="0"/>
              <w:divBdr>
                <w:top w:val="none" w:sz="0" w:space="0" w:color="auto"/>
                <w:left w:val="none" w:sz="0" w:space="0" w:color="auto"/>
                <w:bottom w:val="none" w:sz="0" w:space="0" w:color="auto"/>
                <w:right w:val="none" w:sz="0" w:space="0" w:color="auto"/>
              </w:divBdr>
            </w:div>
            <w:div w:id="1888910360">
              <w:marLeft w:val="0"/>
              <w:marRight w:val="0"/>
              <w:marTop w:val="0"/>
              <w:marBottom w:val="0"/>
              <w:divBdr>
                <w:top w:val="none" w:sz="0" w:space="0" w:color="auto"/>
                <w:left w:val="none" w:sz="0" w:space="0" w:color="auto"/>
                <w:bottom w:val="none" w:sz="0" w:space="0" w:color="auto"/>
                <w:right w:val="none" w:sz="0" w:space="0" w:color="auto"/>
              </w:divBdr>
            </w:div>
            <w:div w:id="1203202501">
              <w:marLeft w:val="0"/>
              <w:marRight w:val="0"/>
              <w:marTop w:val="0"/>
              <w:marBottom w:val="0"/>
              <w:divBdr>
                <w:top w:val="none" w:sz="0" w:space="0" w:color="auto"/>
                <w:left w:val="none" w:sz="0" w:space="0" w:color="auto"/>
                <w:bottom w:val="none" w:sz="0" w:space="0" w:color="auto"/>
                <w:right w:val="none" w:sz="0" w:space="0" w:color="auto"/>
              </w:divBdr>
            </w:div>
            <w:div w:id="1099183062">
              <w:marLeft w:val="0"/>
              <w:marRight w:val="0"/>
              <w:marTop w:val="0"/>
              <w:marBottom w:val="0"/>
              <w:divBdr>
                <w:top w:val="none" w:sz="0" w:space="0" w:color="auto"/>
                <w:left w:val="none" w:sz="0" w:space="0" w:color="auto"/>
                <w:bottom w:val="none" w:sz="0" w:space="0" w:color="auto"/>
                <w:right w:val="none" w:sz="0" w:space="0" w:color="auto"/>
              </w:divBdr>
            </w:div>
            <w:div w:id="676468952">
              <w:marLeft w:val="0"/>
              <w:marRight w:val="0"/>
              <w:marTop w:val="0"/>
              <w:marBottom w:val="0"/>
              <w:divBdr>
                <w:top w:val="none" w:sz="0" w:space="0" w:color="auto"/>
                <w:left w:val="none" w:sz="0" w:space="0" w:color="auto"/>
                <w:bottom w:val="none" w:sz="0" w:space="0" w:color="auto"/>
                <w:right w:val="none" w:sz="0" w:space="0" w:color="auto"/>
              </w:divBdr>
            </w:div>
            <w:div w:id="673994173">
              <w:marLeft w:val="0"/>
              <w:marRight w:val="0"/>
              <w:marTop w:val="0"/>
              <w:marBottom w:val="0"/>
              <w:divBdr>
                <w:top w:val="none" w:sz="0" w:space="0" w:color="auto"/>
                <w:left w:val="none" w:sz="0" w:space="0" w:color="auto"/>
                <w:bottom w:val="none" w:sz="0" w:space="0" w:color="auto"/>
                <w:right w:val="none" w:sz="0" w:space="0" w:color="auto"/>
              </w:divBdr>
            </w:div>
            <w:div w:id="1541430443">
              <w:marLeft w:val="0"/>
              <w:marRight w:val="0"/>
              <w:marTop w:val="0"/>
              <w:marBottom w:val="0"/>
              <w:divBdr>
                <w:top w:val="none" w:sz="0" w:space="0" w:color="auto"/>
                <w:left w:val="none" w:sz="0" w:space="0" w:color="auto"/>
                <w:bottom w:val="none" w:sz="0" w:space="0" w:color="auto"/>
                <w:right w:val="none" w:sz="0" w:space="0" w:color="auto"/>
              </w:divBdr>
            </w:div>
            <w:div w:id="5851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1426">
      <w:bodyDiv w:val="1"/>
      <w:marLeft w:val="0"/>
      <w:marRight w:val="0"/>
      <w:marTop w:val="0"/>
      <w:marBottom w:val="0"/>
      <w:divBdr>
        <w:top w:val="none" w:sz="0" w:space="0" w:color="auto"/>
        <w:left w:val="none" w:sz="0" w:space="0" w:color="auto"/>
        <w:bottom w:val="none" w:sz="0" w:space="0" w:color="auto"/>
        <w:right w:val="none" w:sz="0" w:space="0" w:color="auto"/>
      </w:divBdr>
      <w:divsChild>
        <w:div w:id="1380394920">
          <w:marLeft w:val="0"/>
          <w:marRight w:val="0"/>
          <w:marTop w:val="0"/>
          <w:marBottom w:val="0"/>
          <w:divBdr>
            <w:top w:val="none" w:sz="0" w:space="0" w:color="auto"/>
            <w:left w:val="none" w:sz="0" w:space="0" w:color="auto"/>
            <w:bottom w:val="none" w:sz="0" w:space="0" w:color="auto"/>
            <w:right w:val="none" w:sz="0" w:space="0" w:color="auto"/>
          </w:divBdr>
          <w:divsChild>
            <w:div w:id="1013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5100</Words>
  <Characters>29075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1900-01-01T06:00:00Z</cp:lastPrinted>
  <dcterms:created xsi:type="dcterms:W3CDTF">2023-11-22T14:59:00Z</dcterms:created>
  <dcterms:modified xsi:type="dcterms:W3CDTF">2023-11-22T15:56:00Z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