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475CD" w14:textId="77777777" w:rsidR="00FE4A03" w:rsidRDefault="00FE4A03" w:rsidP="00FE4A0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R5s230712</w:t>
        </w:r>
      </w:fldSimple>
    </w:p>
    <w:p w14:paraId="10F7F20C" w14:textId="77777777" w:rsidR="00FE4A03" w:rsidRDefault="00000000" w:rsidP="00FE4A03">
      <w:pPr>
        <w:pStyle w:val="CRCoverPage"/>
        <w:outlineLvl w:val="0"/>
        <w:rPr>
          <w:b/>
          <w:noProof/>
          <w:sz w:val="24"/>
        </w:rPr>
      </w:pPr>
      <w:fldSimple w:instr=" DOCPROPERTY  Location  \* MERGEFORMAT ">
        <w:r w:rsidR="00FE4A03" w:rsidRPr="00BA51D9">
          <w:rPr>
            <w:b/>
            <w:noProof/>
            <w:sz w:val="24"/>
          </w:rPr>
          <w:t>Online</w:t>
        </w:r>
      </w:fldSimple>
      <w:r w:rsidR="00FE4A03">
        <w:rPr>
          <w:b/>
          <w:noProof/>
          <w:sz w:val="24"/>
        </w:rPr>
        <w:t xml:space="preserve">, </w:t>
      </w:r>
      <w:r w:rsidR="00FE4A03">
        <w:fldChar w:fldCharType="begin"/>
      </w:r>
      <w:r w:rsidR="00FE4A03">
        <w:instrText xml:space="preserve"> DOCPROPERTY  Country  \* MERGEFORMAT </w:instrText>
      </w:r>
      <w:r w:rsidR="00FE4A03">
        <w:fldChar w:fldCharType="end"/>
      </w:r>
      <w:r w:rsidR="00FE4A03">
        <w:rPr>
          <w:b/>
          <w:noProof/>
          <w:sz w:val="24"/>
        </w:rPr>
        <w:t xml:space="preserve">, </w:t>
      </w:r>
      <w:fldSimple w:instr=" DOCPROPERTY  StartDate  \* MERGEFORMAT ">
        <w:r w:rsidR="00FE4A03" w:rsidRPr="00BA51D9">
          <w:rPr>
            <w:b/>
            <w:noProof/>
            <w:sz w:val="24"/>
          </w:rPr>
          <w:t>9th Dec 2022</w:t>
        </w:r>
      </w:fldSimple>
      <w:r w:rsidR="00FE4A03">
        <w:rPr>
          <w:b/>
          <w:noProof/>
          <w:sz w:val="24"/>
        </w:rPr>
        <w:t xml:space="preserve"> - </w:t>
      </w:r>
      <w:fldSimple w:instr=" DOCPROPERTY  EndDate  \* MERGEFORMAT ">
        <w:r w:rsidR="00FE4A03"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4A03" w14:paraId="056E1F3C" w14:textId="77777777" w:rsidTr="00335DE3">
        <w:tc>
          <w:tcPr>
            <w:tcW w:w="9641" w:type="dxa"/>
            <w:gridSpan w:val="9"/>
            <w:tcBorders>
              <w:top w:val="single" w:sz="4" w:space="0" w:color="auto"/>
              <w:left w:val="single" w:sz="4" w:space="0" w:color="auto"/>
              <w:right w:val="single" w:sz="4" w:space="0" w:color="auto"/>
            </w:tcBorders>
          </w:tcPr>
          <w:p w14:paraId="130D6F28" w14:textId="77777777" w:rsidR="00FE4A03" w:rsidRDefault="00FE4A03" w:rsidP="00335DE3">
            <w:pPr>
              <w:pStyle w:val="CRCoverPage"/>
              <w:spacing w:after="0"/>
              <w:jc w:val="right"/>
              <w:rPr>
                <w:i/>
                <w:noProof/>
              </w:rPr>
            </w:pPr>
            <w:r>
              <w:rPr>
                <w:i/>
                <w:noProof/>
                <w:sz w:val="14"/>
              </w:rPr>
              <w:t>CR-Form-v12.2</w:t>
            </w:r>
          </w:p>
        </w:tc>
      </w:tr>
      <w:tr w:rsidR="00FE4A03" w14:paraId="5DABBB2D" w14:textId="77777777" w:rsidTr="00335DE3">
        <w:tc>
          <w:tcPr>
            <w:tcW w:w="9641" w:type="dxa"/>
            <w:gridSpan w:val="9"/>
            <w:tcBorders>
              <w:left w:val="single" w:sz="4" w:space="0" w:color="auto"/>
              <w:right w:val="single" w:sz="4" w:space="0" w:color="auto"/>
            </w:tcBorders>
          </w:tcPr>
          <w:p w14:paraId="6CB10222" w14:textId="77777777" w:rsidR="00FE4A03" w:rsidRDefault="00FE4A03" w:rsidP="00335DE3">
            <w:pPr>
              <w:pStyle w:val="CRCoverPage"/>
              <w:spacing w:after="0"/>
              <w:jc w:val="center"/>
              <w:rPr>
                <w:noProof/>
              </w:rPr>
            </w:pPr>
            <w:r>
              <w:rPr>
                <w:b/>
                <w:noProof/>
                <w:sz w:val="32"/>
              </w:rPr>
              <w:t>CHANGE REQUEST</w:t>
            </w:r>
          </w:p>
        </w:tc>
      </w:tr>
      <w:tr w:rsidR="00FE4A03" w14:paraId="3453865A" w14:textId="77777777" w:rsidTr="00335DE3">
        <w:tc>
          <w:tcPr>
            <w:tcW w:w="9641" w:type="dxa"/>
            <w:gridSpan w:val="9"/>
            <w:tcBorders>
              <w:left w:val="single" w:sz="4" w:space="0" w:color="auto"/>
              <w:right w:val="single" w:sz="4" w:space="0" w:color="auto"/>
            </w:tcBorders>
          </w:tcPr>
          <w:p w14:paraId="20388BAF" w14:textId="77777777" w:rsidR="00FE4A03" w:rsidRDefault="00FE4A03" w:rsidP="00335DE3">
            <w:pPr>
              <w:pStyle w:val="CRCoverPage"/>
              <w:spacing w:after="0"/>
              <w:rPr>
                <w:noProof/>
                <w:sz w:val="8"/>
                <w:szCs w:val="8"/>
              </w:rPr>
            </w:pPr>
          </w:p>
        </w:tc>
      </w:tr>
      <w:tr w:rsidR="00FE4A03" w14:paraId="3489FC53" w14:textId="77777777" w:rsidTr="00335DE3">
        <w:tc>
          <w:tcPr>
            <w:tcW w:w="142" w:type="dxa"/>
            <w:tcBorders>
              <w:left w:val="single" w:sz="4" w:space="0" w:color="auto"/>
            </w:tcBorders>
          </w:tcPr>
          <w:p w14:paraId="0355F301" w14:textId="77777777" w:rsidR="00FE4A03" w:rsidRDefault="00FE4A03" w:rsidP="00335DE3">
            <w:pPr>
              <w:pStyle w:val="CRCoverPage"/>
              <w:spacing w:after="0"/>
              <w:jc w:val="right"/>
              <w:rPr>
                <w:noProof/>
              </w:rPr>
            </w:pPr>
          </w:p>
        </w:tc>
        <w:tc>
          <w:tcPr>
            <w:tcW w:w="1559" w:type="dxa"/>
            <w:shd w:val="pct30" w:color="FFFF00" w:fill="auto"/>
          </w:tcPr>
          <w:p w14:paraId="13582BB5" w14:textId="77777777" w:rsidR="00FE4A03" w:rsidRPr="00410371" w:rsidRDefault="00000000" w:rsidP="00335DE3">
            <w:pPr>
              <w:pStyle w:val="CRCoverPage"/>
              <w:spacing w:after="0"/>
              <w:jc w:val="right"/>
              <w:rPr>
                <w:b/>
                <w:noProof/>
                <w:sz w:val="28"/>
              </w:rPr>
            </w:pPr>
            <w:fldSimple w:instr=" DOCPROPERTY  Spec#  \* MERGEFORMAT ">
              <w:r w:rsidR="00FE4A03" w:rsidRPr="00410371">
                <w:rPr>
                  <w:b/>
                  <w:noProof/>
                  <w:sz w:val="28"/>
                </w:rPr>
                <w:t>38.523-3</w:t>
              </w:r>
            </w:fldSimple>
          </w:p>
        </w:tc>
        <w:tc>
          <w:tcPr>
            <w:tcW w:w="709" w:type="dxa"/>
          </w:tcPr>
          <w:p w14:paraId="38917707" w14:textId="77777777" w:rsidR="00FE4A03" w:rsidRDefault="00FE4A03" w:rsidP="00335DE3">
            <w:pPr>
              <w:pStyle w:val="CRCoverPage"/>
              <w:spacing w:after="0"/>
              <w:jc w:val="center"/>
              <w:rPr>
                <w:noProof/>
              </w:rPr>
            </w:pPr>
            <w:r>
              <w:rPr>
                <w:b/>
                <w:noProof/>
                <w:sz w:val="28"/>
              </w:rPr>
              <w:t>CR</w:t>
            </w:r>
          </w:p>
        </w:tc>
        <w:tc>
          <w:tcPr>
            <w:tcW w:w="1276" w:type="dxa"/>
            <w:shd w:val="pct30" w:color="FFFF00" w:fill="auto"/>
          </w:tcPr>
          <w:p w14:paraId="3F900AD4" w14:textId="77777777" w:rsidR="00FE4A03" w:rsidRPr="00410371" w:rsidRDefault="00000000" w:rsidP="00335DE3">
            <w:pPr>
              <w:pStyle w:val="CRCoverPage"/>
              <w:spacing w:after="0"/>
              <w:rPr>
                <w:noProof/>
              </w:rPr>
            </w:pPr>
            <w:fldSimple w:instr=" DOCPROPERTY  Cr#  \* MERGEFORMAT ">
              <w:r w:rsidR="00FE4A03" w:rsidRPr="00410371">
                <w:rPr>
                  <w:b/>
                  <w:noProof/>
                  <w:sz w:val="28"/>
                </w:rPr>
                <w:t>3204</w:t>
              </w:r>
            </w:fldSimple>
          </w:p>
        </w:tc>
        <w:tc>
          <w:tcPr>
            <w:tcW w:w="709" w:type="dxa"/>
          </w:tcPr>
          <w:p w14:paraId="13FC4534" w14:textId="77777777" w:rsidR="00FE4A03" w:rsidRDefault="00FE4A03" w:rsidP="00335DE3">
            <w:pPr>
              <w:pStyle w:val="CRCoverPage"/>
              <w:tabs>
                <w:tab w:val="right" w:pos="625"/>
              </w:tabs>
              <w:spacing w:after="0"/>
              <w:jc w:val="center"/>
              <w:rPr>
                <w:noProof/>
              </w:rPr>
            </w:pPr>
            <w:r>
              <w:rPr>
                <w:b/>
                <w:bCs/>
                <w:noProof/>
                <w:sz w:val="28"/>
              </w:rPr>
              <w:t>rev</w:t>
            </w:r>
          </w:p>
        </w:tc>
        <w:tc>
          <w:tcPr>
            <w:tcW w:w="992" w:type="dxa"/>
            <w:shd w:val="pct30" w:color="FFFF00" w:fill="auto"/>
          </w:tcPr>
          <w:p w14:paraId="4FF79BBB" w14:textId="77777777" w:rsidR="00FE4A03" w:rsidRPr="00410371" w:rsidRDefault="00000000" w:rsidP="00335DE3">
            <w:pPr>
              <w:pStyle w:val="CRCoverPage"/>
              <w:spacing w:after="0"/>
              <w:jc w:val="center"/>
              <w:rPr>
                <w:b/>
                <w:noProof/>
              </w:rPr>
            </w:pPr>
            <w:fldSimple w:instr=" DOCPROPERTY  Revision  \* MERGEFORMAT ">
              <w:r w:rsidR="00FE4A03" w:rsidRPr="00410371">
                <w:rPr>
                  <w:b/>
                  <w:noProof/>
                  <w:sz w:val="28"/>
                </w:rPr>
                <w:t>-</w:t>
              </w:r>
            </w:fldSimple>
          </w:p>
        </w:tc>
        <w:tc>
          <w:tcPr>
            <w:tcW w:w="2410" w:type="dxa"/>
          </w:tcPr>
          <w:p w14:paraId="691E257B" w14:textId="77777777" w:rsidR="00FE4A03" w:rsidRDefault="00FE4A03" w:rsidP="00335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90C3A3" w14:textId="77777777" w:rsidR="00FE4A03" w:rsidRPr="00410371" w:rsidRDefault="00000000" w:rsidP="00335DE3">
            <w:pPr>
              <w:pStyle w:val="CRCoverPage"/>
              <w:spacing w:after="0"/>
              <w:jc w:val="center"/>
              <w:rPr>
                <w:noProof/>
                <w:sz w:val="28"/>
              </w:rPr>
            </w:pPr>
            <w:fldSimple w:instr=" DOCPROPERTY  Version  \* MERGEFORMAT ">
              <w:r w:rsidR="00FE4A03" w:rsidRPr="00410371">
                <w:rPr>
                  <w:b/>
                  <w:noProof/>
                  <w:sz w:val="28"/>
                </w:rPr>
                <w:t>17.8.0</w:t>
              </w:r>
            </w:fldSimple>
          </w:p>
        </w:tc>
        <w:tc>
          <w:tcPr>
            <w:tcW w:w="143" w:type="dxa"/>
            <w:tcBorders>
              <w:right w:val="single" w:sz="4" w:space="0" w:color="auto"/>
            </w:tcBorders>
          </w:tcPr>
          <w:p w14:paraId="00AE29E6" w14:textId="77777777" w:rsidR="00FE4A03" w:rsidRDefault="00FE4A03" w:rsidP="00335DE3">
            <w:pPr>
              <w:pStyle w:val="CRCoverPage"/>
              <w:spacing w:after="0"/>
              <w:rPr>
                <w:noProof/>
              </w:rPr>
            </w:pPr>
          </w:p>
        </w:tc>
      </w:tr>
      <w:tr w:rsidR="00FE4A03" w14:paraId="57B24D69" w14:textId="77777777" w:rsidTr="00335DE3">
        <w:tc>
          <w:tcPr>
            <w:tcW w:w="9641" w:type="dxa"/>
            <w:gridSpan w:val="9"/>
            <w:tcBorders>
              <w:left w:val="single" w:sz="4" w:space="0" w:color="auto"/>
              <w:right w:val="single" w:sz="4" w:space="0" w:color="auto"/>
            </w:tcBorders>
          </w:tcPr>
          <w:p w14:paraId="2CA1D698" w14:textId="77777777" w:rsidR="00FE4A03" w:rsidRDefault="00FE4A03" w:rsidP="00335DE3">
            <w:pPr>
              <w:pStyle w:val="CRCoverPage"/>
              <w:spacing w:after="0"/>
              <w:rPr>
                <w:noProof/>
              </w:rPr>
            </w:pPr>
          </w:p>
        </w:tc>
      </w:tr>
      <w:tr w:rsidR="00FE4A03" w14:paraId="2679D970" w14:textId="77777777" w:rsidTr="00335DE3">
        <w:tc>
          <w:tcPr>
            <w:tcW w:w="9641" w:type="dxa"/>
            <w:gridSpan w:val="9"/>
            <w:tcBorders>
              <w:top w:val="single" w:sz="4" w:space="0" w:color="auto"/>
            </w:tcBorders>
          </w:tcPr>
          <w:p w14:paraId="6E50A293" w14:textId="77777777" w:rsidR="00FE4A03" w:rsidRPr="00F25D98" w:rsidRDefault="00FE4A03" w:rsidP="00335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E4A03" w14:paraId="6CC5C83B" w14:textId="77777777" w:rsidTr="00335DE3">
        <w:tc>
          <w:tcPr>
            <w:tcW w:w="9641" w:type="dxa"/>
            <w:gridSpan w:val="9"/>
          </w:tcPr>
          <w:p w14:paraId="2B97773A" w14:textId="77777777" w:rsidR="00FE4A03" w:rsidRDefault="00FE4A03" w:rsidP="00335DE3">
            <w:pPr>
              <w:pStyle w:val="CRCoverPage"/>
              <w:spacing w:after="0"/>
              <w:rPr>
                <w:noProof/>
                <w:sz w:val="8"/>
                <w:szCs w:val="8"/>
              </w:rPr>
            </w:pPr>
          </w:p>
        </w:tc>
      </w:tr>
    </w:tbl>
    <w:p w14:paraId="7A9F694E" w14:textId="77777777" w:rsidR="00FE4A03" w:rsidRDefault="00FE4A03" w:rsidP="00FE4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4A03" w14:paraId="68070E19" w14:textId="77777777" w:rsidTr="00335DE3">
        <w:tc>
          <w:tcPr>
            <w:tcW w:w="2835" w:type="dxa"/>
          </w:tcPr>
          <w:p w14:paraId="5097C880" w14:textId="77777777" w:rsidR="00FE4A03" w:rsidRDefault="00FE4A03" w:rsidP="00335DE3">
            <w:pPr>
              <w:pStyle w:val="CRCoverPage"/>
              <w:tabs>
                <w:tab w:val="right" w:pos="2751"/>
              </w:tabs>
              <w:spacing w:after="0"/>
              <w:rPr>
                <w:b/>
                <w:i/>
                <w:noProof/>
              </w:rPr>
            </w:pPr>
            <w:r>
              <w:rPr>
                <w:b/>
                <w:i/>
                <w:noProof/>
              </w:rPr>
              <w:t>Proposed change affects:</w:t>
            </w:r>
          </w:p>
        </w:tc>
        <w:tc>
          <w:tcPr>
            <w:tcW w:w="1418" w:type="dxa"/>
          </w:tcPr>
          <w:p w14:paraId="69F3B761" w14:textId="77777777" w:rsidR="00FE4A03" w:rsidRDefault="00FE4A03" w:rsidP="00335D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EFF1F" w14:textId="77777777" w:rsidR="00FE4A03" w:rsidRDefault="00FE4A03" w:rsidP="00335DE3">
            <w:pPr>
              <w:pStyle w:val="CRCoverPage"/>
              <w:spacing w:after="0"/>
              <w:jc w:val="center"/>
              <w:rPr>
                <w:b/>
                <w:caps/>
                <w:noProof/>
              </w:rPr>
            </w:pPr>
          </w:p>
        </w:tc>
        <w:tc>
          <w:tcPr>
            <w:tcW w:w="709" w:type="dxa"/>
            <w:tcBorders>
              <w:left w:val="single" w:sz="4" w:space="0" w:color="auto"/>
            </w:tcBorders>
          </w:tcPr>
          <w:p w14:paraId="311E1DE8" w14:textId="77777777" w:rsidR="00FE4A03" w:rsidRDefault="00FE4A03" w:rsidP="00335D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6E185B" w14:textId="77777777" w:rsidR="00FE4A03" w:rsidRDefault="00FE4A03" w:rsidP="00335DE3">
            <w:pPr>
              <w:pStyle w:val="CRCoverPage"/>
              <w:spacing w:after="0"/>
              <w:jc w:val="center"/>
              <w:rPr>
                <w:b/>
                <w:caps/>
                <w:noProof/>
              </w:rPr>
            </w:pPr>
          </w:p>
        </w:tc>
        <w:tc>
          <w:tcPr>
            <w:tcW w:w="2126" w:type="dxa"/>
          </w:tcPr>
          <w:p w14:paraId="79A95B68" w14:textId="77777777" w:rsidR="00FE4A03" w:rsidRDefault="00FE4A03" w:rsidP="00335D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4AAD3" w14:textId="77777777" w:rsidR="00FE4A03" w:rsidRDefault="00FE4A03" w:rsidP="00335DE3">
            <w:pPr>
              <w:pStyle w:val="CRCoverPage"/>
              <w:spacing w:after="0"/>
              <w:jc w:val="center"/>
              <w:rPr>
                <w:b/>
                <w:caps/>
                <w:noProof/>
              </w:rPr>
            </w:pPr>
          </w:p>
        </w:tc>
        <w:tc>
          <w:tcPr>
            <w:tcW w:w="1418" w:type="dxa"/>
            <w:tcBorders>
              <w:left w:val="nil"/>
            </w:tcBorders>
          </w:tcPr>
          <w:p w14:paraId="26BA5F35" w14:textId="77777777" w:rsidR="00FE4A03" w:rsidRDefault="00FE4A03" w:rsidP="00335D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34626" w14:textId="77777777" w:rsidR="00FE4A03" w:rsidRDefault="00FE4A03" w:rsidP="00335DE3">
            <w:pPr>
              <w:pStyle w:val="CRCoverPage"/>
              <w:spacing w:after="0"/>
              <w:jc w:val="center"/>
              <w:rPr>
                <w:b/>
                <w:bCs/>
                <w:caps/>
                <w:noProof/>
              </w:rPr>
            </w:pPr>
          </w:p>
        </w:tc>
      </w:tr>
    </w:tbl>
    <w:p w14:paraId="71B4BD4E" w14:textId="77777777" w:rsidR="00FE4A03" w:rsidRDefault="00FE4A03" w:rsidP="00FE4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4A03" w14:paraId="54B98B54" w14:textId="77777777" w:rsidTr="00335DE3">
        <w:tc>
          <w:tcPr>
            <w:tcW w:w="9640" w:type="dxa"/>
            <w:gridSpan w:val="11"/>
          </w:tcPr>
          <w:p w14:paraId="3DCF4C93" w14:textId="77777777" w:rsidR="00FE4A03" w:rsidRDefault="00FE4A03" w:rsidP="00335DE3">
            <w:pPr>
              <w:pStyle w:val="CRCoverPage"/>
              <w:spacing w:after="0"/>
              <w:rPr>
                <w:noProof/>
                <w:sz w:val="8"/>
                <w:szCs w:val="8"/>
              </w:rPr>
            </w:pPr>
          </w:p>
        </w:tc>
      </w:tr>
      <w:tr w:rsidR="00FE4A03" w14:paraId="75CA0401" w14:textId="77777777" w:rsidTr="00335DE3">
        <w:tc>
          <w:tcPr>
            <w:tcW w:w="1843" w:type="dxa"/>
            <w:tcBorders>
              <w:top w:val="single" w:sz="4" w:space="0" w:color="auto"/>
              <w:left w:val="single" w:sz="4" w:space="0" w:color="auto"/>
            </w:tcBorders>
          </w:tcPr>
          <w:p w14:paraId="6D22ECE1" w14:textId="77777777" w:rsidR="00FE4A03" w:rsidRDefault="00FE4A03" w:rsidP="00335DE3">
            <w:pPr>
              <w:pStyle w:val="CRCoverPage"/>
              <w:tabs>
                <w:tab w:val="right" w:pos="1759"/>
              </w:tabs>
              <w:spacing w:after="0"/>
              <w:rPr>
                <w:b/>
                <w:i/>
                <w:noProof/>
              </w:rPr>
            </w:pPr>
            <w:r>
              <w:rPr>
                <w:b/>
                <w:i/>
                <w:noProof/>
              </w:rPr>
              <w:t>Title:</w:t>
            </w:r>
            <w:r>
              <w:rPr>
                <w:b/>
                <w:i/>
                <w:noProof/>
              </w:rPr>
              <w:tab/>
            </w:r>
          </w:p>
        </w:tc>
        <w:bookmarkStart w:id="0" w:name="_Hlk146300503"/>
        <w:tc>
          <w:tcPr>
            <w:tcW w:w="7797" w:type="dxa"/>
            <w:gridSpan w:val="10"/>
            <w:tcBorders>
              <w:top w:val="single" w:sz="4" w:space="0" w:color="auto"/>
              <w:right w:val="single" w:sz="4" w:space="0" w:color="auto"/>
            </w:tcBorders>
            <w:shd w:val="pct30" w:color="FFFF00" w:fill="auto"/>
          </w:tcPr>
          <w:p w14:paraId="6FE66BFF" w14:textId="77777777" w:rsidR="00FE4A03" w:rsidRDefault="00FE4A03" w:rsidP="00335DE3">
            <w:pPr>
              <w:pStyle w:val="CRCoverPage"/>
              <w:spacing w:after="0"/>
              <w:ind w:left="100"/>
              <w:rPr>
                <w:noProof/>
              </w:rPr>
            </w:pPr>
            <w:r>
              <w:fldChar w:fldCharType="begin"/>
            </w:r>
            <w:r>
              <w:instrText xml:space="preserve"> DOCPROPERTY  CrTitle  \* MERGEFORMAT </w:instrText>
            </w:r>
            <w:r>
              <w:fldChar w:fldCharType="separate"/>
            </w:r>
            <w:r>
              <w:t>Correction to function fl_TC_8_1_4_3_2And5_TestBody for NR5GC DAPS testcases</w:t>
            </w:r>
            <w:r>
              <w:fldChar w:fldCharType="end"/>
            </w:r>
            <w:bookmarkEnd w:id="0"/>
          </w:p>
        </w:tc>
      </w:tr>
      <w:tr w:rsidR="00FE4A03" w14:paraId="75BB5A4D" w14:textId="77777777" w:rsidTr="00335DE3">
        <w:tc>
          <w:tcPr>
            <w:tcW w:w="1843" w:type="dxa"/>
            <w:tcBorders>
              <w:left w:val="single" w:sz="4" w:space="0" w:color="auto"/>
            </w:tcBorders>
          </w:tcPr>
          <w:p w14:paraId="620889A1" w14:textId="77777777" w:rsidR="00FE4A03" w:rsidRDefault="00FE4A03" w:rsidP="00335DE3">
            <w:pPr>
              <w:pStyle w:val="CRCoverPage"/>
              <w:spacing w:after="0"/>
              <w:rPr>
                <w:b/>
                <w:i/>
                <w:noProof/>
                <w:sz w:val="8"/>
                <w:szCs w:val="8"/>
              </w:rPr>
            </w:pPr>
          </w:p>
        </w:tc>
        <w:tc>
          <w:tcPr>
            <w:tcW w:w="7797" w:type="dxa"/>
            <w:gridSpan w:val="10"/>
            <w:tcBorders>
              <w:right w:val="single" w:sz="4" w:space="0" w:color="auto"/>
            </w:tcBorders>
          </w:tcPr>
          <w:p w14:paraId="7C94DBA6" w14:textId="77777777" w:rsidR="00FE4A03" w:rsidRDefault="00FE4A03" w:rsidP="00335DE3">
            <w:pPr>
              <w:pStyle w:val="CRCoverPage"/>
              <w:spacing w:after="0"/>
              <w:rPr>
                <w:noProof/>
                <w:sz w:val="8"/>
                <w:szCs w:val="8"/>
              </w:rPr>
            </w:pPr>
          </w:p>
        </w:tc>
      </w:tr>
      <w:tr w:rsidR="00FE4A03" w14:paraId="6CC02FA0" w14:textId="77777777" w:rsidTr="00335DE3">
        <w:tc>
          <w:tcPr>
            <w:tcW w:w="1843" w:type="dxa"/>
            <w:tcBorders>
              <w:left w:val="single" w:sz="4" w:space="0" w:color="auto"/>
            </w:tcBorders>
          </w:tcPr>
          <w:p w14:paraId="2F842480" w14:textId="77777777" w:rsidR="00FE4A03" w:rsidRDefault="00FE4A03" w:rsidP="00335D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904F5" w14:textId="77777777" w:rsidR="00FE4A03" w:rsidRDefault="00000000" w:rsidP="00335DE3">
            <w:pPr>
              <w:pStyle w:val="CRCoverPage"/>
              <w:spacing w:after="0"/>
              <w:ind w:left="100"/>
              <w:rPr>
                <w:noProof/>
              </w:rPr>
            </w:pPr>
            <w:fldSimple w:instr=" DOCPROPERTY  SourceIfWg  \* MERGEFORMAT ">
              <w:r w:rsidR="00FE4A03">
                <w:rPr>
                  <w:noProof/>
                </w:rPr>
                <w:t>ROHDE &amp; SCHWARZ</w:t>
              </w:r>
            </w:fldSimple>
          </w:p>
        </w:tc>
      </w:tr>
      <w:tr w:rsidR="00FE4A03" w14:paraId="4F84AB40" w14:textId="77777777" w:rsidTr="00335DE3">
        <w:tc>
          <w:tcPr>
            <w:tcW w:w="1843" w:type="dxa"/>
            <w:tcBorders>
              <w:left w:val="single" w:sz="4" w:space="0" w:color="auto"/>
            </w:tcBorders>
          </w:tcPr>
          <w:p w14:paraId="23EFFA73" w14:textId="77777777" w:rsidR="00FE4A03" w:rsidRDefault="00FE4A03" w:rsidP="00335D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7C1DA" w14:textId="77777777" w:rsidR="00FE4A03" w:rsidRDefault="006F3DF2" w:rsidP="00335DE3">
            <w:pPr>
              <w:pStyle w:val="CRCoverPage"/>
              <w:spacing w:after="0"/>
              <w:ind w:left="100"/>
              <w:rPr>
                <w:noProof/>
              </w:rPr>
            </w:pPr>
            <w:r>
              <w:t>R5</w:t>
            </w:r>
            <w:r w:rsidR="00FE4A03">
              <w:fldChar w:fldCharType="begin"/>
            </w:r>
            <w:r w:rsidR="00FE4A03">
              <w:instrText xml:space="preserve"> DOCPROPERTY  SourceIfTsg  \* MERGEFORMAT </w:instrText>
            </w:r>
            <w:r w:rsidR="00FE4A03">
              <w:fldChar w:fldCharType="end"/>
            </w:r>
          </w:p>
        </w:tc>
      </w:tr>
      <w:tr w:rsidR="00FE4A03" w14:paraId="1170F6B8" w14:textId="77777777" w:rsidTr="00335DE3">
        <w:tc>
          <w:tcPr>
            <w:tcW w:w="1843" w:type="dxa"/>
            <w:tcBorders>
              <w:left w:val="single" w:sz="4" w:space="0" w:color="auto"/>
            </w:tcBorders>
          </w:tcPr>
          <w:p w14:paraId="2FAA9509" w14:textId="77777777" w:rsidR="00FE4A03" w:rsidRDefault="00FE4A03" w:rsidP="00335DE3">
            <w:pPr>
              <w:pStyle w:val="CRCoverPage"/>
              <w:spacing w:after="0"/>
              <w:rPr>
                <w:b/>
                <w:i/>
                <w:noProof/>
                <w:sz w:val="8"/>
                <w:szCs w:val="8"/>
              </w:rPr>
            </w:pPr>
          </w:p>
        </w:tc>
        <w:tc>
          <w:tcPr>
            <w:tcW w:w="7797" w:type="dxa"/>
            <w:gridSpan w:val="10"/>
            <w:tcBorders>
              <w:right w:val="single" w:sz="4" w:space="0" w:color="auto"/>
            </w:tcBorders>
          </w:tcPr>
          <w:p w14:paraId="3E244B7E" w14:textId="77777777" w:rsidR="00FE4A03" w:rsidRDefault="00FE4A03" w:rsidP="00335DE3">
            <w:pPr>
              <w:pStyle w:val="CRCoverPage"/>
              <w:spacing w:after="0"/>
              <w:rPr>
                <w:noProof/>
                <w:sz w:val="8"/>
                <w:szCs w:val="8"/>
              </w:rPr>
            </w:pPr>
          </w:p>
        </w:tc>
      </w:tr>
      <w:tr w:rsidR="00FE4A03" w14:paraId="7AD5098B" w14:textId="77777777" w:rsidTr="00335DE3">
        <w:tc>
          <w:tcPr>
            <w:tcW w:w="1843" w:type="dxa"/>
            <w:tcBorders>
              <w:left w:val="single" w:sz="4" w:space="0" w:color="auto"/>
            </w:tcBorders>
          </w:tcPr>
          <w:p w14:paraId="35B5B16F" w14:textId="77777777" w:rsidR="00FE4A03" w:rsidRDefault="00FE4A03" w:rsidP="00335DE3">
            <w:pPr>
              <w:pStyle w:val="CRCoverPage"/>
              <w:tabs>
                <w:tab w:val="right" w:pos="1759"/>
              </w:tabs>
              <w:spacing w:after="0"/>
              <w:rPr>
                <w:b/>
                <w:i/>
                <w:noProof/>
              </w:rPr>
            </w:pPr>
            <w:r>
              <w:rPr>
                <w:b/>
                <w:i/>
                <w:noProof/>
              </w:rPr>
              <w:t>Work item code:</w:t>
            </w:r>
          </w:p>
        </w:tc>
        <w:tc>
          <w:tcPr>
            <w:tcW w:w="3686" w:type="dxa"/>
            <w:gridSpan w:val="5"/>
            <w:shd w:val="pct30" w:color="FFFF00" w:fill="auto"/>
          </w:tcPr>
          <w:p w14:paraId="1664B8D5" w14:textId="77777777" w:rsidR="00FE4A03" w:rsidRDefault="00000000" w:rsidP="00335DE3">
            <w:pPr>
              <w:pStyle w:val="CRCoverPage"/>
              <w:spacing w:after="0"/>
              <w:ind w:left="100"/>
              <w:rPr>
                <w:noProof/>
              </w:rPr>
            </w:pPr>
            <w:fldSimple w:instr=" DOCPROPERTY  RelatedWis  \* MERGEFORMAT ">
              <w:r w:rsidR="00FE4A03">
                <w:rPr>
                  <w:noProof/>
                </w:rPr>
                <w:t>TEI16_Test, NR_Mob_enh-UEConTest</w:t>
              </w:r>
            </w:fldSimple>
          </w:p>
        </w:tc>
        <w:tc>
          <w:tcPr>
            <w:tcW w:w="567" w:type="dxa"/>
            <w:tcBorders>
              <w:left w:val="nil"/>
            </w:tcBorders>
          </w:tcPr>
          <w:p w14:paraId="31137E20" w14:textId="77777777" w:rsidR="00FE4A03" w:rsidRDefault="00FE4A03" w:rsidP="00335DE3">
            <w:pPr>
              <w:pStyle w:val="CRCoverPage"/>
              <w:spacing w:after="0"/>
              <w:ind w:right="100"/>
              <w:rPr>
                <w:noProof/>
              </w:rPr>
            </w:pPr>
          </w:p>
        </w:tc>
        <w:tc>
          <w:tcPr>
            <w:tcW w:w="1417" w:type="dxa"/>
            <w:gridSpan w:val="3"/>
            <w:tcBorders>
              <w:left w:val="nil"/>
            </w:tcBorders>
          </w:tcPr>
          <w:p w14:paraId="53DA54AF" w14:textId="77777777" w:rsidR="00FE4A03" w:rsidRDefault="00FE4A03" w:rsidP="00335D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FAD37" w14:textId="77777777" w:rsidR="00FE4A03" w:rsidRDefault="00000000" w:rsidP="00335DE3">
            <w:pPr>
              <w:pStyle w:val="CRCoverPage"/>
              <w:spacing w:after="0"/>
              <w:ind w:left="100"/>
              <w:rPr>
                <w:noProof/>
              </w:rPr>
            </w:pPr>
            <w:fldSimple w:instr=" DOCPROPERTY  ResDate  \* MERGEFORMAT ">
              <w:r w:rsidR="00FE4A03">
                <w:rPr>
                  <w:noProof/>
                </w:rPr>
                <w:t>2023-09-22</w:t>
              </w:r>
            </w:fldSimple>
          </w:p>
        </w:tc>
      </w:tr>
      <w:tr w:rsidR="00FE4A03" w14:paraId="1B29FA01" w14:textId="77777777" w:rsidTr="00335DE3">
        <w:tc>
          <w:tcPr>
            <w:tcW w:w="1843" w:type="dxa"/>
            <w:tcBorders>
              <w:left w:val="single" w:sz="4" w:space="0" w:color="auto"/>
            </w:tcBorders>
          </w:tcPr>
          <w:p w14:paraId="59DC0F5B" w14:textId="77777777" w:rsidR="00FE4A03" w:rsidRDefault="00FE4A03" w:rsidP="00335DE3">
            <w:pPr>
              <w:pStyle w:val="CRCoverPage"/>
              <w:spacing w:after="0"/>
              <w:rPr>
                <w:b/>
                <w:i/>
                <w:noProof/>
                <w:sz w:val="8"/>
                <w:szCs w:val="8"/>
              </w:rPr>
            </w:pPr>
          </w:p>
        </w:tc>
        <w:tc>
          <w:tcPr>
            <w:tcW w:w="1986" w:type="dxa"/>
            <w:gridSpan w:val="4"/>
          </w:tcPr>
          <w:p w14:paraId="6A460B9E" w14:textId="77777777" w:rsidR="00FE4A03" w:rsidRDefault="00FE4A03" w:rsidP="00335DE3">
            <w:pPr>
              <w:pStyle w:val="CRCoverPage"/>
              <w:spacing w:after="0"/>
              <w:rPr>
                <w:noProof/>
                <w:sz w:val="8"/>
                <w:szCs w:val="8"/>
              </w:rPr>
            </w:pPr>
          </w:p>
        </w:tc>
        <w:tc>
          <w:tcPr>
            <w:tcW w:w="2267" w:type="dxa"/>
            <w:gridSpan w:val="2"/>
          </w:tcPr>
          <w:p w14:paraId="1C38AC61" w14:textId="77777777" w:rsidR="00FE4A03" w:rsidRDefault="00FE4A03" w:rsidP="00335DE3">
            <w:pPr>
              <w:pStyle w:val="CRCoverPage"/>
              <w:spacing w:after="0"/>
              <w:rPr>
                <w:noProof/>
                <w:sz w:val="8"/>
                <w:szCs w:val="8"/>
              </w:rPr>
            </w:pPr>
          </w:p>
        </w:tc>
        <w:tc>
          <w:tcPr>
            <w:tcW w:w="1417" w:type="dxa"/>
            <w:gridSpan w:val="3"/>
          </w:tcPr>
          <w:p w14:paraId="4539C201" w14:textId="77777777" w:rsidR="00FE4A03" w:rsidRDefault="00FE4A03" w:rsidP="00335DE3">
            <w:pPr>
              <w:pStyle w:val="CRCoverPage"/>
              <w:spacing w:after="0"/>
              <w:rPr>
                <w:noProof/>
                <w:sz w:val="8"/>
                <w:szCs w:val="8"/>
              </w:rPr>
            </w:pPr>
          </w:p>
        </w:tc>
        <w:tc>
          <w:tcPr>
            <w:tcW w:w="2127" w:type="dxa"/>
            <w:tcBorders>
              <w:right w:val="single" w:sz="4" w:space="0" w:color="auto"/>
            </w:tcBorders>
          </w:tcPr>
          <w:p w14:paraId="53D4861D" w14:textId="77777777" w:rsidR="00FE4A03" w:rsidRDefault="00FE4A03" w:rsidP="00335DE3">
            <w:pPr>
              <w:pStyle w:val="CRCoverPage"/>
              <w:spacing w:after="0"/>
              <w:rPr>
                <w:noProof/>
                <w:sz w:val="8"/>
                <w:szCs w:val="8"/>
              </w:rPr>
            </w:pPr>
          </w:p>
        </w:tc>
      </w:tr>
      <w:tr w:rsidR="00FE4A03" w14:paraId="58D38650" w14:textId="77777777" w:rsidTr="00335DE3">
        <w:trPr>
          <w:cantSplit/>
        </w:trPr>
        <w:tc>
          <w:tcPr>
            <w:tcW w:w="1843" w:type="dxa"/>
            <w:tcBorders>
              <w:left w:val="single" w:sz="4" w:space="0" w:color="auto"/>
            </w:tcBorders>
          </w:tcPr>
          <w:p w14:paraId="3468A852" w14:textId="77777777" w:rsidR="00FE4A03" w:rsidRDefault="00FE4A03" w:rsidP="00335DE3">
            <w:pPr>
              <w:pStyle w:val="CRCoverPage"/>
              <w:tabs>
                <w:tab w:val="right" w:pos="1759"/>
              </w:tabs>
              <w:spacing w:after="0"/>
              <w:rPr>
                <w:b/>
                <w:i/>
                <w:noProof/>
              </w:rPr>
            </w:pPr>
            <w:r>
              <w:rPr>
                <w:b/>
                <w:i/>
                <w:noProof/>
              </w:rPr>
              <w:t>Category:</w:t>
            </w:r>
          </w:p>
        </w:tc>
        <w:tc>
          <w:tcPr>
            <w:tcW w:w="851" w:type="dxa"/>
            <w:shd w:val="pct30" w:color="FFFF00" w:fill="auto"/>
          </w:tcPr>
          <w:p w14:paraId="2E0E0EDB" w14:textId="77777777" w:rsidR="00FE4A03" w:rsidRDefault="00000000" w:rsidP="00335DE3">
            <w:pPr>
              <w:pStyle w:val="CRCoverPage"/>
              <w:spacing w:after="0"/>
              <w:ind w:left="100" w:right="-609"/>
              <w:rPr>
                <w:b/>
                <w:noProof/>
              </w:rPr>
            </w:pPr>
            <w:fldSimple w:instr=" DOCPROPERTY  Cat  \* MERGEFORMAT ">
              <w:r w:rsidR="00FE4A03">
                <w:rPr>
                  <w:b/>
                  <w:noProof/>
                </w:rPr>
                <w:t>F</w:t>
              </w:r>
            </w:fldSimple>
          </w:p>
        </w:tc>
        <w:tc>
          <w:tcPr>
            <w:tcW w:w="3402" w:type="dxa"/>
            <w:gridSpan w:val="5"/>
            <w:tcBorders>
              <w:left w:val="nil"/>
            </w:tcBorders>
          </w:tcPr>
          <w:p w14:paraId="6C5CC2D2" w14:textId="77777777" w:rsidR="00FE4A03" w:rsidRDefault="00FE4A03" w:rsidP="00335DE3">
            <w:pPr>
              <w:pStyle w:val="CRCoverPage"/>
              <w:spacing w:after="0"/>
              <w:rPr>
                <w:noProof/>
              </w:rPr>
            </w:pPr>
          </w:p>
        </w:tc>
        <w:tc>
          <w:tcPr>
            <w:tcW w:w="1417" w:type="dxa"/>
            <w:gridSpan w:val="3"/>
            <w:tcBorders>
              <w:left w:val="nil"/>
            </w:tcBorders>
          </w:tcPr>
          <w:p w14:paraId="3DAAD545" w14:textId="77777777" w:rsidR="00FE4A03" w:rsidRDefault="00FE4A03" w:rsidP="00335D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C48FF5" w14:textId="77777777" w:rsidR="00FE4A03" w:rsidRDefault="00000000" w:rsidP="00335DE3">
            <w:pPr>
              <w:pStyle w:val="CRCoverPage"/>
              <w:spacing w:after="0"/>
              <w:ind w:left="100"/>
              <w:rPr>
                <w:noProof/>
              </w:rPr>
            </w:pPr>
            <w:fldSimple w:instr=" DOCPROPERTY  Release  \* MERGEFORMAT ">
              <w:r w:rsidR="00FE4A03">
                <w:rPr>
                  <w:noProof/>
                </w:rPr>
                <w:t>Rel-17</w:t>
              </w:r>
            </w:fldSimple>
          </w:p>
        </w:tc>
      </w:tr>
      <w:tr w:rsidR="00FE4A03" w14:paraId="37FE43E3" w14:textId="77777777" w:rsidTr="00335DE3">
        <w:tc>
          <w:tcPr>
            <w:tcW w:w="1843" w:type="dxa"/>
            <w:tcBorders>
              <w:left w:val="single" w:sz="4" w:space="0" w:color="auto"/>
              <w:bottom w:val="single" w:sz="4" w:space="0" w:color="auto"/>
            </w:tcBorders>
          </w:tcPr>
          <w:p w14:paraId="45D4A2DF" w14:textId="77777777" w:rsidR="00FE4A03" w:rsidRDefault="00FE4A03" w:rsidP="00335DE3">
            <w:pPr>
              <w:pStyle w:val="CRCoverPage"/>
              <w:spacing w:after="0"/>
              <w:rPr>
                <w:b/>
                <w:i/>
                <w:noProof/>
              </w:rPr>
            </w:pPr>
          </w:p>
        </w:tc>
        <w:tc>
          <w:tcPr>
            <w:tcW w:w="4677" w:type="dxa"/>
            <w:gridSpan w:val="8"/>
            <w:tcBorders>
              <w:bottom w:val="single" w:sz="4" w:space="0" w:color="auto"/>
            </w:tcBorders>
          </w:tcPr>
          <w:p w14:paraId="09792FDD" w14:textId="77777777" w:rsidR="00FE4A03" w:rsidRDefault="00FE4A03" w:rsidP="00335D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2DE584" w14:textId="77777777" w:rsidR="00FE4A03" w:rsidRDefault="00FE4A03" w:rsidP="00335DE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CA9D38" w14:textId="77777777" w:rsidR="00FE4A03" w:rsidRPr="007C2097" w:rsidRDefault="00FE4A03" w:rsidP="00335D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4A03" w14:paraId="64608E98" w14:textId="77777777" w:rsidTr="00335DE3">
        <w:tc>
          <w:tcPr>
            <w:tcW w:w="1843" w:type="dxa"/>
          </w:tcPr>
          <w:p w14:paraId="307F2D70" w14:textId="77777777" w:rsidR="00FE4A03" w:rsidRDefault="00FE4A03" w:rsidP="00335DE3">
            <w:pPr>
              <w:pStyle w:val="CRCoverPage"/>
              <w:spacing w:after="0"/>
              <w:rPr>
                <w:b/>
                <w:i/>
                <w:noProof/>
                <w:sz w:val="8"/>
                <w:szCs w:val="8"/>
              </w:rPr>
            </w:pPr>
          </w:p>
        </w:tc>
        <w:tc>
          <w:tcPr>
            <w:tcW w:w="7797" w:type="dxa"/>
            <w:gridSpan w:val="10"/>
          </w:tcPr>
          <w:p w14:paraId="19FEF097" w14:textId="77777777" w:rsidR="00FE4A03" w:rsidRDefault="00FE4A03" w:rsidP="00335DE3">
            <w:pPr>
              <w:pStyle w:val="CRCoverPage"/>
              <w:spacing w:after="0"/>
              <w:rPr>
                <w:noProof/>
                <w:sz w:val="8"/>
                <w:szCs w:val="8"/>
              </w:rPr>
            </w:pPr>
          </w:p>
        </w:tc>
      </w:tr>
      <w:tr w:rsidR="00FE4A03" w14:paraId="0558250B" w14:textId="77777777" w:rsidTr="00335DE3">
        <w:tc>
          <w:tcPr>
            <w:tcW w:w="2694" w:type="dxa"/>
            <w:gridSpan w:val="2"/>
            <w:tcBorders>
              <w:top w:val="single" w:sz="4" w:space="0" w:color="auto"/>
              <w:left w:val="single" w:sz="4" w:space="0" w:color="auto"/>
            </w:tcBorders>
          </w:tcPr>
          <w:p w14:paraId="674B50D5" w14:textId="77777777" w:rsidR="00FE4A03" w:rsidRDefault="00FE4A03" w:rsidP="00FE4A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8DFA2" w14:textId="77777777" w:rsidR="00FE4A03" w:rsidRPr="00D268E5" w:rsidRDefault="00FE4A03" w:rsidP="00FE4A03">
            <w:pPr>
              <w:pStyle w:val="CRCoverPage"/>
              <w:spacing w:after="0"/>
              <w:rPr>
                <w:noProof/>
              </w:rPr>
            </w:pPr>
            <w:r w:rsidRPr="003055D0">
              <w:rPr>
                <w:noProof/>
              </w:rPr>
              <w:t>Acc.</w:t>
            </w:r>
            <w:r>
              <w:rPr>
                <w:noProof/>
              </w:rPr>
              <w:t xml:space="preserve"> TS</w:t>
            </w:r>
            <w:r w:rsidRPr="003055D0">
              <w:rPr>
                <w:noProof/>
              </w:rPr>
              <w:t xml:space="preserve"> 38.331, 5.3.5.8.3</w:t>
            </w:r>
            <w:r>
              <w:rPr>
                <w:noProof/>
              </w:rPr>
              <w:t xml:space="preserve"> ( </w:t>
            </w:r>
            <w:r w:rsidRPr="00E95465">
              <w:rPr>
                <w:noProof/>
              </w:rPr>
              <w:t>if T304 of the MCG expires</w:t>
            </w:r>
            <w:r>
              <w:rPr>
                <w:noProof/>
              </w:rPr>
              <w:t>)</w:t>
            </w:r>
            <w:r w:rsidRPr="003055D0">
              <w:rPr>
                <w:noProof/>
              </w:rPr>
              <w:t xml:space="preserve"> the UE shall, for each SRB, re-establish the RLC entity for the source PCell</w:t>
            </w:r>
            <w:r w:rsidRPr="00F31A66">
              <w:rPr>
                <w:noProof/>
              </w:rPr>
              <w:t xml:space="preserve"> but this has to be done when T304 of the MCG expires not just immediately after requesting SS to send the rrcReconfiguration message at STEP 1.</w:t>
            </w:r>
          </w:p>
        </w:tc>
      </w:tr>
      <w:tr w:rsidR="00FE4A03" w14:paraId="3F08D9B5" w14:textId="77777777" w:rsidTr="00335DE3">
        <w:tc>
          <w:tcPr>
            <w:tcW w:w="2694" w:type="dxa"/>
            <w:gridSpan w:val="2"/>
            <w:tcBorders>
              <w:left w:val="single" w:sz="4" w:space="0" w:color="auto"/>
            </w:tcBorders>
          </w:tcPr>
          <w:p w14:paraId="2191CCA6" w14:textId="77777777" w:rsidR="00FE4A03" w:rsidRDefault="00FE4A03" w:rsidP="00FE4A03">
            <w:pPr>
              <w:pStyle w:val="CRCoverPage"/>
              <w:spacing w:after="0"/>
              <w:rPr>
                <w:b/>
                <w:i/>
                <w:noProof/>
                <w:sz w:val="8"/>
                <w:szCs w:val="8"/>
              </w:rPr>
            </w:pPr>
          </w:p>
        </w:tc>
        <w:tc>
          <w:tcPr>
            <w:tcW w:w="6946" w:type="dxa"/>
            <w:gridSpan w:val="9"/>
            <w:tcBorders>
              <w:right w:val="single" w:sz="4" w:space="0" w:color="auto"/>
            </w:tcBorders>
          </w:tcPr>
          <w:p w14:paraId="7164B1E0" w14:textId="77777777" w:rsidR="00FE4A03" w:rsidRPr="00D268E5" w:rsidRDefault="00FE4A03" w:rsidP="00FE4A03">
            <w:pPr>
              <w:pStyle w:val="CRCoverPage"/>
              <w:spacing w:after="0"/>
              <w:rPr>
                <w:noProof/>
                <w:sz w:val="8"/>
                <w:szCs w:val="8"/>
              </w:rPr>
            </w:pPr>
          </w:p>
        </w:tc>
      </w:tr>
      <w:tr w:rsidR="00FE4A03" w14:paraId="6965AB17" w14:textId="77777777" w:rsidTr="00335DE3">
        <w:tc>
          <w:tcPr>
            <w:tcW w:w="2694" w:type="dxa"/>
            <w:gridSpan w:val="2"/>
            <w:tcBorders>
              <w:left w:val="single" w:sz="4" w:space="0" w:color="auto"/>
            </w:tcBorders>
          </w:tcPr>
          <w:p w14:paraId="5194CDFE" w14:textId="77777777" w:rsidR="00FE4A03" w:rsidRDefault="00FE4A03" w:rsidP="00FE4A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F6FED" w14:textId="77777777" w:rsidR="00FE4A03" w:rsidRPr="00092B08" w:rsidRDefault="00FE4A03" w:rsidP="00FE4A03">
            <w:pPr>
              <w:pStyle w:val="CRCoverPage"/>
              <w:spacing w:after="0"/>
              <w:rPr>
                <w:noProof/>
              </w:rPr>
            </w:pPr>
            <w:r>
              <w:rPr>
                <w:noProof/>
              </w:rPr>
              <w:t xml:space="preserve">Moved the entire related code in </w:t>
            </w:r>
            <w:r w:rsidRPr="003055D0">
              <w:rPr>
                <w:noProof/>
              </w:rPr>
              <w:t>t_T304Min timout block.</w:t>
            </w:r>
          </w:p>
        </w:tc>
      </w:tr>
      <w:tr w:rsidR="00FE4A03" w14:paraId="6BF4C08B" w14:textId="77777777" w:rsidTr="00335DE3">
        <w:tc>
          <w:tcPr>
            <w:tcW w:w="2694" w:type="dxa"/>
            <w:gridSpan w:val="2"/>
            <w:tcBorders>
              <w:left w:val="single" w:sz="4" w:space="0" w:color="auto"/>
            </w:tcBorders>
          </w:tcPr>
          <w:p w14:paraId="7C6182F2" w14:textId="77777777" w:rsidR="00FE4A03" w:rsidRDefault="00FE4A03" w:rsidP="00FE4A03">
            <w:pPr>
              <w:pStyle w:val="CRCoverPage"/>
              <w:spacing w:after="0"/>
              <w:rPr>
                <w:b/>
                <w:i/>
                <w:noProof/>
                <w:sz w:val="8"/>
                <w:szCs w:val="8"/>
              </w:rPr>
            </w:pPr>
          </w:p>
        </w:tc>
        <w:tc>
          <w:tcPr>
            <w:tcW w:w="6946" w:type="dxa"/>
            <w:gridSpan w:val="9"/>
            <w:tcBorders>
              <w:right w:val="single" w:sz="4" w:space="0" w:color="auto"/>
            </w:tcBorders>
          </w:tcPr>
          <w:p w14:paraId="43E965D7" w14:textId="77777777" w:rsidR="00FE4A03" w:rsidRPr="00D268E5" w:rsidRDefault="00FE4A03" w:rsidP="00FE4A03">
            <w:pPr>
              <w:pStyle w:val="CRCoverPage"/>
              <w:spacing w:after="0"/>
              <w:rPr>
                <w:noProof/>
                <w:sz w:val="8"/>
                <w:szCs w:val="8"/>
              </w:rPr>
            </w:pPr>
          </w:p>
        </w:tc>
      </w:tr>
      <w:tr w:rsidR="00FE4A03" w14:paraId="4633D394" w14:textId="77777777" w:rsidTr="00335DE3">
        <w:tc>
          <w:tcPr>
            <w:tcW w:w="2694" w:type="dxa"/>
            <w:gridSpan w:val="2"/>
            <w:tcBorders>
              <w:left w:val="single" w:sz="4" w:space="0" w:color="auto"/>
              <w:bottom w:val="single" w:sz="4" w:space="0" w:color="auto"/>
            </w:tcBorders>
          </w:tcPr>
          <w:p w14:paraId="278B93BA" w14:textId="77777777" w:rsidR="00FE4A03" w:rsidRDefault="00FE4A03" w:rsidP="00FE4A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F0A88" w14:textId="77777777" w:rsidR="00FE4A03" w:rsidRPr="00D268E5" w:rsidRDefault="00FE4A03" w:rsidP="00FE4A03">
            <w:pPr>
              <w:pStyle w:val="CRCoverPage"/>
              <w:spacing w:after="0"/>
              <w:ind w:left="100"/>
              <w:rPr>
                <w:noProof/>
              </w:rPr>
            </w:pPr>
            <w:r>
              <w:rPr>
                <w:noProof/>
              </w:rPr>
              <w:t xml:space="preserve">A conformant UE </w:t>
            </w:r>
            <w:r>
              <w:rPr>
                <w:rFonts w:cs="Arial"/>
                <w:lang w:eastAsia="en-GB"/>
              </w:rPr>
              <w:t>may fail the test cases.</w:t>
            </w:r>
          </w:p>
        </w:tc>
      </w:tr>
      <w:tr w:rsidR="00FE4A03" w14:paraId="5F825BAC" w14:textId="77777777" w:rsidTr="00335DE3">
        <w:tc>
          <w:tcPr>
            <w:tcW w:w="2694" w:type="dxa"/>
            <w:gridSpan w:val="2"/>
          </w:tcPr>
          <w:p w14:paraId="4D48BC3E" w14:textId="77777777" w:rsidR="00FE4A03" w:rsidRDefault="00FE4A03" w:rsidP="00FE4A03">
            <w:pPr>
              <w:pStyle w:val="CRCoverPage"/>
              <w:spacing w:after="0"/>
              <w:rPr>
                <w:b/>
                <w:i/>
                <w:noProof/>
                <w:sz w:val="8"/>
                <w:szCs w:val="8"/>
              </w:rPr>
            </w:pPr>
          </w:p>
        </w:tc>
        <w:tc>
          <w:tcPr>
            <w:tcW w:w="6946" w:type="dxa"/>
            <w:gridSpan w:val="9"/>
          </w:tcPr>
          <w:p w14:paraId="7A6A6A71" w14:textId="77777777" w:rsidR="00FE4A03" w:rsidRPr="00D268E5" w:rsidRDefault="00FE4A03" w:rsidP="00FE4A03">
            <w:pPr>
              <w:pStyle w:val="CRCoverPage"/>
              <w:spacing w:after="0"/>
              <w:rPr>
                <w:noProof/>
                <w:sz w:val="8"/>
                <w:szCs w:val="8"/>
              </w:rPr>
            </w:pPr>
          </w:p>
        </w:tc>
      </w:tr>
      <w:tr w:rsidR="00FE4A03" w14:paraId="3933695D" w14:textId="77777777" w:rsidTr="00335DE3">
        <w:tc>
          <w:tcPr>
            <w:tcW w:w="2694" w:type="dxa"/>
            <w:gridSpan w:val="2"/>
            <w:tcBorders>
              <w:top w:val="single" w:sz="4" w:space="0" w:color="auto"/>
              <w:left w:val="single" w:sz="4" w:space="0" w:color="auto"/>
            </w:tcBorders>
          </w:tcPr>
          <w:p w14:paraId="2703C19C" w14:textId="77777777" w:rsidR="00FE4A03" w:rsidRDefault="00FE4A03" w:rsidP="00FE4A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73545" w14:textId="77777777" w:rsidR="00FE4A03" w:rsidRPr="00D268E5" w:rsidRDefault="00FE4A03" w:rsidP="00FE4A03">
            <w:pPr>
              <w:pStyle w:val="CRCoverPage"/>
              <w:spacing w:after="0"/>
              <w:rPr>
                <w:noProof/>
              </w:rPr>
            </w:pPr>
            <w:r>
              <w:t>8.1.4.3.2 and 8.1.4.3.5 NR5GC</w:t>
            </w:r>
          </w:p>
        </w:tc>
      </w:tr>
      <w:tr w:rsidR="00FE4A03" w14:paraId="6F67FE03" w14:textId="77777777" w:rsidTr="00335DE3">
        <w:tc>
          <w:tcPr>
            <w:tcW w:w="2694" w:type="dxa"/>
            <w:gridSpan w:val="2"/>
            <w:tcBorders>
              <w:left w:val="single" w:sz="4" w:space="0" w:color="auto"/>
            </w:tcBorders>
          </w:tcPr>
          <w:p w14:paraId="045DF1B3" w14:textId="77777777" w:rsidR="00FE4A03" w:rsidRDefault="00FE4A03" w:rsidP="00FE4A03">
            <w:pPr>
              <w:pStyle w:val="CRCoverPage"/>
              <w:spacing w:after="0"/>
              <w:rPr>
                <w:b/>
                <w:i/>
                <w:noProof/>
                <w:sz w:val="8"/>
                <w:szCs w:val="8"/>
              </w:rPr>
            </w:pPr>
          </w:p>
        </w:tc>
        <w:tc>
          <w:tcPr>
            <w:tcW w:w="6946" w:type="dxa"/>
            <w:gridSpan w:val="9"/>
            <w:tcBorders>
              <w:right w:val="single" w:sz="4" w:space="0" w:color="auto"/>
            </w:tcBorders>
          </w:tcPr>
          <w:p w14:paraId="230E1C7F" w14:textId="77777777" w:rsidR="00FE4A03" w:rsidRDefault="00FE4A03" w:rsidP="00FE4A03">
            <w:pPr>
              <w:pStyle w:val="CRCoverPage"/>
              <w:spacing w:after="0"/>
              <w:rPr>
                <w:noProof/>
                <w:sz w:val="8"/>
                <w:szCs w:val="8"/>
              </w:rPr>
            </w:pPr>
          </w:p>
        </w:tc>
      </w:tr>
      <w:tr w:rsidR="00FE4A03" w14:paraId="31967C21" w14:textId="77777777" w:rsidTr="00335DE3">
        <w:tc>
          <w:tcPr>
            <w:tcW w:w="2694" w:type="dxa"/>
            <w:gridSpan w:val="2"/>
            <w:tcBorders>
              <w:left w:val="single" w:sz="4" w:space="0" w:color="auto"/>
            </w:tcBorders>
          </w:tcPr>
          <w:p w14:paraId="0388BD0B" w14:textId="77777777" w:rsidR="00FE4A03" w:rsidRDefault="00FE4A03" w:rsidP="00FE4A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C8FD87" w14:textId="77777777" w:rsidR="00FE4A03" w:rsidRDefault="00FE4A03" w:rsidP="00FE4A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2F62A" w14:textId="77777777" w:rsidR="00FE4A03" w:rsidRDefault="00FE4A03" w:rsidP="00FE4A03">
            <w:pPr>
              <w:pStyle w:val="CRCoverPage"/>
              <w:spacing w:after="0"/>
              <w:jc w:val="center"/>
              <w:rPr>
                <w:b/>
                <w:caps/>
                <w:noProof/>
              </w:rPr>
            </w:pPr>
            <w:r>
              <w:rPr>
                <w:b/>
                <w:caps/>
                <w:noProof/>
              </w:rPr>
              <w:t>N</w:t>
            </w:r>
          </w:p>
        </w:tc>
        <w:tc>
          <w:tcPr>
            <w:tcW w:w="2977" w:type="dxa"/>
            <w:gridSpan w:val="4"/>
          </w:tcPr>
          <w:p w14:paraId="089A8619" w14:textId="77777777" w:rsidR="00FE4A03" w:rsidRDefault="00FE4A03" w:rsidP="00FE4A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172295" w14:textId="77777777" w:rsidR="00FE4A03" w:rsidRDefault="00FE4A03" w:rsidP="00FE4A03">
            <w:pPr>
              <w:pStyle w:val="CRCoverPage"/>
              <w:spacing w:after="0"/>
              <w:ind w:left="99"/>
              <w:rPr>
                <w:noProof/>
              </w:rPr>
            </w:pPr>
          </w:p>
        </w:tc>
      </w:tr>
      <w:tr w:rsidR="00FE4A03" w14:paraId="22558744" w14:textId="77777777" w:rsidTr="00335DE3">
        <w:tc>
          <w:tcPr>
            <w:tcW w:w="2694" w:type="dxa"/>
            <w:gridSpan w:val="2"/>
            <w:tcBorders>
              <w:left w:val="single" w:sz="4" w:space="0" w:color="auto"/>
            </w:tcBorders>
          </w:tcPr>
          <w:p w14:paraId="7524DB32" w14:textId="77777777" w:rsidR="00FE4A03" w:rsidRDefault="00FE4A03" w:rsidP="00FE4A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A0BDF" w14:textId="77777777" w:rsidR="00FE4A03" w:rsidRDefault="00FE4A03" w:rsidP="00FE4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6237C" w14:textId="77777777" w:rsidR="00FE4A03" w:rsidRDefault="00FE4A03" w:rsidP="00FE4A03">
            <w:pPr>
              <w:pStyle w:val="CRCoverPage"/>
              <w:spacing w:after="0"/>
              <w:jc w:val="center"/>
              <w:rPr>
                <w:b/>
                <w:caps/>
                <w:noProof/>
              </w:rPr>
            </w:pPr>
            <w:r>
              <w:rPr>
                <w:b/>
                <w:caps/>
                <w:noProof/>
              </w:rPr>
              <w:t>X</w:t>
            </w:r>
          </w:p>
        </w:tc>
        <w:tc>
          <w:tcPr>
            <w:tcW w:w="2977" w:type="dxa"/>
            <w:gridSpan w:val="4"/>
          </w:tcPr>
          <w:p w14:paraId="50AC0BBC" w14:textId="77777777" w:rsidR="00FE4A03" w:rsidRDefault="00FE4A03" w:rsidP="00FE4A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B1445" w14:textId="77777777" w:rsidR="00FE4A03" w:rsidRDefault="00FE4A03" w:rsidP="00FE4A03">
            <w:pPr>
              <w:pStyle w:val="CRCoverPage"/>
              <w:spacing w:after="0"/>
              <w:ind w:left="99"/>
              <w:rPr>
                <w:noProof/>
              </w:rPr>
            </w:pPr>
          </w:p>
        </w:tc>
      </w:tr>
      <w:tr w:rsidR="00FE4A03" w14:paraId="5C8BD8BE" w14:textId="77777777" w:rsidTr="00335DE3">
        <w:tc>
          <w:tcPr>
            <w:tcW w:w="2694" w:type="dxa"/>
            <w:gridSpan w:val="2"/>
            <w:tcBorders>
              <w:left w:val="single" w:sz="4" w:space="0" w:color="auto"/>
            </w:tcBorders>
          </w:tcPr>
          <w:p w14:paraId="4632FA45" w14:textId="77777777" w:rsidR="00FE4A03" w:rsidRDefault="00FE4A03" w:rsidP="00FE4A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B7F63E" w14:textId="77777777" w:rsidR="00FE4A03" w:rsidRDefault="00FE4A03" w:rsidP="00FE4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E85D0" w14:textId="77777777" w:rsidR="00FE4A03" w:rsidRDefault="00FE4A03" w:rsidP="00FE4A03">
            <w:pPr>
              <w:pStyle w:val="CRCoverPage"/>
              <w:spacing w:after="0"/>
              <w:jc w:val="center"/>
              <w:rPr>
                <w:b/>
                <w:caps/>
                <w:noProof/>
              </w:rPr>
            </w:pPr>
            <w:r>
              <w:rPr>
                <w:b/>
                <w:caps/>
                <w:noProof/>
              </w:rPr>
              <w:t>X</w:t>
            </w:r>
          </w:p>
        </w:tc>
        <w:tc>
          <w:tcPr>
            <w:tcW w:w="2977" w:type="dxa"/>
            <w:gridSpan w:val="4"/>
          </w:tcPr>
          <w:p w14:paraId="33103582" w14:textId="77777777" w:rsidR="00FE4A03" w:rsidRDefault="00FE4A03" w:rsidP="00FE4A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197DE" w14:textId="77777777" w:rsidR="00FE4A03" w:rsidRDefault="00FE4A03" w:rsidP="00FE4A03">
            <w:pPr>
              <w:pStyle w:val="CRCoverPage"/>
              <w:spacing w:after="0"/>
              <w:ind w:left="99"/>
              <w:rPr>
                <w:noProof/>
              </w:rPr>
            </w:pPr>
          </w:p>
        </w:tc>
      </w:tr>
      <w:tr w:rsidR="00FE4A03" w14:paraId="0FB8F1F5" w14:textId="77777777" w:rsidTr="00335DE3">
        <w:tc>
          <w:tcPr>
            <w:tcW w:w="2694" w:type="dxa"/>
            <w:gridSpan w:val="2"/>
            <w:tcBorders>
              <w:left w:val="single" w:sz="4" w:space="0" w:color="auto"/>
            </w:tcBorders>
          </w:tcPr>
          <w:p w14:paraId="7C06DA98" w14:textId="77777777" w:rsidR="00FE4A03" w:rsidRDefault="00FE4A03" w:rsidP="00FE4A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FCF6CD" w14:textId="77777777" w:rsidR="00FE4A03" w:rsidRDefault="00FE4A03" w:rsidP="00FE4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4DA6E" w14:textId="77777777" w:rsidR="00FE4A03" w:rsidRDefault="00FE4A03" w:rsidP="00FE4A03">
            <w:pPr>
              <w:pStyle w:val="CRCoverPage"/>
              <w:spacing w:after="0"/>
              <w:jc w:val="center"/>
              <w:rPr>
                <w:b/>
                <w:caps/>
                <w:noProof/>
              </w:rPr>
            </w:pPr>
            <w:r>
              <w:rPr>
                <w:b/>
                <w:caps/>
                <w:noProof/>
              </w:rPr>
              <w:t>X</w:t>
            </w:r>
          </w:p>
        </w:tc>
        <w:tc>
          <w:tcPr>
            <w:tcW w:w="2977" w:type="dxa"/>
            <w:gridSpan w:val="4"/>
          </w:tcPr>
          <w:p w14:paraId="558CA47F" w14:textId="77777777" w:rsidR="00FE4A03" w:rsidRDefault="00FE4A03" w:rsidP="00FE4A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F839E" w14:textId="77777777" w:rsidR="00FE4A03" w:rsidRDefault="00FE4A03" w:rsidP="00FE4A03">
            <w:pPr>
              <w:pStyle w:val="CRCoverPage"/>
              <w:spacing w:after="0"/>
              <w:ind w:left="99"/>
              <w:rPr>
                <w:noProof/>
              </w:rPr>
            </w:pPr>
          </w:p>
        </w:tc>
      </w:tr>
      <w:tr w:rsidR="00FE4A03" w14:paraId="6F8452F4" w14:textId="77777777" w:rsidTr="00335DE3">
        <w:tc>
          <w:tcPr>
            <w:tcW w:w="2694" w:type="dxa"/>
            <w:gridSpan w:val="2"/>
            <w:tcBorders>
              <w:left w:val="single" w:sz="4" w:space="0" w:color="auto"/>
            </w:tcBorders>
          </w:tcPr>
          <w:p w14:paraId="45270843" w14:textId="77777777" w:rsidR="00FE4A03" w:rsidRDefault="00FE4A03" w:rsidP="00FE4A03">
            <w:pPr>
              <w:pStyle w:val="CRCoverPage"/>
              <w:spacing w:after="0"/>
              <w:rPr>
                <w:b/>
                <w:i/>
                <w:noProof/>
              </w:rPr>
            </w:pPr>
          </w:p>
        </w:tc>
        <w:tc>
          <w:tcPr>
            <w:tcW w:w="6946" w:type="dxa"/>
            <w:gridSpan w:val="9"/>
            <w:tcBorders>
              <w:right w:val="single" w:sz="4" w:space="0" w:color="auto"/>
            </w:tcBorders>
          </w:tcPr>
          <w:p w14:paraId="0574DE64" w14:textId="77777777" w:rsidR="00FE4A03" w:rsidRDefault="00FE4A03" w:rsidP="00FE4A03">
            <w:pPr>
              <w:pStyle w:val="CRCoverPage"/>
              <w:spacing w:after="0"/>
              <w:rPr>
                <w:noProof/>
              </w:rPr>
            </w:pPr>
          </w:p>
        </w:tc>
      </w:tr>
      <w:tr w:rsidR="00FE4A03" w14:paraId="4A41F0EB" w14:textId="77777777" w:rsidTr="00335DE3">
        <w:tc>
          <w:tcPr>
            <w:tcW w:w="2694" w:type="dxa"/>
            <w:gridSpan w:val="2"/>
            <w:tcBorders>
              <w:left w:val="single" w:sz="4" w:space="0" w:color="auto"/>
              <w:bottom w:val="single" w:sz="4" w:space="0" w:color="auto"/>
            </w:tcBorders>
          </w:tcPr>
          <w:p w14:paraId="426F566C" w14:textId="77777777" w:rsidR="00FE4A03" w:rsidRDefault="00FE4A03" w:rsidP="00FE4A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349C5" w14:textId="77777777" w:rsidR="00FE4A03" w:rsidRDefault="00FE4A03" w:rsidP="00FE4A03">
            <w:pPr>
              <w:pStyle w:val="CRCoverPage"/>
              <w:spacing w:after="0"/>
              <w:ind w:left="100"/>
              <w:rPr>
                <w:noProof/>
              </w:rPr>
            </w:pPr>
          </w:p>
        </w:tc>
      </w:tr>
      <w:tr w:rsidR="00FE4A03" w:rsidRPr="008863B9" w14:paraId="0C68437F" w14:textId="77777777" w:rsidTr="00335DE3">
        <w:tc>
          <w:tcPr>
            <w:tcW w:w="2694" w:type="dxa"/>
            <w:gridSpan w:val="2"/>
            <w:tcBorders>
              <w:top w:val="single" w:sz="4" w:space="0" w:color="auto"/>
              <w:bottom w:val="single" w:sz="4" w:space="0" w:color="auto"/>
            </w:tcBorders>
          </w:tcPr>
          <w:p w14:paraId="5EC445DB" w14:textId="77777777" w:rsidR="00FE4A03" w:rsidRPr="008863B9" w:rsidRDefault="00FE4A03" w:rsidP="00FE4A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8BE46" w14:textId="77777777" w:rsidR="00FE4A03" w:rsidRPr="008863B9" w:rsidRDefault="00FE4A03" w:rsidP="00FE4A03">
            <w:pPr>
              <w:pStyle w:val="CRCoverPage"/>
              <w:spacing w:after="0"/>
              <w:ind w:left="100"/>
              <w:rPr>
                <w:noProof/>
                <w:sz w:val="8"/>
                <w:szCs w:val="8"/>
              </w:rPr>
            </w:pPr>
          </w:p>
        </w:tc>
      </w:tr>
      <w:tr w:rsidR="00FE4A03" w14:paraId="4A683032" w14:textId="77777777" w:rsidTr="00335DE3">
        <w:tc>
          <w:tcPr>
            <w:tcW w:w="2694" w:type="dxa"/>
            <w:gridSpan w:val="2"/>
            <w:tcBorders>
              <w:top w:val="single" w:sz="4" w:space="0" w:color="auto"/>
              <w:left w:val="single" w:sz="4" w:space="0" w:color="auto"/>
              <w:bottom w:val="single" w:sz="4" w:space="0" w:color="auto"/>
            </w:tcBorders>
          </w:tcPr>
          <w:p w14:paraId="16F21E3B" w14:textId="77777777" w:rsidR="00FE4A03" w:rsidRDefault="00FE4A03" w:rsidP="00FE4A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E6EA9" w14:textId="77777777" w:rsidR="00FE4A03" w:rsidRDefault="00FE4A03" w:rsidP="00FE4A03">
            <w:pPr>
              <w:pStyle w:val="CRCoverPage"/>
              <w:spacing w:after="0"/>
              <w:ind w:left="100"/>
              <w:rPr>
                <w:noProof/>
              </w:rPr>
            </w:pPr>
          </w:p>
        </w:tc>
      </w:tr>
    </w:tbl>
    <w:p w14:paraId="1A0DD019" w14:textId="77777777" w:rsidR="00FE4A03" w:rsidRDefault="00FE4A03" w:rsidP="00FE4A03">
      <w:pPr>
        <w:pStyle w:val="CRCoverPage"/>
        <w:spacing w:after="0"/>
        <w:rPr>
          <w:noProof/>
          <w:sz w:val="8"/>
          <w:szCs w:val="8"/>
        </w:rPr>
      </w:pPr>
    </w:p>
    <w:p w14:paraId="1EF51212" w14:textId="77777777" w:rsidR="00FE4A03" w:rsidRDefault="00FE4A03" w:rsidP="00FE4A03">
      <w:pPr>
        <w:rPr>
          <w:noProof/>
        </w:rPr>
        <w:sectPr w:rsidR="00FE4A0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AC2FEDA" w14:textId="77777777" w:rsidR="00FE4A03" w:rsidRDefault="00FE4A03" w:rsidP="00FE4A03">
      <w:pPr>
        <w:rPr>
          <w:noProof/>
        </w:rPr>
      </w:pPr>
    </w:p>
    <w:p w14:paraId="65B7C184" w14:textId="77777777" w:rsidR="00446488" w:rsidRPr="00D268E5" w:rsidRDefault="00446488" w:rsidP="00446488">
      <w:pPr>
        <w:pStyle w:val="Title"/>
        <w:jc w:val="left"/>
        <w:rPr>
          <w:rStyle w:val="Emphasis"/>
          <w:rFonts w:ascii="Arial" w:hAnsi="Arial" w:cs="Arial"/>
          <w:b w:val="0"/>
          <w:i w:val="0"/>
          <w:lang w:eastAsia="en-GB"/>
        </w:rPr>
      </w:pPr>
      <w:bookmarkStart w:id="1" w:name="_Toc146299150"/>
      <w:r w:rsidRPr="00D268E5">
        <w:rPr>
          <w:rStyle w:val="Emphasis"/>
          <w:rFonts w:ascii="Arial" w:hAnsi="Arial" w:cs="Arial"/>
          <w:b w:val="0"/>
          <w:i w:val="0"/>
        </w:rPr>
        <w:t>Table of Contents</w:t>
      </w:r>
      <w:bookmarkEnd w:id="1"/>
    </w:p>
    <w:p w14:paraId="5587DA5D" w14:textId="77777777" w:rsidR="00FE4A03"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FE4A03" w:rsidRPr="00A6051B">
        <w:rPr>
          <w:rFonts w:ascii="Arial" w:hAnsi="Arial" w:cs="Arial"/>
          <w:iCs/>
        </w:rPr>
        <w:t>Table of Contents</w:t>
      </w:r>
      <w:r w:rsidR="00FE4A03">
        <w:tab/>
      </w:r>
      <w:r w:rsidR="00FE4A03">
        <w:fldChar w:fldCharType="begin"/>
      </w:r>
      <w:r w:rsidR="00FE4A03">
        <w:instrText xml:space="preserve"> PAGEREF _Toc146299150 \h </w:instrText>
      </w:r>
      <w:r w:rsidR="00FE4A03">
        <w:fldChar w:fldCharType="separate"/>
      </w:r>
      <w:r w:rsidR="00FE4A03">
        <w:t>2</w:t>
      </w:r>
      <w:r w:rsidR="00FE4A03">
        <w:fldChar w:fldCharType="end"/>
      </w:r>
    </w:p>
    <w:p w14:paraId="57D113D3" w14:textId="77777777" w:rsidR="00FE4A03" w:rsidRDefault="00FE4A03">
      <w:pPr>
        <w:pStyle w:val="TOC1"/>
        <w:rPr>
          <w:rFonts w:asciiTheme="minorHAnsi" w:eastAsiaTheme="minorEastAsia" w:hAnsiTheme="minorHAnsi" w:cstheme="minorBidi"/>
          <w:szCs w:val="22"/>
          <w:lang w:eastAsia="en-GB"/>
        </w:rPr>
      </w:pPr>
      <w:r w:rsidRPr="00A6051B">
        <w:rPr>
          <w:rFonts w:cs="Arial"/>
        </w:rPr>
        <w:t>1</w:t>
      </w:r>
      <w:r>
        <w:rPr>
          <w:rFonts w:asciiTheme="minorHAnsi" w:eastAsiaTheme="minorEastAsia" w:hAnsiTheme="minorHAnsi" w:cstheme="minorBidi"/>
          <w:szCs w:val="22"/>
          <w:lang w:eastAsia="en-GB"/>
        </w:rPr>
        <w:tab/>
      </w:r>
      <w:r w:rsidRPr="00A6051B">
        <w:rPr>
          <w:rFonts w:cs="Arial"/>
        </w:rPr>
        <w:t>Overview</w:t>
      </w:r>
      <w:r>
        <w:tab/>
      </w:r>
      <w:r>
        <w:fldChar w:fldCharType="begin"/>
      </w:r>
      <w:r>
        <w:instrText xml:space="preserve"> PAGEREF _Toc146299151 \h </w:instrText>
      </w:r>
      <w:r>
        <w:fldChar w:fldCharType="separate"/>
      </w:r>
      <w:r>
        <w:t>3</w:t>
      </w:r>
      <w:r>
        <w:fldChar w:fldCharType="end"/>
      </w:r>
    </w:p>
    <w:p w14:paraId="0AF27107" w14:textId="77777777" w:rsidR="00FE4A03" w:rsidRDefault="00FE4A03">
      <w:pPr>
        <w:pStyle w:val="TOC1"/>
        <w:rPr>
          <w:rFonts w:asciiTheme="minorHAnsi" w:eastAsiaTheme="minorEastAsia" w:hAnsiTheme="minorHAnsi" w:cstheme="minorBidi"/>
          <w:szCs w:val="22"/>
          <w:lang w:eastAsia="en-GB"/>
        </w:rPr>
      </w:pPr>
      <w:r w:rsidRPr="00A6051B">
        <w:rPr>
          <w:rFonts w:cs="Arial"/>
        </w:rPr>
        <w:t>2</w:t>
      </w:r>
      <w:r>
        <w:rPr>
          <w:rFonts w:asciiTheme="minorHAnsi" w:eastAsiaTheme="minorEastAsia" w:hAnsiTheme="minorHAnsi" w:cstheme="minorBidi"/>
          <w:szCs w:val="22"/>
          <w:lang w:eastAsia="en-GB"/>
        </w:rPr>
        <w:tab/>
      </w:r>
      <w:r w:rsidRPr="00A6051B">
        <w:rPr>
          <w:rFonts w:cs="Arial"/>
        </w:rPr>
        <w:t>Corrections required</w:t>
      </w:r>
      <w:r>
        <w:tab/>
      </w:r>
      <w:r>
        <w:fldChar w:fldCharType="begin"/>
      </w:r>
      <w:r>
        <w:instrText xml:space="preserve"> PAGEREF _Toc146299152 \h </w:instrText>
      </w:r>
      <w:r>
        <w:fldChar w:fldCharType="separate"/>
      </w:r>
      <w:r>
        <w:t>4</w:t>
      </w:r>
      <w:r>
        <w:fldChar w:fldCharType="end"/>
      </w:r>
    </w:p>
    <w:p w14:paraId="11E6D830" w14:textId="77777777" w:rsidR="00FE4A03" w:rsidRDefault="00FE4A03">
      <w:pPr>
        <w:pStyle w:val="TOC2"/>
        <w:rPr>
          <w:rFonts w:asciiTheme="minorHAnsi" w:eastAsiaTheme="minorEastAsia" w:hAnsiTheme="minorHAnsi" w:cstheme="minorBidi"/>
          <w:sz w:val="22"/>
          <w:szCs w:val="22"/>
          <w:lang w:eastAsia="en-GB"/>
        </w:rPr>
      </w:pPr>
      <w:r w:rsidRPr="00A6051B">
        <w:rPr>
          <w:rFonts w:cs="Arial"/>
          <w:b/>
          <w:lang w:eastAsia="en-GB"/>
        </w:rPr>
        <w:t>2.1</w:t>
      </w:r>
      <w:r>
        <w:rPr>
          <w:rFonts w:asciiTheme="minorHAnsi" w:eastAsiaTheme="minorEastAsia" w:hAnsiTheme="minorHAnsi" w:cstheme="minorBidi"/>
          <w:sz w:val="22"/>
          <w:szCs w:val="22"/>
          <w:lang w:eastAsia="en-GB"/>
        </w:rPr>
        <w:tab/>
      </w:r>
      <w:r w:rsidRPr="00A6051B">
        <w:rPr>
          <w:rFonts w:cs="Arial"/>
          <w:b/>
          <w:color w:val="000000"/>
          <w:lang w:eastAsia="en-GB"/>
        </w:rPr>
        <w:t xml:space="preserve">Function </w:t>
      </w:r>
      <w:r w:rsidRPr="00A6051B">
        <w:rPr>
          <w:b/>
        </w:rPr>
        <w:t>fl_TC_8_1_4_3_2And5_TestBody</w:t>
      </w:r>
      <w:r w:rsidRPr="00A6051B">
        <w:rPr>
          <w:rFonts w:cs="Arial"/>
          <w:b/>
          <w:color w:val="000000"/>
          <w:lang w:eastAsia="en-GB"/>
        </w:rPr>
        <w:t xml:space="preserve"> ()</w:t>
      </w:r>
      <w:r>
        <w:tab/>
      </w:r>
      <w:r>
        <w:fldChar w:fldCharType="begin"/>
      </w:r>
      <w:r>
        <w:instrText xml:space="preserve"> PAGEREF _Toc146299153 \h </w:instrText>
      </w:r>
      <w:r>
        <w:fldChar w:fldCharType="separate"/>
      </w:r>
      <w:r>
        <w:t>4</w:t>
      </w:r>
      <w:r>
        <w:fldChar w:fldCharType="end"/>
      </w:r>
    </w:p>
    <w:p w14:paraId="60005738"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81ED883" w14:textId="77777777" w:rsidR="00446488" w:rsidRPr="00D268E5" w:rsidRDefault="00446488" w:rsidP="0001190B">
      <w:pPr>
        <w:pStyle w:val="Heading1"/>
        <w:numPr>
          <w:ilvl w:val="0"/>
          <w:numId w:val="1"/>
        </w:numPr>
        <w:autoSpaceDN w:val="0"/>
        <w:rPr>
          <w:rFonts w:cs="Arial"/>
        </w:rPr>
      </w:pPr>
      <w:bookmarkStart w:id="2" w:name="_Toc122434485"/>
      <w:bookmarkStart w:id="3" w:name="_Toc146299151"/>
      <w:r w:rsidRPr="00D268E5">
        <w:rPr>
          <w:rFonts w:cs="Arial"/>
        </w:rPr>
        <w:lastRenderedPageBreak/>
        <w:t>Overview</w:t>
      </w:r>
      <w:bookmarkEnd w:id="2"/>
      <w:bookmarkEnd w:id="3"/>
    </w:p>
    <w:p w14:paraId="2264D2EA"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F0132E">
        <w:rPr>
          <w:rFonts w:cs="Arial"/>
          <w:sz w:val="24"/>
          <w:lang w:eastAsia="ja-JP"/>
        </w:rPr>
        <w:t>37</w:t>
      </w:r>
      <w:r w:rsidRPr="0072258E">
        <w:rPr>
          <w:rFonts w:cs="Arial"/>
          <w:sz w:val="24"/>
          <w:lang w:eastAsia="ja-JP"/>
        </w:rPr>
        <w:t xml:space="preserve"> related to the title of this CR.</w:t>
      </w:r>
    </w:p>
    <w:p w14:paraId="10FC0CC3"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30825FB2"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149DF4C0"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0AC32F5D" w14:textId="77777777" w:rsidR="00446488" w:rsidRPr="00D268E5" w:rsidRDefault="00446488" w:rsidP="00446488"/>
    <w:p w14:paraId="7CFCAC71" w14:textId="77777777" w:rsidR="00D268E5" w:rsidRPr="00D268E5" w:rsidRDefault="00D268E5">
      <w:pPr>
        <w:spacing w:after="0"/>
        <w:rPr>
          <w:rFonts w:ascii="Arial" w:hAnsi="Arial" w:cs="Arial"/>
          <w:sz w:val="36"/>
        </w:rPr>
      </w:pPr>
      <w:bookmarkStart w:id="4" w:name="_Toc122434488"/>
      <w:bookmarkStart w:id="5" w:name="_Toc295288959"/>
      <w:r w:rsidRPr="00D268E5">
        <w:rPr>
          <w:rFonts w:cs="Arial"/>
        </w:rPr>
        <w:br w:type="page"/>
      </w:r>
    </w:p>
    <w:p w14:paraId="04706AF5" w14:textId="77777777" w:rsidR="00446488" w:rsidRPr="00D268E5" w:rsidRDefault="00446488" w:rsidP="0001190B">
      <w:pPr>
        <w:pStyle w:val="Heading1"/>
        <w:numPr>
          <w:ilvl w:val="0"/>
          <w:numId w:val="1"/>
        </w:numPr>
        <w:autoSpaceDN w:val="0"/>
        <w:rPr>
          <w:rFonts w:cs="Arial"/>
        </w:rPr>
      </w:pPr>
      <w:bookmarkStart w:id="6" w:name="_Toc146299152"/>
      <w:r w:rsidRPr="00D268E5">
        <w:rPr>
          <w:rFonts w:cs="Arial"/>
        </w:rPr>
        <w:lastRenderedPageBreak/>
        <w:t>Corrections required</w:t>
      </w:r>
      <w:bookmarkEnd w:id="4"/>
      <w:bookmarkEnd w:id="5"/>
      <w:bookmarkEnd w:id="6"/>
    </w:p>
    <w:p w14:paraId="67C3EEE0" w14:textId="77777777"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7" w:name="_Toc146299153"/>
      <w:bookmarkStart w:id="8" w:name="_Toc122434493"/>
      <w:bookmarkStart w:id="9" w:name="_Toc295288970"/>
      <w:bookmarkStart w:id="10" w:name="_Toc325725665"/>
      <w:r w:rsidRPr="008974E7">
        <w:rPr>
          <w:rFonts w:cs="Arial"/>
          <w:b/>
          <w:color w:val="000000"/>
          <w:lang w:eastAsia="en-GB"/>
        </w:rPr>
        <w:t xml:space="preserve">Function </w:t>
      </w:r>
      <w:r w:rsidR="00B56BEF" w:rsidRPr="00B56BEF">
        <w:rPr>
          <w:b/>
          <w:noProof/>
        </w:rPr>
        <w:t>fl_TC_8_1_4_3_2And5_TestBody</w:t>
      </w:r>
      <w:r w:rsidR="00B56BEF" w:rsidRPr="00A43E41">
        <w:rPr>
          <w:rFonts w:cs="Arial"/>
          <w:b/>
          <w:color w:val="000000"/>
          <w:lang w:eastAsia="en-GB"/>
        </w:rPr>
        <w:t xml:space="preserve"> </w:t>
      </w:r>
      <w:r w:rsidR="00A43E41" w:rsidRPr="00A43E41">
        <w:rPr>
          <w:rFonts w:cs="Arial"/>
          <w:b/>
          <w:color w:val="000000"/>
          <w:lang w:eastAsia="en-GB"/>
        </w:rPr>
        <w:t>()</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04ABF87F" w14:textId="77777777" w:rsidTr="002F37A8">
        <w:tc>
          <w:tcPr>
            <w:tcW w:w="1985" w:type="dxa"/>
            <w:tcBorders>
              <w:top w:val="single" w:sz="4" w:space="0" w:color="auto"/>
              <w:left w:val="single" w:sz="4" w:space="0" w:color="auto"/>
              <w:bottom w:val="single" w:sz="4" w:space="0" w:color="auto"/>
              <w:right w:val="single" w:sz="4" w:space="0" w:color="auto"/>
            </w:tcBorders>
            <w:hideMark/>
          </w:tcPr>
          <w:p w14:paraId="62AFF837" w14:textId="77777777"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3D244F4" w14:textId="77777777" w:rsidR="00F84478" w:rsidRPr="005E2E04" w:rsidRDefault="00AE7029" w:rsidP="001333F4">
            <w:pPr>
              <w:pStyle w:val="CRCoverPage"/>
              <w:spacing w:after="0"/>
              <w:rPr>
                <w:rFonts w:cs="Arial"/>
                <w:sz w:val="18"/>
                <w:szCs w:val="18"/>
                <w:lang w:eastAsia="en-GB"/>
              </w:rPr>
            </w:pPr>
            <w:r w:rsidRPr="00AE7029">
              <w:rPr>
                <w:noProof/>
              </w:rPr>
              <w:t xml:space="preserve">function </w:t>
            </w:r>
            <w:r w:rsidR="002F37A8" w:rsidRPr="002F37A8">
              <w:rPr>
                <w:noProof/>
              </w:rPr>
              <w:t>fl_TC_8_1_4_3_2And5_TestBody</w:t>
            </w:r>
          </w:p>
        </w:tc>
      </w:tr>
      <w:tr w:rsidR="00F84478" w:rsidRPr="00D268E5" w14:paraId="40981533" w14:textId="77777777" w:rsidTr="002F37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5468C7EC"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2CA93E2" w14:textId="77777777" w:rsidR="0056250C" w:rsidRPr="00092B08" w:rsidRDefault="003055D0" w:rsidP="00F31A66">
            <w:pPr>
              <w:rPr>
                <w:noProof/>
              </w:rPr>
            </w:pPr>
            <w:r w:rsidRPr="003055D0">
              <w:rPr>
                <w:rFonts w:ascii="Arial" w:hAnsi="Arial"/>
                <w:noProof/>
              </w:rPr>
              <w:t>1.</w:t>
            </w:r>
            <w:r>
              <w:rPr>
                <w:noProof/>
              </w:rPr>
              <w:t xml:space="preserve"> </w:t>
            </w:r>
            <w:r w:rsidR="008F0BEB" w:rsidRPr="003055D0">
              <w:rPr>
                <w:rFonts w:ascii="Arial" w:hAnsi="Arial"/>
                <w:noProof/>
              </w:rPr>
              <w:t xml:space="preserve">Acc. </w:t>
            </w:r>
            <w:r w:rsidR="0018312E">
              <w:rPr>
                <w:rFonts w:ascii="Arial" w:hAnsi="Arial"/>
                <w:noProof/>
              </w:rPr>
              <w:t xml:space="preserve">TS </w:t>
            </w:r>
            <w:r w:rsidR="008F0BEB" w:rsidRPr="003055D0">
              <w:rPr>
                <w:rFonts w:ascii="Arial" w:hAnsi="Arial"/>
                <w:noProof/>
              </w:rPr>
              <w:t>38.331, 5.3.5.8.3</w:t>
            </w:r>
            <w:r w:rsidR="00E95465">
              <w:rPr>
                <w:rFonts w:ascii="Arial" w:hAnsi="Arial"/>
                <w:noProof/>
              </w:rPr>
              <w:t xml:space="preserve"> ( </w:t>
            </w:r>
            <w:r w:rsidR="00E95465" w:rsidRPr="00E95465">
              <w:rPr>
                <w:rFonts w:ascii="Arial" w:hAnsi="Arial"/>
                <w:noProof/>
              </w:rPr>
              <w:t>if T304 of the MCG expires</w:t>
            </w:r>
            <w:r w:rsidR="00E95465">
              <w:rPr>
                <w:rFonts w:ascii="Arial" w:hAnsi="Arial"/>
                <w:noProof/>
              </w:rPr>
              <w:t>)</w:t>
            </w:r>
            <w:r w:rsidR="008F0BEB" w:rsidRPr="003055D0">
              <w:rPr>
                <w:rFonts w:ascii="Arial" w:hAnsi="Arial"/>
                <w:noProof/>
              </w:rPr>
              <w:t xml:space="preserve"> the UE shall, for each SRB, re-establish the RLC entity for the source PCell</w:t>
            </w:r>
            <w:r w:rsidRPr="00F31A66">
              <w:rPr>
                <w:rFonts w:ascii="Arial" w:hAnsi="Arial"/>
                <w:noProof/>
              </w:rPr>
              <w:t xml:space="preserve"> but this has to be done when T304 of the MCG expires not just</w:t>
            </w:r>
            <w:r w:rsidR="00F31A66" w:rsidRPr="00F31A66">
              <w:rPr>
                <w:rFonts w:ascii="Arial" w:hAnsi="Arial"/>
                <w:noProof/>
              </w:rPr>
              <w:t xml:space="preserve"> immediately </w:t>
            </w:r>
            <w:r w:rsidRPr="00F31A66">
              <w:rPr>
                <w:rFonts w:ascii="Arial" w:hAnsi="Arial"/>
                <w:noProof/>
              </w:rPr>
              <w:t xml:space="preserve">after </w:t>
            </w:r>
            <w:r w:rsidR="00F31A66" w:rsidRPr="00F31A66">
              <w:rPr>
                <w:rFonts w:ascii="Arial" w:hAnsi="Arial"/>
                <w:noProof/>
              </w:rPr>
              <w:t xml:space="preserve">requesting SS to </w:t>
            </w:r>
            <w:r w:rsidRPr="00F31A66">
              <w:rPr>
                <w:rFonts w:ascii="Arial" w:hAnsi="Arial"/>
                <w:noProof/>
              </w:rPr>
              <w:t>send</w:t>
            </w:r>
            <w:r w:rsidR="00F31A66" w:rsidRPr="00F31A66">
              <w:rPr>
                <w:rFonts w:ascii="Arial" w:hAnsi="Arial"/>
                <w:noProof/>
              </w:rPr>
              <w:t xml:space="preserve"> </w:t>
            </w:r>
            <w:r w:rsidRPr="00F31A66">
              <w:rPr>
                <w:rFonts w:ascii="Arial" w:hAnsi="Arial"/>
                <w:noProof/>
              </w:rPr>
              <w:t>the rrc</w:t>
            </w:r>
            <w:r w:rsidR="00F31A66" w:rsidRPr="00F31A66">
              <w:rPr>
                <w:rFonts w:ascii="Arial" w:hAnsi="Arial"/>
                <w:noProof/>
              </w:rPr>
              <w:t>R</w:t>
            </w:r>
            <w:r w:rsidRPr="00F31A66">
              <w:rPr>
                <w:rFonts w:ascii="Arial" w:hAnsi="Arial"/>
                <w:noProof/>
              </w:rPr>
              <w:t>econfiguration message at STEP 1</w:t>
            </w:r>
            <w:r w:rsidR="005718E2">
              <w:rPr>
                <w:rFonts w:ascii="Arial" w:hAnsi="Arial"/>
                <w:noProof/>
              </w:rPr>
              <w:t>.</w:t>
            </w:r>
          </w:p>
        </w:tc>
      </w:tr>
      <w:tr w:rsidR="00F84478" w:rsidRPr="00D268E5" w14:paraId="113463F3" w14:textId="77777777" w:rsidTr="002F37A8">
        <w:tc>
          <w:tcPr>
            <w:tcW w:w="1985" w:type="dxa"/>
            <w:tcBorders>
              <w:top w:val="single" w:sz="4" w:space="0" w:color="auto"/>
              <w:left w:val="single" w:sz="4" w:space="0" w:color="auto"/>
              <w:bottom w:val="single" w:sz="4" w:space="0" w:color="auto"/>
              <w:right w:val="single" w:sz="4" w:space="0" w:color="auto"/>
            </w:tcBorders>
            <w:hideMark/>
          </w:tcPr>
          <w:p w14:paraId="25722609"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2729FF50" w14:textId="77777777" w:rsidR="00591369" w:rsidRPr="00092B08" w:rsidRDefault="00B6459A" w:rsidP="00B6459A">
            <w:pPr>
              <w:pStyle w:val="CRCoverPage"/>
              <w:spacing w:after="0"/>
              <w:rPr>
                <w:noProof/>
              </w:rPr>
            </w:pPr>
            <w:r w:rsidRPr="00B6459A">
              <w:rPr>
                <w:noProof/>
              </w:rPr>
              <w:t>1.</w:t>
            </w:r>
            <w:r>
              <w:rPr>
                <w:noProof/>
              </w:rPr>
              <w:t xml:space="preserve"> </w:t>
            </w:r>
            <w:r w:rsidR="003055D0">
              <w:rPr>
                <w:noProof/>
              </w:rPr>
              <w:t xml:space="preserve">Moved the </w:t>
            </w:r>
            <w:r w:rsidR="00E95465">
              <w:rPr>
                <w:noProof/>
              </w:rPr>
              <w:t xml:space="preserve">entire related </w:t>
            </w:r>
            <w:r w:rsidR="003055D0">
              <w:rPr>
                <w:noProof/>
              </w:rPr>
              <w:t xml:space="preserve">code in </w:t>
            </w:r>
            <w:r w:rsidR="003055D0" w:rsidRPr="003055D0">
              <w:rPr>
                <w:noProof/>
              </w:rPr>
              <w:t>t_T304Min timout block.</w:t>
            </w:r>
          </w:p>
        </w:tc>
      </w:tr>
      <w:tr w:rsidR="00F84478" w:rsidRPr="001D039E" w14:paraId="327D49B4" w14:textId="77777777" w:rsidTr="002F37A8">
        <w:tc>
          <w:tcPr>
            <w:tcW w:w="1985" w:type="dxa"/>
            <w:tcBorders>
              <w:top w:val="single" w:sz="4" w:space="0" w:color="auto"/>
              <w:left w:val="single" w:sz="4" w:space="0" w:color="auto"/>
              <w:bottom w:val="single" w:sz="4" w:space="0" w:color="auto"/>
              <w:right w:val="single" w:sz="4" w:space="0" w:color="auto"/>
            </w:tcBorders>
            <w:hideMark/>
          </w:tcPr>
          <w:p w14:paraId="21EB2A7C"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5C99C48" w14:textId="77777777" w:rsidR="00F84478" w:rsidRPr="001D039E" w:rsidRDefault="00FE4A03" w:rsidP="001333F4">
            <w:pPr>
              <w:spacing w:after="0"/>
              <w:rPr>
                <w:rFonts w:ascii="Arial" w:hAnsi="Arial" w:cs="Arial"/>
                <w:sz w:val="18"/>
                <w:szCs w:val="18"/>
                <w:lang w:eastAsia="en-GB"/>
              </w:rPr>
            </w:pPr>
            <w:r w:rsidRPr="00FE4A03">
              <w:rPr>
                <w:rFonts w:ascii="Arial" w:hAnsi="Arial" w:cs="Arial"/>
                <w:sz w:val="18"/>
                <w:szCs w:val="18"/>
                <w:lang w:eastAsia="en-GB"/>
              </w:rPr>
              <w:t>RRC_DAPS_Handover_NR5GC</w:t>
            </w:r>
          </w:p>
        </w:tc>
      </w:tr>
      <w:tr w:rsidR="00F84478" w:rsidRPr="00D268E5" w14:paraId="0741B28D" w14:textId="77777777" w:rsidTr="002F37A8">
        <w:tc>
          <w:tcPr>
            <w:tcW w:w="1985" w:type="dxa"/>
            <w:tcBorders>
              <w:top w:val="single" w:sz="4" w:space="0" w:color="auto"/>
              <w:left w:val="single" w:sz="4" w:space="0" w:color="auto"/>
              <w:bottom w:val="single" w:sz="4" w:space="0" w:color="auto"/>
              <w:right w:val="single" w:sz="4" w:space="0" w:color="auto"/>
            </w:tcBorders>
            <w:hideMark/>
          </w:tcPr>
          <w:p w14:paraId="0B81462D" w14:textId="77777777"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96DE045" w14:textId="7143AA65" w:rsidR="00F84478" w:rsidRPr="005E2E04" w:rsidRDefault="00822B3D" w:rsidP="001333F4">
            <w:pPr>
              <w:rPr>
                <w:rFonts w:ascii="Arial" w:hAnsi="Arial"/>
                <w:sz w:val="18"/>
                <w:szCs w:val="18"/>
                <w:highlight w:val="cyan"/>
                <w:lang w:eastAsia="zh-CN"/>
              </w:rPr>
            </w:pPr>
            <w:r>
              <w:rPr>
                <w:rFonts w:ascii="Arial" w:hAnsi="Arial"/>
                <w:sz w:val="18"/>
                <w:szCs w:val="18"/>
                <w:highlight w:val="cyan"/>
                <w:lang w:eastAsia="zh-CN"/>
              </w:rPr>
              <w:t>Accepted.</w:t>
            </w:r>
          </w:p>
        </w:tc>
      </w:tr>
    </w:tbl>
    <w:p w14:paraId="7E6B8BE2" w14:textId="77777777" w:rsidR="00F84478" w:rsidRDefault="00F84478" w:rsidP="00F84478">
      <w:pPr>
        <w:rPr>
          <w:lang w:eastAsia="en-GB"/>
        </w:rPr>
      </w:pPr>
    </w:p>
    <w:p w14:paraId="7EE253EF" w14:textId="77777777"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14:paraId="7D228D20" w14:textId="77777777" w:rsidTr="00F40740">
        <w:tc>
          <w:tcPr>
            <w:tcW w:w="13575" w:type="dxa"/>
            <w:tcBorders>
              <w:top w:val="single" w:sz="4" w:space="0" w:color="auto"/>
              <w:left w:val="single" w:sz="4" w:space="0" w:color="auto"/>
              <w:bottom w:val="single" w:sz="4" w:space="0" w:color="auto"/>
              <w:right w:val="single" w:sz="4" w:space="0" w:color="auto"/>
            </w:tcBorders>
          </w:tcPr>
          <w:p w14:paraId="4BBAFB53"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function fl_TC_8_1_4_3_2And5_TestBody(NR_CellId_Type p_SourceCellId,</w:t>
            </w:r>
          </w:p>
          <w:p w14:paraId="5F487099"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NR_CellId_Type p_TargetCellId) runs on NR5GC_PTC</w:t>
            </w:r>
          </w:p>
          <w:p w14:paraId="7914886D"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23C2BE8D"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var template (value) NR_CellPowerList_Type v_CellPowerList_AtT0;</w:t>
            </w:r>
          </w:p>
          <w:p w14:paraId="0114F1EE"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var template (value) NR_CellPowerList_Type v_CellPowerList_AtT2;</w:t>
            </w:r>
          </w:p>
          <w:p w14:paraId="1B91EE9C"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var template (value) NR_CellPowerList_Type v_CellPowerList_AtT3;</w:t>
            </w:r>
          </w:p>
          <w:p w14:paraId="487BA486"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var template (value) RACH_ConfigGeneric v_RACH_ConfigGeneric;</w:t>
            </w:r>
          </w:p>
          <w:p w14:paraId="4A638374"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var template (value) DL_DCCH_Message v_RRCReconfiguration;</w:t>
            </w:r>
          </w:p>
          <w:p w14:paraId="66B6E855"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var SubFrameTiming_Type v_Timing;</w:t>
            </w:r>
          </w:p>
          <w:p w14:paraId="11FBF400"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var NR_PdcpCountInfoList_Type v_PdcpCountInfoList1; //@sic R5s221242 sic@</w:t>
            </w:r>
          </w:p>
          <w:p w14:paraId="09CC65CA"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var NR_PdcpCountInfoList_Type v_PdcpCountInfoList2; //@sic R5s221242 sic@</w:t>
            </w:r>
          </w:p>
          <w:p w14:paraId="0169BC4C"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var NR_PdcpCountInfoList_Type v_PdcpCountInfoList; //@sic R5s221242 sic@</w:t>
            </w:r>
          </w:p>
          <w:p w14:paraId="50694EC7"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var NR_PdcpCountInfoList_Type v_NR_PdcpCountInfoList_DRB; //@sic R5s230362 sic@</w:t>
            </w:r>
          </w:p>
          <w:p w14:paraId="730017B6"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var NR_SecurityParams_Type v_RRC_SecurityParams;</w:t>
            </w:r>
          </w:p>
          <w:p w14:paraId="659A8A3D" w14:textId="77777777" w:rsidR="00F40740" w:rsidRPr="00F40740" w:rsidRDefault="00F40740" w:rsidP="00F40740">
            <w:pPr>
              <w:autoSpaceDE w:val="0"/>
              <w:autoSpaceDN w:val="0"/>
              <w:adjustRightInd w:val="0"/>
              <w:spacing w:after="0"/>
              <w:rPr>
                <w:rFonts w:ascii="Courier New" w:hAnsi="Courier New" w:cs="Courier New"/>
                <w:color w:val="000000"/>
                <w:lang w:val="de-DE" w:eastAsia="de-DE"/>
              </w:rPr>
            </w:pPr>
            <w:r w:rsidRPr="00F40740">
              <w:rPr>
                <w:rFonts w:ascii="Courier New" w:hAnsi="Courier New" w:cs="Courier New"/>
                <w:color w:val="000000"/>
                <w:lang w:eastAsia="de-DE"/>
              </w:rPr>
              <w:t xml:space="preserve">    </w:t>
            </w:r>
            <w:r w:rsidRPr="00F40740">
              <w:rPr>
                <w:rFonts w:ascii="Courier New" w:hAnsi="Courier New" w:cs="Courier New"/>
                <w:color w:val="000000"/>
                <w:lang w:val="de-DE" w:eastAsia="de-DE"/>
              </w:rPr>
              <w:t>timer t_Wait_Reestab := 5.0;  //@sic R5-234093 sic@</w:t>
            </w:r>
          </w:p>
          <w:p w14:paraId="74B6405E" w14:textId="77777777" w:rsidR="00F40740" w:rsidRPr="00F40740" w:rsidRDefault="00F40740" w:rsidP="00F40740">
            <w:pPr>
              <w:autoSpaceDE w:val="0"/>
              <w:autoSpaceDN w:val="0"/>
              <w:adjustRightInd w:val="0"/>
              <w:spacing w:after="0"/>
              <w:rPr>
                <w:rFonts w:ascii="Courier New" w:hAnsi="Courier New" w:cs="Courier New"/>
                <w:color w:val="000000"/>
                <w:lang w:val="de-DE" w:eastAsia="de-DE"/>
              </w:rPr>
            </w:pPr>
            <w:r w:rsidRPr="00F40740">
              <w:rPr>
                <w:rFonts w:ascii="Courier New" w:hAnsi="Courier New" w:cs="Courier New"/>
                <w:color w:val="000000"/>
                <w:lang w:val="de-DE" w:eastAsia="de-DE"/>
              </w:rPr>
              <w:t xml:space="preserve">    timer t_Wait_Failure := 5.0;  //@sic R5-234093 sic@</w:t>
            </w:r>
          </w:p>
          <w:p w14:paraId="0ED039CE" w14:textId="77777777" w:rsidR="00F40740" w:rsidRPr="00F40740" w:rsidRDefault="00F40740" w:rsidP="00F40740">
            <w:pPr>
              <w:autoSpaceDE w:val="0"/>
              <w:autoSpaceDN w:val="0"/>
              <w:adjustRightInd w:val="0"/>
              <w:spacing w:after="0"/>
              <w:rPr>
                <w:rFonts w:ascii="Courier New" w:hAnsi="Courier New" w:cs="Courier New"/>
                <w:color w:val="000000"/>
                <w:lang w:val="de-DE" w:eastAsia="de-DE"/>
              </w:rPr>
            </w:pPr>
            <w:r w:rsidRPr="00F40740">
              <w:rPr>
                <w:rFonts w:ascii="Courier New" w:hAnsi="Courier New" w:cs="Courier New"/>
                <w:color w:val="000000"/>
                <w:lang w:val="de-DE" w:eastAsia="de-DE"/>
              </w:rPr>
              <w:t xml:space="preserve">    timer t_T304Min; //@sic R5-234093 sic@</w:t>
            </w:r>
          </w:p>
          <w:p w14:paraId="65465DCA" w14:textId="77777777" w:rsidR="00F40740" w:rsidRPr="00F40740" w:rsidRDefault="00F40740" w:rsidP="00F40740">
            <w:pPr>
              <w:autoSpaceDE w:val="0"/>
              <w:autoSpaceDN w:val="0"/>
              <w:adjustRightInd w:val="0"/>
              <w:spacing w:after="0"/>
              <w:rPr>
                <w:rFonts w:ascii="Courier New" w:hAnsi="Courier New" w:cs="Courier New"/>
                <w:color w:val="000000"/>
                <w:lang w:val="de-DE" w:eastAsia="de-DE"/>
              </w:rPr>
            </w:pPr>
            <w:r w:rsidRPr="00F40740">
              <w:rPr>
                <w:rFonts w:ascii="Courier New" w:hAnsi="Courier New" w:cs="Courier New"/>
                <w:color w:val="000000"/>
                <w:lang w:val="de-DE" w:eastAsia="de-DE"/>
              </w:rPr>
              <w:t xml:space="preserve"> </w:t>
            </w:r>
          </w:p>
          <w:p w14:paraId="5788F2EF"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val="de-DE" w:eastAsia="de-DE"/>
              </w:rPr>
              <w:t xml:space="preserve">    </w:t>
            </w:r>
            <w:r w:rsidRPr="00F40740">
              <w:rPr>
                <w:rFonts w:ascii="Courier New" w:hAnsi="Courier New" w:cs="Courier New"/>
                <w:color w:val="000000"/>
                <w:lang w:eastAsia="de-DE"/>
              </w:rPr>
              <w:t>v_CellPowerList_AtT0 := {cs_NR_CellPower(p_SourceCellId, tsc_NR_ServingCellSSS_EPRE_FR1, tsc_NR_NonSuitableOffCellSSS_EPRE), // TC n/a for FR2</w:t>
            </w:r>
          </w:p>
          <w:p w14:paraId="3BDCB1E3"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cs_NR_CellPower(p_TargetCellId, tsc_NR_SuitableIntraFreqCellSSS_EPRE_FR1, tsc_NR_NonSuitableOffCellSSS_EPRE)}; // TC n/a for FR2</w:t>
            </w:r>
          </w:p>
          <w:p w14:paraId="1CA11CFF"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lastRenderedPageBreak/>
              <w:t xml:space="preserve">    v_CellPowerList_AtT2 := {cs_NR_CellPower(p_TargetCellId, tsc_NR_ServingCellSSS_EPRE_FR1, tsc_NR_NonSuitableOffCellSSS_EPRE)}; // TC n/a for FR2</w:t>
            </w:r>
          </w:p>
          <w:p w14:paraId="6BE219B5"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v_CellPowerList_AtT3 := {cs_NR_CellPower(p_SourceCellId, tsc_NR_NonSuitableOffCellSSS_EPRE, tsc_NR_NonSuitableOffCellSSS_EPRE)}; // TC n/a for FR2</w:t>
            </w:r>
          </w:p>
          <w:p w14:paraId="5C0121FF"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//Set power level to T0</w:t>
            </w:r>
          </w:p>
          <w:p w14:paraId="32822D8C"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f_NR_SetCellPowerList (v_CellPowerList_AtT0);</w:t>
            </w:r>
          </w:p>
          <w:p w14:paraId="471A1BA4"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p>
          <w:p w14:paraId="4FA33CDE"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Configuration of Target Cell for no RACH response transmission)</w:t>
            </w:r>
          </w:p>
          <w:p w14:paraId="4462E5C4"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f_NR_SS_RachProcedureConfig(p_TargetCellId, cs_NR_RachProcedureConfig_NoResponse, cs_TimingInfo_Now);</w:t>
            </w:r>
          </w:p>
          <w:p w14:paraId="2115773B"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p>
          <w:p w14:paraId="4F8BE2E8"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//@siclog "Step 1" siclog@</w:t>
            </w:r>
          </w:p>
          <w:p w14:paraId="448CBB44"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The SS transmits an RRCReconfiguration message containing reconfigurationWithSync to order UE to perform DAPS handover to NR Cell 2.</w:t>
            </w:r>
          </w:p>
          <w:p w14:paraId="65F90980"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DRB#n of the first PDU session is configured as DAPS bearer.</w:t>
            </w:r>
          </w:p>
          <w:p w14:paraId="1DEE5FA0"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v_RACH_ConfigGeneric := f_NR_CellInfo_GetRACH_ConfigGeneric(p_SourceCellId, tsc_NR_BWP_Id);</w:t>
            </w:r>
          </w:p>
          <w:p w14:paraId="5CD734B8"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v_RACH_ConfigGeneric.preambleTransMax := n200; // Table 8.1.4.3.2.3.3-4</w:t>
            </w:r>
          </w:p>
          <w:p w14:paraId="470E6E81"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v_RRCReconfiguration := f_NR5GC_RRCReconfiguration_IntraNR_HO_DAPS(p_TargetCellId,</w:t>
            </w:r>
          </w:p>
          <w:p w14:paraId="0FB227C7"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40ACB9C3"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cs_MasterKeyUpdate(false, tsc_NR_38508_NextHopChainingCount),</w:t>
            </w:r>
          </w:p>
          <w:p w14:paraId="3D5F37B8"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cs_NR_RACH_ConfigDedicated_Uplink(cs_38508_RACH_ConfigDedicated(v_RACH_ConfigGeneric, -, f_NR_CellInfo_GetSSB_Index(p_TargetCellId))));</w:t>
            </w:r>
          </w:p>
          <w:p w14:paraId="08E96B6F"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7DCB2FC7"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SRB.send(cas_NR_SRB1_RrcPdu_REQ(p_SourceCellId, cs_TimingInfo_Now, v_RRCReconfiguration));</w:t>
            </w:r>
          </w:p>
          <w:p w14:paraId="76F4D6CE"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29E1A43C"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//@siclog "Step 2" siclog@</w:t>
            </w:r>
          </w:p>
          <w:p w14:paraId="50664DF7"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Void @sic R5-234093 sic@</w:t>
            </w:r>
          </w:p>
          <w:p w14:paraId="7FC9D119"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p>
          <w:p w14:paraId="7C679A26"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F40740">
              <w:rPr>
                <w:rFonts w:ascii="Courier New" w:hAnsi="Courier New" w:cs="Courier New"/>
                <w:color w:val="000000"/>
                <w:lang w:eastAsia="de-DE"/>
              </w:rPr>
              <w:t xml:space="preserve">    </w:t>
            </w:r>
            <w:r w:rsidRPr="002D1E93">
              <w:rPr>
                <w:rFonts w:ascii="Courier New" w:hAnsi="Courier New" w:cs="Courier New"/>
                <w:color w:val="000000"/>
                <w:highlight w:val="yellow"/>
                <w:lang w:eastAsia="de-DE"/>
              </w:rPr>
              <w:t>//Acc. 38.331, 5.3.5.8.3: the UE shall, for each SRB, re-establish the RLC entity for the source PCell. When we release an SRB in the SS, the PDCP count is lost, so we need to set it to the original value once the SRB is configured again.</w:t>
            </w:r>
          </w:p>
          <w:p w14:paraId="2D919D91"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2D1E93">
              <w:rPr>
                <w:rFonts w:ascii="Courier New" w:hAnsi="Courier New" w:cs="Courier New"/>
                <w:color w:val="000000"/>
                <w:highlight w:val="yellow"/>
                <w:lang w:eastAsia="de-DE"/>
              </w:rPr>
              <w:t xml:space="preserve">    //@sic R5s221242 sic@</w:t>
            </w:r>
          </w:p>
          <w:p w14:paraId="46567D98"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2D1E93">
              <w:rPr>
                <w:rFonts w:ascii="Courier New" w:hAnsi="Courier New" w:cs="Courier New"/>
                <w:color w:val="000000"/>
                <w:highlight w:val="yellow"/>
                <w:lang w:eastAsia="de-DE"/>
              </w:rPr>
              <w:t xml:space="preserve">    v_PdcpCountInfoList1 := f_NR_SS_PdcpCount_Get(p_SourceCellId,tsc_NR_RbId_SRB1);</w:t>
            </w:r>
          </w:p>
          <w:p w14:paraId="7F1D19B7"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2D1E93">
              <w:rPr>
                <w:rFonts w:ascii="Courier New" w:hAnsi="Courier New" w:cs="Courier New"/>
                <w:color w:val="000000"/>
                <w:highlight w:val="yellow"/>
                <w:lang w:eastAsia="de-DE"/>
              </w:rPr>
              <w:t xml:space="preserve">    v_PdcpCountInfoList2 := f_NR_SS_PdcpCount_Get(p_SourceCellId,tsc_NR_RbId_SRB2);</w:t>
            </w:r>
          </w:p>
          <w:p w14:paraId="1A707818"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2D1E93">
              <w:rPr>
                <w:rFonts w:ascii="Courier New" w:hAnsi="Courier New" w:cs="Courier New"/>
                <w:color w:val="000000"/>
                <w:highlight w:val="yellow"/>
                <w:lang w:eastAsia="de-DE"/>
              </w:rPr>
              <w:t xml:space="preserve">    v_PdcpCountInfoList := v_PdcpCountInfoList1 &amp; v_PdcpCountInfoList2;</w:t>
            </w:r>
          </w:p>
          <w:p w14:paraId="67BBF8DF"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2D1E93">
              <w:rPr>
                <w:rFonts w:ascii="Courier New" w:hAnsi="Courier New" w:cs="Courier New"/>
                <w:color w:val="000000"/>
                <w:highlight w:val="yellow"/>
                <w:lang w:eastAsia="de-DE"/>
              </w:rPr>
              <w:t xml:space="preserve">    f_NR_SS_SRBs_DRBs_Release(p_SourceCellId, cs_TimingInfo_Now, {}, tsc_NoCnfReq);</w:t>
            </w:r>
          </w:p>
          <w:p w14:paraId="31478025"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2D1E93">
              <w:rPr>
                <w:rFonts w:ascii="Courier New" w:hAnsi="Courier New" w:cs="Courier New"/>
                <w:color w:val="000000"/>
                <w:highlight w:val="yellow"/>
                <w:lang w:eastAsia="de-DE"/>
              </w:rPr>
              <w:t xml:space="preserve">    f_NR_SS_SRBs_DRBs_Config(p_SourceCellId, cs_TimingInfo_Now, omit, tsc_NoCnfReq);</w:t>
            </w:r>
          </w:p>
          <w:p w14:paraId="1F0BCBF5"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p>
          <w:p w14:paraId="229C388B"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2D1E93">
              <w:rPr>
                <w:rFonts w:ascii="Courier New" w:hAnsi="Courier New" w:cs="Courier New"/>
                <w:color w:val="000000"/>
                <w:highlight w:val="yellow"/>
                <w:lang w:eastAsia="de-DE"/>
              </w:rPr>
              <w:t xml:space="preserve">    //Reapply security keys for SRBs in the source cell - @sic R5s230387 sic@</w:t>
            </w:r>
          </w:p>
          <w:p w14:paraId="5E31EB5C"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2D1E93">
              <w:rPr>
                <w:rFonts w:ascii="Courier New" w:hAnsi="Courier New" w:cs="Courier New"/>
                <w:color w:val="000000"/>
                <w:highlight w:val="yellow"/>
                <w:lang w:eastAsia="de-DE"/>
              </w:rPr>
              <w:t xml:space="preserve">    v_RRC_SecurityParams := f_NR_Security_Get();</w:t>
            </w:r>
          </w:p>
          <w:p w14:paraId="3C1F1179"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2D1E93">
              <w:rPr>
                <w:rFonts w:ascii="Courier New" w:hAnsi="Courier New" w:cs="Courier New"/>
                <w:color w:val="000000"/>
                <w:highlight w:val="yellow"/>
                <w:lang w:eastAsia="de-DE"/>
              </w:rPr>
              <w:lastRenderedPageBreak/>
              <w:t xml:space="preserve">    v_RRC_SecurityParams.AS_Ciphering.ActTimeList := f_NR_RRC_CipherActTime_GetCurrent(p_SourceCellId, false, -, v_PdcpCountInfoList);</w:t>
            </w:r>
          </w:p>
          <w:p w14:paraId="0EEE1BC3"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2D1E93">
              <w:rPr>
                <w:rFonts w:ascii="Courier New" w:hAnsi="Courier New" w:cs="Courier New"/>
                <w:color w:val="000000"/>
                <w:highlight w:val="yellow"/>
                <w:lang w:eastAsia="de-DE"/>
              </w:rPr>
              <w:t xml:space="preserve">    f_NR_SS_RRC_EnableIntProt_CiphULandDL(p_SourceCellId,</w:t>
            </w:r>
          </w:p>
          <w:p w14:paraId="5FABC248"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2D1E93">
              <w:rPr>
                <w:rFonts w:ascii="Courier New" w:hAnsi="Courier New" w:cs="Courier New"/>
                <w:color w:val="000000"/>
                <w:highlight w:val="yellow"/>
                <w:lang w:eastAsia="de-DE"/>
              </w:rPr>
              <w:t xml:space="preserve">                                          v_RRC_SecurityParams.AS_Integrity,</w:t>
            </w:r>
          </w:p>
          <w:p w14:paraId="5B493812"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2D1E93">
              <w:rPr>
                <w:rFonts w:ascii="Courier New" w:hAnsi="Courier New" w:cs="Courier New"/>
                <w:color w:val="000000"/>
                <w:highlight w:val="yellow"/>
                <w:lang w:eastAsia="de-DE"/>
              </w:rPr>
              <w:t xml:space="preserve">                                          v_RRC_SecurityParams.AS_Ciphering);</w:t>
            </w:r>
          </w:p>
          <w:p w14:paraId="22F8E44E"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p>
          <w:p w14:paraId="415B4F0A" w14:textId="77777777" w:rsidR="00F40740" w:rsidRPr="002D1E93" w:rsidRDefault="00F40740" w:rsidP="00F40740">
            <w:pPr>
              <w:autoSpaceDE w:val="0"/>
              <w:autoSpaceDN w:val="0"/>
              <w:adjustRightInd w:val="0"/>
              <w:spacing w:after="0"/>
              <w:rPr>
                <w:rFonts w:ascii="Courier New" w:hAnsi="Courier New" w:cs="Courier New"/>
                <w:color w:val="000000"/>
                <w:highlight w:val="yellow"/>
                <w:lang w:eastAsia="de-DE"/>
              </w:rPr>
            </w:pPr>
            <w:r w:rsidRPr="002D1E93">
              <w:rPr>
                <w:rFonts w:ascii="Courier New" w:hAnsi="Courier New" w:cs="Courier New"/>
                <w:color w:val="000000"/>
                <w:highlight w:val="yellow"/>
                <w:lang w:eastAsia="de-DE"/>
              </w:rPr>
              <w:t xml:space="preserve">    //@sic R5s221242, R5s230387 sic@</w:t>
            </w:r>
          </w:p>
          <w:p w14:paraId="66F41024"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2D1E93">
              <w:rPr>
                <w:rFonts w:ascii="Courier New" w:hAnsi="Courier New" w:cs="Courier New"/>
                <w:color w:val="000000"/>
                <w:highlight w:val="yellow"/>
                <w:lang w:eastAsia="de-DE"/>
              </w:rPr>
              <w:t xml:space="preserve">    f_NR_SS_PdcpCount_Set(p_SourceCellId, v_PdcpCountInfoList, cs_TimingInfo_Now);</w:t>
            </w:r>
          </w:p>
          <w:p w14:paraId="3C1C294B"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p>
          <w:p w14:paraId="1F68F186"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//EXCEPTION: In parallel with step 3, parallel behaviour defined in table 8.1.4.3.2.3.2-3 is executed repeatedly until T304 expiry.</w:t>
            </w:r>
          </w:p>
          <w:p w14:paraId="18065BE7"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p>
          <w:p w14:paraId="47006590"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//@siclog "Step 3-4" siclog@</w:t>
            </w:r>
          </w:p>
          <w:p w14:paraId="75452B70"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Check: Does the UE transmit an RRCReestablishmentRequest message on NR Cell 1 within 5s?</w:t>
            </w:r>
          </w:p>
          <w:p w14:paraId="79A057A1"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Check: Does the UE transmit a FailureInformation message with failureType-r16 set to daps-failure on NR Cell 1 within 5s of T304 expiry?</w:t>
            </w:r>
          </w:p>
          <w:p w14:paraId="174EA3B7"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t_Wait_Reestab.start; //@sic R5-234093 sic@</w:t>
            </w:r>
          </w:p>
          <w:p w14:paraId="3EEB706F"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t_T304Min.start(f_NR_SetTimerToleranceMin(p_TargetCellId, rrcTimer, 1.0));</w:t>
            </w:r>
          </w:p>
          <w:p w14:paraId="69451AB4"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alt {</w:t>
            </w:r>
          </w:p>
          <w:p w14:paraId="1B1E5711"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SRB.receive(car_NR_SRB0_RrcPdu_IND (p_SourceCellId, cr_38508_RRCReestablishmentRequest(?, ?))){</w:t>
            </w:r>
          </w:p>
          <w:p w14:paraId="75FEDB53" w14:textId="77777777" w:rsidR="00F40740" w:rsidRPr="00F40740" w:rsidRDefault="00F40740" w:rsidP="00F40740">
            <w:pPr>
              <w:autoSpaceDE w:val="0"/>
              <w:autoSpaceDN w:val="0"/>
              <w:adjustRightInd w:val="0"/>
              <w:spacing w:after="0"/>
              <w:rPr>
                <w:rFonts w:ascii="Courier New" w:hAnsi="Courier New" w:cs="Courier New"/>
                <w:color w:val="000000"/>
                <w:lang w:val="de-DE" w:eastAsia="de-DE"/>
              </w:rPr>
            </w:pPr>
            <w:r w:rsidRPr="00F40740">
              <w:rPr>
                <w:rFonts w:ascii="Courier New" w:hAnsi="Courier New" w:cs="Courier New"/>
                <w:color w:val="000000"/>
                <w:lang w:eastAsia="de-DE"/>
              </w:rPr>
              <w:t xml:space="preserve">          </w:t>
            </w:r>
            <w:r w:rsidRPr="00F40740">
              <w:rPr>
                <w:rFonts w:ascii="Courier New" w:hAnsi="Courier New" w:cs="Courier New"/>
                <w:color w:val="000000"/>
                <w:lang w:val="de-DE" w:eastAsia="de-DE"/>
              </w:rPr>
              <w:t>t_Wait_Reestab.stop;</w:t>
            </w:r>
          </w:p>
          <w:p w14:paraId="4D30E92D" w14:textId="77777777" w:rsidR="00F40740" w:rsidRPr="00F40740" w:rsidRDefault="00F40740" w:rsidP="00F40740">
            <w:pPr>
              <w:autoSpaceDE w:val="0"/>
              <w:autoSpaceDN w:val="0"/>
              <w:adjustRightInd w:val="0"/>
              <w:spacing w:after="0"/>
              <w:rPr>
                <w:rFonts w:ascii="Courier New" w:hAnsi="Courier New" w:cs="Courier New"/>
                <w:color w:val="000000"/>
                <w:lang w:val="de-DE" w:eastAsia="de-DE"/>
              </w:rPr>
            </w:pPr>
            <w:r w:rsidRPr="00F40740">
              <w:rPr>
                <w:rFonts w:ascii="Courier New" w:hAnsi="Courier New" w:cs="Courier New"/>
                <w:color w:val="000000"/>
                <w:lang w:val="de-DE" w:eastAsia="de-DE"/>
              </w:rPr>
              <w:t xml:space="preserve">          t_T304Min.stop;</w:t>
            </w:r>
          </w:p>
          <w:p w14:paraId="686E3E15"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val="de-DE" w:eastAsia="de-DE"/>
              </w:rPr>
              <w:t xml:space="preserve">          </w:t>
            </w:r>
            <w:r w:rsidRPr="00F40740">
              <w:rPr>
                <w:rFonts w:ascii="Courier New" w:hAnsi="Courier New" w:cs="Courier New"/>
                <w:color w:val="000000"/>
                <w:lang w:eastAsia="de-DE"/>
              </w:rPr>
              <w:t>f_NR_SetVerdictFailOrInconc(__FILE__, __LINE__, "RRCReestablishmentRequest received on NR Cell 1");</w:t>
            </w:r>
          </w:p>
          <w:p w14:paraId="6850AA8E"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79ABFE3F"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w:t>
            </w:r>
            <w:r w:rsidRPr="00B56BEF">
              <w:rPr>
                <w:rFonts w:ascii="Courier New" w:hAnsi="Courier New" w:cs="Courier New"/>
                <w:color w:val="000000"/>
                <w:highlight w:val="yellow"/>
                <w:lang w:eastAsia="de-DE"/>
              </w:rPr>
              <w:t>t_T304Min.timeout {</w:t>
            </w:r>
          </w:p>
          <w:p w14:paraId="5645AFF8"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//No need to reconfigure RACH as it is not needed until step 9 of the main procedure</w:t>
            </w:r>
          </w:p>
          <w:p w14:paraId="4A7CAB50" w14:textId="77777777" w:rsidR="00F40740" w:rsidRPr="00F40740" w:rsidRDefault="00F40740" w:rsidP="00F40740">
            <w:pPr>
              <w:autoSpaceDE w:val="0"/>
              <w:autoSpaceDN w:val="0"/>
              <w:adjustRightInd w:val="0"/>
              <w:spacing w:after="0"/>
              <w:rPr>
                <w:rFonts w:ascii="Courier New" w:hAnsi="Courier New" w:cs="Courier New"/>
                <w:color w:val="000000"/>
                <w:lang w:val="de-DE" w:eastAsia="de-DE"/>
              </w:rPr>
            </w:pPr>
            <w:r w:rsidRPr="00F40740">
              <w:rPr>
                <w:rFonts w:ascii="Courier New" w:hAnsi="Courier New" w:cs="Courier New"/>
                <w:color w:val="000000"/>
                <w:lang w:eastAsia="de-DE"/>
              </w:rPr>
              <w:t xml:space="preserve">          </w:t>
            </w:r>
            <w:r w:rsidRPr="00F40740">
              <w:rPr>
                <w:rFonts w:ascii="Courier New" w:hAnsi="Courier New" w:cs="Courier New"/>
                <w:color w:val="000000"/>
                <w:lang w:val="de-DE" w:eastAsia="de-DE"/>
              </w:rPr>
              <w:t>t_Wait_Failure.start;</w:t>
            </w:r>
          </w:p>
          <w:p w14:paraId="2BC4FD52" w14:textId="77777777" w:rsidR="00F40740" w:rsidRPr="00F40740" w:rsidRDefault="00F40740" w:rsidP="00F40740">
            <w:pPr>
              <w:autoSpaceDE w:val="0"/>
              <w:autoSpaceDN w:val="0"/>
              <w:adjustRightInd w:val="0"/>
              <w:spacing w:after="0"/>
              <w:rPr>
                <w:rFonts w:ascii="Courier New" w:hAnsi="Courier New" w:cs="Courier New"/>
                <w:color w:val="000000"/>
                <w:lang w:val="de-DE" w:eastAsia="de-DE"/>
              </w:rPr>
            </w:pPr>
            <w:r w:rsidRPr="00F40740">
              <w:rPr>
                <w:rFonts w:ascii="Courier New" w:hAnsi="Courier New" w:cs="Courier New"/>
                <w:color w:val="000000"/>
                <w:lang w:val="de-DE" w:eastAsia="de-DE"/>
              </w:rPr>
              <w:t xml:space="preserve">          alt {</w:t>
            </w:r>
          </w:p>
          <w:p w14:paraId="3F3703C9"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val="de-DE" w:eastAsia="de-DE"/>
              </w:rPr>
              <w:t xml:space="preserve">            </w:t>
            </w:r>
            <w:r w:rsidRPr="00F40740">
              <w:rPr>
                <w:rFonts w:ascii="Courier New" w:hAnsi="Courier New" w:cs="Courier New"/>
                <w:color w:val="000000"/>
                <w:lang w:eastAsia="de-DE"/>
              </w:rPr>
              <w:t>[] t_Wait_Reestab.timeout {}</w:t>
            </w:r>
          </w:p>
          <w:p w14:paraId="3C991D6C"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SRB.receive(car_NR_SRB0_RrcPdu_IND (p_SourceCellId, cr_38508_RRCReestablishmentRequest(?, ?))){</w:t>
            </w:r>
          </w:p>
          <w:p w14:paraId="590A852F"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t_Wait_Reestab.stop;</w:t>
            </w:r>
          </w:p>
          <w:p w14:paraId="03A44AD2"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t_Wait_Failure.stop;</w:t>
            </w:r>
          </w:p>
          <w:p w14:paraId="50D71F99"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f_NR_SetVerdictFailOrInconc(__FILE__, __LINE__, "RRCReestablishmentRequest received on NR Cell 1");</w:t>
            </w:r>
          </w:p>
          <w:p w14:paraId="67E40B18"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328A81BE"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SRB.receive(car_NR_SRB1_RrcPdu_IND (p_SourceCellId, cr_38508_FailureInformation(-, cr_FailureInformation_v1610({daps_failure})))){ //@sic R5s221242 sic@</w:t>
            </w:r>
          </w:p>
          <w:p w14:paraId="06A030B1"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t_Wait_Reestab.stop;</w:t>
            </w:r>
          </w:p>
          <w:p w14:paraId="4A78A189"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t_Wait_Failure.stop;</w:t>
            </w:r>
          </w:p>
          <w:p w14:paraId="10D9D732"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f_NR_PreliminaryPass(__FILE__, __LINE__, "Step 4"); //@sic R5s221242 sic@</w:t>
            </w:r>
          </w:p>
          <w:p w14:paraId="10214526"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67668E2E"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t_Wait_Failure.timeout {</w:t>
            </w:r>
          </w:p>
          <w:p w14:paraId="64697092"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lastRenderedPageBreak/>
              <w:t xml:space="preserve">                f_NR_SetVerdictFailOrInconc(__FILE__, __LINE__, "FailureInformation not received on NR Cell 1 within 5s of T304 expiry");</w:t>
            </w:r>
          </w:p>
          <w:p w14:paraId="3C108687"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6105BBB0"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33FE3631"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3A71B4D1"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3732868D"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286093C9"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//@siclog "Step 5" siclog@</w:t>
            </w:r>
          </w:p>
          <w:p w14:paraId="1C124137"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f_NR5GC_DAPS_HO_CheckDataPath(p_SourceCellId, "Step 5");</w:t>
            </w:r>
          </w:p>
          <w:p w14:paraId="035CA17E"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p>
          <w:p w14:paraId="13AC0F54"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//@siclog "Step 6" siclog@</w:t>
            </w:r>
          </w:p>
          <w:p w14:paraId="4AD4D7F7"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The SS changes the power level setting according to the row "T2".</w:t>
            </w:r>
          </w:p>
          <w:p w14:paraId="626DFF63"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f_NR_SetCellPowerList (v_CellPowerList_AtT2);</w:t>
            </w:r>
          </w:p>
          <w:p w14:paraId="30EB5EF2"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p>
          <w:p w14:paraId="50A6258E"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//@siclog "Step 7" siclog@</w:t>
            </w:r>
          </w:p>
          <w:p w14:paraId="10FBA8E8"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//v_Timing := f_NR_GetNextSendOccasion_DL(p_SourceCellId, 700); // 700 ms; @sic R5s230320 sic@: v_Timing is an out parameter set inside f_NR5GC_DAPS_HO_RRCReconfiguration_SSConfig</w:t>
            </w:r>
          </w:p>
          <w:p w14:paraId="218B8A79"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v_NR_PdcpCountInfoList_DRB := f_NR5GC_DAPS_HO_RRCReconfiguration_SSConfig(p_SourceCellId, p_TargetCellId, v_Timing); //@sic R5s230362 sic@</w:t>
            </w:r>
          </w:p>
          <w:p w14:paraId="014C14A9"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5EC13C8F"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f_Delay(0.8); //@sic R5s230362, R5s230387 sic@</w:t>
            </w:r>
          </w:p>
          <w:p w14:paraId="363D1763"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60B7034F"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//@siclog "Step 8" siclog@</w:t>
            </w:r>
          </w:p>
          <w:p w14:paraId="6806DF70"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The SS changes the power level setting according to the row "T3" and waits 300ms to ensure T310 expires in NR Cell 1.</w:t>
            </w:r>
          </w:p>
          <w:p w14:paraId="6AB6C18C"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f_NR_SetCellPowerList (v_CellPowerList_AtT3);</w:t>
            </w:r>
          </w:p>
          <w:p w14:paraId="002C0D5A"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f_Delay(0.3); //@sic R5s221242 sic@</w:t>
            </w:r>
          </w:p>
          <w:p w14:paraId="3508E1FB"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30D21B13"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f_NR_SS_PdcpCount_Set(p_TargetCellId, v_NR_PdcpCountInfoList_DRB, cs_TimingInfo_Now);  //Set count for DAPS DRB; TS 38.523-3, 7.3.5.3.5, Step 10A @sic R5s230362 sic@</w:t>
            </w:r>
          </w:p>
          <w:p w14:paraId="0765754F"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5A51FD29"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//@siclog "Steps 9-10" siclog@</w:t>
            </w:r>
          </w:p>
          <w:p w14:paraId="166A0735"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The SS transmits Random Access Response to respond to the latest preamble on NR Cell 2.</w:t>
            </w:r>
          </w:p>
          <w:p w14:paraId="7CA332A6"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Check: Does UE transmit an RRCReconfigurationComplete message in NR Cell 2?</w:t>
            </w:r>
          </w:p>
          <w:p w14:paraId="1BDB0590"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f_NR5GC_DAPS_HO_RACHProcedure_RRCReconfigurationComplete(p_TargetCellId,</w:t>
            </w:r>
          </w:p>
          <w:p w14:paraId="3C713782"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"Step 10",</w:t>
            </w:r>
          </w:p>
          <w:p w14:paraId="5E6B5A08"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5769BCA5"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cs_NR_RACH_ConfigDedicated_Uplink(cs_38508_RACH_ConfigDedicated(v_RACH_ConfigGeneric, -, f_NR_CellInfo_GetSSB_Index(p_TargetCellId))));</w:t>
            </w:r>
          </w:p>
          <w:p w14:paraId="0E76FAAF"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//@siclog "Step 11" siclog@</w:t>
            </w:r>
          </w:p>
          <w:p w14:paraId="057BBEE7"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lastRenderedPageBreak/>
              <w:t xml:space="preserve">    // Check: Does the test result of generic test procedure in TS 38.508-1 [4] Table 4.9.1-1 indicate that the UE is capable of exchanging IP data on DRB#n of the first PDU session on NR Cell 2?</w:t>
            </w:r>
          </w:p>
          <w:p w14:paraId="775767A6"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f_NR5GC_DAPS_HO_CheckDataPath(p_TargetCellId, "Step 11");</w:t>
            </w:r>
          </w:p>
          <w:p w14:paraId="6F30534C"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p>
          <w:p w14:paraId="2BF87E86"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//@siclog "Steps 12-13" siclog@</w:t>
            </w:r>
          </w:p>
          <w:p w14:paraId="771AB484"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The SS transmits an RRCReconfiguration message with condition DAPS_HO_ReleaseSource in NR Cell 2.</w:t>
            </w:r>
          </w:p>
          <w:p w14:paraId="568C23FD"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 Check: Does the UE transmits an RRCReconfigurationComplete message in NR Cell 2.</w:t>
            </w:r>
          </w:p>
          <w:p w14:paraId="594D7A73"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f_NR5GC_DAPS_HO_SourceRelease(p_SourceCellId, p_TargetCellId, "Step 13", false); //@sic R5-230116, R5s230362 sic@</w:t>
            </w:r>
          </w:p>
          <w:p w14:paraId="0C5F69F1"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f_NR5GC_DAPS_HO_SourceRelease_SSConfig(p_SourceCellId);</w:t>
            </w:r>
          </w:p>
          <w:p w14:paraId="43700610"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r w:rsidRPr="00F40740">
              <w:rPr>
                <w:rFonts w:ascii="Courier New" w:hAnsi="Courier New" w:cs="Courier New"/>
                <w:color w:val="000000"/>
                <w:lang w:eastAsia="de-DE"/>
              </w:rPr>
              <w:t xml:space="preserve">  }</w:t>
            </w:r>
          </w:p>
          <w:p w14:paraId="3BA5608A" w14:textId="77777777" w:rsidR="00F40740" w:rsidRPr="00F40740" w:rsidRDefault="00F40740" w:rsidP="00F40740">
            <w:pPr>
              <w:autoSpaceDE w:val="0"/>
              <w:autoSpaceDN w:val="0"/>
              <w:adjustRightInd w:val="0"/>
              <w:spacing w:after="0"/>
              <w:rPr>
                <w:rFonts w:ascii="Courier New" w:hAnsi="Courier New" w:cs="Courier New"/>
                <w:color w:val="000000"/>
                <w:lang w:eastAsia="de-DE"/>
              </w:rPr>
            </w:pPr>
          </w:p>
          <w:p w14:paraId="527567F9" w14:textId="77777777" w:rsidR="00C54618" w:rsidRPr="00877584" w:rsidRDefault="00F40740" w:rsidP="00F40740">
            <w:pPr>
              <w:autoSpaceDE w:val="0"/>
              <w:autoSpaceDN w:val="0"/>
              <w:adjustRightInd w:val="0"/>
              <w:spacing w:after="0"/>
              <w:rPr>
                <w:rFonts w:ascii="Courier New" w:hAnsi="Courier New" w:cs="Courier New"/>
                <w:b/>
                <w:color w:val="000000"/>
                <w:lang w:eastAsia="de-DE"/>
              </w:rPr>
            </w:pPr>
            <w:r w:rsidRPr="00F40740">
              <w:rPr>
                <w:rFonts w:ascii="Courier New" w:hAnsi="Courier New" w:cs="Courier New"/>
                <w:color w:val="000000"/>
                <w:lang w:eastAsia="de-DE"/>
              </w:rPr>
              <w:t>}</w:t>
            </w:r>
          </w:p>
        </w:tc>
      </w:tr>
    </w:tbl>
    <w:p w14:paraId="318D0461" w14:textId="77777777" w:rsidR="00F84478" w:rsidRPr="00D268E5" w:rsidRDefault="00F84478" w:rsidP="00F84478">
      <w:pPr>
        <w:spacing w:after="0"/>
        <w:rPr>
          <w:rFonts w:ascii="Arial" w:hAnsi="Arial"/>
          <w:color w:val="000000"/>
          <w:lang w:eastAsia="en-GB"/>
        </w:rPr>
      </w:pPr>
    </w:p>
    <w:p w14:paraId="09EDCB8B" w14:textId="77777777"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14:paraId="08A00495" w14:textId="77777777" w:rsidTr="003769DE">
        <w:trPr>
          <w:trHeight w:val="306"/>
        </w:trPr>
        <w:tc>
          <w:tcPr>
            <w:tcW w:w="13603" w:type="dxa"/>
            <w:tcBorders>
              <w:top w:val="single" w:sz="4" w:space="0" w:color="auto"/>
              <w:left w:val="single" w:sz="4" w:space="0" w:color="auto"/>
              <w:bottom w:val="single" w:sz="4" w:space="0" w:color="auto"/>
              <w:right w:val="single" w:sz="4" w:space="0" w:color="auto"/>
            </w:tcBorders>
          </w:tcPr>
          <w:p w14:paraId="02A63FDC"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function fl_TC_8_1_4_3_2And5_TestBody(NR_CellId_Type p_SourceCellId,</w:t>
            </w:r>
          </w:p>
          <w:p w14:paraId="3EEC7C6A"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NR_CellId_Type p_TargetCellId) runs on NR5GC_PTC</w:t>
            </w:r>
          </w:p>
          <w:p w14:paraId="116DCFC5"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3CC87A34"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var template (value) NR_CellPowerList_Type v_CellPowerList_AtT0;</w:t>
            </w:r>
          </w:p>
          <w:p w14:paraId="7204FB39"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var template (value) NR_CellPowerList_Type v_CellPowerList_AtT2;</w:t>
            </w:r>
          </w:p>
          <w:p w14:paraId="4426ADD9"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var template (value) NR_CellPowerList_Type v_CellPowerList_AtT3;</w:t>
            </w:r>
          </w:p>
          <w:p w14:paraId="1AE8264A"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var template (value) RACH_ConfigGeneric v_RACH_ConfigGeneric;</w:t>
            </w:r>
          </w:p>
          <w:p w14:paraId="5711B129"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var template (value) DL_DCCH_Message v_RRCReconfiguration;</w:t>
            </w:r>
          </w:p>
          <w:p w14:paraId="5CC64849"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var SubFrameTiming_Type v_Timing;</w:t>
            </w:r>
          </w:p>
          <w:p w14:paraId="3DD002EB"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var NR_PdcpCountInfoList_Type v_PdcpCountInfoList1; //@sic R5s221242 sic@</w:t>
            </w:r>
          </w:p>
          <w:p w14:paraId="700CC883"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var NR_PdcpCountInfoList_Type v_PdcpCountInfoList2; //@sic R5s221242 sic@</w:t>
            </w:r>
          </w:p>
          <w:p w14:paraId="35752CF2"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var NR_PdcpCountInfoList_Type v_PdcpCountInfoList; //@sic R5s221242 sic@</w:t>
            </w:r>
          </w:p>
          <w:p w14:paraId="6B4A145B"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var NR_PdcpCountInfoList_Type v_NR_PdcpCountInfoList_DRB; //@sic R5s230362 sic@</w:t>
            </w:r>
          </w:p>
          <w:p w14:paraId="13FBDC1A"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var NR_SecurityParams_Type v_RRC_SecurityParams;</w:t>
            </w:r>
          </w:p>
          <w:p w14:paraId="40377A6E" w14:textId="77777777" w:rsidR="003769DE" w:rsidRPr="005D53C4" w:rsidRDefault="003769DE" w:rsidP="003769DE">
            <w:pPr>
              <w:autoSpaceDE w:val="0"/>
              <w:autoSpaceDN w:val="0"/>
              <w:adjustRightInd w:val="0"/>
              <w:spacing w:after="0"/>
              <w:rPr>
                <w:rFonts w:ascii="Courier New" w:hAnsi="Courier New" w:cs="Courier New"/>
                <w:color w:val="000000"/>
                <w:lang w:val="de-DE" w:eastAsia="de-DE"/>
              </w:rPr>
            </w:pPr>
            <w:r w:rsidRPr="003769DE">
              <w:rPr>
                <w:rFonts w:ascii="Courier New" w:hAnsi="Courier New" w:cs="Courier New"/>
                <w:color w:val="000000"/>
                <w:lang w:eastAsia="de-DE"/>
              </w:rPr>
              <w:t xml:space="preserve">    </w:t>
            </w:r>
            <w:r w:rsidRPr="005D53C4">
              <w:rPr>
                <w:rFonts w:ascii="Courier New" w:hAnsi="Courier New" w:cs="Courier New"/>
                <w:color w:val="000000"/>
                <w:lang w:val="de-DE" w:eastAsia="de-DE"/>
              </w:rPr>
              <w:t>timer t_Wait_Reestab := 5.0;  //@sic R5-234093 sic@</w:t>
            </w:r>
          </w:p>
          <w:p w14:paraId="2B60B583" w14:textId="77777777" w:rsidR="003769DE" w:rsidRPr="005D53C4" w:rsidRDefault="003769DE" w:rsidP="003769DE">
            <w:pPr>
              <w:autoSpaceDE w:val="0"/>
              <w:autoSpaceDN w:val="0"/>
              <w:adjustRightInd w:val="0"/>
              <w:spacing w:after="0"/>
              <w:rPr>
                <w:rFonts w:ascii="Courier New" w:hAnsi="Courier New" w:cs="Courier New"/>
                <w:color w:val="000000"/>
                <w:lang w:val="de-DE" w:eastAsia="de-DE"/>
              </w:rPr>
            </w:pPr>
            <w:r w:rsidRPr="005D53C4">
              <w:rPr>
                <w:rFonts w:ascii="Courier New" w:hAnsi="Courier New" w:cs="Courier New"/>
                <w:color w:val="000000"/>
                <w:lang w:val="de-DE" w:eastAsia="de-DE"/>
              </w:rPr>
              <w:t xml:space="preserve">    timer t_Wait_Failure := 5.0;  //@sic R5-234093 sic@</w:t>
            </w:r>
          </w:p>
          <w:p w14:paraId="38203D7B" w14:textId="77777777" w:rsidR="003769DE" w:rsidRPr="005D53C4" w:rsidRDefault="003769DE" w:rsidP="003769DE">
            <w:pPr>
              <w:autoSpaceDE w:val="0"/>
              <w:autoSpaceDN w:val="0"/>
              <w:adjustRightInd w:val="0"/>
              <w:spacing w:after="0"/>
              <w:rPr>
                <w:rFonts w:ascii="Courier New" w:hAnsi="Courier New" w:cs="Courier New"/>
                <w:color w:val="000000"/>
                <w:lang w:val="de-DE" w:eastAsia="de-DE"/>
              </w:rPr>
            </w:pPr>
            <w:r w:rsidRPr="005D53C4">
              <w:rPr>
                <w:rFonts w:ascii="Courier New" w:hAnsi="Courier New" w:cs="Courier New"/>
                <w:color w:val="000000"/>
                <w:lang w:val="de-DE" w:eastAsia="de-DE"/>
              </w:rPr>
              <w:t xml:space="preserve">    timer t_T304Min; //@sic R5-234093 sic@</w:t>
            </w:r>
          </w:p>
          <w:p w14:paraId="47E357D2" w14:textId="77777777" w:rsidR="003769DE" w:rsidRPr="005D53C4" w:rsidRDefault="003769DE" w:rsidP="003769DE">
            <w:pPr>
              <w:autoSpaceDE w:val="0"/>
              <w:autoSpaceDN w:val="0"/>
              <w:adjustRightInd w:val="0"/>
              <w:spacing w:after="0"/>
              <w:rPr>
                <w:rFonts w:ascii="Courier New" w:hAnsi="Courier New" w:cs="Courier New"/>
                <w:color w:val="000000"/>
                <w:lang w:val="de-DE" w:eastAsia="de-DE"/>
              </w:rPr>
            </w:pPr>
            <w:r w:rsidRPr="005D53C4">
              <w:rPr>
                <w:rFonts w:ascii="Courier New" w:hAnsi="Courier New" w:cs="Courier New"/>
                <w:color w:val="000000"/>
                <w:lang w:val="de-DE" w:eastAsia="de-DE"/>
              </w:rPr>
              <w:t xml:space="preserve"> </w:t>
            </w:r>
          </w:p>
          <w:p w14:paraId="77ACFFB5"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5D53C4">
              <w:rPr>
                <w:rFonts w:ascii="Courier New" w:hAnsi="Courier New" w:cs="Courier New"/>
                <w:color w:val="000000"/>
                <w:lang w:val="de-DE" w:eastAsia="de-DE"/>
              </w:rPr>
              <w:t xml:space="preserve">    </w:t>
            </w:r>
            <w:r w:rsidRPr="003769DE">
              <w:rPr>
                <w:rFonts w:ascii="Courier New" w:hAnsi="Courier New" w:cs="Courier New"/>
                <w:color w:val="000000"/>
                <w:lang w:eastAsia="de-DE"/>
              </w:rPr>
              <w:t>v_CellPowerList_AtT0 := {cs_NR_CellPower(p_SourceCellId, tsc_NR_ServingCellSSS_EPRE_FR1, tsc_NR_NonSuitableOffCellSSS_EPRE), // TC n/a for FR2</w:t>
            </w:r>
          </w:p>
          <w:p w14:paraId="42DABC96"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cs_NR_CellPower(p_TargetCellId, tsc_NR_SuitableIntraFreqCellSSS_EPRE_FR1, tsc_NR_NonSuitableOffCellSSS_EPRE)}; // TC n/a for FR2</w:t>
            </w:r>
          </w:p>
          <w:p w14:paraId="5C81ADD1"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v_CellPowerList_AtT2 := {cs_NR_CellPower(p_TargetCellId, tsc_NR_ServingCellSSS_EPRE_FR1, tsc_NR_NonSuitableOffCellSSS_EPRE)}; // TC n/a for FR2</w:t>
            </w:r>
          </w:p>
          <w:p w14:paraId="75F61745"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v_CellPowerList_AtT3 := {cs_NR_CellPower(p_SourceCellId, tsc_NR_NonSuitableOffCellSSS_EPRE, tsc_NR_NonSuitableOffCellSSS_EPRE)}; // TC n/a for FR2</w:t>
            </w:r>
          </w:p>
          <w:p w14:paraId="7CE7A4EE"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//Set power level to T0</w:t>
            </w:r>
          </w:p>
          <w:p w14:paraId="5DAF29D5"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lastRenderedPageBreak/>
              <w:t xml:space="preserve">    f_NR_SetCellPowerList (v_CellPowerList_AtT0);</w:t>
            </w:r>
          </w:p>
          <w:p w14:paraId="23E4B576"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p>
          <w:p w14:paraId="1812249F"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Configuration of Target Cell for no RACH response transmission)</w:t>
            </w:r>
          </w:p>
          <w:p w14:paraId="0B139672"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f_NR_SS_RachProcedureConfig(p_TargetCellId, cs_NR_RachProcedureConfig_NoResponse, cs_TimingInfo_Now);</w:t>
            </w:r>
          </w:p>
          <w:p w14:paraId="097F4D1D"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p>
          <w:p w14:paraId="73BDFFC3"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//@siclog "Step 1" siclog@</w:t>
            </w:r>
          </w:p>
          <w:p w14:paraId="5B09DED0"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The SS transmits an RRCReconfiguration message containing reconfigurationWithSync to order UE to perform DAPS handover to NR Cell 2.</w:t>
            </w:r>
          </w:p>
          <w:p w14:paraId="24B5BEE3"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DRB#n of the first PDU session is configured as DAPS bearer.</w:t>
            </w:r>
          </w:p>
          <w:p w14:paraId="6B68BE76"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v_RACH_ConfigGeneric := f_NR_CellInfo_GetRACH_ConfigGeneric(p_SourceCellId, tsc_NR_BWP_Id);</w:t>
            </w:r>
          </w:p>
          <w:p w14:paraId="2C5FB752"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v_RACH_ConfigGeneric.preambleTransMax := n200; // Table 8.1.4.3.2.3.3-4</w:t>
            </w:r>
          </w:p>
          <w:p w14:paraId="6F088167"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v_RRCReconfiguration := f_NR5GC_RRCReconfiguration_IntraNR_HO_DAPS(p_TargetCellId,</w:t>
            </w:r>
          </w:p>
          <w:p w14:paraId="34594A99"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608FA4EC"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cs_MasterKeyUpdate(false, tsc_NR_38508_NextHopChainingCount),</w:t>
            </w:r>
          </w:p>
          <w:p w14:paraId="01B6EDAB"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cs_NR_RACH_ConfigDedicated_Uplink(cs_38508_RACH_ConfigDedicated(v_RACH_ConfigGeneric, -, f_NR_CellInfo_GetSSB_Index(p_TargetCellId))));</w:t>
            </w:r>
          </w:p>
          <w:p w14:paraId="61C87D3B"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63791E8B"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SRB.send(cas_NR_SRB1_RrcPdu_REQ(p_SourceCellId, cs_TimingInfo_Now, v_RRCReconfiguration));</w:t>
            </w:r>
          </w:p>
          <w:p w14:paraId="3895B0BC"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61A9E7E6"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//@siclog "Step 2" siclog@</w:t>
            </w:r>
          </w:p>
          <w:p w14:paraId="4E3246F5"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Void @sic R5-234093 sic@</w:t>
            </w:r>
          </w:p>
          <w:p w14:paraId="79D90E20"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p>
          <w:p w14:paraId="16FFDBC3"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p>
          <w:p w14:paraId="709E7E4F"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//EXCEPTION: In parallel with step 3, parallel behaviour defined in table 8.1.4.3.2.3.2-3 is executed repeatedly until T304 expiry.</w:t>
            </w:r>
          </w:p>
          <w:p w14:paraId="0B609EEE"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p>
          <w:p w14:paraId="14BDB840"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//@siclog "Step 3-4" siclog@</w:t>
            </w:r>
          </w:p>
          <w:p w14:paraId="4D523409"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Check: Does the UE transmit an RRCReestablishmentRequest message on NR Cell 1 within 5s?</w:t>
            </w:r>
          </w:p>
          <w:p w14:paraId="65A30D5E"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Check: Does the UE transmit a FailureInformation message with failureType-r16 set to daps-failure on NR Cell 1 within 5s of T304 expiry?</w:t>
            </w:r>
          </w:p>
          <w:p w14:paraId="3B44AFA8"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t_Wait_Reestab.start; //@sic R5-234093 sic@</w:t>
            </w:r>
          </w:p>
          <w:p w14:paraId="55139812"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t_T304Min.start(f_NR_SetTimerToleranceMin(p_TargetCellId, rrcTimer, 1.0));</w:t>
            </w:r>
          </w:p>
          <w:p w14:paraId="6BBDD4C9"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alt {</w:t>
            </w:r>
          </w:p>
          <w:p w14:paraId="6C991296"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SRB.receive(car_NR_SRB0_RrcPdu_IND (p_SourceCellId, cr_38508_RRCReestablishmentRequest(?, ?))){</w:t>
            </w:r>
          </w:p>
          <w:p w14:paraId="476AF02A" w14:textId="77777777" w:rsidR="003769DE" w:rsidRPr="005D53C4" w:rsidRDefault="003769DE" w:rsidP="003769DE">
            <w:pPr>
              <w:autoSpaceDE w:val="0"/>
              <w:autoSpaceDN w:val="0"/>
              <w:adjustRightInd w:val="0"/>
              <w:spacing w:after="0"/>
              <w:rPr>
                <w:rFonts w:ascii="Courier New" w:hAnsi="Courier New" w:cs="Courier New"/>
                <w:color w:val="000000"/>
                <w:lang w:val="de-DE" w:eastAsia="de-DE"/>
              </w:rPr>
            </w:pPr>
            <w:r w:rsidRPr="003769DE">
              <w:rPr>
                <w:rFonts w:ascii="Courier New" w:hAnsi="Courier New" w:cs="Courier New"/>
                <w:color w:val="000000"/>
                <w:lang w:eastAsia="de-DE"/>
              </w:rPr>
              <w:t xml:space="preserve">          </w:t>
            </w:r>
            <w:r w:rsidRPr="005D53C4">
              <w:rPr>
                <w:rFonts w:ascii="Courier New" w:hAnsi="Courier New" w:cs="Courier New"/>
                <w:color w:val="000000"/>
                <w:lang w:val="de-DE" w:eastAsia="de-DE"/>
              </w:rPr>
              <w:t>t_Wait_Reestab.stop;</w:t>
            </w:r>
          </w:p>
          <w:p w14:paraId="6C8C55D8" w14:textId="77777777" w:rsidR="003769DE" w:rsidRPr="005D53C4" w:rsidRDefault="003769DE" w:rsidP="003769DE">
            <w:pPr>
              <w:autoSpaceDE w:val="0"/>
              <w:autoSpaceDN w:val="0"/>
              <w:adjustRightInd w:val="0"/>
              <w:spacing w:after="0"/>
              <w:rPr>
                <w:rFonts w:ascii="Courier New" w:hAnsi="Courier New" w:cs="Courier New"/>
                <w:color w:val="000000"/>
                <w:lang w:val="de-DE" w:eastAsia="de-DE"/>
              </w:rPr>
            </w:pPr>
            <w:r w:rsidRPr="005D53C4">
              <w:rPr>
                <w:rFonts w:ascii="Courier New" w:hAnsi="Courier New" w:cs="Courier New"/>
                <w:color w:val="000000"/>
                <w:lang w:val="de-DE" w:eastAsia="de-DE"/>
              </w:rPr>
              <w:t xml:space="preserve">          t_T304Min.stop;</w:t>
            </w:r>
          </w:p>
          <w:p w14:paraId="5EC63076"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5D53C4">
              <w:rPr>
                <w:rFonts w:ascii="Courier New" w:hAnsi="Courier New" w:cs="Courier New"/>
                <w:color w:val="000000"/>
                <w:lang w:val="de-DE" w:eastAsia="de-DE"/>
              </w:rPr>
              <w:t xml:space="preserve">          </w:t>
            </w:r>
            <w:r w:rsidRPr="003769DE">
              <w:rPr>
                <w:rFonts w:ascii="Courier New" w:hAnsi="Courier New" w:cs="Courier New"/>
                <w:color w:val="000000"/>
                <w:lang w:eastAsia="de-DE"/>
              </w:rPr>
              <w:t>f_NR_SetVerdictFailOrInconc(__FILE__, __LINE__, "RRCReestablishmentRequest received on NR Cell 1");</w:t>
            </w:r>
          </w:p>
          <w:p w14:paraId="743DF568"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07FC8F1F"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w:t>
            </w:r>
            <w:r w:rsidRPr="00B56BEF">
              <w:rPr>
                <w:rFonts w:ascii="Courier New" w:hAnsi="Courier New" w:cs="Courier New"/>
                <w:color w:val="000000"/>
                <w:highlight w:val="yellow"/>
                <w:lang w:eastAsia="de-DE"/>
              </w:rPr>
              <w:t>t_T304Min.timeout {</w:t>
            </w:r>
          </w:p>
          <w:p w14:paraId="7F0B40F2"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6DC775F4"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3769DE">
              <w:rPr>
                <w:rFonts w:ascii="Courier New" w:hAnsi="Courier New" w:cs="Courier New"/>
                <w:color w:val="000000"/>
                <w:lang w:eastAsia="de-DE"/>
              </w:rPr>
              <w:lastRenderedPageBreak/>
              <w:t xml:space="preserve">          </w:t>
            </w:r>
            <w:r w:rsidRPr="004563D3">
              <w:rPr>
                <w:rFonts w:ascii="Courier New" w:hAnsi="Courier New" w:cs="Courier New"/>
                <w:color w:val="000000"/>
                <w:highlight w:val="yellow"/>
                <w:lang w:eastAsia="de-DE"/>
              </w:rPr>
              <w:t>//Acc. 38.331, 5.3.5.8.3: the UE shall, for each SRB, re-establish the RLC entity for the source PCell. When we release an SRB in the SS, the PDCP count is lost, so we need to set it to the original value once the SRB is configured again.</w:t>
            </w:r>
          </w:p>
          <w:p w14:paraId="1804FD2A"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4563D3">
              <w:rPr>
                <w:rFonts w:ascii="Courier New" w:hAnsi="Courier New" w:cs="Courier New"/>
                <w:color w:val="000000"/>
                <w:highlight w:val="yellow"/>
                <w:lang w:eastAsia="de-DE"/>
              </w:rPr>
              <w:t xml:space="preserve">        //@sic R5s221242 sic@</w:t>
            </w:r>
          </w:p>
          <w:p w14:paraId="127100EA"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4563D3">
              <w:rPr>
                <w:rFonts w:ascii="Courier New" w:hAnsi="Courier New" w:cs="Courier New"/>
                <w:color w:val="000000"/>
                <w:highlight w:val="yellow"/>
                <w:lang w:eastAsia="de-DE"/>
              </w:rPr>
              <w:t xml:space="preserve">        v_PdcpCountInfoList1 := f_NR_SS_PdcpCount_Get(p_SourceCellId,tsc_NR_RbId_SRB1);</w:t>
            </w:r>
          </w:p>
          <w:p w14:paraId="143CBD85"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4563D3">
              <w:rPr>
                <w:rFonts w:ascii="Courier New" w:hAnsi="Courier New" w:cs="Courier New"/>
                <w:color w:val="000000"/>
                <w:highlight w:val="yellow"/>
                <w:lang w:eastAsia="de-DE"/>
              </w:rPr>
              <w:t xml:space="preserve">        v_PdcpCountInfoList2 := f_NR_SS_PdcpCount_Get(p_SourceCellId,tsc_NR_RbId_SRB2);</w:t>
            </w:r>
          </w:p>
          <w:p w14:paraId="793F46BE"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4563D3">
              <w:rPr>
                <w:rFonts w:ascii="Courier New" w:hAnsi="Courier New" w:cs="Courier New"/>
                <w:color w:val="000000"/>
                <w:highlight w:val="yellow"/>
                <w:lang w:eastAsia="de-DE"/>
              </w:rPr>
              <w:t xml:space="preserve">        v_PdcpCountInfoList := v_PdcpCountInfoList1 &amp; v_PdcpCountInfoList2;</w:t>
            </w:r>
          </w:p>
          <w:p w14:paraId="0B89E668"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4563D3">
              <w:rPr>
                <w:rFonts w:ascii="Courier New" w:hAnsi="Courier New" w:cs="Courier New"/>
                <w:color w:val="000000"/>
                <w:highlight w:val="yellow"/>
                <w:lang w:eastAsia="de-DE"/>
              </w:rPr>
              <w:t xml:space="preserve">        f_NR_SS_SRBs_DRBs_Release(p_SourceCellId, cs_TimingInfo_Now, {}, tsc_NoCnfReq);</w:t>
            </w:r>
          </w:p>
          <w:p w14:paraId="4458CF2A"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4563D3">
              <w:rPr>
                <w:rFonts w:ascii="Courier New" w:hAnsi="Courier New" w:cs="Courier New"/>
                <w:color w:val="000000"/>
                <w:highlight w:val="yellow"/>
                <w:lang w:eastAsia="de-DE"/>
              </w:rPr>
              <w:t xml:space="preserve">        f_NR_SS_SRBs_DRBs_Config(p_SourceCellId, cs_TimingInfo_Now, omit, tsc_NoCnfReq);</w:t>
            </w:r>
          </w:p>
          <w:p w14:paraId="1E105E9E"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p>
          <w:p w14:paraId="750A9D80"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4563D3">
              <w:rPr>
                <w:rFonts w:ascii="Courier New" w:hAnsi="Courier New" w:cs="Courier New"/>
                <w:color w:val="000000"/>
                <w:highlight w:val="yellow"/>
                <w:lang w:eastAsia="de-DE"/>
              </w:rPr>
              <w:t xml:space="preserve">        //Reapply security keys for SRBs in the source cell - @sic R5s230387 sic@</w:t>
            </w:r>
          </w:p>
          <w:p w14:paraId="334929FE"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4563D3">
              <w:rPr>
                <w:rFonts w:ascii="Courier New" w:hAnsi="Courier New" w:cs="Courier New"/>
                <w:color w:val="000000"/>
                <w:highlight w:val="yellow"/>
                <w:lang w:eastAsia="de-DE"/>
              </w:rPr>
              <w:t xml:space="preserve">        v_RRC_SecurityParams := f_NR_Security_Get();</w:t>
            </w:r>
          </w:p>
          <w:p w14:paraId="18DCBDBB"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4563D3">
              <w:rPr>
                <w:rFonts w:ascii="Courier New" w:hAnsi="Courier New" w:cs="Courier New"/>
                <w:color w:val="000000"/>
                <w:highlight w:val="yellow"/>
                <w:lang w:eastAsia="de-DE"/>
              </w:rPr>
              <w:t xml:space="preserve">        v_RRC_SecurityParams.AS_Ciphering.ActTimeList := f_NR_RRC_CipherActTime_GetCurrent(p_SourceCellId, false, -, v_PdcpCountInfoList);</w:t>
            </w:r>
          </w:p>
          <w:p w14:paraId="67677B35"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4563D3">
              <w:rPr>
                <w:rFonts w:ascii="Courier New" w:hAnsi="Courier New" w:cs="Courier New"/>
                <w:color w:val="000000"/>
                <w:highlight w:val="yellow"/>
                <w:lang w:eastAsia="de-DE"/>
              </w:rPr>
              <w:t xml:space="preserve">        f_NR_SS_RRC_EnableIntProt_CiphULandDL(p_SourceCellId,</w:t>
            </w:r>
          </w:p>
          <w:p w14:paraId="07EE9D03"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4563D3">
              <w:rPr>
                <w:rFonts w:ascii="Courier New" w:hAnsi="Courier New" w:cs="Courier New"/>
                <w:color w:val="000000"/>
                <w:highlight w:val="yellow"/>
                <w:lang w:eastAsia="de-DE"/>
              </w:rPr>
              <w:t xml:space="preserve">                                          v_RRC_SecurityParams.AS_Integrity,</w:t>
            </w:r>
          </w:p>
          <w:p w14:paraId="680A401F"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4563D3">
              <w:rPr>
                <w:rFonts w:ascii="Courier New" w:hAnsi="Courier New" w:cs="Courier New"/>
                <w:color w:val="000000"/>
                <w:highlight w:val="yellow"/>
                <w:lang w:eastAsia="de-DE"/>
              </w:rPr>
              <w:t xml:space="preserve">                                          v_RRC_SecurityParams.AS_Ciphering);</w:t>
            </w:r>
          </w:p>
          <w:p w14:paraId="6C4AE2C4"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p>
          <w:p w14:paraId="0FEA5C90" w14:textId="77777777" w:rsidR="003769DE" w:rsidRPr="004563D3" w:rsidRDefault="003769DE" w:rsidP="003769DE">
            <w:pPr>
              <w:autoSpaceDE w:val="0"/>
              <w:autoSpaceDN w:val="0"/>
              <w:adjustRightInd w:val="0"/>
              <w:spacing w:after="0"/>
              <w:rPr>
                <w:rFonts w:ascii="Courier New" w:hAnsi="Courier New" w:cs="Courier New"/>
                <w:color w:val="000000"/>
                <w:highlight w:val="yellow"/>
                <w:lang w:eastAsia="de-DE"/>
              </w:rPr>
            </w:pPr>
            <w:r w:rsidRPr="004563D3">
              <w:rPr>
                <w:rFonts w:ascii="Courier New" w:hAnsi="Courier New" w:cs="Courier New"/>
                <w:color w:val="000000"/>
                <w:highlight w:val="yellow"/>
                <w:lang w:eastAsia="de-DE"/>
              </w:rPr>
              <w:t xml:space="preserve">        //@sic R5s221242, R5s230387 sic@</w:t>
            </w:r>
          </w:p>
          <w:p w14:paraId="2CEDAE65"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4563D3">
              <w:rPr>
                <w:rFonts w:ascii="Courier New" w:hAnsi="Courier New" w:cs="Courier New"/>
                <w:color w:val="000000"/>
                <w:highlight w:val="yellow"/>
                <w:lang w:eastAsia="de-DE"/>
              </w:rPr>
              <w:t xml:space="preserve">        f_NR_SS_PdcpCount_Set(p_SourceCellId, v_PdcpCountInfoList, cs_TimingInfo_Now);</w:t>
            </w:r>
          </w:p>
          <w:p w14:paraId="3548275E"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//No need to reconfigure RACH as it is not needed until step 9 of the main procedure</w:t>
            </w:r>
          </w:p>
          <w:p w14:paraId="2C1B1059" w14:textId="77777777" w:rsidR="003769DE" w:rsidRPr="005D53C4" w:rsidRDefault="003769DE" w:rsidP="003769DE">
            <w:pPr>
              <w:autoSpaceDE w:val="0"/>
              <w:autoSpaceDN w:val="0"/>
              <w:adjustRightInd w:val="0"/>
              <w:spacing w:after="0"/>
              <w:rPr>
                <w:rFonts w:ascii="Courier New" w:hAnsi="Courier New" w:cs="Courier New"/>
                <w:color w:val="000000"/>
                <w:lang w:val="de-DE" w:eastAsia="de-DE"/>
              </w:rPr>
            </w:pPr>
            <w:r w:rsidRPr="003769DE">
              <w:rPr>
                <w:rFonts w:ascii="Courier New" w:hAnsi="Courier New" w:cs="Courier New"/>
                <w:color w:val="000000"/>
                <w:lang w:eastAsia="de-DE"/>
              </w:rPr>
              <w:t xml:space="preserve">          </w:t>
            </w:r>
            <w:r w:rsidRPr="005D53C4">
              <w:rPr>
                <w:rFonts w:ascii="Courier New" w:hAnsi="Courier New" w:cs="Courier New"/>
                <w:color w:val="000000"/>
                <w:lang w:val="de-DE" w:eastAsia="de-DE"/>
              </w:rPr>
              <w:t>t_Wait_Failure.start;</w:t>
            </w:r>
          </w:p>
          <w:p w14:paraId="254EFFF3" w14:textId="77777777" w:rsidR="003769DE" w:rsidRPr="005D53C4" w:rsidRDefault="003769DE" w:rsidP="003769DE">
            <w:pPr>
              <w:autoSpaceDE w:val="0"/>
              <w:autoSpaceDN w:val="0"/>
              <w:adjustRightInd w:val="0"/>
              <w:spacing w:after="0"/>
              <w:rPr>
                <w:rFonts w:ascii="Courier New" w:hAnsi="Courier New" w:cs="Courier New"/>
                <w:color w:val="000000"/>
                <w:lang w:val="de-DE" w:eastAsia="de-DE"/>
              </w:rPr>
            </w:pPr>
            <w:r w:rsidRPr="005D53C4">
              <w:rPr>
                <w:rFonts w:ascii="Courier New" w:hAnsi="Courier New" w:cs="Courier New"/>
                <w:color w:val="000000"/>
                <w:lang w:val="de-DE" w:eastAsia="de-DE"/>
              </w:rPr>
              <w:t xml:space="preserve">          alt {</w:t>
            </w:r>
          </w:p>
          <w:p w14:paraId="62BDCA0B"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5D53C4">
              <w:rPr>
                <w:rFonts w:ascii="Courier New" w:hAnsi="Courier New" w:cs="Courier New"/>
                <w:color w:val="000000"/>
                <w:lang w:val="de-DE" w:eastAsia="de-DE"/>
              </w:rPr>
              <w:t xml:space="preserve">            </w:t>
            </w:r>
            <w:r w:rsidRPr="003769DE">
              <w:rPr>
                <w:rFonts w:ascii="Courier New" w:hAnsi="Courier New" w:cs="Courier New"/>
                <w:color w:val="000000"/>
                <w:lang w:eastAsia="de-DE"/>
              </w:rPr>
              <w:t>[] t_Wait_Reestab.timeout {}</w:t>
            </w:r>
          </w:p>
          <w:p w14:paraId="25FCEDC0"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SRB.receive(car_NR_SRB0_RrcPdu_IND (p_SourceCellId, cr_38508_RRCReestablishmentRequest(?, ?))){</w:t>
            </w:r>
          </w:p>
          <w:p w14:paraId="7339ABD9"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t_Wait_Reestab.stop;</w:t>
            </w:r>
          </w:p>
          <w:p w14:paraId="0682A084"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t_Wait_Failure.stop;</w:t>
            </w:r>
          </w:p>
          <w:p w14:paraId="5C54A505"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f_NR_SetVerdictFailOrInconc(__FILE__, __LINE__, "RRCReestablishmentRequest received on NR Cell 1");</w:t>
            </w:r>
          </w:p>
          <w:p w14:paraId="364B8C14"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0B49BE40"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SRB.receive(car_NR_SRB1_RrcPdu_IND (p_SourceCellId, cr_38508_FailureInformation(-, cr_FailureInformation_v1610({daps_failure})))){ //@sic R5s221242 sic@</w:t>
            </w:r>
          </w:p>
          <w:p w14:paraId="27144EB4"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t_Wait_Reestab.stop;</w:t>
            </w:r>
          </w:p>
          <w:p w14:paraId="511C24BC"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t_Wait_Failure.stop;</w:t>
            </w:r>
          </w:p>
          <w:p w14:paraId="3FBA15DE"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f_NR_PreliminaryPass(__FILE__, __LINE__, "Step 4"); //@sic R5s221242 sic@</w:t>
            </w:r>
          </w:p>
          <w:p w14:paraId="60E5A9C2"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65AE5596"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t_Wait_Failure.timeout {</w:t>
            </w:r>
          </w:p>
          <w:p w14:paraId="6C163AB9"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f_NR_SetVerdictFailOrInconc(__FILE__, __LINE__, "FailureInformation not received on NR Cell 1 within 5s of T304 expiry");</w:t>
            </w:r>
          </w:p>
          <w:p w14:paraId="2BD7C63E"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0FDCF5E5"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2AD1FC9A"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54D47271"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lastRenderedPageBreak/>
              <w:t xml:space="preserve">    }</w:t>
            </w:r>
          </w:p>
          <w:p w14:paraId="7537325D"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61940767"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//@siclog "Step 5" siclog@</w:t>
            </w:r>
          </w:p>
          <w:p w14:paraId="06ECF0BC"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f_NR5GC_DAPS_HO_CheckDataPath(p_SourceCellId, "Step 5");</w:t>
            </w:r>
          </w:p>
          <w:p w14:paraId="4ADC0881"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p>
          <w:p w14:paraId="763F1D25"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//@siclog "Step 6" siclog@</w:t>
            </w:r>
          </w:p>
          <w:p w14:paraId="6E4DFDF0"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The SS changes the power level setting according to the row "T2".</w:t>
            </w:r>
          </w:p>
          <w:p w14:paraId="4113D6CD"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f_NR_SetCellPowerList (v_CellPowerList_AtT2);</w:t>
            </w:r>
          </w:p>
          <w:p w14:paraId="31243EA1"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p>
          <w:p w14:paraId="56837D41"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//@siclog "Step 7" siclog@</w:t>
            </w:r>
          </w:p>
          <w:p w14:paraId="0D690D7E"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//v_Timing := f_NR_GetNextSendOccasion_DL(p_SourceCellId, 700); // 700 ms; @sic R5s230320 sic@: v_Timing is an out parameter set inside f_NR5GC_DAPS_HO_RRCReconfiguration_SSConfig</w:t>
            </w:r>
          </w:p>
          <w:p w14:paraId="12375D50"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v_NR_PdcpCountInfoList_DRB := f_NR5GC_DAPS_HO_RRCReconfiguration_SSConfig(p_SourceCellId, p_TargetCellId, v_Timing); //@sic R5s230362 sic@</w:t>
            </w:r>
          </w:p>
          <w:p w14:paraId="710384ED"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2F0F6126"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f_Delay(0.8); //@sic R5s230362, R5s230387 sic@</w:t>
            </w:r>
          </w:p>
          <w:p w14:paraId="7C0EBBC1"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5C45C9DB"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//@siclog "Step 8" siclog@</w:t>
            </w:r>
          </w:p>
          <w:p w14:paraId="7C5DC261"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The SS changes the power level setting according to the row "T3" and waits 300ms to ensure T310 expires in NR Cell 1.</w:t>
            </w:r>
          </w:p>
          <w:p w14:paraId="33F6EBB0"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f_NR_SetCellPowerList (v_CellPowerList_AtT3);</w:t>
            </w:r>
          </w:p>
          <w:p w14:paraId="22BCA0DF"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f_Delay(0.3); //@sic R5s221242 sic@</w:t>
            </w:r>
          </w:p>
          <w:p w14:paraId="39744E00"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3DE11850"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f_NR_SS_PdcpCount_Set(p_TargetCellId, v_NR_PdcpCountInfoList_DRB, cs_TimingInfo_Now);  //Set count for DAPS DRB; TS 38.523-3, 7.3.5.3.5, Step 10A @sic R5s230362 sic@</w:t>
            </w:r>
          </w:p>
          <w:p w14:paraId="7F6E8562"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4DFFF604"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//@siclog "Steps 9-10" siclog@</w:t>
            </w:r>
          </w:p>
          <w:p w14:paraId="6F8DC334"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The SS transmits Random Access Response to respond to the latest preamble on NR Cell 2.</w:t>
            </w:r>
          </w:p>
          <w:p w14:paraId="2C86943C"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Check: Does UE transmit an RRCReconfigurationComplete message in NR Cell 2?</w:t>
            </w:r>
          </w:p>
          <w:p w14:paraId="41F17C77"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f_NR5GC_DAPS_HO_RACHProcedure_RRCReconfigurationComplete(p_TargetCellId,</w:t>
            </w:r>
          </w:p>
          <w:p w14:paraId="6840C3AF"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"Step 10",</w:t>
            </w:r>
          </w:p>
          <w:p w14:paraId="17A00457"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70D3496E"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cs_NR_RACH_ConfigDedicated_Uplink(cs_38508_RACH_ConfigDedicated(v_RACH_ConfigGeneric, -, f_NR_CellInfo_GetSSB_Index(p_TargetCellId))));</w:t>
            </w:r>
          </w:p>
          <w:p w14:paraId="74B4FA44"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//@siclog "Step 11" siclog@</w:t>
            </w:r>
          </w:p>
          <w:p w14:paraId="5DF205E7"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Check: Does the test result of generic test procedure in TS 38.508-1 [4] Table 4.9.1-1 indicate that the UE is capable of exchanging IP data on DRB#n of the first PDU session on NR Cell 2?</w:t>
            </w:r>
          </w:p>
          <w:p w14:paraId="28D94ADB"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f_NR5GC_DAPS_HO_CheckDataPath(p_TargetCellId, "Step 11");</w:t>
            </w:r>
          </w:p>
          <w:p w14:paraId="33198887"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p>
          <w:p w14:paraId="75977C21"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//@siclog "Steps 12-13" siclog@</w:t>
            </w:r>
          </w:p>
          <w:p w14:paraId="4F81FD11"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 The SS transmits an RRCReconfiguration message with condition DAPS_HO_ReleaseSource in NR Cell 2.</w:t>
            </w:r>
          </w:p>
          <w:p w14:paraId="48D6516A"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lastRenderedPageBreak/>
              <w:t xml:space="preserve">    // Check: Does the UE transmits an RRCReconfigurationComplete message in NR Cell 2.</w:t>
            </w:r>
          </w:p>
          <w:p w14:paraId="60FE19FC"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f_NR5GC_DAPS_HO_SourceRelease(p_SourceCellId, p_TargetCellId, "Step 13", false); //@sic R5-230116, R5s230362 sic@</w:t>
            </w:r>
          </w:p>
          <w:p w14:paraId="0F37C785"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f_NR5GC_DAPS_HO_SourceRelease_SSConfig(p_SourceCellId);</w:t>
            </w:r>
          </w:p>
          <w:p w14:paraId="69EDED2A"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r w:rsidRPr="003769DE">
              <w:rPr>
                <w:rFonts w:ascii="Courier New" w:hAnsi="Courier New" w:cs="Courier New"/>
                <w:color w:val="000000"/>
                <w:lang w:eastAsia="de-DE"/>
              </w:rPr>
              <w:t xml:space="preserve">  }</w:t>
            </w:r>
          </w:p>
          <w:p w14:paraId="67B058C5" w14:textId="77777777" w:rsidR="003769DE" w:rsidRPr="003769DE" w:rsidRDefault="003769DE" w:rsidP="003769DE">
            <w:pPr>
              <w:autoSpaceDE w:val="0"/>
              <w:autoSpaceDN w:val="0"/>
              <w:adjustRightInd w:val="0"/>
              <w:spacing w:after="0"/>
              <w:rPr>
                <w:rFonts w:ascii="Courier New" w:hAnsi="Courier New" w:cs="Courier New"/>
                <w:color w:val="000000"/>
                <w:lang w:eastAsia="de-DE"/>
              </w:rPr>
            </w:pPr>
          </w:p>
          <w:p w14:paraId="734A68B6" w14:textId="77777777" w:rsidR="00F84478" w:rsidRPr="00D624CC" w:rsidRDefault="003769DE" w:rsidP="003769DE">
            <w:pPr>
              <w:autoSpaceDE w:val="0"/>
              <w:autoSpaceDN w:val="0"/>
              <w:adjustRightInd w:val="0"/>
              <w:spacing w:after="0"/>
              <w:rPr>
                <w:rFonts w:ascii="Courier New" w:hAnsi="Courier New" w:cs="Courier New"/>
                <w:b/>
                <w:color w:val="000000"/>
                <w:lang w:eastAsia="de-DE"/>
              </w:rPr>
            </w:pPr>
            <w:r w:rsidRPr="003769DE">
              <w:rPr>
                <w:rFonts w:ascii="Courier New" w:hAnsi="Courier New" w:cs="Courier New"/>
                <w:color w:val="000000"/>
                <w:lang w:eastAsia="de-DE"/>
              </w:rPr>
              <w:t>}</w:t>
            </w:r>
          </w:p>
        </w:tc>
      </w:tr>
      <w:bookmarkEnd w:id="8"/>
      <w:bookmarkEnd w:id="9"/>
      <w:bookmarkEnd w:id="10"/>
    </w:tbl>
    <w:p w14:paraId="7DDC8258" w14:textId="77777777" w:rsidR="00F84478" w:rsidRDefault="00F84478" w:rsidP="00F84478">
      <w:pPr>
        <w:rPr>
          <w:lang w:eastAsia="en-GB"/>
        </w:rPr>
      </w:pPr>
    </w:p>
    <w:sectPr w:rsidR="00F84478" w:rsidSect="00D268E5">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21A76" w14:textId="77777777" w:rsidR="00C307D1" w:rsidRDefault="00C307D1">
      <w:r>
        <w:separator/>
      </w:r>
    </w:p>
  </w:endnote>
  <w:endnote w:type="continuationSeparator" w:id="0">
    <w:p w14:paraId="7F938F86" w14:textId="77777777" w:rsidR="00C307D1" w:rsidRDefault="00C3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5938" w14:textId="77777777" w:rsidR="00FE4A03" w:rsidRDefault="00FE4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1F907" w14:textId="77777777" w:rsidR="00FE4A03" w:rsidRDefault="00FE4A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77F5" w14:textId="77777777" w:rsidR="00FE4A03" w:rsidRDefault="00FE4A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88FB4" w14:textId="77777777" w:rsidR="00C307D1" w:rsidRDefault="00C307D1">
      <w:r>
        <w:separator/>
      </w:r>
    </w:p>
  </w:footnote>
  <w:footnote w:type="continuationSeparator" w:id="0">
    <w:p w14:paraId="74EB7B0E" w14:textId="77777777" w:rsidR="00C307D1" w:rsidRDefault="00C3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1FF6" w14:textId="77777777" w:rsidR="00FE4A03" w:rsidRDefault="00FE4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B1E5" w14:textId="77777777" w:rsidR="00FE4A03" w:rsidRDefault="00FE4A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C00D" w14:textId="77777777" w:rsidR="00FE4A03" w:rsidRDefault="00FE4A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4C4F" w14:textId="77777777"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3D4E4C32" wp14:editId="7FCDF35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7F998BF9"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C6E9" w14:textId="77777777"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AFCBD34" wp14:editId="6CF325B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327AAF2A"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08D1A" w14:textId="77777777"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46FAD5AA" wp14:editId="1FE3C21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0AF5F7B4"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D7E213E"/>
    <w:multiLevelType w:val="hybridMultilevel"/>
    <w:tmpl w:val="67EE82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34722697">
    <w:abstractNumId w:val="2"/>
  </w:num>
  <w:num w:numId="2" w16cid:durableId="1857039189">
    <w:abstractNumId w:val="0"/>
  </w:num>
  <w:num w:numId="3" w16cid:durableId="78065294">
    <w:abstractNumId w:val="3"/>
  </w:num>
  <w:num w:numId="4" w16cid:durableId="154058588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88"/>
    <w:rsid w:val="00000884"/>
    <w:rsid w:val="00001934"/>
    <w:rsid w:val="00003EA3"/>
    <w:rsid w:val="00004509"/>
    <w:rsid w:val="00004DAD"/>
    <w:rsid w:val="000055ED"/>
    <w:rsid w:val="00005DD9"/>
    <w:rsid w:val="00005DFA"/>
    <w:rsid w:val="0001190B"/>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1883"/>
    <w:rsid w:val="000F3122"/>
    <w:rsid w:val="000F4C0F"/>
    <w:rsid w:val="000F6A51"/>
    <w:rsid w:val="00107D54"/>
    <w:rsid w:val="00107D63"/>
    <w:rsid w:val="00110BA0"/>
    <w:rsid w:val="00115E3D"/>
    <w:rsid w:val="00116C31"/>
    <w:rsid w:val="00122A23"/>
    <w:rsid w:val="00124321"/>
    <w:rsid w:val="00125C00"/>
    <w:rsid w:val="001264F5"/>
    <w:rsid w:val="001266F9"/>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312E"/>
    <w:rsid w:val="00184F3E"/>
    <w:rsid w:val="00185403"/>
    <w:rsid w:val="0018610B"/>
    <w:rsid w:val="0018781C"/>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0C9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1E93"/>
    <w:rsid w:val="002D3E22"/>
    <w:rsid w:val="002D5551"/>
    <w:rsid w:val="002D609C"/>
    <w:rsid w:val="002D647F"/>
    <w:rsid w:val="002D771A"/>
    <w:rsid w:val="002E32D7"/>
    <w:rsid w:val="002E6AB0"/>
    <w:rsid w:val="002E772E"/>
    <w:rsid w:val="002F012E"/>
    <w:rsid w:val="002F01B1"/>
    <w:rsid w:val="002F29C3"/>
    <w:rsid w:val="002F37A8"/>
    <w:rsid w:val="002F6CB3"/>
    <w:rsid w:val="002F7A51"/>
    <w:rsid w:val="0030082A"/>
    <w:rsid w:val="00300C03"/>
    <w:rsid w:val="003041EF"/>
    <w:rsid w:val="00305409"/>
    <w:rsid w:val="003055D0"/>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3D6C"/>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769DE"/>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3D3"/>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96736"/>
    <w:rsid w:val="004A4BD9"/>
    <w:rsid w:val="004A65AE"/>
    <w:rsid w:val="004A7F8E"/>
    <w:rsid w:val="004B0C24"/>
    <w:rsid w:val="004B3A88"/>
    <w:rsid w:val="004B509F"/>
    <w:rsid w:val="004B536F"/>
    <w:rsid w:val="004B5D74"/>
    <w:rsid w:val="004B6055"/>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18E2"/>
    <w:rsid w:val="00572C67"/>
    <w:rsid w:val="00574163"/>
    <w:rsid w:val="00574C7C"/>
    <w:rsid w:val="00575240"/>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B627A"/>
    <w:rsid w:val="005C2571"/>
    <w:rsid w:val="005C61A5"/>
    <w:rsid w:val="005C6231"/>
    <w:rsid w:val="005C7D14"/>
    <w:rsid w:val="005D0FC8"/>
    <w:rsid w:val="005D1314"/>
    <w:rsid w:val="005D217E"/>
    <w:rsid w:val="005D4036"/>
    <w:rsid w:val="005D53C4"/>
    <w:rsid w:val="005E1E3D"/>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4033A"/>
    <w:rsid w:val="00641AA9"/>
    <w:rsid w:val="00642A9D"/>
    <w:rsid w:val="00643EDC"/>
    <w:rsid w:val="00644A34"/>
    <w:rsid w:val="00646287"/>
    <w:rsid w:val="00650183"/>
    <w:rsid w:val="00652526"/>
    <w:rsid w:val="00655F51"/>
    <w:rsid w:val="00656E20"/>
    <w:rsid w:val="00657AFC"/>
    <w:rsid w:val="006622AA"/>
    <w:rsid w:val="00664000"/>
    <w:rsid w:val="0066693E"/>
    <w:rsid w:val="00666EF9"/>
    <w:rsid w:val="0066708F"/>
    <w:rsid w:val="006702CB"/>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1B58"/>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3DF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17F5F"/>
    <w:rsid w:val="008200BC"/>
    <w:rsid w:val="00821167"/>
    <w:rsid w:val="00821E68"/>
    <w:rsid w:val="00822B3D"/>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70EE7"/>
    <w:rsid w:val="0087296A"/>
    <w:rsid w:val="008731A8"/>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2759"/>
    <w:rsid w:val="008C5C36"/>
    <w:rsid w:val="008D0C23"/>
    <w:rsid w:val="008D1C10"/>
    <w:rsid w:val="008D1D74"/>
    <w:rsid w:val="008D30E4"/>
    <w:rsid w:val="008D4CBE"/>
    <w:rsid w:val="008E14D6"/>
    <w:rsid w:val="008E20AC"/>
    <w:rsid w:val="008E2BE7"/>
    <w:rsid w:val="008E3F99"/>
    <w:rsid w:val="008E4C41"/>
    <w:rsid w:val="008E4E3A"/>
    <w:rsid w:val="008E6BC2"/>
    <w:rsid w:val="008F0086"/>
    <w:rsid w:val="008F0BEB"/>
    <w:rsid w:val="008F13AD"/>
    <w:rsid w:val="008F348B"/>
    <w:rsid w:val="008F39A7"/>
    <w:rsid w:val="008F4EF1"/>
    <w:rsid w:val="008F5EB2"/>
    <w:rsid w:val="008F686C"/>
    <w:rsid w:val="009016FD"/>
    <w:rsid w:val="00901E56"/>
    <w:rsid w:val="00905D0D"/>
    <w:rsid w:val="00906206"/>
    <w:rsid w:val="009062FC"/>
    <w:rsid w:val="00907DA0"/>
    <w:rsid w:val="0091022C"/>
    <w:rsid w:val="009129AC"/>
    <w:rsid w:val="00912DA6"/>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2B1F"/>
    <w:rsid w:val="00A43E41"/>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3F49"/>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3CD"/>
    <w:rsid w:val="00AD4C0A"/>
    <w:rsid w:val="00AD66AD"/>
    <w:rsid w:val="00AD68ED"/>
    <w:rsid w:val="00AE0A90"/>
    <w:rsid w:val="00AE2A42"/>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3876"/>
    <w:rsid w:val="00B141C9"/>
    <w:rsid w:val="00B14836"/>
    <w:rsid w:val="00B17E98"/>
    <w:rsid w:val="00B200B1"/>
    <w:rsid w:val="00B20F1D"/>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6BEF"/>
    <w:rsid w:val="00B5763F"/>
    <w:rsid w:val="00B6351C"/>
    <w:rsid w:val="00B6459A"/>
    <w:rsid w:val="00B64B6D"/>
    <w:rsid w:val="00B655E0"/>
    <w:rsid w:val="00B6725B"/>
    <w:rsid w:val="00B67B97"/>
    <w:rsid w:val="00B67FAE"/>
    <w:rsid w:val="00B70080"/>
    <w:rsid w:val="00B70A4D"/>
    <w:rsid w:val="00B71B48"/>
    <w:rsid w:val="00B743EF"/>
    <w:rsid w:val="00B75E77"/>
    <w:rsid w:val="00B75F92"/>
    <w:rsid w:val="00B7729B"/>
    <w:rsid w:val="00B8454C"/>
    <w:rsid w:val="00B84B4B"/>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14A6"/>
    <w:rsid w:val="00BB260C"/>
    <w:rsid w:val="00BB2ACA"/>
    <w:rsid w:val="00BB31DC"/>
    <w:rsid w:val="00BB5DFC"/>
    <w:rsid w:val="00BB7757"/>
    <w:rsid w:val="00BC01AF"/>
    <w:rsid w:val="00BC0FE3"/>
    <w:rsid w:val="00BC1627"/>
    <w:rsid w:val="00BC1854"/>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07D1"/>
    <w:rsid w:val="00C31147"/>
    <w:rsid w:val="00C31799"/>
    <w:rsid w:val="00C33A7F"/>
    <w:rsid w:val="00C35D29"/>
    <w:rsid w:val="00C44610"/>
    <w:rsid w:val="00C51E37"/>
    <w:rsid w:val="00C51EFF"/>
    <w:rsid w:val="00C53B04"/>
    <w:rsid w:val="00C54618"/>
    <w:rsid w:val="00C54B98"/>
    <w:rsid w:val="00C5570F"/>
    <w:rsid w:val="00C572D0"/>
    <w:rsid w:val="00C60F1A"/>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32EA"/>
    <w:rsid w:val="00C84391"/>
    <w:rsid w:val="00C84657"/>
    <w:rsid w:val="00C84B9C"/>
    <w:rsid w:val="00C9030E"/>
    <w:rsid w:val="00C94DFE"/>
    <w:rsid w:val="00C95985"/>
    <w:rsid w:val="00C9684B"/>
    <w:rsid w:val="00C979AE"/>
    <w:rsid w:val="00CB4BF5"/>
    <w:rsid w:val="00CB4F71"/>
    <w:rsid w:val="00CB5FB5"/>
    <w:rsid w:val="00CC083A"/>
    <w:rsid w:val="00CC0F74"/>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6B4B"/>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9A1"/>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76E8"/>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857DB"/>
    <w:rsid w:val="00E94ADC"/>
    <w:rsid w:val="00E95465"/>
    <w:rsid w:val="00E9595E"/>
    <w:rsid w:val="00E9725A"/>
    <w:rsid w:val="00E97FE9"/>
    <w:rsid w:val="00EA1CC6"/>
    <w:rsid w:val="00EA1E6C"/>
    <w:rsid w:val="00EA2963"/>
    <w:rsid w:val="00EA333F"/>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32E"/>
    <w:rsid w:val="00F01B37"/>
    <w:rsid w:val="00F02A54"/>
    <w:rsid w:val="00F061BD"/>
    <w:rsid w:val="00F06A73"/>
    <w:rsid w:val="00F10AB5"/>
    <w:rsid w:val="00F13CB0"/>
    <w:rsid w:val="00F141C7"/>
    <w:rsid w:val="00F1774A"/>
    <w:rsid w:val="00F17F42"/>
    <w:rsid w:val="00F209E7"/>
    <w:rsid w:val="00F21A70"/>
    <w:rsid w:val="00F22CA8"/>
    <w:rsid w:val="00F25D98"/>
    <w:rsid w:val="00F300FB"/>
    <w:rsid w:val="00F305A9"/>
    <w:rsid w:val="00F30F52"/>
    <w:rsid w:val="00F314B3"/>
    <w:rsid w:val="00F31650"/>
    <w:rsid w:val="00F31A66"/>
    <w:rsid w:val="00F33432"/>
    <w:rsid w:val="00F35130"/>
    <w:rsid w:val="00F4005B"/>
    <w:rsid w:val="00F402ED"/>
    <w:rsid w:val="00F4052D"/>
    <w:rsid w:val="00F40740"/>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80452"/>
    <w:rsid w:val="00F824A4"/>
    <w:rsid w:val="00F829B4"/>
    <w:rsid w:val="00F84478"/>
    <w:rsid w:val="00F9014C"/>
    <w:rsid w:val="00F91212"/>
    <w:rsid w:val="00F91785"/>
    <w:rsid w:val="00F948DB"/>
    <w:rsid w:val="00F95DA8"/>
    <w:rsid w:val="00F9666B"/>
    <w:rsid w:val="00FA098E"/>
    <w:rsid w:val="00FA212F"/>
    <w:rsid w:val="00FA3CDC"/>
    <w:rsid w:val="00FA40E5"/>
    <w:rsid w:val="00FA440E"/>
    <w:rsid w:val="00FA4573"/>
    <w:rsid w:val="00FA52CF"/>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E4A03"/>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7BE11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38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35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H4VU7HTV54JD-1231737843-1055</_dlc_DocId>
    <_dlc_DocIdUrl xmlns="05fef6b6-48ff-4793-a586-dff4857ec2fd">
      <Url>https://sharepoint.rsint.net/teams/MRT_Dev/_layouts/15/DocIdRedir.aspx?ID=H4VU7HTV54JD-1231737843-1055</Url>
      <Description>H4VU7HTV54JD-1231737843-1055</Description>
    </_dlc_DocIdUrl>
  </documentManagement>
</p:properties>
</file>

<file path=customXml/itemProps1.xml><?xml version="1.0" encoding="utf-8"?>
<ds:datastoreItem xmlns:ds="http://schemas.openxmlformats.org/officeDocument/2006/customXml" ds:itemID="{E674FD8A-6998-4BB4-A23D-0E85D8D5577C}">
  <ds:schemaRefs>
    <ds:schemaRef ds:uri="http://schemas.microsoft.com/sharepoint/v3/contenttype/forms"/>
  </ds:schemaRefs>
</ds:datastoreItem>
</file>

<file path=customXml/itemProps2.xml><?xml version="1.0" encoding="utf-8"?>
<ds:datastoreItem xmlns:ds="http://schemas.openxmlformats.org/officeDocument/2006/customXml" ds:itemID="{C73D4A54-2EC8-4922-9CCE-FE98DFE77C9E}">
  <ds:schemaRefs>
    <ds:schemaRef ds:uri="http://schemas.openxmlformats.org/officeDocument/2006/bibliography"/>
  </ds:schemaRefs>
</ds:datastoreItem>
</file>

<file path=customXml/itemProps3.xml><?xml version="1.0" encoding="utf-8"?>
<ds:datastoreItem xmlns:ds="http://schemas.openxmlformats.org/officeDocument/2006/customXml" ds:itemID="{62608F58-3160-4523-9756-44CD322750F3}">
  <ds:schemaRefs>
    <ds:schemaRef ds:uri="http://schemas.microsoft.com/sharepoint/events"/>
  </ds:schemaRefs>
</ds:datastoreItem>
</file>

<file path=customXml/itemProps4.xml><?xml version="1.0" encoding="utf-8"?>
<ds:datastoreItem xmlns:ds="http://schemas.openxmlformats.org/officeDocument/2006/customXml" ds:itemID="{01964933-2208-42B1-B4AB-A80BA780A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441141-4806-4020-AF6D-FCB9B5AB9B05}">
  <ds:schemaRefs>
    <ds:schemaRef ds:uri="http://schemas.microsoft.com/office/2006/metadata/properties"/>
    <ds:schemaRef ds:uri="http://schemas.microsoft.com/office/infopath/2007/PartnerControls"/>
    <ds:schemaRef ds:uri="05fef6b6-48ff-4793-a586-dff4857ec2f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12</Pages>
  <Words>3168</Words>
  <Characters>18063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DAPS Cases</vt:lpstr>
      <vt:lpstr>MTG_TITLE</vt:lpstr>
    </vt:vector>
  </TitlesOfParts>
  <Company>3GPP Support Team</Company>
  <LinksUpToDate>false</LinksUpToDate>
  <CharactersWithSpaces>21189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DAPS Cases</dc:title>
  <dc:subject/>
  <dc:creator>Michael Sanders, John M Meredith</dc:creator>
  <cp:keywords/>
  <cp:lastModifiedBy>MCC TF160</cp:lastModifiedBy>
  <cp:revision>3</cp:revision>
  <cp:lastPrinted>1900-01-01T00:00:00Z</cp:lastPrinted>
  <dcterms:created xsi:type="dcterms:W3CDTF">2023-09-28T07:39:00Z</dcterms:created>
  <dcterms:modified xsi:type="dcterms:W3CDTF">2023-09-28T08:12:00Z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ContentTypeId">
    <vt:lpwstr>0x010100BCDA46B2B03D2D41A08489D915B86FB5</vt:lpwstr>
  </property>
  <property fmtid="{D5CDD505-2E9C-101B-9397-08002B2CF9AE}" pid="30" name="_dlc_DocIdItemGuid">
    <vt:lpwstr>ab650acc-f664-454a-b8c7-76a338068962</vt:lpwstr>
  </property>
</Properties>
</file>