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D1201B" w14:textId="191D8681" w:rsidR="00D02481" w:rsidRDefault="00D02481" w:rsidP="00A27707">
      <w:pPr>
        <w:pStyle w:val="CRCoverPage"/>
        <w:tabs>
          <w:tab w:val="right" w:pos="9639"/>
        </w:tabs>
        <w:spacing w:after="0"/>
        <w:rPr>
          <w:b/>
          <w:i/>
          <w:noProof/>
          <w:sz w:val="28"/>
        </w:rPr>
      </w:pPr>
      <w:r w:rsidRPr="00D03794">
        <w:rPr>
          <w:b/>
          <w:noProof/>
          <w:sz w:val="24"/>
        </w:rPr>
        <w:t>3GPP TSG-RAN5 Meeting #202</w:t>
      </w:r>
      <w:r>
        <w:rPr>
          <w:b/>
          <w:noProof/>
          <w:sz w:val="24"/>
        </w:rPr>
        <w:t>3</w:t>
      </w:r>
      <w:r w:rsidRPr="00D03794">
        <w:rPr>
          <w:b/>
          <w:noProof/>
          <w:sz w:val="24"/>
        </w:rPr>
        <w:t>-TTCN email</w:t>
      </w:r>
      <w:r>
        <w:rPr>
          <w:b/>
          <w:i/>
          <w:noProof/>
          <w:sz w:val="28"/>
        </w:rPr>
        <w:tab/>
      </w:r>
      <w:fldSimple w:instr=" DOCPROPERTY  Tdoc#  \* MERGEFORMAT ">
        <w:r>
          <w:rPr>
            <w:b/>
            <w:i/>
            <w:noProof/>
            <w:sz w:val="28"/>
          </w:rPr>
          <w:t>R5s230</w:t>
        </w:r>
        <w:r w:rsidR="00B56F91">
          <w:rPr>
            <w:b/>
            <w:i/>
            <w:noProof/>
            <w:sz w:val="28"/>
          </w:rPr>
          <w:t>478</w:t>
        </w:r>
      </w:fldSimple>
    </w:p>
    <w:p w14:paraId="6FC967F9" w14:textId="77777777" w:rsidR="00D02481" w:rsidRDefault="00F24D11" w:rsidP="00D02481">
      <w:pPr>
        <w:pStyle w:val="CRCoverPage"/>
        <w:outlineLvl w:val="0"/>
        <w:rPr>
          <w:b/>
          <w:noProof/>
          <w:sz w:val="24"/>
        </w:rPr>
      </w:pPr>
      <w:fldSimple w:instr=" DOCPROPERTY  Location  \* MERGEFORMAT ">
        <w:r w:rsidR="00D02481" w:rsidRPr="00BA51D9">
          <w:rPr>
            <w:b/>
            <w:noProof/>
            <w:sz w:val="24"/>
          </w:rPr>
          <w:t>Online</w:t>
        </w:r>
      </w:fldSimple>
      <w:r w:rsidR="00D02481">
        <w:rPr>
          <w:b/>
          <w:noProof/>
          <w:sz w:val="24"/>
        </w:rPr>
        <w:t xml:space="preserve">, </w:t>
      </w:r>
      <w:r w:rsidR="00D02481">
        <w:fldChar w:fldCharType="begin"/>
      </w:r>
      <w:r w:rsidR="00D02481">
        <w:instrText xml:space="preserve"> DOCPROPERTY  Country  \* MERGEFORMAT </w:instrText>
      </w:r>
      <w:r w:rsidR="00D02481">
        <w:fldChar w:fldCharType="end"/>
      </w:r>
      <w:r w:rsidR="00D02481">
        <w:rPr>
          <w:b/>
          <w:noProof/>
          <w:sz w:val="24"/>
        </w:rPr>
        <w:t xml:space="preserve">, </w:t>
      </w:r>
      <w:fldSimple w:instr=" DOCPROPERTY  StartDate  \* MERGEFORMAT ">
        <w:r w:rsidR="00D02481">
          <w:rPr>
            <w:b/>
            <w:noProof/>
            <w:sz w:val="24"/>
          </w:rPr>
          <w:t>12</w:t>
        </w:r>
        <w:r w:rsidR="00D02481" w:rsidRPr="00BA51D9">
          <w:rPr>
            <w:b/>
            <w:noProof/>
            <w:sz w:val="24"/>
          </w:rPr>
          <w:t>th Dec 20</w:t>
        </w:r>
        <w:r w:rsidR="00D02481">
          <w:rPr>
            <w:b/>
            <w:noProof/>
            <w:sz w:val="24"/>
          </w:rPr>
          <w:t>22</w:t>
        </w:r>
      </w:fldSimple>
      <w:r w:rsidR="00D02481">
        <w:rPr>
          <w:b/>
          <w:noProof/>
          <w:sz w:val="24"/>
        </w:rPr>
        <w:t xml:space="preserve"> - </w:t>
      </w:r>
      <w:fldSimple w:instr=" DOCPROPERTY  EndDate  \* MERGEFORMAT ">
        <w:r w:rsidR="00D02481" w:rsidRPr="00BA51D9">
          <w:rPr>
            <w:b/>
            <w:noProof/>
            <w:sz w:val="24"/>
          </w:rPr>
          <w:t>31st Dec 202</w:t>
        </w:r>
        <w:r w:rsidR="00D0248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54116" w:rsidR="001E41F3" w:rsidRPr="00410371" w:rsidRDefault="00F24D11" w:rsidP="00E13F3D">
            <w:pPr>
              <w:pStyle w:val="CRCoverPage"/>
              <w:spacing w:after="0"/>
              <w:jc w:val="right"/>
              <w:rPr>
                <w:b/>
                <w:noProof/>
                <w:sz w:val="28"/>
              </w:rPr>
            </w:pPr>
            <w:fldSimple w:instr=" DOCPROPERTY  Spec#  \* MERGEFORMAT ">
              <w:r w:rsidR="00423AB6">
                <w:rPr>
                  <w:b/>
                  <w:noProof/>
                  <w:sz w:val="28"/>
                </w:rPr>
                <w:t>3</w:t>
              </w:r>
              <w:r w:rsidR="00854A00">
                <w:rPr>
                  <w:b/>
                  <w:noProof/>
                  <w:sz w:val="28"/>
                </w:rPr>
                <w:t>6</w:t>
              </w:r>
              <w:r w:rsidR="00423AB6">
                <w:rPr>
                  <w:b/>
                  <w:noProof/>
                  <w:sz w:val="28"/>
                </w:rPr>
                <w:t>.523-</w:t>
              </w:r>
              <w:r w:rsidR="005047B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7ECAB2" w:rsidR="001E41F3" w:rsidRPr="00410371" w:rsidRDefault="00B151A9" w:rsidP="00547111">
            <w:pPr>
              <w:pStyle w:val="CRCoverPage"/>
              <w:spacing w:after="0"/>
              <w:rPr>
                <w:noProof/>
              </w:rPr>
            </w:pPr>
            <w:r>
              <w:rPr>
                <w:b/>
                <w:noProof/>
                <w:sz w:val="28"/>
              </w:rPr>
              <w:t>47</w:t>
            </w:r>
            <w:r w:rsidR="00C92ED3">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B01EF" w:rsidR="001E41F3" w:rsidRPr="00410371" w:rsidRDefault="00F24D11">
            <w:pPr>
              <w:pStyle w:val="CRCoverPage"/>
              <w:spacing w:after="0"/>
              <w:jc w:val="center"/>
              <w:rPr>
                <w:noProof/>
                <w:sz w:val="28"/>
              </w:rPr>
            </w:pPr>
            <w:fldSimple w:instr=" DOCPROPERTY  Version  \* MERGEFORMAT ">
              <w:r w:rsidR="00423AB6">
                <w:rPr>
                  <w:b/>
                  <w:noProof/>
                  <w:sz w:val="28"/>
                </w:rPr>
                <w:t>17.</w:t>
              </w:r>
              <w:r w:rsidR="006F08D2">
                <w:rPr>
                  <w:b/>
                  <w:noProof/>
                  <w:sz w:val="28"/>
                </w:rPr>
                <w:t>6</w:t>
              </w:r>
              <w:r w:rsidR="00423A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30212">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8DFB1" w:rsidR="001E41F3" w:rsidRDefault="00B56F91" w:rsidP="00423AB6">
            <w:pPr>
              <w:pStyle w:val="CRCoverPage"/>
              <w:spacing w:after="0"/>
              <w:rPr>
                <w:noProof/>
              </w:rPr>
            </w:pPr>
            <w:r w:rsidRPr="00B56F91">
              <w:t xml:space="preserve">Addition of Rel-17 NB-IoT NTN test case 22.1.2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D5364" w:rsidR="001E41F3" w:rsidRDefault="00423AB6" w:rsidP="00423AB6">
            <w:pPr>
              <w:pStyle w:val="CRCoverPage"/>
              <w:spacing w:after="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73C7A5" w:rsidR="001E41F3" w:rsidRDefault="00C311A8" w:rsidP="003908BC">
            <w:pPr>
              <w:pStyle w:val="CRCoverPage"/>
              <w:spacing w:after="0"/>
              <w:rPr>
                <w:noProof/>
              </w:rPr>
            </w:pPr>
            <w:r w:rsidRPr="00C311A8">
              <w:rPr>
                <w:noProof/>
              </w:rPr>
              <w:t>LTE_NBIOT_eMTC_NTN_plus_EPS-UEConTest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063E8" w:rsidR="001E41F3" w:rsidRPr="007E198F" w:rsidRDefault="00423AB6" w:rsidP="00423AB6">
            <w:pPr>
              <w:pStyle w:val="CRCoverPage"/>
              <w:spacing w:after="0"/>
              <w:rPr>
                <w:noProof/>
                <w:lang w:val="en-US"/>
              </w:rPr>
            </w:pPr>
            <w:r>
              <w:t xml:space="preserve"> </w:t>
            </w:r>
            <w:r w:rsidR="00B71EE1">
              <w:rPr>
                <w:noProof/>
              </w:rPr>
              <w:t>2023-0</w:t>
            </w:r>
            <w:r w:rsidR="008749C0">
              <w:rPr>
                <w:noProof/>
              </w:rPr>
              <w:t>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38784" w:rsidR="001E41F3" w:rsidRDefault="00423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261FFF" w:rsidR="001E41F3" w:rsidRDefault="00423AB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D01" w14:paraId="1256F52C" w14:textId="77777777" w:rsidTr="00547111">
        <w:tc>
          <w:tcPr>
            <w:tcW w:w="2694" w:type="dxa"/>
            <w:gridSpan w:val="2"/>
            <w:tcBorders>
              <w:top w:val="single" w:sz="4" w:space="0" w:color="auto"/>
              <w:left w:val="single" w:sz="4" w:space="0" w:color="auto"/>
            </w:tcBorders>
          </w:tcPr>
          <w:p w14:paraId="52C87DB0" w14:textId="77777777" w:rsidR="004D7D01" w:rsidRDefault="004D7D01" w:rsidP="004D7D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3001D" w:rsidR="004D7D01" w:rsidRDefault="000D4B2C" w:rsidP="00FB35A6">
            <w:pPr>
              <w:pStyle w:val="CRCoverPage"/>
              <w:spacing w:after="0"/>
              <w:ind w:left="100"/>
              <w:rPr>
                <w:noProof/>
              </w:rPr>
            </w:pPr>
            <w:bookmarkStart w:id="1" w:name="_Hlk65233818"/>
            <w:r w:rsidRPr="00E5262B">
              <w:rPr>
                <w:noProof/>
              </w:rPr>
              <w:t xml:space="preserve">To add </w:t>
            </w:r>
            <w:r>
              <w:rPr>
                <w:noProof/>
              </w:rPr>
              <w:t xml:space="preserve">test case </w:t>
            </w:r>
            <w:r w:rsidR="00780285">
              <w:t>22.1.2</w:t>
            </w:r>
            <w:r w:rsidR="00445272">
              <w:t xml:space="preserve"> </w:t>
            </w:r>
            <w:r w:rsidRPr="00E5262B">
              <w:rPr>
                <w:noProof/>
              </w:rPr>
              <w:t xml:space="preserve">to  the </w:t>
            </w:r>
            <w:r w:rsidR="00780285">
              <w:rPr>
                <w:noProof/>
              </w:rPr>
              <w:t>NBIOT</w:t>
            </w:r>
            <w:r w:rsidRPr="00E5262B">
              <w:rPr>
                <w:noProof/>
              </w:rPr>
              <w:t xml:space="preserve"> ATS.</w:t>
            </w:r>
            <w:bookmarkEnd w:id="1"/>
          </w:p>
        </w:tc>
      </w:tr>
      <w:tr w:rsidR="004D7D01" w14:paraId="4CA74D09" w14:textId="77777777" w:rsidTr="00547111">
        <w:tc>
          <w:tcPr>
            <w:tcW w:w="2694" w:type="dxa"/>
            <w:gridSpan w:val="2"/>
            <w:tcBorders>
              <w:left w:val="single" w:sz="4" w:space="0" w:color="auto"/>
            </w:tcBorders>
          </w:tcPr>
          <w:p w14:paraId="2D0866D6"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365DEF04" w14:textId="77777777" w:rsidR="004D7D01" w:rsidRDefault="004D7D01" w:rsidP="004D7D01">
            <w:pPr>
              <w:pStyle w:val="CRCoverPage"/>
              <w:spacing w:after="0"/>
              <w:rPr>
                <w:noProof/>
                <w:sz w:val="8"/>
                <w:szCs w:val="8"/>
              </w:rPr>
            </w:pPr>
          </w:p>
        </w:tc>
      </w:tr>
      <w:tr w:rsidR="004D7D01" w14:paraId="21016551" w14:textId="77777777" w:rsidTr="00547111">
        <w:tc>
          <w:tcPr>
            <w:tcW w:w="2694" w:type="dxa"/>
            <w:gridSpan w:val="2"/>
            <w:tcBorders>
              <w:left w:val="single" w:sz="4" w:space="0" w:color="auto"/>
            </w:tcBorders>
          </w:tcPr>
          <w:p w14:paraId="49433147" w14:textId="77777777" w:rsidR="004D7D01" w:rsidRDefault="004D7D01" w:rsidP="004D7D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4D1352" w14:textId="77523D88" w:rsidR="004D7D01" w:rsidRDefault="004D7D01" w:rsidP="004D7D01">
            <w:pPr>
              <w:pStyle w:val="CRCoverPage"/>
              <w:spacing w:after="0"/>
              <w:ind w:left="100"/>
              <w:rPr>
                <w:noProof/>
              </w:rPr>
            </w:pPr>
            <w:r>
              <w:rPr>
                <w:noProof/>
              </w:rPr>
              <w:t xml:space="preserve">This document lists all changes applied to </w:t>
            </w:r>
            <w:r>
              <w:t xml:space="preserve">test case </w:t>
            </w:r>
            <w:r w:rsidR="00780285">
              <w:t>22.1.2</w:t>
            </w:r>
            <w:r w:rsidR="00997B26">
              <w:t xml:space="preserve"> </w:t>
            </w:r>
            <w:r>
              <w:rPr>
                <w:noProof/>
              </w:rPr>
              <w:t>required for approval. See detailed change description for further information</w:t>
            </w:r>
          </w:p>
          <w:p w14:paraId="31C656EC" w14:textId="77777777" w:rsidR="004D7D01" w:rsidRDefault="004D7D01" w:rsidP="004D7D01">
            <w:pPr>
              <w:pStyle w:val="CRCoverPage"/>
              <w:spacing w:after="0"/>
              <w:ind w:left="100"/>
              <w:rPr>
                <w:noProof/>
              </w:rPr>
            </w:pPr>
          </w:p>
        </w:tc>
      </w:tr>
      <w:tr w:rsidR="004D7D01" w14:paraId="1F886379" w14:textId="77777777" w:rsidTr="00547111">
        <w:tc>
          <w:tcPr>
            <w:tcW w:w="2694" w:type="dxa"/>
            <w:gridSpan w:val="2"/>
            <w:tcBorders>
              <w:left w:val="single" w:sz="4" w:space="0" w:color="auto"/>
            </w:tcBorders>
          </w:tcPr>
          <w:p w14:paraId="4D989623"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71C4A204" w14:textId="77777777" w:rsidR="004D7D01" w:rsidRDefault="004D7D01" w:rsidP="004D7D01">
            <w:pPr>
              <w:pStyle w:val="CRCoverPage"/>
              <w:spacing w:after="0"/>
              <w:rPr>
                <w:noProof/>
                <w:sz w:val="8"/>
                <w:szCs w:val="8"/>
              </w:rPr>
            </w:pPr>
          </w:p>
        </w:tc>
      </w:tr>
      <w:tr w:rsidR="004D7D01" w14:paraId="678D7BF9" w14:textId="77777777" w:rsidTr="00547111">
        <w:tc>
          <w:tcPr>
            <w:tcW w:w="2694" w:type="dxa"/>
            <w:gridSpan w:val="2"/>
            <w:tcBorders>
              <w:left w:val="single" w:sz="4" w:space="0" w:color="auto"/>
              <w:bottom w:val="single" w:sz="4" w:space="0" w:color="auto"/>
            </w:tcBorders>
          </w:tcPr>
          <w:p w14:paraId="4E5CE1B6" w14:textId="77777777" w:rsidR="004D7D01" w:rsidRDefault="004D7D01" w:rsidP="004D7D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2D778" w:rsidR="004D7D01" w:rsidRDefault="004D7D01" w:rsidP="004D7D01">
            <w:pPr>
              <w:pStyle w:val="CRCoverPage"/>
              <w:spacing w:after="0"/>
              <w:ind w:left="100"/>
              <w:rPr>
                <w:noProof/>
              </w:rPr>
            </w:pPr>
            <w:r>
              <w:rPr>
                <w:noProof/>
              </w:rPr>
              <w:t>Test case will not be added to ATS</w:t>
            </w:r>
          </w:p>
        </w:tc>
      </w:tr>
      <w:tr w:rsidR="004D7D01" w14:paraId="034AF533" w14:textId="77777777" w:rsidTr="00547111">
        <w:tc>
          <w:tcPr>
            <w:tcW w:w="2694" w:type="dxa"/>
            <w:gridSpan w:val="2"/>
          </w:tcPr>
          <w:p w14:paraId="39D9EB5B" w14:textId="77777777" w:rsidR="004D7D01" w:rsidRDefault="004D7D01" w:rsidP="004D7D01">
            <w:pPr>
              <w:pStyle w:val="CRCoverPage"/>
              <w:spacing w:after="0"/>
              <w:rPr>
                <w:b/>
                <w:i/>
                <w:noProof/>
                <w:sz w:val="8"/>
                <w:szCs w:val="8"/>
              </w:rPr>
            </w:pPr>
          </w:p>
        </w:tc>
        <w:tc>
          <w:tcPr>
            <w:tcW w:w="6946" w:type="dxa"/>
            <w:gridSpan w:val="9"/>
          </w:tcPr>
          <w:p w14:paraId="7826CB1C" w14:textId="77777777" w:rsidR="004D7D01" w:rsidRDefault="004D7D01" w:rsidP="004D7D01">
            <w:pPr>
              <w:pStyle w:val="CRCoverPage"/>
              <w:spacing w:after="0"/>
              <w:rPr>
                <w:noProof/>
                <w:sz w:val="8"/>
                <w:szCs w:val="8"/>
              </w:rPr>
            </w:pPr>
          </w:p>
        </w:tc>
      </w:tr>
      <w:tr w:rsidR="004D7D01" w14:paraId="6A17D7AC" w14:textId="77777777" w:rsidTr="00547111">
        <w:tc>
          <w:tcPr>
            <w:tcW w:w="2694" w:type="dxa"/>
            <w:gridSpan w:val="2"/>
            <w:tcBorders>
              <w:top w:val="single" w:sz="4" w:space="0" w:color="auto"/>
              <w:left w:val="single" w:sz="4" w:space="0" w:color="auto"/>
            </w:tcBorders>
          </w:tcPr>
          <w:p w14:paraId="6DAD5B19" w14:textId="77777777" w:rsidR="004D7D01" w:rsidRDefault="004D7D01" w:rsidP="004D7D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D7B22" w:rsidR="004D7D01" w:rsidRDefault="00780285" w:rsidP="004D7D01">
            <w:pPr>
              <w:pStyle w:val="CRCoverPage"/>
              <w:spacing w:after="0"/>
              <w:ind w:left="100"/>
              <w:rPr>
                <w:noProof/>
              </w:rPr>
            </w:pPr>
            <w:r>
              <w:t>22.1.2</w:t>
            </w:r>
          </w:p>
        </w:tc>
      </w:tr>
      <w:tr w:rsidR="004D7D01" w14:paraId="56E1E6C3" w14:textId="77777777" w:rsidTr="00547111">
        <w:tc>
          <w:tcPr>
            <w:tcW w:w="2694" w:type="dxa"/>
            <w:gridSpan w:val="2"/>
            <w:tcBorders>
              <w:left w:val="single" w:sz="4" w:space="0" w:color="auto"/>
            </w:tcBorders>
          </w:tcPr>
          <w:p w14:paraId="2FB9DE77" w14:textId="77777777" w:rsidR="004D7D01" w:rsidRDefault="004D7D01" w:rsidP="004D7D01">
            <w:pPr>
              <w:pStyle w:val="CRCoverPage"/>
              <w:spacing w:after="0"/>
              <w:rPr>
                <w:b/>
                <w:i/>
                <w:noProof/>
                <w:sz w:val="8"/>
                <w:szCs w:val="8"/>
              </w:rPr>
            </w:pPr>
          </w:p>
        </w:tc>
        <w:tc>
          <w:tcPr>
            <w:tcW w:w="6946" w:type="dxa"/>
            <w:gridSpan w:val="9"/>
            <w:tcBorders>
              <w:right w:val="single" w:sz="4" w:space="0" w:color="auto"/>
            </w:tcBorders>
          </w:tcPr>
          <w:p w14:paraId="0898542D" w14:textId="77777777" w:rsidR="004D7D01" w:rsidRDefault="004D7D01" w:rsidP="004D7D01">
            <w:pPr>
              <w:pStyle w:val="CRCoverPage"/>
              <w:spacing w:after="0"/>
              <w:rPr>
                <w:noProof/>
                <w:sz w:val="8"/>
                <w:szCs w:val="8"/>
              </w:rPr>
            </w:pPr>
          </w:p>
        </w:tc>
      </w:tr>
      <w:tr w:rsidR="004D7D01" w14:paraId="76F95A8B" w14:textId="77777777" w:rsidTr="00547111">
        <w:tc>
          <w:tcPr>
            <w:tcW w:w="2694" w:type="dxa"/>
            <w:gridSpan w:val="2"/>
            <w:tcBorders>
              <w:left w:val="single" w:sz="4" w:space="0" w:color="auto"/>
            </w:tcBorders>
          </w:tcPr>
          <w:p w14:paraId="335EAB52" w14:textId="77777777" w:rsidR="004D7D01" w:rsidRDefault="004D7D01" w:rsidP="004D7D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D01" w:rsidRDefault="004D7D01" w:rsidP="004D7D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D01" w:rsidRDefault="004D7D01" w:rsidP="004D7D01">
            <w:pPr>
              <w:pStyle w:val="CRCoverPage"/>
              <w:spacing w:after="0"/>
              <w:jc w:val="center"/>
              <w:rPr>
                <w:b/>
                <w:caps/>
                <w:noProof/>
              </w:rPr>
            </w:pPr>
            <w:r>
              <w:rPr>
                <w:b/>
                <w:caps/>
                <w:noProof/>
              </w:rPr>
              <w:t>N</w:t>
            </w:r>
          </w:p>
        </w:tc>
        <w:tc>
          <w:tcPr>
            <w:tcW w:w="2977" w:type="dxa"/>
            <w:gridSpan w:val="4"/>
          </w:tcPr>
          <w:p w14:paraId="304CCBCB" w14:textId="77777777" w:rsidR="004D7D01" w:rsidRDefault="004D7D01" w:rsidP="004D7D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D01" w:rsidRDefault="004D7D01" w:rsidP="004D7D01">
            <w:pPr>
              <w:pStyle w:val="CRCoverPage"/>
              <w:spacing w:after="0"/>
              <w:ind w:left="99"/>
              <w:rPr>
                <w:noProof/>
              </w:rPr>
            </w:pPr>
          </w:p>
        </w:tc>
      </w:tr>
      <w:tr w:rsidR="004D7D01" w14:paraId="34ACE2EB" w14:textId="77777777" w:rsidTr="00547111">
        <w:tc>
          <w:tcPr>
            <w:tcW w:w="2694" w:type="dxa"/>
            <w:gridSpan w:val="2"/>
            <w:tcBorders>
              <w:left w:val="single" w:sz="4" w:space="0" w:color="auto"/>
            </w:tcBorders>
          </w:tcPr>
          <w:p w14:paraId="571382F3" w14:textId="77777777" w:rsidR="004D7D01" w:rsidRDefault="004D7D01" w:rsidP="004D7D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4D7D01" w:rsidRDefault="004D7D01" w:rsidP="004D7D01">
            <w:pPr>
              <w:pStyle w:val="CRCoverPage"/>
              <w:spacing w:after="0"/>
              <w:jc w:val="center"/>
              <w:rPr>
                <w:b/>
                <w:caps/>
                <w:noProof/>
              </w:rPr>
            </w:pPr>
            <w:r>
              <w:rPr>
                <w:b/>
                <w:caps/>
                <w:noProof/>
              </w:rPr>
              <w:t>X</w:t>
            </w:r>
          </w:p>
        </w:tc>
        <w:tc>
          <w:tcPr>
            <w:tcW w:w="2977" w:type="dxa"/>
            <w:gridSpan w:val="4"/>
          </w:tcPr>
          <w:p w14:paraId="7DB274D8" w14:textId="77777777" w:rsidR="004D7D01" w:rsidRDefault="004D7D01" w:rsidP="004D7D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D01" w:rsidRDefault="004D7D01" w:rsidP="004D7D01">
            <w:pPr>
              <w:pStyle w:val="CRCoverPage"/>
              <w:spacing w:after="0"/>
              <w:ind w:left="99"/>
              <w:rPr>
                <w:noProof/>
              </w:rPr>
            </w:pPr>
            <w:r>
              <w:rPr>
                <w:noProof/>
              </w:rPr>
              <w:t xml:space="preserve">TS/TR ... CR ... </w:t>
            </w:r>
          </w:p>
        </w:tc>
      </w:tr>
      <w:tr w:rsidR="004D7D01" w14:paraId="446DDBAC" w14:textId="77777777" w:rsidTr="00547111">
        <w:tc>
          <w:tcPr>
            <w:tcW w:w="2694" w:type="dxa"/>
            <w:gridSpan w:val="2"/>
            <w:tcBorders>
              <w:left w:val="single" w:sz="4" w:space="0" w:color="auto"/>
            </w:tcBorders>
          </w:tcPr>
          <w:p w14:paraId="678A1AA6" w14:textId="77777777" w:rsidR="004D7D01" w:rsidRDefault="004D7D01" w:rsidP="004D7D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4B89B" w:rsidR="004D7D01" w:rsidRDefault="004D7D01" w:rsidP="00883FE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9191D" w:rsidR="004D7D01" w:rsidRDefault="00883FE6" w:rsidP="004D7D01">
            <w:pPr>
              <w:pStyle w:val="CRCoverPage"/>
              <w:spacing w:after="0"/>
              <w:jc w:val="center"/>
              <w:rPr>
                <w:b/>
                <w:caps/>
                <w:noProof/>
              </w:rPr>
            </w:pPr>
            <w:r>
              <w:rPr>
                <w:b/>
                <w:caps/>
                <w:noProof/>
              </w:rPr>
              <w:t>X</w:t>
            </w:r>
          </w:p>
        </w:tc>
        <w:tc>
          <w:tcPr>
            <w:tcW w:w="2977" w:type="dxa"/>
            <w:gridSpan w:val="4"/>
          </w:tcPr>
          <w:p w14:paraId="1A4306D9" w14:textId="77777777" w:rsidR="004D7D01" w:rsidRDefault="004D7D01" w:rsidP="004D7D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EF02" w:rsidR="004D7D01" w:rsidRDefault="004D7D01" w:rsidP="00153191">
            <w:pPr>
              <w:pStyle w:val="CRCoverPage"/>
              <w:spacing w:after="0"/>
              <w:ind w:left="99"/>
              <w:rPr>
                <w:noProof/>
              </w:rPr>
            </w:pPr>
          </w:p>
        </w:tc>
      </w:tr>
      <w:tr w:rsidR="004D7D01" w14:paraId="55C714D2" w14:textId="77777777" w:rsidTr="00547111">
        <w:tc>
          <w:tcPr>
            <w:tcW w:w="2694" w:type="dxa"/>
            <w:gridSpan w:val="2"/>
            <w:tcBorders>
              <w:left w:val="single" w:sz="4" w:space="0" w:color="auto"/>
            </w:tcBorders>
          </w:tcPr>
          <w:p w14:paraId="45913E62" w14:textId="77777777" w:rsidR="004D7D01" w:rsidRDefault="004D7D01" w:rsidP="004D7D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D01" w:rsidRDefault="004D7D01" w:rsidP="004D7D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4D7D01" w:rsidRDefault="004D7D01" w:rsidP="004D7D01">
            <w:pPr>
              <w:pStyle w:val="CRCoverPage"/>
              <w:spacing w:after="0"/>
              <w:jc w:val="center"/>
              <w:rPr>
                <w:b/>
                <w:caps/>
                <w:noProof/>
              </w:rPr>
            </w:pPr>
            <w:r>
              <w:rPr>
                <w:b/>
                <w:caps/>
                <w:noProof/>
              </w:rPr>
              <w:t>X</w:t>
            </w:r>
          </w:p>
        </w:tc>
        <w:tc>
          <w:tcPr>
            <w:tcW w:w="2977" w:type="dxa"/>
            <w:gridSpan w:val="4"/>
          </w:tcPr>
          <w:p w14:paraId="1B4FF921" w14:textId="77777777" w:rsidR="004D7D01" w:rsidRDefault="004D7D01" w:rsidP="004D7D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D01" w:rsidRDefault="004D7D01" w:rsidP="004D7D01">
            <w:pPr>
              <w:pStyle w:val="CRCoverPage"/>
              <w:spacing w:after="0"/>
              <w:ind w:left="99"/>
              <w:rPr>
                <w:noProof/>
              </w:rPr>
            </w:pPr>
            <w:r>
              <w:rPr>
                <w:noProof/>
              </w:rPr>
              <w:t xml:space="preserve">TS/TR ... CR ... </w:t>
            </w:r>
          </w:p>
        </w:tc>
      </w:tr>
      <w:tr w:rsidR="004D7D01" w14:paraId="60DF82CC" w14:textId="77777777" w:rsidTr="008863B9">
        <w:tc>
          <w:tcPr>
            <w:tcW w:w="2694" w:type="dxa"/>
            <w:gridSpan w:val="2"/>
            <w:tcBorders>
              <w:left w:val="single" w:sz="4" w:space="0" w:color="auto"/>
            </w:tcBorders>
          </w:tcPr>
          <w:p w14:paraId="517696CD" w14:textId="77777777" w:rsidR="004D7D01" w:rsidRDefault="004D7D01" w:rsidP="004D7D01">
            <w:pPr>
              <w:pStyle w:val="CRCoverPage"/>
              <w:spacing w:after="0"/>
              <w:rPr>
                <w:b/>
                <w:i/>
                <w:noProof/>
              </w:rPr>
            </w:pPr>
          </w:p>
        </w:tc>
        <w:tc>
          <w:tcPr>
            <w:tcW w:w="6946" w:type="dxa"/>
            <w:gridSpan w:val="9"/>
            <w:tcBorders>
              <w:right w:val="single" w:sz="4" w:space="0" w:color="auto"/>
            </w:tcBorders>
          </w:tcPr>
          <w:p w14:paraId="4D84207F" w14:textId="77777777" w:rsidR="004D7D01" w:rsidRDefault="004D7D01" w:rsidP="004D7D01">
            <w:pPr>
              <w:pStyle w:val="CRCoverPage"/>
              <w:spacing w:after="0"/>
              <w:rPr>
                <w:noProof/>
              </w:rPr>
            </w:pPr>
          </w:p>
        </w:tc>
      </w:tr>
      <w:tr w:rsidR="004D7D01" w14:paraId="556B87B6" w14:textId="77777777" w:rsidTr="008863B9">
        <w:tc>
          <w:tcPr>
            <w:tcW w:w="2694" w:type="dxa"/>
            <w:gridSpan w:val="2"/>
            <w:tcBorders>
              <w:left w:val="single" w:sz="4" w:space="0" w:color="auto"/>
              <w:bottom w:val="single" w:sz="4" w:space="0" w:color="auto"/>
            </w:tcBorders>
          </w:tcPr>
          <w:p w14:paraId="79A9C411" w14:textId="77777777" w:rsidR="004D7D01" w:rsidRDefault="004D7D01" w:rsidP="004D7D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D01" w:rsidRDefault="004D7D01" w:rsidP="004D7D01">
            <w:pPr>
              <w:pStyle w:val="CRCoverPage"/>
              <w:spacing w:after="0"/>
              <w:ind w:left="100"/>
              <w:rPr>
                <w:noProof/>
              </w:rPr>
            </w:pPr>
          </w:p>
        </w:tc>
      </w:tr>
      <w:tr w:rsidR="004D7D01" w:rsidRPr="008863B9" w14:paraId="45BFE792" w14:textId="77777777" w:rsidTr="008863B9">
        <w:tc>
          <w:tcPr>
            <w:tcW w:w="2694" w:type="dxa"/>
            <w:gridSpan w:val="2"/>
            <w:tcBorders>
              <w:top w:val="single" w:sz="4" w:space="0" w:color="auto"/>
              <w:bottom w:val="single" w:sz="4" w:space="0" w:color="auto"/>
            </w:tcBorders>
          </w:tcPr>
          <w:p w14:paraId="194242DD" w14:textId="77777777" w:rsidR="004D7D01" w:rsidRPr="008863B9" w:rsidRDefault="004D7D01" w:rsidP="004D7D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D01" w:rsidRPr="008863B9" w:rsidRDefault="004D7D01" w:rsidP="004D7D01">
            <w:pPr>
              <w:pStyle w:val="CRCoverPage"/>
              <w:spacing w:after="0"/>
              <w:ind w:left="100"/>
              <w:rPr>
                <w:noProof/>
                <w:sz w:val="8"/>
                <w:szCs w:val="8"/>
              </w:rPr>
            </w:pPr>
          </w:p>
        </w:tc>
      </w:tr>
      <w:tr w:rsidR="004D7D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D01" w:rsidRDefault="004D7D01" w:rsidP="004D7D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D01" w:rsidRDefault="004D7D01" w:rsidP="004D7D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el"/>
        <w:jc w:val="left"/>
        <w:rPr>
          <w:rStyle w:val="Hervorhebung"/>
          <w:rFonts w:cs="Arial"/>
          <w:i w:val="0"/>
          <w:lang w:eastAsia="en-GB"/>
        </w:rPr>
      </w:pPr>
      <w:bookmarkStart w:id="2" w:name="_Toc137814839"/>
      <w:r w:rsidRPr="00D83A7A">
        <w:rPr>
          <w:rStyle w:val="Hervorhebung"/>
          <w:rFonts w:cs="Arial"/>
          <w:i w:val="0"/>
        </w:rPr>
        <w:lastRenderedPageBreak/>
        <w:t>Table of Contents</w:t>
      </w:r>
      <w:bookmarkEnd w:id="2"/>
    </w:p>
    <w:p w14:paraId="55482DA4" w14:textId="062D1608" w:rsidR="004E365F" w:rsidRDefault="00007D89">
      <w:pPr>
        <w:pStyle w:val="Verzeichnis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4E365F" w:rsidRPr="00BA3DB0">
        <w:rPr>
          <w:rFonts w:cs="Arial"/>
          <w:iCs/>
        </w:rPr>
        <w:t>Table of Contents</w:t>
      </w:r>
      <w:r w:rsidR="004E365F">
        <w:tab/>
      </w:r>
      <w:r w:rsidR="004E365F">
        <w:fldChar w:fldCharType="begin"/>
      </w:r>
      <w:r w:rsidR="004E365F">
        <w:instrText xml:space="preserve"> PAGEREF _Toc137814839 \h </w:instrText>
      </w:r>
      <w:r w:rsidR="004E365F">
        <w:fldChar w:fldCharType="separate"/>
      </w:r>
      <w:r w:rsidR="004E365F">
        <w:t>2</w:t>
      </w:r>
      <w:r w:rsidR="004E365F">
        <w:fldChar w:fldCharType="end"/>
      </w:r>
    </w:p>
    <w:p w14:paraId="4D0BC392" w14:textId="4300F0C8" w:rsidR="004E365F" w:rsidRDefault="004E365F">
      <w:pPr>
        <w:pStyle w:val="Verzeichnis1"/>
        <w:rPr>
          <w:rFonts w:asciiTheme="minorHAnsi" w:eastAsiaTheme="minorEastAsia" w:hAnsiTheme="minorHAnsi" w:cstheme="minorBidi"/>
          <w:szCs w:val="22"/>
          <w:lang w:val="en-US"/>
        </w:rPr>
      </w:pPr>
      <w:r>
        <w:rPr>
          <w:lang w:eastAsia="ja-JP"/>
        </w:rPr>
        <w:t>1</w:t>
      </w:r>
      <w:r>
        <w:rPr>
          <w:rFonts w:asciiTheme="minorHAnsi" w:eastAsiaTheme="minorEastAsia" w:hAnsiTheme="minorHAnsi" w:cstheme="minorBidi"/>
          <w:szCs w:val="22"/>
          <w:lang w:val="en-US"/>
        </w:rPr>
        <w:tab/>
      </w:r>
      <w:r w:rsidRPr="00BA3DB0">
        <w:rPr>
          <w:b/>
          <w:lang w:eastAsia="ja-JP"/>
        </w:rPr>
        <w:t>Overview</w:t>
      </w:r>
      <w:r>
        <w:tab/>
      </w:r>
      <w:r>
        <w:fldChar w:fldCharType="begin"/>
      </w:r>
      <w:r>
        <w:instrText xml:space="preserve"> PAGEREF _Toc137814840 \h </w:instrText>
      </w:r>
      <w:r>
        <w:fldChar w:fldCharType="separate"/>
      </w:r>
      <w:r>
        <w:t>3</w:t>
      </w:r>
      <w:r>
        <w:fldChar w:fldCharType="end"/>
      </w:r>
    </w:p>
    <w:p w14:paraId="575A8D75" w14:textId="04C7354F" w:rsidR="004E365F" w:rsidRDefault="004E365F">
      <w:pPr>
        <w:pStyle w:val="Verzeichnis2"/>
        <w:rPr>
          <w:rFonts w:asciiTheme="minorHAnsi" w:eastAsiaTheme="minorEastAsia" w:hAnsiTheme="minorHAnsi" w:cstheme="minorBidi"/>
          <w:sz w:val="22"/>
          <w:szCs w:val="22"/>
          <w:lang w:val="en-US"/>
        </w:rPr>
      </w:pPr>
      <w:r w:rsidRPr="00BA3DB0">
        <w:rPr>
          <w:b/>
        </w:rPr>
        <w:t>1.1</w:t>
      </w:r>
      <w:r>
        <w:rPr>
          <w:rFonts w:asciiTheme="minorHAnsi" w:eastAsiaTheme="minorEastAsia" w:hAnsiTheme="minorHAnsi" w:cstheme="minorBidi"/>
          <w:sz w:val="22"/>
          <w:szCs w:val="22"/>
          <w:lang w:val="en-US"/>
        </w:rPr>
        <w:tab/>
      </w:r>
      <w:r w:rsidRPr="00BA3DB0">
        <w:rPr>
          <w:b/>
        </w:rPr>
        <w:t>Verification Test Summary</w:t>
      </w:r>
      <w:r>
        <w:tab/>
      </w:r>
      <w:r>
        <w:fldChar w:fldCharType="begin"/>
      </w:r>
      <w:r>
        <w:instrText xml:space="preserve"> PAGEREF _Toc137814841 \h </w:instrText>
      </w:r>
      <w:r>
        <w:fldChar w:fldCharType="separate"/>
      </w:r>
      <w:r>
        <w:t>3</w:t>
      </w:r>
      <w:r>
        <w:fldChar w:fldCharType="end"/>
      </w:r>
    </w:p>
    <w:p w14:paraId="47F19E0A" w14:textId="286AA5C3" w:rsidR="004E365F" w:rsidRDefault="004E365F">
      <w:pPr>
        <w:pStyle w:val="Verzeichnis1"/>
        <w:rPr>
          <w:rFonts w:asciiTheme="minorHAnsi" w:eastAsiaTheme="minorEastAsia" w:hAnsiTheme="minorHAnsi" w:cstheme="minorBidi"/>
          <w:szCs w:val="22"/>
          <w:lang w:val="en-US"/>
        </w:rPr>
      </w:pPr>
      <w:r w:rsidRPr="00BA3DB0">
        <w:rPr>
          <w:b/>
        </w:rPr>
        <w:t>2</w:t>
      </w:r>
      <w:r>
        <w:rPr>
          <w:rFonts w:asciiTheme="minorHAnsi" w:eastAsiaTheme="minorEastAsia" w:hAnsiTheme="minorHAnsi" w:cstheme="minorBidi"/>
          <w:szCs w:val="22"/>
          <w:lang w:val="en-US"/>
        </w:rPr>
        <w:tab/>
      </w:r>
      <w:r w:rsidRPr="00BA3DB0">
        <w:rPr>
          <w:b/>
        </w:rPr>
        <w:t>Corrections required</w:t>
      </w:r>
      <w:r>
        <w:tab/>
      </w:r>
      <w:r>
        <w:fldChar w:fldCharType="begin"/>
      </w:r>
      <w:r>
        <w:instrText xml:space="preserve"> PAGEREF _Toc137814842 \h </w:instrText>
      </w:r>
      <w:r>
        <w:fldChar w:fldCharType="separate"/>
      </w:r>
      <w:r>
        <w:t>3</w:t>
      </w:r>
      <w:r>
        <w:fldChar w:fldCharType="end"/>
      </w:r>
    </w:p>
    <w:p w14:paraId="1B48CBFD" w14:textId="0E59F92C" w:rsidR="004E365F" w:rsidRDefault="004E365F">
      <w:pPr>
        <w:pStyle w:val="Verzeichnis2"/>
        <w:rPr>
          <w:rFonts w:asciiTheme="minorHAnsi" w:eastAsiaTheme="minorEastAsia" w:hAnsiTheme="minorHAnsi" w:cstheme="minorBidi"/>
          <w:sz w:val="22"/>
          <w:szCs w:val="22"/>
          <w:lang w:val="en-US"/>
        </w:rPr>
      </w:pPr>
      <w:r w:rsidRPr="00BA3DB0">
        <w:rPr>
          <w:b/>
          <w:bCs/>
        </w:rPr>
        <w:t>2.1</w:t>
      </w:r>
      <w:r>
        <w:rPr>
          <w:rFonts w:asciiTheme="minorHAnsi" w:eastAsiaTheme="minorEastAsia" w:hAnsiTheme="minorHAnsi" w:cstheme="minorBidi"/>
          <w:sz w:val="22"/>
          <w:szCs w:val="22"/>
          <w:lang w:val="en-US"/>
        </w:rPr>
        <w:tab/>
      </w:r>
      <w:r w:rsidRPr="00BA3DB0">
        <w:rPr>
          <w:b/>
          <w:bCs/>
          <w:lang w:val="en-US"/>
        </w:rPr>
        <w:t>Change 1</w:t>
      </w:r>
      <w:r>
        <w:tab/>
      </w:r>
      <w:r>
        <w:fldChar w:fldCharType="begin"/>
      </w:r>
      <w:r>
        <w:instrText xml:space="preserve"> PAGEREF _Toc137814843 \h </w:instrText>
      </w:r>
      <w:r>
        <w:fldChar w:fldCharType="separate"/>
      </w:r>
      <w:r>
        <w:t>3</w:t>
      </w:r>
      <w:r>
        <w:fldChar w:fldCharType="end"/>
      </w:r>
    </w:p>
    <w:p w14:paraId="52C66108" w14:textId="194D5FEC" w:rsidR="004E365F" w:rsidRDefault="004E365F">
      <w:pPr>
        <w:pStyle w:val="Verzeichnis2"/>
        <w:rPr>
          <w:rFonts w:asciiTheme="minorHAnsi" w:eastAsiaTheme="minorEastAsia" w:hAnsiTheme="minorHAnsi" w:cstheme="minorBidi"/>
          <w:sz w:val="22"/>
          <w:szCs w:val="22"/>
          <w:lang w:val="en-US"/>
        </w:rPr>
      </w:pPr>
      <w:r w:rsidRPr="00BA3DB0">
        <w:rPr>
          <w:b/>
          <w:bCs/>
        </w:rPr>
        <w:t>2.2</w:t>
      </w:r>
      <w:r>
        <w:rPr>
          <w:rFonts w:asciiTheme="minorHAnsi" w:eastAsiaTheme="minorEastAsia" w:hAnsiTheme="minorHAnsi" w:cstheme="minorBidi"/>
          <w:sz w:val="22"/>
          <w:szCs w:val="22"/>
          <w:lang w:val="en-US"/>
        </w:rPr>
        <w:tab/>
      </w:r>
      <w:r w:rsidRPr="00BA3DB0">
        <w:rPr>
          <w:b/>
          <w:bCs/>
          <w:lang w:val="en-US"/>
        </w:rPr>
        <w:t>Change 2</w:t>
      </w:r>
      <w:r>
        <w:tab/>
      </w:r>
      <w:r>
        <w:fldChar w:fldCharType="begin"/>
      </w:r>
      <w:r>
        <w:instrText xml:space="preserve"> PAGEREF _Toc137814844 \h </w:instrText>
      </w:r>
      <w:r>
        <w:fldChar w:fldCharType="separate"/>
      </w:r>
      <w:r>
        <w:t>7</w:t>
      </w:r>
      <w:r>
        <w:fldChar w:fldCharType="end"/>
      </w:r>
    </w:p>
    <w:p w14:paraId="1F854B9F" w14:textId="4040DE2F" w:rsidR="004E365F" w:rsidRDefault="004E365F">
      <w:pPr>
        <w:pStyle w:val="Verzeichnis2"/>
        <w:rPr>
          <w:rFonts w:asciiTheme="minorHAnsi" w:eastAsiaTheme="minorEastAsia" w:hAnsiTheme="minorHAnsi" w:cstheme="minorBidi"/>
          <w:sz w:val="22"/>
          <w:szCs w:val="22"/>
          <w:lang w:val="en-US"/>
        </w:rPr>
      </w:pPr>
      <w:r w:rsidRPr="00BA3DB0">
        <w:rPr>
          <w:b/>
          <w:bCs/>
        </w:rPr>
        <w:t>2.3</w:t>
      </w:r>
      <w:r>
        <w:rPr>
          <w:rFonts w:asciiTheme="minorHAnsi" w:eastAsiaTheme="minorEastAsia" w:hAnsiTheme="minorHAnsi" w:cstheme="minorBidi"/>
          <w:sz w:val="22"/>
          <w:szCs w:val="22"/>
          <w:lang w:val="en-US"/>
        </w:rPr>
        <w:tab/>
      </w:r>
      <w:r w:rsidRPr="00BA3DB0">
        <w:rPr>
          <w:b/>
          <w:bCs/>
          <w:lang w:val="en-US"/>
        </w:rPr>
        <w:t>Change 3</w:t>
      </w:r>
      <w:r>
        <w:tab/>
      </w:r>
      <w:r>
        <w:fldChar w:fldCharType="begin"/>
      </w:r>
      <w:r>
        <w:instrText xml:space="preserve"> PAGEREF _Toc137814845 \h </w:instrText>
      </w:r>
      <w:r>
        <w:fldChar w:fldCharType="separate"/>
      </w:r>
      <w:r>
        <w:t>8</w:t>
      </w:r>
      <w:r>
        <w:fldChar w:fldCharType="end"/>
      </w:r>
    </w:p>
    <w:p w14:paraId="57B2D2D3" w14:textId="64584DF9" w:rsidR="004E365F" w:rsidRDefault="004E365F">
      <w:pPr>
        <w:pStyle w:val="Verzeichnis2"/>
        <w:rPr>
          <w:rFonts w:asciiTheme="minorHAnsi" w:eastAsiaTheme="minorEastAsia" w:hAnsiTheme="minorHAnsi" w:cstheme="minorBidi"/>
          <w:sz w:val="22"/>
          <w:szCs w:val="22"/>
          <w:lang w:val="en-US"/>
        </w:rPr>
      </w:pPr>
      <w:r w:rsidRPr="00BA3DB0">
        <w:rPr>
          <w:b/>
          <w:bCs/>
        </w:rPr>
        <w:t>2.4</w:t>
      </w:r>
      <w:r>
        <w:rPr>
          <w:rFonts w:asciiTheme="minorHAnsi" w:eastAsiaTheme="minorEastAsia" w:hAnsiTheme="minorHAnsi" w:cstheme="minorBidi"/>
          <w:sz w:val="22"/>
          <w:szCs w:val="22"/>
          <w:lang w:val="en-US"/>
        </w:rPr>
        <w:tab/>
      </w:r>
      <w:r w:rsidRPr="00BA3DB0">
        <w:rPr>
          <w:b/>
          <w:bCs/>
          <w:lang w:val="en-US"/>
        </w:rPr>
        <w:t>Change 4</w:t>
      </w:r>
      <w:r>
        <w:tab/>
      </w:r>
      <w:r>
        <w:fldChar w:fldCharType="begin"/>
      </w:r>
      <w:r>
        <w:instrText xml:space="preserve"> PAGEREF _Toc137814846 \h </w:instrText>
      </w:r>
      <w:r>
        <w:fldChar w:fldCharType="separate"/>
      </w:r>
      <w:r>
        <w:t>11</w:t>
      </w:r>
      <w:r>
        <w:fldChar w:fldCharType="end"/>
      </w:r>
    </w:p>
    <w:p w14:paraId="024ECE1C" w14:textId="263AAD65" w:rsidR="004E365F" w:rsidRDefault="004E365F">
      <w:pPr>
        <w:pStyle w:val="Verzeichnis1"/>
        <w:rPr>
          <w:rFonts w:asciiTheme="minorHAnsi" w:eastAsiaTheme="minorEastAsia" w:hAnsiTheme="minorHAnsi" w:cstheme="minorBidi"/>
          <w:szCs w:val="22"/>
          <w:lang w:val="en-US"/>
        </w:rPr>
      </w:pPr>
      <w:r w:rsidRPr="00BA3DB0">
        <w:rPr>
          <w:rFonts w:cs="Arial"/>
          <w:b/>
        </w:rPr>
        <w:t>3</w:t>
      </w:r>
      <w:r>
        <w:rPr>
          <w:rFonts w:asciiTheme="minorHAnsi" w:eastAsiaTheme="minorEastAsia" w:hAnsiTheme="minorHAnsi" w:cstheme="minorBidi"/>
          <w:szCs w:val="22"/>
          <w:lang w:val="en-US"/>
        </w:rPr>
        <w:tab/>
      </w:r>
      <w:r w:rsidRPr="00BA3DB0">
        <w:rPr>
          <w:rFonts w:cs="Arial"/>
          <w:b/>
        </w:rPr>
        <w:t>Branches executed</w:t>
      </w:r>
      <w:r>
        <w:tab/>
      </w:r>
      <w:r>
        <w:fldChar w:fldCharType="begin"/>
      </w:r>
      <w:r>
        <w:instrText xml:space="preserve"> PAGEREF _Toc137814847 \h </w:instrText>
      </w:r>
      <w:r>
        <w:fldChar w:fldCharType="separate"/>
      </w:r>
      <w:r>
        <w:t>12</w:t>
      </w:r>
      <w:r>
        <w:fldChar w:fldCharType="end"/>
      </w:r>
    </w:p>
    <w:p w14:paraId="2445B967" w14:textId="603F1CBC" w:rsidR="004E365F" w:rsidRDefault="004E365F">
      <w:pPr>
        <w:pStyle w:val="Verzeichnis1"/>
        <w:rPr>
          <w:rFonts w:asciiTheme="minorHAnsi" w:eastAsiaTheme="minorEastAsia" w:hAnsiTheme="minorHAnsi" w:cstheme="minorBidi"/>
          <w:szCs w:val="22"/>
          <w:lang w:val="en-US"/>
        </w:rPr>
      </w:pPr>
      <w:r w:rsidRPr="00BA3DB0">
        <w:rPr>
          <w:rFonts w:cs="Arial"/>
          <w:b/>
        </w:rPr>
        <w:t>4</w:t>
      </w:r>
      <w:r>
        <w:rPr>
          <w:rFonts w:asciiTheme="minorHAnsi" w:eastAsiaTheme="minorEastAsia" w:hAnsiTheme="minorHAnsi" w:cstheme="minorBidi"/>
          <w:szCs w:val="22"/>
          <w:lang w:val="en-US"/>
        </w:rPr>
        <w:tab/>
      </w:r>
      <w:r w:rsidRPr="00BA3DB0">
        <w:rPr>
          <w:rFonts w:cs="Arial"/>
          <w:b/>
        </w:rPr>
        <w:t>Execution Log Files</w:t>
      </w:r>
      <w:r>
        <w:tab/>
      </w:r>
      <w:r>
        <w:fldChar w:fldCharType="begin"/>
      </w:r>
      <w:r>
        <w:instrText xml:space="preserve"> PAGEREF _Toc137814848 \h </w:instrText>
      </w:r>
      <w:r>
        <w:fldChar w:fldCharType="separate"/>
      </w:r>
      <w:r>
        <w:t>12</w:t>
      </w:r>
      <w:r>
        <w:fldChar w:fldCharType="end"/>
      </w:r>
    </w:p>
    <w:p w14:paraId="21E664DC" w14:textId="27591126" w:rsidR="004E365F" w:rsidRDefault="004E365F">
      <w:pPr>
        <w:pStyle w:val="Verzeichnis2"/>
        <w:rPr>
          <w:rFonts w:asciiTheme="minorHAnsi" w:eastAsiaTheme="minorEastAsia" w:hAnsiTheme="minorHAnsi" w:cstheme="minorBidi"/>
          <w:sz w:val="22"/>
          <w:szCs w:val="22"/>
          <w:lang w:val="en-US"/>
        </w:rPr>
      </w:pPr>
      <w:r w:rsidRPr="00BA3DB0">
        <w:rPr>
          <w:rFonts w:cs="Arial"/>
          <w:b/>
        </w:rPr>
        <w:t>4.1</w:t>
      </w:r>
      <w:r>
        <w:rPr>
          <w:rFonts w:asciiTheme="minorHAnsi" w:eastAsiaTheme="minorEastAsia" w:hAnsiTheme="minorHAnsi" w:cstheme="minorBidi"/>
          <w:sz w:val="22"/>
          <w:szCs w:val="22"/>
          <w:lang w:val="en-US"/>
        </w:rPr>
        <w:tab/>
      </w:r>
      <w:r w:rsidRPr="00BA3DB0">
        <w:rPr>
          <w:rFonts w:cs="Arial"/>
          <w:b/>
        </w:rPr>
        <w:t>MediaTek Dimensity D930</w:t>
      </w:r>
      <w:r>
        <w:tab/>
      </w:r>
      <w:r>
        <w:fldChar w:fldCharType="begin"/>
      </w:r>
      <w:r>
        <w:instrText xml:space="preserve"> PAGEREF _Toc137814849 \h </w:instrText>
      </w:r>
      <w:r>
        <w:fldChar w:fldCharType="separate"/>
      </w:r>
      <w:r>
        <w:t>12</w:t>
      </w:r>
      <w:r>
        <w:fldChar w:fldCharType="end"/>
      </w:r>
    </w:p>
    <w:p w14:paraId="1EB81E7F" w14:textId="2056ED89" w:rsidR="004E365F" w:rsidRDefault="004E365F">
      <w:pPr>
        <w:pStyle w:val="Verzeichnis1"/>
        <w:rPr>
          <w:rFonts w:asciiTheme="minorHAnsi" w:eastAsiaTheme="minorEastAsia" w:hAnsiTheme="minorHAnsi" w:cstheme="minorBidi"/>
          <w:szCs w:val="22"/>
          <w:lang w:val="en-US"/>
        </w:rPr>
      </w:pPr>
      <w:r w:rsidRPr="00BA3DB0">
        <w:rPr>
          <w:rFonts w:cs="Arial"/>
          <w:b/>
        </w:rPr>
        <w:t>5</w:t>
      </w:r>
      <w:r>
        <w:rPr>
          <w:rFonts w:asciiTheme="minorHAnsi" w:eastAsiaTheme="minorEastAsia" w:hAnsiTheme="minorHAnsi" w:cstheme="minorBidi"/>
          <w:szCs w:val="22"/>
          <w:lang w:val="en-US"/>
        </w:rPr>
        <w:tab/>
      </w:r>
      <w:r w:rsidRPr="00BA3DB0">
        <w:rPr>
          <w:rFonts w:cs="Arial"/>
          <w:b/>
        </w:rPr>
        <w:t>References</w:t>
      </w:r>
      <w:r>
        <w:tab/>
      </w:r>
      <w:r>
        <w:fldChar w:fldCharType="begin"/>
      </w:r>
      <w:r>
        <w:instrText xml:space="preserve"> PAGEREF _Toc137814850 \h </w:instrText>
      </w:r>
      <w:r>
        <w:fldChar w:fldCharType="separate"/>
      </w:r>
      <w:r>
        <w:t>12</w:t>
      </w:r>
      <w:r>
        <w:fldChar w:fldCharType="end"/>
      </w:r>
    </w:p>
    <w:p w14:paraId="325A0C2F" w14:textId="1876A80F" w:rsidR="00007D89" w:rsidRDefault="00007D89" w:rsidP="00007D89">
      <w:pPr>
        <w:rPr>
          <w:b/>
          <w:sz w:val="24"/>
          <w:lang w:eastAsia="ja-JP"/>
        </w:rPr>
      </w:pPr>
      <w:r>
        <w:rPr>
          <w:rFonts w:cs="Arial"/>
          <w:noProof/>
        </w:rPr>
        <w:fldChar w:fldCharType="end"/>
      </w:r>
      <w:r>
        <w:rPr>
          <w:lang w:val="pt-BR"/>
        </w:rPr>
        <w:br w:type="page"/>
      </w:r>
    </w:p>
    <w:p w14:paraId="60CF11B4" w14:textId="295017F8" w:rsidR="00662A05" w:rsidRDefault="00007D89" w:rsidP="00662A05">
      <w:pPr>
        <w:pStyle w:val="berschrift1"/>
        <w:numPr>
          <w:ilvl w:val="0"/>
          <w:numId w:val="1"/>
        </w:numPr>
        <w:autoSpaceDN w:val="0"/>
        <w:rPr>
          <w:lang w:eastAsia="ja-JP"/>
        </w:rPr>
      </w:pPr>
      <w:bookmarkStart w:id="3" w:name="_Toc122434485"/>
      <w:bookmarkStart w:id="4" w:name="_Toc137814840"/>
      <w:r w:rsidRPr="00662A05">
        <w:rPr>
          <w:b/>
          <w:lang w:eastAsia="ja-JP"/>
        </w:rPr>
        <w:lastRenderedPageBreak/>
        <w:t>Overview</w:t>
      </w:r>
      <w:bookmarkEnd w:id="3"/>
      <w:bookmarkEnd w:id="4"/>
    </w:p>
    <w:p w14:paraId="45016F00" w14:textId="0C96C702"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sidRPr="00662A05">
        <w:rPr>
          <w:rFonts w:cs="Arial"/>
        </w:rPr>
        <w:t xml:space="preserve">This document lists all the essential changes needed to correct problems in the TTCN implementation of test case </w:t>
      </w:r>
      <w:r w:rsidR="00780285">
        <w:rPr>
          <w:rFonts w:cs="Arial"/>
        </w:rPr>
        <w:t>22.1.2</w:t>
      </w:r>
      <w:r w:rsidR="00883FE6">
        <w:t xml:space="preserve"> </w:t>
      </w:r>
      <w:r w:rsidRPr="00662A05">
        <w:rPr>
          <w:rFonts w:cs="Arial"/>
        </w:rPr>
        <w:t xml:space="preserve">which is part of the </w:t>
      </w:r>
      <w:r w:rsidR="00D859EA">
        <w:rPr>
          <w:rFonts w:cs="Arial"/>
        </w:rPr>
        <w:t>NBIOT</w:t>
      </w:r>
      <w:r w:rsidRPr="00662A05">
        <w:rPr>
          <w:rFonts w:cs="Arial"/>
        </w:rPr>
        <w:t xml:space="preserve"> test suite. </w:t>
      </w:r>
    </w:p>
    <w:p w14:paraId="630C1A41" w14:textId="77777777" w:rsidR="00007D89" w:rsidRPr="00662A05"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sidRPr="00662A05">
        <w:rPr>
          <w:rFonts w:cs="Arial"/>
        </w:rPr>
        <w:t>With these changes applied the test case can be demonstrated to run with one or more UEs (see section 4). E</w:t>
      </w:r>
      <w:r w:rsidRPr="00662A05">
        <w:rPr>
          <w:rFonts w:cs="Arial"/>
          <w:lang w:eastAsia="ja-JP"/>
        </w:rPr>
        <w:t xml:space="preserve">xecution log files are provided as evidence. </w:t>
      </w:r>
    </w:p>
    <w:p w14:paraId="625825D9" w14:textId="47ED01A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662A05">
        <w:rPr>
          <w:rFonts w:cs="Arial"/>
          <w:b/>
          <w:sz w:val="24"/>
          <w:lang w:eastAsia="ja-JP"/>
        </w:rPr>
        <w:t>Contact:</w:t>
      </w:r>
      <w:r w:rsidRPr="00662A05">
        <w:rPr>
          <w:rFonts w:cs="Arial"/>
          <w:b/>
          <w:sz w:val="24"/>
          <w:lang w:eastAsia="ja-JP"/>
        </w:rPr>
        <w:tab/>
      </w:r>
      <w:r w:rsidR="00662A05" w:rsidRPr="00662A05">
        <w:rPr>
          <w:rFonts w:cs="Arial"/>
          <w:sz w:val="24"/>
          <w:lang w:eastAsia="ja-JP"/>
        </w:rPr>
        <w:t>Shaun Harry</w:t>
      </w:r>
      <w:r w:rsidRPr="00662A05">
        <w:rPr>
          <w:rFonts w:cs="Arial"/>
          <w:sz w:val="24"/>
          <w:lang w:eastAsia="ja-JP"/>
        </w:rPr>
        <w:br/>
      </w:r>
      <w:r w:rsidRPr="00662A05">
        <w:rPr>
          <w:rFonts w:cs="Arial"/>
          <w:b/>
          <w:lang w:eastAsia="ja-JP"/>
        </w:rPr>
        <w:tab/>
      </w:r>
      <w:r w:rsidR="00662A05" w:rsidRPr="00662A05">
        <w:rPr>
          <w:rFonts w:cs="Arial"/>
          <w:b/>
          <w:lang w:eastAsia="ja-JP"/>
        </w:rPr>
        <w:t>shaun.harry@keysight.com</w:t>
      </w:r>
    </w:p>
    <w:p w14:paraId="6AB0E7CC" w14:textId="2BDC9597" w:rsidR="00007D89" w:rsidRPr="00662A05" w:rsidRDefault="00007D89" w:rsidP="00007D89">
      <w:pPr>
        <w:pStyle w:val="berschrift2"/>
        <w:numPr>
          <w:ilvl w:val="1"/>
          <w:numId w:val="1"/>
        </w:numPr>
        <w:pBdr>
          <w:top w:val="single" w:sz="4" w:space="1" w:color="00B050"/>
          <w:left w:val="single" w:sz="4" w:space="4" w:color="00B050"/>
          <w:bottom w:val="single" w:sz="4" w:space="1" w:color="00B050"/>
          <w:right w:val="single" w:sz="4" w:space="4" w:color="00B050"/>
        </w:pBdr>
        <w:rPr>
          <w:b/>
        </w:rPr>
      </w:pPr>
      <w:bookmarkStart w:id="5" w:name="_Toc137814841"/>
      <w:r w:rsidRPr="00662A05">
        <w:rPr>
          <w:b/>
        </w:rPr>
        <w:t>Verification Test Summary</w:t>
      </w:r>
      <w:bookmarkEnd w:id="5"/>
      <w:r w:rsidRPr="00662A05">
        <w:rPr>
          <w:b/>
        </w:rPr>
        <w:t xml:space="preserve"> </w:t>
      </w:r>
    </w:p>
    <w:p w14:paraId="1FB96184" w14:textId="676380CF"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 xml:space="preserve">Test Case: </w:t>
      </w:r>
      <w:r w:rsidRPr="00662A05">
        <w:rPr>
          <w:rFonts w:cs="Arial"/>
          <w:b/>
          <w:lang w:eastAsia="ja-JP"/>
        </w:rPr>
        <w:tab/>
      </w:r>
      <w:r w:rsidR="00D859EA">
        <w:t>22.1.2</w:t>
      </w:r>
    </w:p>
    <w:p w14:paraId="763E129C" w14:textId="01DA8593"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ATS Version:</w:t>
      </w:r>
      <w:r w:rsidRPr="00662A05">
        <w:rPr>
          <w:rFonts w:cs="Arial"/>
          <w:b/>
          <w:lang w:eastAsia="ja-JP"/>
        </w:rPr>
        <w:tab/>
      </w:r>
      <w:r w:rsidR="00662A05" w:rsidRPr="00662A05">
        <w:rPr>
          <w:rFonts w:cs="Arial"/>
          <w:lang w:eastAsia="ja-JP"/>
        </w:rPr>
        <w:t>iwd-TTCN3-B202</w:t>
      </w:r>
      <w:r w:rsidR="00E869EC">
        <w:rPr>
          <w:rFonts w:cs="Arial"/>
          <w:lang w:eastAsia="ja-JP"/>
        </w:rPr>
        <w:t>2</w:t>
      </w:r>
      <w:r w:rsidR="00662A05" w:rsidRPr="00662A05">
        <w:rPr>
          <w:rFonts w:cs="Arial"/>
          <w:lang w:eastAsia="ja-JP"/>
        </w:rPr>
        <w:t>-09_D</w:t>
      </w:r>
      <w:r w:rsidR="00736AE7">
        <w:rPr>
          <w:rFonts w:cs="Arial"/>
          <w:lang w:eastAsia="ja-JP"/>
        </w:rPr>
        <w:t>2</w:t>
      </w:r>
      <w:r w:rsidR="00CB421D">
        <w:rPr>
          <w:rFonts w:cs="Arial"/>
          <w:lang w:eastAsia="ja-JP"/>
        </w:rPr>
        <w:t>3</w:t>
      </w:r>
      <w:r w:rsidR="00662A05" w:rsidRPr="00662A05">
        <w:rPr>
          <w:rFonts w:cs="Arial"/>
          <w:lang w:eastAsia="ja-JP"/>
        </w:rPr>
        <w:t>wk</w:t>
      </w:r>
      <w:r w:rsidR="00706BBF">
        <w:rPr>
          <w:rFonts w:cs="Arial"/>
          <w:lang w:eastAsia="ja-JP"/>
        </w:rPr>
        <w:t>24</w:t>
      </w:r>
    </w:p>
    <w:p w14:paraId="5935975D" w14:textId="77777777" w:rsidR="00662A05" w:rsidRPr="00662A05"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662A05">
        <w:rPr>
          <w:rFonts w:cs="Arial"/>
          <w:b/>
          <w:lang w:eastAsia="ja-JP"/>
        </w:rPr>
        <w:t>System Simulator used:</w:t>
      </w:r>
      <w:r w:rsidRPr="00662A05">
        <w:rPr>
          <w:rFonts w:cs="Arial"/>
          <w:b/>
          <w:lang w:eastAsia="ja-JP"/>
        </w:rPr>
        <w:tab/>
      </w:r>
      <w:r w:rsidR="00662A05" w:rsidRPr="00662A05">
        <w:rPr>
          <w:rFonts w:cs="Arial"/>
          <w:lang w:eastAsia="ja-JP"/>
        </w:rPr>
        <w:t>Keysight S8704A Protocol Conformance Toolset</w:t>
      </w:r>
    </w:p>
    <w:p w14:paraId="200AF2F0" w14:textId="15E528E6" w:rsidR="00007D89" w:rsidRPr="00662A05"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662A05">
        <w:rPr>
          <w:rFonts w:cs="Arial"/>
          <w:b/>
          <w:lang w:eastAsia="ja-JP"/>
        </w:rPr>
        <w:t>UE used:</w:t>
      </w:r>
      <w:r w:rsidRPr="00662A05">
        <w:rPr>
          <w:rFonts w:cs="Arial"/>
          <w:b/>
          <w:lang w:eastAsia="ja-JP"/>
        </w:rPr>
        <w:tab/>
      </w:r>
      <w:r w:rsidR="00CB421D" w:rsidRPr="00CB421D">
        <w:rPr>
          <w:rFonts w:cs="Arial"/>
          <w:b/>
          <w:lang w:eastAsia="ja-JP"/>
        </w:rPr>
        <w:t>MediaTek Dimensity D930</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7F4ABBCF" w14:textId="14D7DDD5" w:rsidR="00BC25DD" w:rsidRDefault="00007D89" w:rsidP="00BC25DD">
      <w:pPr>
        <w:pStyle w:val="berschrift1"/>
        <w:numPr>
          <w:ilvl w:val="0"/>
          <w:numId w:val="1"/>
        </w:numPr>
        <w:overflowPunct w:val="0"/>
        <w:autoSpaceDE w:val="0"/>
        <w:autoSpaceDN w:val="0"/>
        <w:adjustRightInd w:val="0"/>
        <w:rPr>
          <w:b/>
        </w:rPr>
      </w:pPr>
      <w:bookmarkStart w:id="6" w:name="_Toc122434488"/>
      <w:bookmarkStart w:id="7" w:name="_Toc295288959"/>
      <w:bookmarkStart w:id="8" w:name="_Toc137814842"/>
      <w:r w:rsidRPr="00854C55">
        <w:rPr>
          <w:b/>
        </w:rPr>
        <w:t>Corrections require</w:t>
      </w:r>
      <w:bookmarkEnd w:id="6"/>
      <w:bookmarkEnd w:id="7"/>
      <w:r w:rsidR="00FC2058">
        <w:rPr>
          <w:b/>
        </w:rPr>
        <w:t>d</w:t>
      </w:r>
      <w:bookmarkEnd w:id="8"/>
    </w:p>
    <w:p w14:paraId="0CDA49BC" w14:textId="77777777" w:rsidR="0085090B" w:rsidRPr="000440B2" w:rsidRDefault="0085090B" w:rsidP="0085090B">
      <w:pPr>
        <w:pStyle w:val="berschrift2"/>
        <w:numPr>
          <w:ilvl w:val="1"/>
          <w:numId w:val="1"/>
        </w:numPr>
        <w:overflowPunct w:val="0"/>
        <w:autoSpaceDE w:val="0"/>
        <w:autoSpaceDN w:val="0"/>
        <w:adjustRightInd w:val="0"/>
        <w:spacing w:before="480"/>
        <w:rPr>
          <w:rFonts w:ascii="Times New Roman" w:hAnsi="Times New Roman"/>
          <w:b/>
          <w:bCs/>
          <w:sz w:val="36"/>
        </w:rPr>
      </w:pPr>
      <w:bookmarkStart w:id="9" w:name="_Toc137814843"/>
      <w:bookmarkStart w:id="10" w:name="_Toc122434493"/>
      <w:bookmarkStart w:id="11" w:name="_Toc295288970"/>
      <w:bookmarkStart w:id="12" w:name="_Toc325725665"/>
      <w:r w:rsidRPr="000440B2">
        <w:rPr>
          <w:rFonts w:ascii="Times New Roman" w:hAnsi="Times New Roman"/>
          <w:b/>
          <w:bCs/>
          <w:lang w:val="en-US"/>
        </w:rPr>
        <w:t>Change 1</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5090B" w:rsidRPr="000440B2" w14:paraId="49FD5DC4" w14:textId="77777777" w:rsidTr="00A27707">
        <w:tc>
          <w:tcPr>
            <w:tcW w:w="1985" w:type="dxa"/>
          </w:tcPr>
          <w:p w14:paraId="2D4B76FB"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4320522D" w14:textId="1452EDF4" w:rsidR="0085090B" w:rsidRPr="001D0C68" w:rsidRDefault="001D0C68" w:rsidP="00A27707">
            <w:pPr>
              <w:rPr>
                <w:rFonts w:ascii="Arial" w:hAnsi="Arial" w:cs="Arial"/>
                <w:color w:val="000000"/>
                <w:lang w:val="en-US" w:eastAsia="zh-CN"/>
              </w:rPr>
            </w:pPr>
            <w:r w:rsidRPr="001D0C68">
              <w:rPr>
                <w:rFonts w:ascii="Arial" w:hAnsi="Arial" w:cs="Arial"/>
                <w:lang w:val="pt-BR"/>
              </w:rPr>
              <w:t>f_NBIOT_InitSystemInformation</w:t>
            </w:r>
            <w:r>
              <w:rPr>
                <w:rFonts w:ascii="Arial" w:hAnsi="Arial" w:cs="Arial"/>
                <w:lang w:val="pt-BR"/>
              </w:rPr>
              <w:t>()</w:t>
            </w:r>
          </w:p>
        </w:tc>
      </w:tr>
      <w:tr w:rsidR="0085090B" w:rsidRPr="000440B2" w14:paraId="27CF2A94" w14:textId="77777777" w:rsidTr="00A27707">
        <w:tc>
          <w:tcPr>
            <w:tcW w:w="1985" w:type="dxa"/>
          </w:tcPr>
          <w:p w14:paraId="180304BE"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46D9AD03" w14:textId="6A2C4D04" w:rsidR="0085090B" w:rsidRPr="001D0C68" w:rsidRDefault="004F7529" w:rsidP="00A27707">
            <w:pPr>
              <w:spacing w:after="0"/>
              <w:rPr>
                <w:rFonts w:ascii="Arial" w:hAnsi="Arial" w:cs="Arial"/>
                <w:lang w:val="en-US"/>
              </w:rPr>
            </w:pPr>
            <w:r w:rsidRPr="001D0C68">
              <w:rPr>
                <w:rStyle w:val="ui-provider"/>
                <w:rFonts w:ascii="Arial" w:hAnsi="Arial" w:cs="Arial"/>
              </w:rPr>
              <w:t xml:space="preserve">For system information combination c8 </w:t>
            </w:r>
            <w:r w:rsidR="004E365F">
              <w:rPr>
                <w:rStyle w:val="ui-provider"/>
                <w:rFonts w:ascii="Arial" w:hAnsi="Arial" w:cs="Arial"/>
              </w:rPr>
              <w:t>and c9</w:t>
            </w:r>
            <w:r w:rsidRPr="001D0C68">
              <w:rPr>
                <w:rStyle w:val="ui-provider"/>
                <w:rFonts w:ascii="Arial" w:hAnsi="Arial" w:cs="Arial"/>
              </w:rPr>
              <w:t>,</w:t>
            </w:r>
            <w:r w:rsidR="001D0C68" w:rsidRPr="001D0C68">
              <w:rPr>
                <w:rStyle w:val="ui-provider"/>
                <w:rFonts w:ascii="Arial" w:hAnsi="Arial" w:cs="Arial"/>
              </w:rPr>
              <w:t xml:space="preserve"> the new value of SIB2 including ntn_ConfigCommon_r1 is not updated in</w:t>
            </w:r>
            <w:r w:rsidRPr="001D0C68">
              <w:rPr>
                <w:rStyle w:val="ui-provider"/>
                <w:rFonts w:ascii="Arial" w:hAnsi="Arial" w:cs="Arial"/>
              </w:rPr>
              <w:t xml:space="preserve"> </w:t>
            </w:r>
            <w:r w:rsidR="000F0E05" w:rsidRPr="001D0C68">
              <w:rPr>
                <w:rStyle w:val="ui-provider"/>
                <w:rFonts w:ascii="Arial" w:hAnsi="Arial" w:cs="Arial"/>
              </w:rPr>
              <w:t>v_SI_List</w:t>
            </w:r>
          </w:p>
        </w:tc>
      </w:tr>
      <w:tr w:rsidR="0085090B" w:rsidRPr="000440B2" w14:paraId="186930E2" w14:textId="77777777" w:rsidTr="00A27707">
        <w:tc>
          <w:tcPr>
            <w:tcW w:w="1985" w:type="dxa"/>
          </w:tcPr>
          <w:p w14:paraId="51A1251D"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2A8055D2" w14:textId="7A7A82AD" w:rsidR="0085090B" w:rsidRPr="000440B2" w:rsidRDefault="001D0C68" w:rsidP="00A27707">
            <w:pPr>
              <w:pStyle w:val="CRCoverPage"/>
              <w:spacing w:after="0"/>
              <w:rPr>
                <w:lang w:val="en-US"/>
              </w:rPr>
            </w:pPr>
            <w:r>
              <w:rPr>
                <w:lang w:val="en-US"/>
              </w:rPr>
              <w:t xml:space="preserve">Update </w:t>
            </w:r>
            <w:r>
              <w:rPr>
                <w:rStyle w:val="ui-provider"/>
              </w:rPr>
              <w:t>v_SI_List[0] with modified SIB2 contents</w:t>
            </w:r>
          </w:p>
        </w:tc>
      </w:tr>
      <w:tr w:rsidR="0085090B" w:rsidRPr="000440B2" w14:paraId="4D6E9D29" w14:textId="77777777" w:rsidTr="00A27707">
        <w:tc>
          <w:tcPr>
            <w:tcW w:w="1985" w:type="dxa"/>
          </w:tcPr>
          <w:p w14:paraId="16850E8B"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98BA611" w14:textId="43AC2887" w:rsidR="0085090B" w:rsidRPr="000440B2" w:rsidRDefault="00961C95" w:rsidP="00A27707">
            <w:pPr>
              <w:spacing w:after="0"/>
              <w:rPr>
                <w:lang w:val="en-US"/>
              </w:rPr>
            </w:pPr>
            <w:r>
              <w:rPr>
                <w:lang w:val="en-US"/>
              </w:rPr>
              <w:t>NBIOT_CellInfo.ttcn</w:t>
            </w:r>
          </w:p>
        </w:tc>
      </w:tr>
      <w:tr w:rsidR="0085090B" w:rsidRPr="000440B2" w14:paraId="775A51D5" w14:textId="77777777" w:rsidTr="00A27707">
        <w:tc>
          <w:tcPr>
            <w:tcW w:w="1985" w:type="dxa"/>
          </w:tcPr>
          <w:p w14:paraId="27901692" w14:textId="77777777" w:rsidR="0085090B" w:rsidRPr="000440B2" w:rsidRDefault="0085090B"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DBEAF5C" w14:textId="08CBEF76" w:rsidR="0085090B" w:rsidRPr="000440B2" w:rsidRDefault="00A27707" w:rsidP="00A27707">
            <w:r w:rsidRPr="00A27707">
              <w:rPr>
                <w:highlight w:val="cyan"/>
              </w:rPr>
              <w:t>A</w:t>
            </w:r>
            <w:r w:rsidR="00044176">
              <w:rPr>
                <w:highlight w:val="cyan"/>
              </w:rPr>
              <w:t>ccepted</w:t>
            </w:r>
          </w:p>
        </w:tc>
      </w:tr>
    </w:tbl>
    <w:p w14:paraId="5F024A6B" w14:textId="77777777" w:rsidR="0085090B" w:rsidRPr="000440B2" w:rsidRDefault="0085090B" w:rsidP="0085090B"/>
    <w:p w14:paraId="75EDD664" w14:textId="77777777" w:rsidR="0085090B" w:rsidRPr="000440B2" w:rsidRDefault="0085090B" w:rsidP="0085090B">
      <w:pPr>
        <w:spacing w:after="0"/>
        <w:rPr>
          <w:b/>
        </w:rPr>
      </w:pPr>
      <w:r w:rsidRPr="000440B2">
        <w:rPr>
          <w:b/>
          <w:lang w:eastAsia="en-GB"/>
        </w:rPr>
        <w:t>Before change</w:t>
      </w:r>
    </w:p>
    <w:p w14:paraId="0272CC55" w14:textId="77777777" w:rsidR="006E00CB" w:rsidRPr="006E00CB" w:rsidRDefault="0085090B" w:rsidP="006E00CB">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r w:rsidR="006E00CB" w:rsidRPr="006E00CB">
        <w:rPr>
          <w:sz w:val="16"/>
          <w:szCs w:val="16"/>
        </w:rPr>
        <w:t>function f_NBIOT_InitSystemInformation(NBIOT_CellId_Type                         p_CellId,</w:t>
      </w:r>
    </w:p>
    <w:p w14:paraId="091594F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EUTRA_ASN1_CellIdentity_Type              p_CellIdentity,</w:t>
      </w:r>
    </w:p>
    <w:p w14:paraId="1C00E1D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NB_Combination_Type                       p_Combination,</w:t>
      </w:r>
    </w:p>
    <w:p w14:paraId="68E597B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integer                                   p_FrequencyBand,</w:t>
      </w:r>
    </w:p>
    <w:p w14:paraId="4AFB350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NB_OperationMode_Type                     p_OperationMode,</w:t>
      </w:r>
    </w:p>
    <w:p w14:paraId="222DCCA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template (value) PLMN_IdentityList_NB_r13 p_PLMN_Identity,</w:t>
      </w:r>
    </w:p>
    <w:p w14:paraId="5210A8E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EUTRA_ASN1_TrackingAreaCode_Type          p_TrackingAreaCode,</w:t>
      </w:r>
    </w:p>
    <w:p w14:paraId="642BE93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EUTRA_NAS_NumOfPLMN_Type p_CellsOnPLMN := LTE_AllCellsOnSamePLMN)</w:t>
      </w:r>
    </w:p>
    <w:p w14:paraId="039F2AF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runs on NBIOT_PTC return template (value) NB_BcchInfo_Type</w:t>
      </w:r>
    </w:p>
    <w:p w14:paraId="0C4017D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11DFE30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NB_BcchInfo_Type v_CellBcchInfo;</w:t>
      </w:r>
    </w:p>
    <w:p w14:paraId="551585C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BCCH_BCH_Message_NB v_MIB;</w:t>
      </w:r>
    </w:p>
    <w:p w14:paraId="35B9A49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BCCH_DL_SCH_Message_NB v_SIB1;</w:t>
      </w:r>
    </w:p>
    <w:p w14:paraId="2DEB2BE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NB_SI_List_Type v_SI_List;</w:t>
      </w:r>
    </w:p>
    <w:p w14:paraId="31FF7BC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v_SIB2;</w:t>
      </w:r>
    </w:p>
    <w:p w14:paraId="313D6D9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v_SIB_SI2;</w:t>
      </w:r>
    </w:p>
    <w:p w14:paraId="1CA23F4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v_SIB_SI3;</w:t>
      </w:r>
    </w:p>
    <w:p w14:paraId="17635A1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NRS_CRS_PowerOffset_Type v_NRS_CRS_PowerOffset;</w:t>
      </w:r>
    </w:p>
    <w:p w14:paraId="598329F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NB_EutraControlRegionSize_Type v_NB_EutraControlRegionSize;</w:t>
      </w:r>
    </w:p>
    <w:p w14:paraId="17EF041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NB_OperationModeInfo_Type v_OperationMode;</w:t>
      </w:r>
    </w:p>
    <w:p w14:paraId="477CA1C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SchedulingInfoList_NB_r13 v_SchedulingInfoList;</w:t>
      </w:r>
    </w:p>
    <w:p w14:paraId="1357045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v_SIB_MappingInfo_SI2;</w:t>
      </w:r>
    </w:p>
    <w:p w14:paraId="0C4E6E8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v_SIB_MappingInfo_SI3;</w:t>
      </w:r>
    </w:p>
    <w:p w14:paraId="37F2DA4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NB_CarrierFreq_Type v_CarrierFreq := fl_NBIOT_Get_CarrierFreq(p_CellId, p_FrequencyBand, p_OperationMode, p_CellsOnPLMN); // @sic R5-185113 sic@</w:t>
      </w:r>
    </w:p>
    <w:p w14:paraId="7AABC5B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p>
    <w:p w14:paraId="2ACC7F4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lastRenderedPageBreak/>
        <w:t xml:space="preserve">    select (p_OperationMode) {</w:t>
      </w:r>
    </w:p>
    <w:p w14:paraId="023BAE6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(standalone) {</w:t>
      </w:r>
    </w:p>
    <w:p w14:paraId="469F20B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cs_NB_OperationModeInfo_Standalone;</w:t>
      </w:r>
    </w:p>
    <w:p w14:paraId="61B761F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5335AB1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4CF0E52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093B63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(inband_samePCI) {</w:t>
      </w:r>
    </w:p>
    <w:p w14:paraId="4DC1A2B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cs_NB_OperationModeInfo_InBandSamePCI (fl_NBIOT_MIB_GetEUTRA_CRS_SequenceInfo(p_FrequencyBand)); // @sic R5-181295 sic@</w:t>
      </w:r>
    </w:p>
    <w:p w14:paraId="188CE8D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70CCE16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dB0;</w:t>
      </w:r>
    </w:p>
    <w:p w14:paraId="7EEF5AA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F764BE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(inband_differentPCI) {</w:t>
      </w:r>
    </w:p>
    <w:p w14:paraId="3849D70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cs_NB_OperationModeInfo_InBandDifferentPCI (fl_NBIOT_MIB_GetRasterOffset (p_CellId, p_FrequencyBand, p_OperationMode, p_CellsOnPLMN)); // @sic R5-176998 R5s180571 sic@</w:t>
      </w:r>
    </w:p>
    <w:p w14:paraId="03CAC45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14DA27A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1030DFE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E0B7D4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(guardband) {</w:t>
      </w:r>
    </w:p>
    <w:p w14:paraId="59D137F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cs_NB_OperationModeInfo_GuardBand (fl_NBIOT_MIB_GetRasterOffset (p_CellId, p_FrequencyBand, p_OperationMode, p_CellsOnPLMN)); // @sic R5-176998 R5s180571 sic@</w:t>
      </w:r>
    </w:p>
    <w:p w14:paraId="4A5D33F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74A00CE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3B1D041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6333BDE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30919F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MIB ---</w:t>
      </w:r>
    </w:p>
    <w:p w14:paraId="1F34EFE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 :=  cs_508_MasterInformationBlock_NB_Init(v_OperationMode);</w:t>
      </w:r>
    </w:p>
    <w:p w14:paraId="4CE4DB2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2B7ECF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SIB1 ---</w:t>
      </w:r>
    </w:p>
    <w:p w14:paraId="65098C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A default scheduling assigned ----------</w:t>
      </w:r>
    </w:p>
    <w:p w14:paraId="3A5FF82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 := cs_508_SystemInformationBlockType1_NB_Def(p_PLMN_Identity,</w:t>
      </w:r>
    </w:p>
    <w:p w14:paraId="0EBEA42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p_TrackingAreaCode,</w:t>
      </w:r>
    </w:p>
    <w:p w14:paraId="42ABBB9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p_CellIdentity,</w:t>
      </w:r>
    </w:p>
    <w:p w14:paraId="51495B4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p_FrequencyBand,</w:t>
      </w:r>
    </w:p>
    <w:p w14:paraId="063F026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w:t>
      </w:r>
    </w:p>
    <w:p w14:paraId="3A4B832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w:t>
      </w:r>
    </w:p>
    <w:p w14:paraId="7DF269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cs_SchedulingInfo_NB_1SI);</w:t>
      </w:r>
    </w:p>
    <w:p w14:paraId="57D184A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SIB2 ---</w:t>
      </w:r>
    </w:p>
    <w:p w14:paraId="1BDB213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 := cs_SI_NB_SIB2(f_NBIOT_InitSystemInformation2(p_CellId, p_FrequencyBand, p_OperationMode, p_CellsOnPLMN));</w:t>
      </w:r>
    </w:p>
    <w:p w14:paraId="4096CC7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v_SI_List[0] := cs_SystemInformation_Common_NB(v_SIB2);</w:t>
      </w:r>
    </w:p>
    <w:p w14:paraId="742EF0F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47DFC1C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all SYSINFO --</w:t>
      </w:r>
    </w:p>
    <w:p w14:paraId="6E1994A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c1) {</w:t>
      </w:r>
    </w:p>
    <w:p w14:paraId="6669C98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cs_SchedulingInfo_NB_1SI;</w:t>
      </w:r>
    </w:p>
    <w:p w14:paraId="0366074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c5) { // @sic R5-185113 sic@</w:t>
      </w:r>
    </w:p>
    <w:p w14:paraId="7C312B1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cs_SystemInformation_Common_NB(cs_SI_NB_SIB20(cs_508_SystemInformationBlockType20_NB_Def));</w:t>
      </w:r>
    </w:p>
    <w:p w14:paraId="054E1EF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cs_SchedulingInfo_NB_2SI({sibType20_NB_r14});</w:t>
      </w:r>
    </w:p>
    <w:p w14:paraId="2105CF7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c6) { // @sic R5-185113 sic@</w:t>
      </w:r>
    </w:p>
    <w:p w14:paraId="76F46F0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1A5544B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cs_SchedulingInfo_NB_2SI({sibType22_NB_r14});</w:t>
      </w:r>
    </w:p>
    <w:p w14:paraId="543A68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c7) { //@sic R5-2226052 sic@</w:t>
      </w:r>
    </w:p>
    <w:p w14:paraId="5FD7AE9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705127D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cs_SystemInformation_Common_NB(cs_SI_NB_SIB23(cs_508_SystemInformationBlockType23_NB_Def));</w:t>
      </w:r>
    </w:p>
    <w:p w14:paraId="74739A7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{sibType22_NB_r14}, -, -, -, {});</w:t>
      </w:r>
    </w:p>
    <w:p w14:paraId="11FA664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v_SIB1.message_.c1.systemInformationBlockType1_r13.nonCriticalExtension.nonCriticalExtension.nonCriticalExtension.nonCriticalExtension.schedulingInfoList_v1530 := cs_SchedulingInfo_NB_c7_r15;</w:t>
      </w:r>
    </w:p>
    <w:p w14:paraId="4E32ACE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c8 or p_Combination == c9) { //@sic R5-231904, R5-231933, R5-233367, R5-233365 sic@</w:t>
      </w:r>
    </w:p>
    <w:p w14:paraId="091FDE1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f_NBIOT_InitSIB31(p_CellId);</w:t>
      </w:r>
    </w:p>
    <w:p w14:paraId="2698708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w:t>
      </w:r>
    </w:p>
    <w:p w14:paraId="41219F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v_MIB.message_.partEARFCN_17.earfcn_LSB := fl_NBIOT_Get_EARFCN_2LSB(v_CarrierFreq);</w:t>
      </w:r>
    </w:p>
    <w:p w14:paraId="41FC03C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v_SIB1.message_.c1.systemInformationBlockType1_r13.cellAccessRelatedInfo_r13.cellBarred_r13 := barred;</w:t>
      </w:r>
    </w:p>
    <w:p w14:paraId="7C2A3C7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v_SIB2.sib_TypeAndInfo_r13[0].sib2_r13.radioResourceConfigCommon_r13.ntn_ConfigCommon_r17 := cs_508_NTN_ConfigCommon_r17;</w:t>
      </w:r>
    </w:p>
    <w:p w14:paraId="4F5C89A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c8){</w:t>
      </w:r>
    </w:p>
    <w:p w14:paraId="2C18B37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w:t>
      </w:r>
    </w:p>
    <w:p w14:paraId="4AAA9F9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EBA6F1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else{//c9 (c8+SIB3)</w:t>
      </w:r>
    </w:p>
    <w:p w14:paraId="2145183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v_SI_List[1];</w:t>
      </w:r>
    </w:p>
    <w:p w14:paraId="72BE61F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cs_SystemInformation_Common_NB(cs_SI_NB_SIB3(cs_508_SystemInformationBlockType3_NB_Def));</w:t>
      </w:r>
    </w:p>
    <w:p w14:paraId="0CC17A8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cs_SchedulingInfo_NB_2SI({sibType3_NB_r13});</w:t>
      </w:r>
    </w:p>
    <w:p w14:paraId="75875F0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{sibType3_NB_r13}, -, -, -, {});</w:t>
      </w:r>
    </w:p>
    <w:p w14:paraId="6556117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lastRenderedPageBreak/>
        <w:t xml:space="preserve">            v_SIB1.message_.c1.systemInformationBlockType1_r13.nonCriticalExtension := cs_SystemInformationBlockType1_NB_v1350_NTN_r17(p_TrackingAreaCode, cs_SchedulingInfo_NB_c9_r15);</w:t>
      </w:r>
    </w:p>
    <w:p w14:paraId="31E8245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1C72D5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w:t>
      </w:r>
    </w:p>
    <w:p w14:paraId="4122651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SIB3 ---</w:t>
      </w:r>
    </w:p>
    <w:p w14:paraId="5F8D66C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v_SIB_MappingInfo_SI2 := {sibType3_NB_r13};</w:t>
      </w:r>
    </w:p>
    <w:p w14:paraId="4EAC629D"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v_SIB_SI2 := cs_SI_NB_SIB3(cs_508_SystemInformationBlockType3_NB_Def);</w:t>
      </w:r>
    </w:p>
    <w:p w14:paraId="46501313"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E3030E">
        <w:rPr>
          <w:sz w:val="16"/>
          <w:szCs w:val="16"/>
          <w:lang w:val="de-DE"/>
        </w:rPr>
        <w:t xml:space="preserve">      </w:t>
      </w:r>
    </w:p>
    <w:p w14:paraId="08F8AB4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select (p_Combination) { // @sic R5-185113 sic@</w:t>
      </w:r>
    </w:p>
    <w:p w14:paraId="46CF816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(c2) { // SIB3 &amp; SIB4 Intra-Frequency</w:t>
      </w:r>
    </w:p>
    <w:p w14:paraId="21A5537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{sibType4_NB_r13};</w:t>
      </w:r>
    </w:p>
    <w:p w14:paraId="5E7FFBC2"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cs_SI_NB_SIB4(cs_508_SystemInformationBlockType4_NB_Def);</w:t>
      </w:r>
    </w:p>
    <w:p w14:paraId="6EEA212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2706FA0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(c3) { // SIB 3 &amp; SIB5 Inter-Frequency</w:t>
      </w:r>
    </w:p>
    <w:p w14:paraId="51B20FF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{sibType5_NB_r13};</w:t>
      </w:r>
    </w:p>
    <w:p w14:paraId="371A7C0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v_SIB_SI3 := cs_SI_NB_SIB5(f_NBIOT_InitSystemInformation5(p_CellId, p_FrequencyBand, p_OperationMode));</w:t>
      </w:r>
    </w:p>
    <w:p w14:paraId="0E13D19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95D1DB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(c4) { // SIB 3 &amp; 14</w:t>
      </w:r>
    </w:p>
    <w:p w14:paraId="74490F3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{sibType14_NB_r13};</w:t>
      </w:r>
    </w:p>
    <w:p w14:paraId="31D91A0E"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cs_SI_NB_SIB14(cs_SystemInformationBlockType14_NB_Def);</w:t>
      </w:r>
    </w:p>
    <w:p w14:paraId="70C94EB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75DED00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else {</w:t>
      </w:r>
    </w:p>
    <w:p w14:paraId="7FE0547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FatalError(__FILE__, __LINE__, "invalid sysinfo combination");</w:t>
      </w:r>
    </w:p>
    <w:p w14:paraId="5C15600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B11BDB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2A6FE4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cs_SystemInformation_Common_NB(v_SIB_SI2);</w:t>
      </w:r>
    </w:p>
    <w:p w14:paraId="4B75AE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cs_SystemInformation_Common_NB(v_SIB_SI3);</w:t>
      </w:r>
    </w:p>
    <w:p w14:paraId="7CB453F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v_SIB_MappingInfo_SI2, -, -, -, v_SIB_MappingInfo_SI3);</w:t>
      </w:r>
    </w:p>
    <w:p w14:paraId="2D071BE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4C644A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v_SIB1.message_.c1.systemInformationBlockType1_r13.schedulingInfoList_r13 := v_SchedulingInfoList;</w:t>
      </w:r>
    </w:p>
    <w:p w14:paraId="4544D5C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v_CellBcchInfo := cs_BCCHInfo_NB_C1(v_MIB, v_SIB1, v_SI_List);</w:t>
      </w:r>
    </w:p>
    <w:p w14:paraId="7CC9C04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return v_CellBcchInfo;</w:t>
      </w:r>
    </w:p>
    <w:p w14:paraId="62E167B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941CF65" w14:textId="7C5492BF" w:rsidR="0085090B" w:rsidRPr="000440B2" w:rsidRDefault="006E00CB" w:rsidP="006E00CB">
      <w:pPr>
        <w:pBdr>
          <w:top w:val="single" w:sz="4" w:space="1" w:color="auto"/>
          <w:left w:val="single" w:sz="4" w:space="1" w:color="auto"/>
          <w:bottom w:val="single" w:sz="4" w:space="1" w:color="auto"/>
          <w:right w:val="single" w:sz="4" w:space="1" w:color="auto"/>
        </w:pBdr>
        <w:spacing w:after="0"/>
        <w:rPr>
          <w:sz w:val="16"/>
          <w:szCs w:val="16"/>
          <w:lang w:val="pt-BR"/>
        </w:rPr>
      </w:pPr>
      <w:r w:rsidRPr="006E00CB">
        <w:rPr>
          <w:sz w:val="16"/>
          <w:szCs w:val="16"/>
        </w:rPr>
        <w:t xml:space="preserve">  </w:t>
      </w:r>
    </w:p>
    <w:p w14:paraId="052454C0" w14:textId="77777777" w:rsidR="0085090B" w:rsidRPr="000440B2" w:rsidRDefault="0085090B" w:rsidP="0085090B"/>
    <w:p w14:paraId="5DD40CF6" w14:textId="77777777" w:rsidR="0085090B" w:rsidRPr="000440B2" w:rsidRDefault="0085090B" w:rsidP="0085090B">
      <w:pPr>
        <w:spacing w:after="0"/>
        <w:rPr>
          <w:b/>
        </w:rPr>
      </w:pPr>
      <w:r w:rsidRPr="000440B2">
        <w:rPr>
          <w:b/>
          <w:lang w:eastAsia="en-GB"/>
        </w:rPr>
        <w:t>After change</w:t>
      </w:r>
    </w:p>
    <w:p w14:paraId="29A4FE46" w14:textId="77777777" w:rsidR="006E00CB" w:rsidRPr="006E00CB" w:rsidRDefault="0085090B" w:rsidP="006E00CB">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r w:rsidR="006E00CB" w:rsidRPr="006E00CB">
        <w:rPr>
          <w:sz w:val="16"/>
          <w:szCs w:val="16"/>
        </w:rPr>
        <w:t>function f_NBIOT_InitSystemInformation(NBIOT_CellId_Type                         p_CellId,</w:t>
      </w:r>
    </w:p>
    <w:p w14:paraId="39BB7C2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EUTRA_ASN1_CellIdentity_Type              p_CellIdentity,</w:t>
      </w:r>
    </w:p>
    <w:p w14:paraId="6896AAE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NB_Combination_Type                       p_Combination,</w:t>
      </w:r>
    </w:p>
    <w:p w14:paraId="7727256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integer                                   p_FrequencyBand,</w:t>
      </w:r>
    </w:p>
    <w:p w14:paraId="33D1BC5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NB_OperationMode_Type                     p_OperationMode,</w:t>
      </w:r>
    </w:p>
    <w:p w14:paraId="10329E1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template (value) PLMN_IdentityList_NB_r13 p_PLMN_Identity,</w:t>
      </w:r>
    </w:p>
    <w:p w14:paraId="00E774F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EUTRA_ASN1_TrackingAreaCode_Type          p_TrackingAreaCode,</w:t>
      </w:r>
    </w:p>
    <w:p w14:paraId="4A7F837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EUTRA_NAS_NumOfPLMN_Type p_CellsOnPLMN := LTE_AllCellsOnSamePLMN)</w:t>
      </w:r>
    </w:p>
    <w:p w14:paraId="18E46F7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runs on NBIOT_PTC return template (value) NB_BcchInfo_Type</w:t>
      </w:r>
    </w:p>
    <w:p w14:paraId="0E94DC6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7FD75F4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NB_BcchInfo_Type v_CellBcchInfo;</w:t>
      </w:r>
    </w:p>
    <w:p w14:paraId="046E680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BCCH_BCH_Message_NB v_MIB;</w:t>
      </w:r>
    </w:p>
    <w:p w14:paraId="1A98C01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BCCH_DL_SCH_Message_NB v_SIB1;</w:t>
      </w:r>
    </w:p>
    <w:p w14:paraId="710ED28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NB_SI_List_Type v_SI_List;</w:t>
      </w:r>
    </w:p>
    <w:p w14:paraId="60AF758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v_SIB2;</w:t>
      </w:r>
    </w:p>
    <w:p w14:paraId="463BEE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v_SIB_SI2;</w:t>
      </w:r>
    </w:p>
    <w:p w14:paraId="0444B12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SystemInformation_NB_r13_IEs v_SIB_SI3;</w:t>
      </w:r>
    </w:p>
    <w:p w14:paraId="5A4DAD2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NRS_CRS_PowerOffset_Type v_NRS_CRS_PowerOffset;</w:t>
      </w:r>
    </w:p>
    <w:p w14:paraId="70F814D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(omit) NB_EutraControlRegionSize_Type v_NB_EutraControlRegionSize;</w:t>
      </w:r>
    </w:p>
    <w:p w14:paraId="7844895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NB_OperationModeInfo_Type v_OperationMode;</w:t>
      </w:r>
    </w:p>
    <w:p w14:paraId="7855DDF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template (value) SchedulingInfoList_NB_r13 v_SchedulingInfoList;</w:t>
      </w:r>
    </w:p>
    <w:p w14:paraId="113052D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v_SIB_MappingInfo_SI2;</w:t>
      </w:r>
    </w:p>
    <w:p w14:paraId="05E62E4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SIB_MappingInfo_NB_r13 v_SIB_MappingInfo_SI3;</w:t>
      </w:r>
    </w:p>
    <w:p w14:paraId="6A89905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var NB_CarrierFreq_Type v_CarrierFreq := fl_NBIOT_Get_CarrierFreq(p_CellId, p_FrequencyBand, p_OperationMode, p_CellsOnPLMN); // @sic R5-185113 sic@</w:t>
      </w:r>
    </w:p>
    <w:p w14:paraId="3A74195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p>
    <w:p w14:paraId="12FC615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select (p_OperationMode) {</w:t>
      </w:r>
    </w:p>
    <w:p w14:paraId="772E23E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(standalone) {</w:t>
      </w:r>
    </w:p>
    <w:p w14:paraId="40257A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cs_NB_OperationModeInfo_Standalone;</w:t>
      </w:r>
    </w:p>
    <w:p w14:paraId="78E93CD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26D0228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19C8886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D25B39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(inband_samePCI) {</w:t>
      </w:r>
    </w:p>
    <w:p w14:paraId="6A671EA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cs_NB_OperationModeInfo_InBandSamePCI (fl_NBIOT_MIB_GetEUTRA_CRS_SequenceInfo(p_FrequencyBand)); // @sic R5-181295 sic@</w:t>
      </w:r>
    </w:p>
    <w:p w14:paraId="110F464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1208F82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dB0;</w:t>
      </w:r>
    </w:p>
    <w:p w14:paraId="7D25A80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8ABA13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(inband_differentPCI) {</w:t>
      </w:r>
    </w:p>
    <w:p w14:paraId="5B543C8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lastRenderedPageBreak/>
        <w:t xml:space="preserve">        v_OperationMode := cs_NB_OperationModeInfo_InBandDifferentPCI (fl_NBIOT_MIB_GetRasterOffset (p_CellId, p_FrequencyBand, p_OperationMode, p_CellsOnPLMN)); // @sic R5-176998 R5s180571 sic@</w:t>
      </w:r>
    </w:p>
    <w:p w14:paraId="49A3E64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n2;</w:t>
      </w:r>
    </w:p>
    <w:p w14:paraId="2FC72C8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070524D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6B63437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(guardband) {</w:t>
      </w:r>
    </w:p>
    <w:p w14:paraId="5A2013A1"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v_OperationMode := cs_NB_OperationModeInfo_GuardBand (fl_NBIOT_MIB_GetRasterOffset (p_CellId, p_FrequencyBand, p_OperationMode, p_CellsOnPLMN)); // @sic R5-176998 R5s180571 sic@</w:t>
      </w:r>
    </w:p>
    <w:p w14:paraId="1B9DFAC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 := omit;</w:t>
      </w:r>
    </w:p>
    <w:p w14:paraId="16AB793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 := omit;</w:t>
      </w:r>
    </w:p>
    <w:p w14:paraId="4B561EA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41E2C72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340019B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MIB ---</w:t>
      </w:r>
    </w:p>
    <w:p w14:paraId="02E81BF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 :=  cs_508_MasterInformationBlock_NB_Init(v_OperationMode);</w:t>
      </w:r>
    </w:p>
    <w:p w14:paraId="1D857DF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253E3F2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SIB1 ---</w:t>
      </w:r>
    </w:p>
    <w:p w14:paraId="6009A48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A default scheduling assigned ----------</w:t>
      </w:r>
    </w:p>
    <w:p w14:paraId="6CF944A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 := cs_508_SystemInformationBlockType1_NB_Def(p_PLMN_Identity,</w:t>
      </w:r>
    </w:p>
    <w:p w14:paraId="31CAA4D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p_TrackingAreaCode,</w:t>
      </w:r>
    </w:p>
    <w:p w14:paraId="46218E9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p_CellIdentity,</w:t>
      </w:r>
    </w:p>
    <w:p w14:paraId="1068E8B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p_FrequencyBand,</w:t>
      </w:r>
    </w:p>
    <w:p w14:paraId="23B4797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v_NB_EutraControlRegionSize,</w:t>
      </w:r>
    </w:p>
    <w:p w14:paraId="5DA5956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v_NRS_CRS_PowerOffset,</w:t>
      </w:r>
    </w:p>
    <w:p w14:paraId="3461D7A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cs_SchedulingInfo_NB_1SI);</w:t>
      </w:r>
    </w:p>
    <w:p w14:paraId="289AFAD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SIB2 ---</w:t>
      </w:r>
    </w:p>
    <w:p w14:paraId="5C959D1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 := cs_SI_NB_SIB2(f_NBIOT_InitSystemInformation2(p_CellId, p_FrequencyBand, p_OperationMode, p_CellsOnPLMN));</w:t>
      </w:r>
    </w:p>
    <w:p w14:paraId="72B746E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v_SI_List[0] := cs_SystemInformation_Common_NB(v_SIB2);</w:t>
      </w:r>
    </w:p>
    <w:p w14:paraId="7C28E35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47A55F9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all SYSINFO --</w:t>
      </w:r>
    </w:p>
    <w:p w14:paraId="2E50CA2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c1) {</w:t>
      </w:r>
    </w:p>
    <w:p w14:paraId="6C67C04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cs_SchedulingInfo_NB_1SI;</w:t>
      </w:r>
    </w:p>
    <w:p w14:paraId="634992D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c5) { // @sic R5-185113 sic@</w:t>
      </w:r>
    </w:p>
    <w:p w14:paraId="1893B4A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cs_SystemInformation_Common_NB(cs_SI_NB_SIB20(cs_508_SystemInformationBlockType20_NB_Def));</w:t>
      </w:r>
    </w:p>
    <w:p w14:paraId="75861D0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cs_SchedulingInfo_NB_2SI({sibType20_NB_r14});</w:t>
      </w:r>
    </w:p>
    <w:p w14:paraId="3514250E"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c6) { // @sic R5-185113 sic@</w:t>
      </w:r>
    </w:p>
    <w:p w14:paraId="60DE54A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4C61E727"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cs_SchedulingInfo_NB_2SI({sibType22_NB_r14});</w:t>
      </w:r>
    </w:p>
    <w:p w14:paraId="62ED994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c7) { //@sic R5-2226052 sic@</w:t>
      </w:r>
    </w:p>
    <w:p w14:paraId="501D6DD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cs_SystemInformation_Common_NB(cs_SI_NB_SIB22(cs_508_SystemInformationBlockType22_NB_Def(cs_DL_CarrierConfigCommon_NB_r14(v_CarrierFreq.DL.carrierFreq_r13, v_CarrierFreq.DL.carrierFreqOffset_r13), v_CarrierFreq.UL)));</w:t>
      </w:r>
    </w:p>
    <w:p w14:paraId="140C9E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cs_SystemInformation_Common_NB(cs_SI_NB_SIB23(cs_508_SystemInformationBlockType23_NB_Def));</w:t>
      </w:r>
    </w:p>
    <w:p w14:paraId="433932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{sibType22_NB_r14}, -, -, -, {});</w:t>
      </w:r>
    </w:p>
    <w:p w14:paraId="04533AE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v_SIB1.message_.c1.systemInformationBlockType1_r13.nonCriticalExtension.nonCriticalExtension.nonCriticalExtension.nonCriticalExtension.schedulingInfoList_v1530 := cs_SchedulingInfo_NB_c7_r15;</w:t>
      </w:r>
    </w:p>
    <w:p w14:paraId="0806B68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if (p_Combination == c8 or p_Combination == c9) { //@sic R5-231904, R5-231933, R5-233367, R5-233365 sic@</w:t>
      </w:r>
    </w:p>
    <w:p w14:paraId="049575B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f_NBIOT_InitSIB31(p_CellId);</w:t>
      </w:r>
    </w:p>
    <w:p w14:paraId="74D1E66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w:t>
      </w:r>
    </w:p>
    <w:p w14:paraId="338150C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v_MIB.message_.partEARFCN_17.earfcn_LSB := fl_NBIOT_Get_EARFCN_2LSB(v_CarrierFreq);</w:t>
      </w:r>
    </w:p>
    <w:p w14:paraId="03053EF6"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v_SIB1.message_.c1.systemInformationBlockType1_r13.cellAccessRelatedInfo_r13.cellBarred_r13 := barred;</w:t>
      </w:r>
    </w:p>
    <w:p w14:paraId="7B4D143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v_SIB2.sib_TypeAndInfo_r13[0].sib2_r13.radioResourceConfigCommon_r13.ntn_ConfigCommon_r17 := cs_508_NTN_ConfigCommon_r17;</w:t>
      </w:r>
    </w:p>
    <w:p w14:paraId="570D92AB"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Pr="00835D9D">
        <w:rPr>
          <w:sz w:val="16"/>
          <w:szCs w:val="16"/>
          <w:highlight w:val="yellow"/>
        </w:rPr>
        <w:t>v_SI_List[0] := cs_SystemInformation_Common_NB(v_SIB2);</w:t>
      </w:r>
    </w:p>
    <w:p w14:paraId="3EC0914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if (p_Combination == c8){</w:t>
      </w:r>
    </w:p>
    <w:p w14:paraId="7C92EF0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w:t>
      </w:r>
    </w:p>
    <w:p w14:paraId="2BE8679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DD9C39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else{//c9 (c8+SIB3)</w:t>
      </w:r>
    </w:p>
    <w:p w14:paraId="7630A41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v_SI_List[1];</w:t>
      </w:r>
    </w:p>
    <w:p w14:paraId="4313B6F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cs_SystemInformation_Common_NB(cs_SI_NB_SIB3(cs_508_SystemInformationBlockType3_NB_Def));</w:t>
      </w:r>
    </w:p>
    <w:p w14:paraId="665FB70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cs_SchedulingInfo_NB_2SI({sibType3_NB_r13});</w:t>
      </w:r>
    </w:p>
    <w:p w14:paraId="00FDDE2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{sibType3_NB_r13}, -, -, -, {});</w:t>
      </w:r>
    </w:p>
    <w:p w14:paraId="263FC6F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v_SIB1.message_.c1.systemInformationBlockType1_r13.nonCriticalExtension := cs_SystemInformationBlockType1_NB_v1350_NTN_r17(p_TrackingAreaCode, cs_SchedulingInfo_NB_c9_r15);</w:t>
      </w:r>
    </w:p>
    <w:p w14:paraId="77C010C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1E505FA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else {</w:t>
      </w:r>
    </w:p>
    <w:p w14:paraId="0C71375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 --- Initialise SIB3 ---</w:t>
      </w:r>
    </w:p>
    <w:p w14:paraId="6E6509F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v_SIB_MappingInfo_SI2 := {sibType3_NB_r13};</w:t>
      </w:r>
    </w:p>
    <w:p w14:paraId="353CA1F3"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v_SIB_SI2 := cs_SI_NB_SIB3(cs_508_SystemInformationBlockType3_NB_Def);</w:t>
      </w:r>
    </w:p>
    <w:p w14:paraId="721DB0EE"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E3030E">
        <w:rPr>
          <w:sz w:val="16"/>
          <w:szCs w:val="16"/>
          <w:lang w:val="de-DE"/>
        </w:rPr>
        <w:t xml:space="preserve">      </w:t>
      </w:r>
    </w:p>
    <w:p w14:paraId="7819898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select (p_Combination) { // @sic R5-185113 sic@</w:t>
      </w:r>
    </w:p>
    <w:p w14:paraId="06BCFB33"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(c2) { // SIB3 &amp; SIB4 Intra-Frequency</w:t>
      </w:r>
    </w:p>
    <w:p w14:paraId="1AFD853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{sibType4_NB_r13};</w:t>
      </w:r>
    </w:p>
    <w:p w14:paraId="0AEC0624"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cs_SI_NB_SIB4(cs_508_SystemInformationBlockType4_NB_Def);</w:t>
      </w:r>
    </w:p>
    <w:p w14:paraId="1BB45C4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714521C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lastRenderedPageBreak/>
        <w:t xml:space="preserve">        case (c3) { // SIB 3 &amp; SIB5 Inter-Frequency</w:t>
      </w:r>
    </w:p>
    <w:p w14:paraId="042CBCA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{sibType5_NB_r13};</w:t>
      </w:r>
    </w:p>
    <w:p w14:paraId="434E674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v_SIB_SI3 := cs_SI_NB_SIB5(f_NBIOT_InitSystemInformation5(p_CellId, p_FrequencyBand, p_OperationMode));</w:t>
      </w:r>
    </w:p>
    <w:p w14:paraId="31DBE38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BB3C33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(c4) { // SIB 3 &amp; 14</w:t>
      </w:r>
    </w:p>
    <w:p w14:paraId="1A55491C"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v_SIB_MappingInfo_SI3 := {sibType14_NB_r13};</w:t>
      </w:r>
    </w:p>
    <w:p w14:paraId="54E2841F" w14:textId="77777777" w:rsidR="006E00CB" w:rsidRPr="00E3030E" w:rsidRDefault="006E00CB" w:rsidP="006E00CB">
      <w:pPr>
        <w:pBdr>
          <w:top w:val="single" w:sz="4" w:space="1" w:color="auto"/>
          <w:left w:val="single" w:sz="4" w:space="1" w:color="auto"/>
          <w:bottom w:val="single" w:sz="4" w:space="1" w:color="auto"/>
          <w:right w:val="single" w:sz="4" w:space="1" w:color="auto"/>
        </w:pBdr>
        <w:spacing w:after="0"/>
        <w:rPr>
          <w:sz w:val="16"/>
          <w:szCs w:val="16"/>
          <w:lang w:val="de-DE"/>
        </w:rPr>
      </w:pPr>
      <w:r w:rsidRPr="006E00CB">
        <w:rPr>
          <w:sz w:val="16"/>
          <w:szCs w:val="16"/>
        </w:rPr>
        <w:t xml:space="preserve">          </w:t>
      </w:r>
      <w:r w:rsidRPr="00E3030E">
        <w:rPr>
          <w:sz w:val="16"/>
          <w:szCs w:val="16"/>
          <w:lang w:val="de-DE"/>
        </w:rPr>
        <w:t>v_SIB_SI3 := cs_SI_NB_SIB14(cs_SystemInformationBlockType14_NB_Def);</w:t>
      </w:r>
    </w:p>
    <w:p w14:paraId="10F38802"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E3030E">
        <w:rPr>
          <w:sz w:val="16"/>
          <w:szCs w:val="16"/>
          <w:lang w:val="de-DE"/>
        </w:rPr>
        <w:t xml:space="preserve">        </w:t>
      </w:r>
      <w:r w:rsidRPr="006E00CB">
        <w:rPr>
          <w:sz w:val="16"/>
          <w:szCs w:val="16"/>
        </w:rPr>
        <w:t>}</w:t>
      </w:r>
    </w:p>
    <w:p w14:paraId="69B57A0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case else {</w:t>
      </w:r>
    </w:p>
    <w:p w14:paraId="721785C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FatalError(__FILE__, __LINE__, "invalid sysinfo combination");</w:t>
      </w:r>
    </w:p>
    <w:p w14:paraId="0B7433A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03EF74F4"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146666D8"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v_SI_List[1] := cs_SystemInformation_Common_NB(v_SIB_SI2);</w:t>
      </w:r>
    </w:p>
    <w:p w14:paraId="37843AC5"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v_SI_List[2] := cs_SystemInformation_Common_NB(v_SIB_SI3);</w:t>
      </w:r>
    </w:p>
    <w:p w14:paraId="66CF6A49"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v_SchedulingInfoList := cs_SchedulingInfo_NB_3SI(-, -, -, v_SIB_MappingInfo_SI2, -, -, -, v_SIB_MappingInfo_SI3);</w:t>
      </w:r>
    </w:p>
    <w:p w14:paraId="3E2D60B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6DE513EA"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v_SIB1.message_.c1.systemInformationBlockType1_r13.schedulingInfoList_r13 := v_SchedulingInfoList;</w:t>
      </w:r>
    </w:p>
    <w:p w14:paraId="0839EF5F"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v_CellBcchInfo := cs_BCCHInfo_NB_C1(v_MIB, v_SIB1, v_SI_List);</w:t>
      </w:r>
    </w:p>
    <w:p w14:paraId="31A0D0A0"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return v_CellBcchInfo;</w:t>
      </w:r>
    </w:p>
    <w:p w14:paraId="01705E0D" w14:textId="77777777" w:rsidR="006E00CB" w:rsidRPr="006E00CB" w:rsidRDefault="006E00CB" w:rsidP="006E00CB">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p>
    <w:p w14:paraId="5A037ADF" w14:textId="4ED4B69E" w:rsidR="0085090B" w:rsidRPr="000440B2" w:rsidRDefault="006E00CB" w:rsidP="006E00CB">
      <w:pPr>
        <w:pBdr>
          <w:top w:val="single" w:sz="4" w:space="1" w:color="auto"/>
          <w:left w:val="single" w:sz="4" w:space="1" w:color="auto"/>
          <w:bottom w:val="single" w:sz="4" w:space="1" w:color="auto"/>
          <w:right w:val="single" w:sz="4" w:space="1" w:color="auto"/>
        </w:pBdr>
        <w:spacing w:after="0"/>
        <w:rPr>
          <w:sz w:val="16"/>
          <w:szCs w:val="16"/>
          <w:lang w:val="pt-BR"/>
        </w:rPr>
      </w:pPr>
      <w:r w:rsidRPr="006E00CB">
        <w:rPr>
          <w:sz w:val="16"/>
          <w:szCs w:val="16"/>
        </w:rPr>
        <w:t xml:space="preserve">  </w:t>
      </w:r>
    </w:p>
    <w:p w14:paraId="528D99D9" w14:textId="0C8B51A6" w:rsidR="0085090B" w:rsidRPr="00E0248B" w:rsidRDefault="0085090B" w:rsidP="0085090B">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1D53F5B2" w14:textId="77777777" w:rsidR="0085090B" w:rsidRDefault="0085090B" w:rsidP="0085090B"/>
    <w:p w14:paraId="08EC28F0" w14:textId="77CF2829" w:rsidR="00EC05C4" w:rsidRPr="000440B2" w:rsidRDefault="00EC05C4" w:rsidP="00EC05C4">
      <w:pPr>
        <w:pStyle w:val="berschrift2"/>
        <w:numPr>
          <w:ilvl w:val="1"/>
          <w:numId w:val="1"/>
        </w:numPr>
        <w:overflowPunct w:val="0"/>
        <w:autoSpaceDE w:val="0"/>
        <w:autoSpaceDN w:val="0"/>
        <w:adjustRightInd w:val="0"/>
        <w:spacing w:before="480"/>
        <w:rPr>
          <w:rFonts w:ascii="Times New Roman" w:hAnsi="Times New Roman"/>
          <w:b/>
          <w:bCs/>
          <w:sz w:val="36"/>
        </w:rPr>
      </w:pPr>
      <w:bookmarkStart w:id="13" w:name="_Toc137814844"/>
      <w:r w:rsidRPr="000440B2">
        <w:rPr>
          <w:rFonts w:ascii="Times New Roman" w:hAnsi="Times New Roman"/>
          <w:b/>
          <w:bCs/>
          <w:lang w:val="en-US"/>
        </w:rPr>
        <w:t xml:space="preserve">Change </w:t>
      </w:r>
      <w:r w:rsidR="00D226E5">
        <w:rPr>
          <w:rFonts w:ascii="Times New Roman" w:hAnsi="Times New Roman"/>
          <w:b/>
          <w:bCs/>
          <w:lang w:val="en-US"/>
        </w:rPr>
        <w:t>2</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05C4" w:rsidRPr="000440B2" w14:paraId="2520BA78" w14:textId="77777777" w:rsidTr="00A27707">
        <w:tc>
          <w:tcPr>
            <w:tcW w:w="1985" w:type="dxa"/>
          </w:tcPr>
          <w:p w14:paraId="66EB24E0"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65F28D39" w14:textId="1D91726D" w:rsidR="00EC05C4" w:rsidRPr="001D0C68" w:rsidRDefault="000E59EB" w:rsidP="00A27707">
            <w:pPr>
              <w:rPr>
                <w:rFonts w:ascii="Arial" w:hAnsi="Arial" w:cs="Arial"/>
                <w:color w:val="000000"/>
                <w:lang w:val="en-US" w:eastAsia="zh-CN"/>
              </w:rPr>
            </w:pPr>
            <w:r w:rsidRPr="0092129F">
              <w:rPr>
                <w:sz w:val="16"/>
                <w:szCs w:val="16"/>
              </w:rPr>
              <w:t>f_NBIOT_InitSIB31</w:t>
            </w:r>
            <w:r>
              <w:rPr>
                <w:sz w:val="16"/>
                <w:szCs w:val="16"/>
              </w:rPr>
              <w:t>()</w:t>
            </w:r>
          </w:p>
        </w:tc>
      </w:tr>
      <w:tr w:rsidR="00EC05C4" w:rsidRPr="000440B2" w14:paraId="6E5A9DAD" w14:textId="77777777" w:rsidTr="00A27707">
        <w:tc>
          <w:tcPr>
            <w:tcW w:w="1985" w:type="dxa"/>
          </w:tcPr>
          <w:p w14:paraId="739E639C"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1E604598" w14:textId="55A9B6A7" w:rsidR="00EC05C4" w:rsidRPr="001D0C68" w:rsidRDefault="000E59EB" w:rsidP="00A27707">
            <w:pPr>
              <w:spacing w:after="0"/>
              <w:rPr>
                <w:rFonts w:ascii="Arial" w:hAnsi="Arial" w:cs="Arial"/>
                <w:lang w:val="en-US"/>
              </w:rPr>
            </w:pPr>
            <w:r>
              <w:rPr>
                <w:rFonts w:ascii="Arial" w:hAnsi="Arial" w:cs="Arial"/>
                <w:lang w:val="en-US"/>
              </w:rPr>
              <w:t xml:space="preserve">The array </w:t>
            </w:r>
            <w:r w:rsidRPr="000E59EB">
              <w:rPr>
                <w:rFonts w:ascii="Arial" w:hAnsi="Arial" w:cs="Arial"/>
                <w:lang w:val="en-US"/>
              </w:rPr>
              <w:t>vc_NBIOT_Global.CellArray</w:t>
            </w:r>
            <w:r>
              <w:rPr>
                <w:rFonts w:ascii="Arial" w:hAnsi="Arial" w:cs="Arial"/>
                <w:lang w:val="en-US"/>
              </w:rPr>
              <w:t xml:space="preserve">() is not initialized until the function </w:t>
            </w:r>
            <w:r w:rsidR="00602482" w:rsidRPr="00602482">
              <w:rPr>
                <w:rFonts w:ascii="Arial" w:hAnsi="Arial" w:cs="Arial"/>
                <w:lang w:val="en-US"/>
              </w:rPr>
              <w:t>f_NBIOT_CellArray_Init</w:t>
            </w:r>
            <w:r w:rsidR="00602482">
              <w:rPr>
                <w:rFonts w:ascii="Arial" w:hAnsi="Arial" w:cs="Arial"/>
                <w:lang w:val="en-US"/>
              </w:rPr>
              <w:t xml:space="preserve">() returns (in function </w:t>
            </w:r>
            <w:r w:rsidR="00602482" w:rsidRPr="00602482">
              <w:rPr>
                <w:rFonts w:ascii="Arial" w:hAnsi="Arial" w:cs="Arial"/>
                <w:lang w:val="en-US"/>
              </w:rPr>
              <w:t>fl_NBIOT_Common_Init</w:t>
            </w:r>
            <w:r w:rsidR="00602482">
              <w:rPr>
                <w:rFonts w:ascii="Arial" w:hAnsi="Arial" w:cs="Arial"/>
                <w:lang w:val="en-US"/>
              </w:rPr>
              <w:t xml:space="preserve">()) so it cannot be referenced in this function which is called multiple times during </w:t>
            </w:r>
            <w:r w:rsidR="00602482" w:rsidRPr="00602482">
              <w:rPr>
                <w:rFonts w:ascii="Arial" w:hAnsi="Arial" w:cs="Arial"/>
                <w:lang w:val="en-US"/>
              </w:rPr>
              <w:t>f_NBIOT_CellArray_Ini</w:t>
            </w:r>
            <w:r w:rsidR="00602482">
              <w:rPr>
                <w:rFonts w:ascii="Arial" w:hAnsi="Arial" w:cs="Arial"/>
                <w:lang w:val="en-US"/>
              </w:rPr>
              <w:t>t()</w:t>
            </w:r>
          </w:p>
        </w:tc>
      </w:tr>
      <w:tr w:rsidR="00EC05C4" w:rsidRPr="000440B2" w14:paraId="4E5BF67B" w14:textId="77777777" w:rsidTr="00A27707">
        <w:tc>
          <w:tcPr>
            <w:tcW w:w="1985" w:type="dxa"/>
          </w:tcPr>
          <w:p w14:paraId="255FDE4D"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9DFEB8A" w14:textId="6330EE5B" w:rsidR="00EC05C4" w:rsidRPr="000440B2" w:rsidRDefault="00602482" w:rsidP="00A27707">
            <w:pPr>
              <w:pStyle w:val="CRCoverPage"/>
              <w:spacing w:after="0"/>
              <w:rPr>
                <w:lang w:val="en-US"/>
              </w:rPr>
            </w:pPr>
            <w:r>
              <w:rPr>
                <w:lang w:val="en-US"/>
              </w:rPr>
              <w:t xml:space="preserve">Remove check on length of </w:t>
            </w:r>
            <w:r w:rsidRPr="000E59EB">
              <w:rPr>
                <w:rFonts w:cs="Arial"/>
                <w:lang w:val="en-US"/>
              </w:rPr>
              <w:t>vc_NBIOT_Global.CellArray</w:t>
            </w:r>
          </w:p>
        </w:tc>
      </w:tr>
      <w:tr w:rsidR="00EC05C4" w:rsidRPr="000440B2" w14:paraId="605B206F" w14:textId="77777777" w:rsidTr="00A27707">
        <w:tc>
          <w:tcPr>
            <w:tcW w:w="1985" w:type="dxa"/>
          </w:tcPr>
          <w:p w14:paraId="390BB55C"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11395AC0" w14:textId="79EF0062" w:rsidR="00EC05C4" w:rsidRPr="000440B2" w:rsidRDefault="00161D80" w:rsidP="00A27707">
            <w:pPr>
              <w:spacing w:after="0"/>
              <w:rPr>
                <w:lang w:val="en-US"/>
              </w:rPr>
            </w:pPr>
            <w:r>
              <w:rPr>
                <w:lang w:val="en-US"/>
              </w:rPr>
              <w:t>NBIoT_CellInfo.ttcn</w:t>
            </w:r>
          </w:p>
        </w:tc>
      </w:tr>
      <w:tr w:rsidR="00EC05C4" w:rsidRPr="000440B2" w14:paraId="6F9B4688" w14:textId="77777777" w:rsidTr="00A27707">
        <w:tc>
          <w:tcPr>
            <w:tcW w:w="1985" w:type="dxa"/>
          </w:tcPr>
          <w:p w14:paraId="22F8345E"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6FDBF29" w14:textId="7A928D54" w:rsidR="00EC05C4" w:rsidRPr="000440B2" w:rsidRDefault="00A27707" w:rsidP="00A27707">
            <w:r w:rsidRPr="00A27707">
              <w:rPr>
                <w:highlight w:val="cyan"/>
              </w:rPr>
              <w:t>A</w:t>
            </w:r>
            <w:r w:rsidR="00044176">
              <w:rPr>
                <w:highlight w:val="cyan"/>
              </w:rPr>
              <w:t>ccepted</w:t>
            </w:r>
          </w:p>
        </w:tc>
      </w:tr>
    </w:tbl>
    <w:p w14:paraId="32EDC9EA" w14:textId="77777777" w:rsidR="00EC05C4" w:rsidRPr="000440B2" w:rsidRDefault="00EC05C4" w:rsidP="00EC05C4"/>
    <w:p w14:paraId="6767EF3F" w14:textId="77777777" w:rsidR="00EC05C4" w:rsidRPr="000440B2" w:rsidRDefault="00EC05C4" w:rsidP="00EC05C4">
      <w:pPr>
        <w:spacing w:after="0"/>
        <w:rPr>
          <w:b/>
        </w:rPr>
      </w:pPr>
      <w:r w:rsidRPr="000440B2">
        <w:rPr>
          <w:b/>
          <w:lang w:eastAsia="en-GB"/>
        </w:rPr>
        <w:t>Before change</w:t>
      </w:r>
    </w:p>
    <w:p w14:paraId="3D8F7915" w14:textId="33DBDF03" w:rsidR="00EC05C4" w:rsidRPr="006E00C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p>
    <w:p w14:paraId="1AB19C25" w14:textId="77777777" w:rsidR="0092129F" w:rsidRPr="0092129F" w:rsidRDefault="00EC05C4" w:rsidP="0092129F">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92129F" w:rsidRPr="0092129F">
        <w:rPr>
          <w:sz w:val="16"/>
          <w:szCs w:val="16"/>
        </w:rPr>
        <w:t>function f_NBIOT_InitSIB31(NBIOT_CellId_Type p_CellId,</w:t>
      </w:r>
    </w:p>
    <w:p w14:paraId="2AC000B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template (omit) SystemInformationBlockType31_NB_r17.servingSatelliteInfo_r17.ul_SyncValidityDuration_r17 p_UL_SyncValidityDuration_r17 := omit)</w:t>
      </w:r>
    </w:p>
    <w:p w14:paraId="22E8856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runs on NBIOT_PTC return template (value) BCCH_DL_SCH_Message_NB</w:t>
      </w:r>
    </w:p>
    <w:p w14:paraId="4D52DC9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EE4953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template (value) SystemInformationBlockType31_NB_r17 v_SIB31 := cs_508_SystemInformationBlockType31_NB_GSO_Def;</w:t>
      </w:r>
    </w:p>
    <w:p w14:paraId="223C75E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integer v_Index := f_NBIOT_CellInfo_GetIndex(p_CellId);</w:t>
      </w:r>
    </w:p>
    <w:p w14:paraId="0485127E"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Pr="0092129F">
        <w:rPr>
          <w:sz w:val="16"/>
          <w:szCs w:val="16"/>
          <w:highlight w:val="yellow"/>
        </w:rPr>
        <w:t>if(lengthof(vc_NBIOT_Global.CellArray)==lengthof(cs_SystemInformationBlockType31_NB_r17_Array))</w:t>
      </w:r>
    </w:p>
    <w:p w14:paraId="002315E3" w14:textId="3329D5BE"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highlight w:val="yellow"/>
        </w:rPr>
        <w:t xml:space="preserve">        {</w:t>
      </w:r>
    </w:p>
    <w:p w14:paraId="5D0B5C1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if(f_NBIOT_MobileInfo_GetNTNSatelliteType() == ntn_GSO)</w:t>
      </w:r>
    </w:p>
    <w:p w14:paraId="17D8A1C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6CC3BCE3"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 :=cs_SystemInformationBlockType31_NB_r17_Array[v_Index];</w:t>
      </w:r>
    </w:p>
    <w:p w14:paraId="2C324FF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if(isvalue(p_UL_SyncValidityDuration_r17))</w:t>
      </w:r>
    </w:p>
    <w:p w14:paraId="2133A31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550528D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v_SIB31.servingSatelliteInfo_r17.ul_SyncValidityDuration_r17 := p_UL_SyncValidityDuration_r17  //compiler warning may be ignored due to isvalue check</w:t>
      </w:r>
    </w:p>
    <w:p w14:paraId="41FD68E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31AE056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C118BE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else</w:t>
      </w:r>
    </w:p>
    <w:p w14:paraId="48309D5E"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0C11FC9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FatalError(__FILE__, __LINE__, "NGSO configuration is not yet supported");</w:t>
      </w:r>
    </w:p>
    <w:p w14:paraId="2913CD60"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7BAAF4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r w:rsidRPr="0092129F">
        <w:rPr>
          <w:sz w:val="16"/>
          <w:szCs w:val="16"/>
          <w:highlight w:val="yellow"/>
        </w:rPr>
        <w:t>}</w:t>
      </w:r>
    </w:p>
    <w:p w14:paraId="4FE2CA4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Pr="0092129F">
        <w:rPr>
          <w:sz w:val="16"/>
          <w:szCs w:val="16"/>
          <w:highlight w:val="yellow"/>
        </w:rPr>
        <w:t>else</w:t>
      </w:r>
    </w:p>
    <w:p w14:paraId="4A76C1F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highlight w:val="yellow"/>
        </w:rPr>
        <w:t xml:space="preserve">        {</w:t>
      </w:r>
    </w:p>
    <w:p w14:paraId="48FBCEB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highlight w:val="yellow"/>
        </w:rPr>
        <w:t xml:space="preserve">            FatalError(__FILE__, __LINE__, "SIB 31 configuration for this NBIOT cell is not yet supported");</w:t>
      </w:r>
    </w:p>
    <w:p w14:paraId="7F36F05D"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highlight w:val="yellow"/>
        </w:rPr>
        <w:t xml:space="preserve">        }</w:t>
      </w:r>
    </w:p>
    <w:p w14:paraId="79B01977"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3CDE9D5"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return cs_SystemInformation_Common_NB(cs_SI_NB_SIB31(v_SIB31));</w:t>
      </w:r>
    </w:p>
    <w:p w14:paraId="3D90771B"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4424E628" w14:textId="6A3621D8" w:rsidR="00EC05C4" w:rsidRPr="000440B2" w:rsidRDefault="0092129F" w:rsidP="0092129F">
      <w:pPr>
        <w:pBdr>
          <w:top w:val="single" w:sz="4" w:space="1" w:color="auto"/>
          <w:left w:val="single" w:sz="4" w:space="1" w:color="auto"/>
          <w:bottom w:val="single" w:sz="4" w:space="1" w:color="auto"/>
          <w:right w:val="single" w:sz="4" w:space="1" w:color="auto"/>
        </w:pBdr>
        <w:spacing w:after="0"/>
        <w:rPr>
          <w:sz w:val="16"/>
          <w:szCs w:val="16"/>
          <w:lang w:val="pt-BR"/>
        </w:rPr>
      </w:pPr>
      <w:r w:rsidRPr="0092129F">
        <w:rPr>
          <w:sz w:val="16"/>
          <w:szCs w:val="16"/>
        </w:rPr>
        <w:lastRenderedPageBreak/>
        <w:t xml:space="preserve">    }</w:t>
      </w:r>
    </w:p>
    <w:p w14:paraId="569E69F7" w14:textId="77777777" w:rsidR="00EC05C4" w:rsidRPr="000440B2" w:rsidRDefault="00EC05C4" w:rsidP="00EC05C4"/>
    <w:p w14:paraId="165415FB" w14:textId="77777777" w:rsidR="00EC05C4" w:rsidRPr="000440B2" w:rsidRDefault="00EC05C4" w:rsidP="00EC05C4">
      <w:pPr>
        <w:spacing w:after="0"/>
        <w:rPr>
          <w:b/>
        </w:rPr>
      </w:pPr>
      <w:r w:rsidRPr="000440B2">
        <w:rPr>
          <w:b/>
          <w:lang w:eastAsia="en-GB"/>
        </w:rPr>
        <w:t>After change</w:t>
      </w:r>
    </w:p>
    <w:p w14:paraId="7967A261" w14:textId="77777777" w:rsidR="0092129F" w:rsidRPr="0092129F" w:rsidRDefault="00EC05C4" w:rsidP="0092129F">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r w:rsidR="0092129F" w:rsidRPr="0092129F">
        <w:rPr>
          <w:sz w:val="16"/>
          <w:szCs w:val="16"/>
        </w:rPr>
        <w:t>function f_NBIOT_InitSIB31(NBIOT_CellId_Type p_CellId,</w:t>
      </w:r>
    </w:p>
    <w:p w14:paraId="17CD6C4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template (omit) SystemInformationBlockType31_NB_r17.servingSatelliteInfo_r17.ul_SyncValidityDuration_r17 p_UL_SyncValidityDuration_r17 := omit)</w:t>
      </w:r>
    </w:p>
    <w:p w14:paraId="3EBFE88A"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runs on NBIOT_PTC return template (value) BCCH_DL_SCH_Message_NB</w:t>
      </w:r>
    </w:p>
    <w:p w14:paraId="6348BC90"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876D69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template (value) SystemInformationBlockType31_NB_r17 v_SIB31 := cs_508_SystemInformationBlockType31_NB_GSO_Def;</w:t>
      </w:r>
    </w:p>
    <w:p w14:paraId="02148AB3"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var integer v_Index := f_NBIOT_CellInfo_GetIndex(p_CellId);</w:t>
      </w:r>
    </w:p>
    <w:p w14:paraId="6919AF18" w14:textId="48FCDD08"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000E59EB" w:rsidRPr="000E59EB">
        <w:rPr>
          <w:sz w:val="16"/>
          <w:szCs w:val="16"/>
          <w:highlight w:val="yellow"/>
        </w:rPr>
        <w:t xml:space="preserve">/*REMOVED </w:t>
      </w:r>
      <w:r w:rsidRPr="000E59EB">
        <w:rPr>
          <w:sz w:val="16"/>
          <w:szCs w:val="16"/>
          <w:highlight w:val="yellow"/>
        </w:rPr>
        <w:t>if(lengthof(vc_NBIOT_Global.CellArray)==lengthof(cs_SystemInformationBlockType31_NB_r17_Array))</w:t>
      </w:r>
    </w:p>
    <w:p w14:paraId="195F2329" w14:textId="0E081852"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0E59EB">
        <w:rPr>
          <w:sz w:val="16"/>
          <w:szCs w:val="16"/>
          <w:highlight w:val="yellow"/>
        </w:rPr>
        <w:t xml:space="preserve">        {</w:t>
      </w:r>
      <w:r w:rsidR="000E59EB" w:rsidRPr="000E59EB">
        <w:rPr>
          <w:sz w:val="16"/>
          <w:szCs w:val="16"/>
          <w:highlight w:val="yellow"/>
        </w:rPr>
        <w:t>*/</w:t>
      </w:r>
    </w:p>
    <w:p w14:paraId="71D4948A"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if(f_NBIOT_MobileInfo_GetNTNSatelliteType() == ntn_GSO)</w:t>
      </w:r>
    </w:p>
    <w:p w14:paraId="0353584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2F6DCBF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 :=cs_SystemInformationBlockType31_NB_r17_Array[v_Index];</w:t>
      </w:r>
    </w:p>
    <w:p w14:paraId="2237BE52"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if(isvalue(p_UL_SyncValidityDuration_r17))</w:t>
      </w:r>
    </w:p>
    <w:p w14:paraId="4F8D219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44F44FF"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v_SIB31.servingSatelliteInfo_r17.ul_SyncValidityDuration_r17 := p_UL_SyncValidityDuration_r17  //compiler warning may be ignored due to isvalue check</w:t>
      </w:r>
    </w:p>
    <w:p w14:paraId="2016D6FC"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27424E33"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35BECD66"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else</w:t>
      </w:r>
    </w:p>
    <w:p w14:paraId="73DA97D8"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240038D9"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FatalError(__FILE__, __LINE__, "NGSO configuration is not yet supported");</w:t>
      </w:r>
    </w:p>
    <w:p w14:paraId="3791AE94"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6AE3441F" w14:textId="0A3AE179"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92129F">
        <w:rPr>
          <w:sz w:val="16"/>
          <w:szCs w:val="16"/>
        </w:rPr>
        <w:t xml:space="preserve">        </w:t>
      </w:r>
      <w:r w:rsidR="000E59EB" w:rsidRPr="000E59EB">
        <w:rPr>
          <w:sz w:val="16"/>
          <w:szCs w:val="16"/>
          <w:highlight w:val="yellow"/>
        </w:rPr>
        <w:t xml:space="preserve">/* REMOVED </w:t>
      </w:r>
      <w:r w:rsidRPr="000E59EB">
        <w:rPr>
          <w:sz w:val="16"/>
          <w:szCs w:val="16"/>
          <w:highlight w:val="yellow"/>
        </w:rPr>
        <w:t>}</w:t>
      </w:r>
    </w:p>
    <w:p w14:paraId="2BB949BB" w14:textId="77777777"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0E59EB">
        <w:rPr>
          <w:sz w:val="16"/>
          <w:szCs w:val="16"/>
          <w:highlight w:val="yellow"/>
        </w:rPr>
        <w:t xml:space="preserve">        else</w:t>
      </w:r>
    </w:p>
    <w:p w14:paraId="7E4E5722" w14:textId="1E5C6272" w:rsidR="0092129F" w:rsidRPr="000E59EB" w:rsidRDefault="000E59EB"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0E59EB">
        <w:rPr>
          <w:sz w:val="16"/>
          <w:szCs w:val="16"/>
          <w:highlight w:val="yellow"/>
        </w:rPr>
        <w:t xml:space="preserve">       </w:t>
      </w:r>
      <w:r w:rsidR="0092129F" w:rsidRPr="000E59EB">
        <w:rPr>
          <w:sz w:val="16"/>
          <w:szCs w:val="16"/>
          <w:highlight w:val="yellow"/>
        </w:rPr>
        <w:t>{</w:t>
      </w:r>
    </w:p>
    <w:p w14:paraId="1E71A924" w14:textId="77777777" w:rsidR="0092129F" w:rsidRPr="000E59EB" w:rsidRDefault="0092129F" w:rsidP="0092129F">
      <w:pPr>
        <w:pBdr>
          <w:top w:val="single" w:sz="4" w:space="1" w:color="auto"/>
          <w:left w:val="single" w:sz="4" w:space="1" w:color="auto"/>
          <w:bottom w:val="single" w:sz="4" w:space="1" w:color="auto"/>
          <w:right w:val="single" w:sz="4" w:space="1" w:color="auto"/>
        </w:pBdr>
        <w:spacing w:after="0"/>
        <w:rPr>
          <w:sz w:val="16"/>
          <w:szCs w:val="16"/>
          <w:highlight w:val="yellow"/>
        </w:rPr>
      </w:pPr>
      <w:r w:rsidRPr="000E59EB">
        <w:rPr>
          <w:sz w:val="16"/>
          <w:szCs w:val="16"/>
          <w:highlight w:val="yellow"/>
        </w:rPr>
        <w:t xml:space="preserve">            FatalError(__FILE__, __LINE__, "SIB 31 configuration for this NBIOT cell is not yet supported");</w:t>
      </w:r>
    </w:p>
    <w:p w14:paraId="0972923D" w14:textId="6868FC71"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0E59EB">
        <w:rPr>
          <w:sz w:val="16"/>
          <w:szCs w:val="16"/>
          <w:highlight w:val="yellow"/>
        </w:rPr>
        <w:t xml:space="preserve">        }</w:t>
      </w:r>
      <w:r w:rsidR="000E59EB" w:rsidRPr="000E59EB">
        <w:rPr>
          <w:sz w:val="16"/>
          <w:szCs w:val="16"/>
          <w:highlight w:val="yellow"/>
        </w:rPr>
        <w:t>*/</w:t>
      </w:r>
    </w:p>
    <w:p w14:paraId="0B60DE9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1E472131"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return cs_SystemInformation_Common_NB(cs_SI_NB_SIB31(v_SIB31));</w:t>
      </w:r>
    </w:p>
    <w:p w14:paraId="29D11757" w14:textId="77777777" w:rsidR="0092129F" w:rsidRPr="0092129F"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69F4E981" w14:textId="55792378" w:rsidR="00EC05C4" w:rsidRPr="006E00CB" w:rsidRDefault="0092129F" w:rsidP="0092129F">
      <w:pPr>
        <w:pBdr>
          <w:top w:val="single" w:sz="4" w:space="1" w:color="auto"/>
          <w:left w:val="single" w:sz="4" w:space="1" w:color="auto"/>
          <w:bottom w:val="single" w:sz="4" w:space="1" w:color="auto"/>
          <w:right w:val="single" w:sz="4" w:space="1" w:color="auto"/>
        </w:pBdr>
        <w:spacing w:after="0"/>
        <w:rPr>
          <w:sz w:val="16"/>
          <w:szCs w:val="16"/>
        </w:rPr>
      </w:pPr>
      <w:r w:rsidRPr="0092129F">
        <w:rPr>
          <w:sz w:val="16"/>
          <w:szCs w:val="16"/>
        </w:rPr>
        <w:t xml:space="preserve">    }</w:t>
      </w:r>
    </w:p>
    <w:p w14:paraId="73AEE263" w14:textId="77777777" w:rsidR="00EC05C4" w:rsidRPr="000440B2" w:rsidRDefault="00EC05C4" w:rsidP="00EC05C4">
      <w:pPr>
        <w:pBdr>
          <w:top w:val="single" w:sz="4" w:space="1" w:color="auto"/>
          <w:left w:val="single" w:sz="4" w:space="1" w:color="auto"/>
          <w:bottom w:val="single" w:sz="4" w:space="1" w:color="auto"/>
          <w:right w:val="single" w:sz="4" w:space="1" w:color="auto"/>
        </w:pBdr>
        <w:spacing w:after="0"/>
        <w:rPr>
          <w:sz w:val="16"/>
          <w:szCs w:val="16"/>
          <w:lang w:val="pt-BR"/>
        </w:rPr>
      </w:pPr>
      <w:r w:rsidRPr="006E00CB">
        <w:rPr>
          <w:sz w:val="16"/>
          <w:szCs w:val="16"/>
        </w:rPr>
        <w:t xml:space="preserve">  </w:t>
      </w:r>
    </w:p>
    <w:p w14:paraId="172FD8B8" w14:textId="77777777" w:rsidR="00EC05C4" w:rsidRPr="00E0248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2199BBED" w14:textId="77777777" w:rsidR="00EC05C4" w:rsidRPr="000440B2" w:rsidRDefault="00EC05C4" w:rsidP="00EC05C4"/>
    <w:p w14:paraId="750B23AA" w14:textId="1D5242CB" w:rsidR="00EC05C4" w:rsidRPr="000440B2" w:rsidRDefault="00EC05C4" w:rsidP="00EC05C4">
      <w:pPr>
        <w:pStyle w:val="berschrift2"/>
        <w:numPr>
          <w:ilvl w:val="1"/>
          <w:numId w:val="1"/>
        </w:numPr>
        <w:overflowPunct w:val="0"/>
        <w:autoSpaceDE w:val="0"/>
        <w:autoSpaceDN w:val="0"/>
        <w:adjustRightInd w:val="0"/>
        <w:spacing w:before="480"/>
        <w:rPr>
          <w:rFonts w:ascii="Times New Roman" w:hAnsi="Times New Roman"/>
          <w:b/>
          <w:bCs/>
          <w:sz w:val="36"/>
        </w:rPr>
      </w:pPr>
      <w:bookmarkStart w:id="14" w:name="_Toc137814845"/>
      <w:r w:rsidRPr="000440B2">
        <w:rPr>
          <w:rFonts w:ascii="Times New Roman" w:hAnsi="Times New Roman"/>
          <w:b/>
          <w:bCs/>
          <w:lang w:val="en-US"/>
        </w:rPr>
        <w:t xml:space="preserve">Change </w:t>
      </w:r>
      <w:r w:rsidR="00B97CE1">
        <w:rPr>
          <w:rFonts w:ascii="Times New Roman" w:hAnsi="Times New Roman"/>
          <w:b/>
          <w:bCs/>
          <w:lang w:val="en-US"/>
        </w:rPr>
        <w:t>3</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EC05C4" w:rsidRPr="000440B2" w14:paraId="533A3879" w14:textId="77777777" w:rsidTr="00A27707">
        <w:tc>
          <w:tcPr>
            <w:tcW w:w="1985" w:type="dxa"/>
          </w:tcPr>
          <w:p w14:paraId="47641AA2"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665E85A7" w14:textId="73097041" w:rsidR="00EC05C4" w:rsidRPr="001D0C68" w:rsidRDefault="00B97CE1" w:rsidP="00A27707">
            <w:pPr>
              <w:rPr>
                <w:rFonts w:ascii="Arial" w:hAnsi="Arial" w:cs="Arial"/>
                <w:color w:val="000000"/>
                <w:lang w:val="en-US" w:eastAsia="zh-CN"/>
              </w:rPr>
            </w:pPr>
            <w:r w:rsidRPr="008C67AE">
              <w:rPr>
                <w:sz w:val="16"/>
                <w:szCs w:val="16"/>
              </w:rPr>
              <w:t>f_TC_22_1_2_NBIOT</w:t>
            </w:r>
            <w:r>
              <w:rPr>
                <w:sz w:val="16"/>
                <w:szCs w:val="16"/>
              </w:rPr>
              <w:t>()</w:t>
            </w:r>
          </w:p>
        </w:tc>
      </w:tr>
      <w:tr w:rsidR="00EC05C4" w:rsidRPr="000440B2" w14:paraId="05DCE626" w14:textId="77777777" w:rsidTr="00A27707">
        <w:tc>
          <w:tcPr>
            <w:tcW w:w="1985" w:type="dxa"/>
          </w:tcPr>
          <w:p w14:paraId="7B956DDE"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2EA4DDC7" w14:textId="3948DBA5" w:rsidR="00EC05C4" w:rsidRPr="001D0C68" w:rsidRDefault="00926DA9" w:rsidP="00A27707">
            <w:pPr>
              <w:spacing w:after="0"/>
              <w:rPr>
                <w:rFonts w:ascii="Arial" w:hAnsi="Arial" w:cs="Arial"/>
                <w:lang w:val="en-US"/>
              </w:rPr>
            </w:pPr>
            <w:r>
              <w:rPr>
                <w:rFonts w:ascii="Arial" w:hAnsi="Arial" w:cs="Arial"/>
                <w:lang w:val="en-US"/>
              </w:rPr>
              <w:t>UL grant transmission is not started</w:t>
            </w:r>
          </w:p>
        </w:tc>
      </w:tr>
      <w:tr w:rsidR="00EC05C4" w:rsidRPr="000440B2" w14:paraId="2267ECB7" w14:textId="77777777" w:rsidTr="00A27707">
        <w:tc>
          <w:tcPr>
            <w:tcW w:w="1985" w:type="dxa"/>
          </w:tcPr>
          <w:p w14:paraId="067604E4"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78A6646F" w14:textId="6E2F9E85" w:rsidR="00EC05C4" w:rsidRPr="000440B2" w:rsidRDefault="00926DA9" w:rsidP="00A27707">
            <w:pPr>
              <w:pStyle w:val="CRCoverPage"/>
              <w:spacing w:after="0"/>
              <w:rPr>
                <w:lang w:val="en-US"/>
              </w:rPr>
            </w:pPr>
            <w:r>
              <w:rPr>
                <w:lang w:val="en-US"/>
              </w:rPr>
              <w:t>Start default UL grant transmission after re</w:t>
            </w:r>
            <w:r w:rsidR="00CF36C3">
              <w:rPr>
                <w:lang w:val="en-US"/>
              </w:rPr>
              <w:t>cei</w:t>
            </w:r>
            <w:r>
              <w:rPr>
                <w:lang w:val="en-US"/>
              </w:rPr>
              <w:t>ving</w:t>
            </w:r>
            <w:r w:rsidR="00CF36C3">
              <w:rPr>
                <w:lang w:val="en-US"/>
              </w:rPr>
              <w:t xml:space="preserve"> </w:t>
            </w:r>
            <w:r w:rsidR="00BD2393">
              <w:rPr>
                <w:lang w:val="en-US"/>
              </w:rPr>
              <w:t>RRCConnectionRequest</w:t>
            </w:r>
            <w:r>
              <w:rPr>
                <w:lang w:val="en-US"/>
              </w:rPr>
              <w:t xml:space="preserve"> </w:t>
            </w:r>
          </w:p>
        </w:tc>
      </w:tr>
      <w:tr w:rsidR="00EC05C4" w:rsidRPr="000440B2" w14:paraId="100679AD" w14:textId="77777777" w:rsidTr="00A27707">
        <w:tc>
          <w:tcPr>
            <w:tcW w:w="1985" w:type="dxa"/>
          </w:tcPr>
          <w:p w14:paraId="07F0DBA9"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E279832" w14:textId="02F05D8A" w:rsidR="00EC05C4" w:rsidRPr="000440B2" w:rsidRDefault="00ED2703" w:rsidP="00A27707">
            <w:pPr>
              <w:spacing w:after="0"/>
              <w:rPr>
                <w:lang w:val="en-US"/>
              </w:rPr>
            </w:pPr>
            <w:r>
              <w:rPr>
                <w:lang w:val="en-US"/>
              </w:rPr>
              <w:t>NB</w:t>
            </w:r>
            <w:r w:rsidR="00F42373">
              <w:rPr>
                <w:lang w:val="en-US"/>
              </w:rPr>
              <w:t>Io</w:t>
            </w:r>
            <w:r>
              <w:rPr>
                <w:lang w:val="en-US"/>
              </w:rPr>
              <w:t>T_General_NTN.ttcn</w:t>
            </w:r>
          </w:p>
        </w:tc>
      </w:tr>
      <w:tr w:rsidR="00EC05C4" w:rsidRPr="000440B2" w14:paraId="2CCC7732" w14:textId="77777777" w:rsidTr="00A27707">
        <w:tc>
          <w:tcPr>
            <w:tcW w:w="1985" w:type="dxa"/>
          </w:tcPr>
          <w:p w14:paraId="6376AE93" w14:textId="77777777" w:rsidR="00EC05C4" w:rsidRPr="000440B2" w:rsidRDefault="00EC05C4"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5B14173D" w14:textId="0AE42147" w:rsidR="00EC05C4" w:rsidRPr="000440B2" w:rsidRDefault="00044176" w:rsidP="00A27707">
            <w:r w:rsidRPr="00044176">
              <w:rPr>
                <w:highlight w:val="cyan"/>
              </w:rPr>
              <w:t xml:space="preserve">Accepted in principle. It is proposed to introduce a new common </w:t>
            </w:r>
            <w:r>
              <w:rPr>
                <w:highlight w:val="cyan"/>
              </w:rPr>
              <w:t xml:space="preserve">wrapper </w:t>
            </w:r>
            <w:r w:rsidRPr="00044176">
              <w:rPr>
                <w:highlight w:val="cyan"/>
              </w:rPr>
              <w:t>function f_NBIOT_ULGrantTransmission_Def</w:t>
            </w:r>
            <w:r>
              <w:rPr>
                <w:highlight w:val="cyan"/>
              </w:rPr>
              <w:t xml:space="preserve"> for th</w:t>
            </w:r>
            <w:r w:rsidR="0028373D">
              <w:rPr>
                <w:highlight w:val="cyan"/>
              </w:rPr>
              <w:t>ese steps</w:t>
            </w:r>
            <w:r>
              <w:rPr>
                <w:highlight w:val="cyan"/>
              </w:rPr>
              <w:t>.</w:t>
            </w:r>
          </w:p>
        </w:tc>
      </w:tr>
    </w:tbl>
    <w:p w14:paraId="3B05928E" w14:textId="77777777" w:rsidR="00EC05C4" w:rsidRPr="000440B2" w:rsidRDefault="00EC05C4" w:rsidP="00EC05C4"/>
    <w:p w14:paraId="5FD41FCF" w14:textId="77777777" w:rsidR="00EC05C4" w:rsidRPr="000440B2" w:rsidRDefault="00EC05C4" w:rsidP="00EC05C4">
      <w:pPr>
        <w:spacing w:after="0"/>
        <w:rPr>
          <w:b/>
        </w:rPr>
      </w:pPr>
      <w:r w:rsidRPr="000440B2">
        <w:rPr>
          <w:b/>
          <w:lang w:eastAsia="en-GB"/>
        </w:rPr>
        <w:t>Before change</w:t>
      </w:r>
    </w:p>
    <w:p w14:paraId="67D53A50" w14:textId="77777777" w:rsidR="00EC05C4" w:rsidRPr="006E00C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p>
    <w:p w14:paraId="1DC5F640" w14:textId="77777777" w:rsidR="008C67AE" w:rsidRPr="008C67AE" w:rsidRDefault="00EC05C4" w:rsidP="008C67AE">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8C67AE" w:rsidRPr="008C67AE">
        <w:rPr>
          <w:sz w:val="16"/>
          <w:szCs w:val="16"/>
        </w:rPr>
        <w:t>function f_TC_22_1_2_NBIOT() runs on NBIOT_PTC</w:t>
      </w:r>
    </w:p>
    <w:p w14:paraId="4E84A64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 NB-IoT / NTN</w:t>
      </w:r>
    </w:p>
    <w:p w14:paraId="51EADD8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NAS_MSG_Indication_Type v_NasInd;</w:t>
      </w:r>
    </w:p>
    <w:p w14:paraId="3A40B28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var template (present) NAS_UL_Message_Type v_AttachReq;</w:t>
      </w:r>
    </w:p>
    <w:p w14:paraId="5F0D808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NAS_UL_Message_Type v_ESMMessage;</w:t>
      </w:r>
    </w:p>
    <w:p w14:paraId="2409216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B3_Type v_PDNType := (f_GetPdnType(), '101'B);</w:t>
      </w:r>
    </w:p>
    <w:p w14:paraId="0D5221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UL_DCCH_Message_NB v_RRCConnectionSetupComplete_NB := cr_508_RRCConnectionSetupComplete_NB;</w:t>
      </w:r>
    </w:p>
    <w:p w14:paraId="22D3DD5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34DE203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//Initialise all cell, security and mobile parameters</w:t>
      </w:r>
    </w:p>
    <w:p w14:paraId="4886321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f_NBIOT_Init(c8);</w:t>
      </w:r>
    </w:p>
    <w:p w14:paraId="5F3BCBC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140693E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//Create and configure NCell 1</w:t>
      </w:r>
    </w:p>
    <w:p w14:paraId="5B65A8C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f_NBIOT_CellConfig_Def(nbiot_Cell1, CONTROL_PLANE);</w:t>
      </w:r>
    </w:p>
    <w:p w14:paraId="66082D7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62C5D66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//UE is Switched ON to configure Automatic PLMN selection mode</w:t>
      </w:r>
    </w:p>
    <w:p w14:paraId="5ABFC80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0A6A53E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the UE is in automatic PLMN selection mode</w:t>
      </w:r>
    </w:p>
    <w:p w14:paraId="2C21425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lastRenderedPageBreak/>
        <w:t xml:space="preserve">    f_UT_AutomaticPLMN_Select (UT);</w:t>
      </w:r>
    </w:p>
    <w:p w14:paraId="12FC099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that No UE location is pre-configured</w:t>
      </w:r>
    </w:p>
    <w:p w14:paraId="6A096A0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f_UT_ConfigureNTNPosition(UT,"No UE location is pre-configured");</w:t>
      </w:r>
    </w:p>
    <w:p w14:paraId="06349B6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Power OFF the UE</w:t>
      </w:r>
    </w:p>
    <w:p w14:paraId="2B39AB1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5E6626F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f_NBIOT_TestBody_Set(true);</w:t>
      </w:r>
    </w:p>
    <w:p w14:paraId="0FF1AAC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4530332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bring up the cell to serving cell power for premable</w:t>
      </w:r>
    </w:p>
    <w:p w14:paraId="65267FB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f_NBIOT_SetCellPower(nbiot_Cell1, tsc_ServingCellRS_EPRE);</w:t>
      </w:r>
    </w:p>
    <w:p w14:paraId="10FE333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02FFDDD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 siclog@</w:t>
      </w:r>
    </w:p>
    <w:p w14:paraId="2CEE233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46C927C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2E08F73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1A" siclog@</w:t>
      </w:r>
    </w:p>
    <w:p w14:paraId="290173C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//Check for no RRCConnectionRequest-NB message on Ncell 11</w:t>
      </w:r>
    </w:p>
    <w:p w14:paraId="37C2FE2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4E9D9AE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0F4C5D3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f_NBIOT_SetVerdictFailOrInconc (__FILE__, __LINE__, "Step 1A : RRCConnectionRequest-NB message received on NCell 1 within 6 minutes");</w:t>
      </w:r>
    </w:p>
    <w:p w14:paraId="7FA1FEB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04B6BC7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71688AA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529CF53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6A77842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0616028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1C siclog@</w:t>
      </w:r>
    </w:p>
    <w:p w14:paraId="156C6CA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w:t>
      </w:r>
    </w:p>
    <w:p w14:paraId="7B92356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2 siclog@</w:t>
      </w:r>
    </w:p>
    <w:p w14:paraId="3317F40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38FAA11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0203C22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f_NBIOT_PreliminaryPass(__FILE__, __LINE__, "Step 2 : RRCConnectionRequest-NB message received on NCell 1 within 6 minutes");</w:t>
      </w:r>
    </w:p>
    <w:p w14:paraId="653D471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7ADCF1C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600BBE2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"Steps 3 - 14 siclog@</w:t>
      </w:r>
    </w:p>
    <w:p w14:paraId="3D8A269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//Steps 3 to 14 of the registration procedure described in TS 36.508 [18] subclause 8.1.5.2.3 are performed on Ncell 1.</w:t>
      </w:r>
    </w:p>
    <w:p w14:paraId="77F6916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f_NBIOT_RRC_ConnectionSetup_Def();</w:t>
      </w:r>
    </w:p>
    <w:p w14:paraId="4935A2A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29AE4A1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(px_DoAttachWithoutPDN) {</w:t>
      </w:r>
    </w:p>
    <w:p w14:paraId="1E5C671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cr_ESM_DUMMY_MESSAGE;</w:t>
      </w:r>
    </w:p>
    <w:p w14:paraId="59EC7D7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else {</w:t>
      </w:r>
    </w:p>
    <w:p w14:paraId="6095B4A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cr_CIOT_PDN_CONNECTIVITY_REQUEST(tsc_PdnRequest_InitialAttach, v_PDNType);</w:t>
      </w:r>
    </w:p>
    <w:p w14:paraId="6A3FC7D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2BE1D81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//The rrcConnectionSetupComlete should include IE gnss-ValidityDuration-r17, but contents are not checked according to Table 22.1.2.3.3-1</w:t>
      </w:r>
    </w:p>
    <w:p w14:paraId="122C06E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v_RRCConnectionSetupComplete_NB.message_.c1.rrcConnectionSetupComplete_r13.criticalExtensions.rrcConnectionSetupComplete_r13.nonCriticalExtension.nonCriticalExtension.nonCriticalExtension.nonCriticalExtension.gnss_ValidityDuration_r17 := ?;</w:t>
      </w:r>
    </w:p>
    <w:p w14:paraId="3E10D0B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2624A4D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v_NasInd := f_NBIOT_RRCConnectionSetupComplete_Def(nbiot_Cell1,</w:t>
      </w:r>
    </w:p>
    <w:p w14:paraId="66D3F50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w:t>
      </w:r>
    </w:p>
    <w:p w14:paraId="6C6C57E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cr_NAS_IndicationWithPiggybacking((tsc_SHT_NoSecurityProtection, tsc_SHT_IntegrityProtected),</w:t>
      </w:r>
    </w:p>
    <w:p w14:paraId="1375EA0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cr_CIOT_ATTACH_REQUEST(cr_AdditionalUpdateType_CIOT),</w:t>
      </w:r>
    </w:p>
    <w:p w14:paraId="2D9FDA9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w:t>
      </w:r>
    </w:p>
    <w:p w14:paraId="6891E11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F743FF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f_NBIOT_InitialRegistration_Step5_14(nbiot_Cell1, CONTROL_PLANE, STATE2_NB_CONNECTED_UPDATED, v_NasInd);</w:t>
      </w:r>
    </w:p>
    <w:p w14:paraId="69C5B03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6005A8C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15" siclog@</w:t>
      </w:r>
    </w:p>
    <w:p w14:paraId="5429F8F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The SS transmits an RRCConnectionRelease-NB message to release RRC connection and move to RRC_IDLE</w:t>
      </w:r>
    </w:p>
    <w:p w14:paraId="69403D6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f_NBIOT_RRC_ConnectionRelease (nbiot_Cell1);</w:t>
      </w:r>
    </w:p>
    <w:p w14:paraId="6080319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f_NBIOT_TestBody_Set(false);</w:t>
      </w:r>
    </w:p>
    <w:p w14:paraId="30FB6F4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8E8050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//Switch/power off UE</w:t>
      </w:r>
    </w:p>
    <w:p w14:paraId="3816A7E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f_NBIOT_Postamble (nbiot_Cell1, CONTROL_PLANE, N1_IDLE);</w:t>
      </w:r>
    </w:p>
    <w:p w14:paraId="7A2B0166" w14:textId="58341D23" w:rsidR="00EC05C4" w:rsidRPr="000440B2" w:rsidRDefault="008C67AE" w:rsidP="008C67AE">
      <w:pPr>
        <w:pBdr>
          <w:top w:val="single" w:sz="4" w:space="1" w:color="auto"/>
          <w:left w:val="single" w:sz="4" w:space="1" w:color="auto"/>
          <w:bottom w:val="single" w:sz="4" w:space="1" w:color="auto"/>
          <w:right w:val="single" w:sz="4" w:space="1" w:color="auto"/>
        </w:pBdr>
        <w:spacing w:after="0"/>
        <w:rPr>
          <w:sz w:val="16"/>
          <w:szCs w:val="16"/>
          <w:lang w:val="pt-BR"/>
        </w:rPr>
      </w:pPr>
      <w:r w:rsidRPr="008C67AE">
        <w:rPr>
          <w:sz w:val="16"/>
          <w:szCs w:val="16"/>
        </w:rPr>
        <w:t xml:space="preserve">  }</w:t>
      </w:r>
    </w:p>
    <w:p w14:paraId="5EE1AD4C" w14:textId="77777777" w:rsidR="00EC05C4" w:rsidRPr="000440B2" w:rsidRDefault="00EC05C4" w:rsidP="00EC05C4"/>
    <w:p w14:paraId="12C23792" w14:textId="77777777" w:rsidR="00EC05C4" w:rsidRPr="000440B2" w:rsidRDefault="00EC05C4" w:rsidP="00EC05C4">
      <w:pPr>
        <w:spacing w:after="0"/>
        <w:rPr>
          <w:b/>
        </w:rPr>
      </w:pPr>
      <w:r w:rsidRPr="000440B2">
        <w:rPr>
          <w:b/>
          <w:lang w:eastAsia="en-GB"/>
        </w:rPr>
        <w:t>After change</w:t>
      </w:r>
    </w:p>
    <w:p w14:paraId="3FDA924A" w14:textId="77777777" w:rsidR="00EC05C4" w:rsidRPr="006E00C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p>
    <w:p w14:paraId="57BDE9DC" w14:textId="77777777" w:rsidR="008C67AE" w:rsidRPr="008C67AE" w:rsidRDefault="00EC05C4" w:rsidP="008C67AE">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8C67AE" w:rsidRPr="008C67AE">
        <w:rPr>
          <w:sz w:val="16"/>
          <w:szCs w:val="16"/>
        </w:rPr>
        <w:t>function f_TC_22_1_2_NBIOT() runs on NBIOT_PTC</w:t>
      </w:r>
    </w:p>
    <w:p w14:paraId="2BC18C4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 NB-IoT / NTN</w:t>
      </w:r>
    </w:p>
    <w:p w14:paraId="3B2EE36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NAS_MSG_Indication_Type v_NasInd;</w:t>
      </w:r>
    </w:p>
    <w:p w14:paraId="10D6799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var template (present) NAS_UL_Message_Type v_AttachReq;</w:t>
      </w:r>
    </w:p>
    <w:p w14:paraId="0F03CF9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NAS_UL_Message_Type v_ESMMessage;</w:t>
      </w:r>
    </w:p>
    <w:p w14:paraId="20402BC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B3_Type v_PDNType := (f_GetPdnType(), '101'B);</w:t>
      </w:r>
    </w:p>
    <w:p w14:paraId="58DD1DAE" w14:textId="77777777" w:rsid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var template (present) UL_DCCH_Message_NB v_RRCConnectionSetupComplete_NB := cr_508_RRCConnectionSetupComplete_NB;</w:t>
      </w:r>
    </w:p>
    <w:p w14:paraId="1E9EA36D" w14:textId="2DCA94BB" w:rsidR="00D1003E" w:rsidRPr="008C67AE" w:rsidRDefault="00D1003E" w:rsidP="008C67AE">
      <w:pPr>
        <w:pBdr>
          <w:top w:val="single" w:sz="4" w:space="1" w:color="auto"/>
          <w:left w:val="single" w:sz="4" w:space="1" w:color="auto"/>
          <w:bottom w:val="single" w:sz="4" w:space="1" w:color="auto"/>
          <w:right w:val="single" w:sz="4" w:space="1" w:color="auto"/>
        </w:pBdr>
        <w:spacing w:after="0"/>
        <w:rPr>
          <w:sz w:val="16"/>
          <w:szCs w:val="16"/>
        </w:rPr>
      </w:pPr>
      <w:r w:rsidRPr="00D1003E">
        <w:rPr>
          <w:sz w:val="16"/>
          <w:szCs w:val="16"/>
        </w:rPr>
        <w:t xml:space="preserve">  </w:t>
      </w:r>
      <w:r w:rsidRPr="00D1003E">
        <w:rPr>
          <w:sz w:val="16"/>
          <w:szCs w:val="16"/>
          <w:highlight w:val="yellow"/>
        </w:rPr>
        <w:t>var template (omit) integer v_HarqProcessNumber;</w:t>
      </w:r>
    </w:p>
    <w:p w14:paraId="35C87D9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6787F55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//Initialise all cell, security and mobile parameters</w:t>
      </w:r>
    </w:p>
    <w:p w14:paraId="65DB9D0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lastRenderedPageBreak/>
        <w:t xml:space="preserve">    f_NBIOT_Init(c8);</w:t>
      </w:r>
    </w:p>
    <w:p w14:paraId="3524565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4E10E29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//Create and configure NCell 1</w:t>
      </w:r>
    </w:p>
    <w:p w14:paraId="78D1309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f_NBIOT_CellConfig_Def(nbiot_Cell1, CONTROL_PLANE);</w:t>
      </w:r>
    </w:p>
    <w:p w14:paraId="0C41EF1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587F18D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//UE is Switched ON to configure Automatic PLMN selection mode</w:t>
      </w:r>
    </w:p>
    <w:p w14:paraId="1EE963E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7AAB30D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the UE is in automatic PLMN selection mode</w:t>
      </w:r>
    </w:p>
    <w:p w14:paraId="147CCB3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f_UT_AutomaticPLMN_Select (UT);</w:t>
      </w:r>
    </w:p>
    <w:p w14:paraId="128C0E0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//Make sure that No UE location is pre-configured</w:t>
      </w:r>
    </w:p>
    <w:p w14:paraId="2202628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f_UT_ConfigureNTNPosition(UT,"No UE location is pre-configured");</w:t>
      </w:r>
    </w:p>
    <w:p w14:paraId="508BB6C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Power OFF the UE</w:t>
      </w:r>
    </w:p>
    <w:p w14:paraId="1AEFDE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7F2F893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f_NBIOT_TestBody_Set(true);</w:t>
      </w:r>
    </w:p>
    <w:p w14:paraId="5DB0A02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5BFD04F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//Now bring up the cell to serving cell power for premable</w:t>
      </w:r>
    </w:p>
    <w:p w14:paraId="14B4107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f_NBIOT_SetCellPower(nbiot_Cell1, tsc_ServingCellRS_EPRE);</w:t>
      </w:r>
    </w:p>
    <w:p w14:paraId="5AE8301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1889EF8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 siclog@</w:t>
      </w:r>
    </w:p>
    <w:p w14:paraId="7EB6A33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3FA1913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44D939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1A" siclog@</w:t>
      </w:r>
    </w:p>
    <w:p w14:paraId="1F25190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//Check for no RRCConnectionRequest-NB message on Ncell 11</w:t>
      </w:r>
    </w:p>
    <w:p w14:paraId="6D3DC1FC"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7547D35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5F836E92"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f_NBIOT_SetVerdictFailOrInconc (__FILE__, __LINE__, "Step 1A : RRCConnectionRequest-NB message received on NCell 1 within 6 minutes");</w:t>
      </w:r>
    </w:p>
    <w:p w14:paraId="5035B94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38116AE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0F3FDE4B"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f_UT_PowerOffUE (UT);</w:t>
      </w:r>
    </w:p>
    <w:p w14:paraId="203F8EB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1B siclog@</w:t>
      </w:r>
    </w:p>
    <w:p w14:paraId="415276B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f_UT_SwitchOnUE(UT, false);</w:t>
      </w:r>
    </w:p>
    <w:p w14:paraId="13A136D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1C siclog@</w:t>
      </w:r>
    </w:p>
    <w:p w14:paraId="2AC12F8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f_UT_ConfigureNTNPosition(UT);</w:t>
      </w:r>
    </w:p>
    <w:p w14:paraId="5048C64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2 siclog@</w:t>
      </w:r>
    </w:p>
    <w:p w14:paraId="12EA63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(f_NBIOT_RRC_RRCConnectionRequest_Check(nbiot_Cell1, 360.0)) {</w:t>
      </w:r>
    </w:p>
    <w:p w14:paraId="44EFBFC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//Does the UE sent RRCConnectionRequest-NB message on Ncell 1 within 6 minutes</w:t>
      </w:r>
    </w:p>
    <w:p w14:paraId="3C9D5AC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f_NBIOT_PreliminaryPass(__FILE__, __LINE__, "Step 2 : RRCConnectionRequest-NB message received on NCell 1 within 6 minutes");</w:t>
      </w:r>
    </w:p>
    <w:p w14:paraId="7BB19A6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677D4E23" w14:textId="77777777" w:rsid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49106AD6" w14:textId="635CD5D4" w:rsidR="00152196" w:rsidRPr="008C67AE" w:rsidRDefault="00152196" w:rsidP="008C67AE">
      <w:pPr>
        <w:pBdr>
          <w:top w:val="single" w:sz="4" w:space="1" w:color="auto"/>
          <w:left w:val="single" w:sz="4" w:space="1" w:color="auto"/>
          <w:bottom w:val="single" w:sz="4" w:space="1" w:color="auto"/>
          <w:right w:val="single" w:sz="4" w:space="1" w:color="auto"/>
        </w:pBdr>
        <w:spacing w:after="0"/>
        <w:rPr>
          <w:sz w:val="16"/>
          <w:szCs w:val="16"/>
        </w:rPr>
      </w:pPr>
      <w:r>
        <w:rPr>
          <w:sz w:val="16"/>
          <w:szCs w:val="16"/>
        </w:rPr>
        <w:t xml:space="preserve">    </w:t>
      </w:r>
      <w:r w:rsidRPr="00152196">
        <w:rPr>
          <w:sz w:val="16"/>
          <w:szCs w:val="16"/>
          <w:highlight w:val="yellow"/>
        </w:rPr>
        <w:t>v_HarqProcessNumb</w:t>
      </w:r>
      <w:r w:rsidRPr="00D1003E">
        <w:rPr>
          <w:sz w:val="16"/>
          <w:szCs w:val="16"/>
          <w:highlight w:val="yellow"/>
        </w:rPr>
        <w:t xml:space="preserve">er := </w:t>
      </w:r>
      <w:r w:rsidR="00D1003E" w:rsidRPr="00D1003E">
        <w:rPr>
          <w:sz w:val="16"/>
          <w:szCs w:val="16"/>
          <w:highlight w:val="yellow"/>
        </w:rPr>
        <w:t>f_NBIOT_CellInfo_GetDefaultHarqProcessNumber(nbiot_Cell1);</w:t>
      </w:r>
    </w:p>
    <w:p w14:paraId="4D2B8422" w14:textId="425B96DF"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r w:rsidRPr="00152196">
        <w:rPr>
          <w:sz w:val="16"/>
          <w:szCs w:val="16"/>
          <w:highlight w:val="yellow"/>
        </w:rPr>
        <w:t>f_NBIOT_ULGrantTransmission(</w:t>
      </w:r>
      <w:r w:rsidR="00152196" w:rsidRPr="00152196">
        <w:rPr>
          <w:sz w:val="16"/>
          <w:szCs w:val="16"/>
          <w:highlight w:val="yellow"/>
        </w:rPr>
        <w:t>nbiot_Cell1</w:t>
      </w:r>
      <w:r w:rsidRPr="00152196">
        <w:rPr>
          <w:sz w:val="16"/>
          <w:szCs w:val="16"/>
          <w:highlight w:val="yellow"/>
        </w:rPr>
        <w:t>, cs_NB_UL_GrantScheduling_Start(cs_NB_ContinuousGrant(cs_NB_DciInfo_CcchDcchDtchUL(-, -, -, v_HarqProcessNumber))));</w:t>
      </w:r>
    </w:p>
    <w:p w14:paraId="1978EA0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"Steps 3 - 14 siclog@</w:t>
      </w:r>
    </w:p>
    <w:p w14:paraId="4EB650E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//Steps 3 to 14 of the registration procedure described in TS 36.508 [18] subclause 8.1.5.2.3 are performed on Ncell 1.</w:t>
      </w:r>
    </w:p>
    <w:p w14:paraId="43498EC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f_NBIOT_RRC_ConnectionSetup_Def();</w:t>
      </w:r>
    </w:p>
    <w:p w14:paraId="77F6FCE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5950DB85"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if (px_DoAttachWithoutPDN) {</w:t>
      </w:r>
    </w:p>
    <w:p w14:paraId="0E0260C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cr_ESM_DUMMY_MESSAGE;</w:t>
      </w:r>
    </w:p>
    <w:p w14:paraId="0C465AA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else {</w:t>
      </w:r>
    </w:p>
    <w:p w14:paraId="0210754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 := cr_CIOT_PDN_CONNECTIVITY_REQUEST(tsc_PdnRequest_InitialAttach, v_PDNType);</w:t>
      </w:r>
    </w:p>
    <w:p w14:paraId="4C70495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0ABA3D9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//The rrcConnectionSetupComlete should include IE gnss-ValidityDuration-r17, but contents are not checked according to Table 22.1.2.3.3-1</w:t>
      </w:r>
    </w:p>
    <w:p w14:paraId="25D99011"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v_RRCConnectionSetupComplete_NB.message_.c1.rrcConnectionSetupComplete_r13.criticalExtensions.rrcConnectionSetupComplete_r13.nonCriticalExtension.nonCriticalExtension.nonCriticalExtension.nonCriticalExtension.gnss_ValidityDuration_r17 := ?;</w:t>
      </w:r>
    </w:p>
    <w:p w14:paraId="2678973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7B4E1E4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v_NasInd := f_NBIOT_RRCConnectionSetupComplete_Def(nbiot_Cell1,</w:t>
      </w:r>
    </w:p>
    <w:p w14:paraId="7EEC68F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v_RRCConnectionSetupComplete_NB,</w:t>
      </w:r>
    </w:p>
    <w:p w14:paraId="4E83267E"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cr_NAS_IndicationWithPiggybacking((tsc_SHT_NoSecurityProtection, tsc_SHT_IntegrityProtected),</w:t>
      </w:r>
    </w:p>
    <w:p w14:paraId="18687F20"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cr_CIOT_ATTACH_REQUEST(cr_AdditionalUpdateType_CIOT),</w:t>
      </w:r>
    </w:p>
    <w:p w14:paraId="7BE1AFCF"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v_ESMMessage));</w:t>
      </w:r>
    </w:p>
    <w:p w14:paraId="1C229974"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7665B75A"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f_NBIOT_InitialRegistration_Step5_14(nbiot_Cell1, CONTROL_PLANE, STATE2_NB_CONNECTED_UPDATED, v_NasInd);</w:t>
      </w:r>
    </w:p>
    <w:p w14:paraId="3737EB1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p>
    <w:p w14:paraId="77427A57"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//@siclog "Step 15" siclog@</w:t>
      </w:r>
    </w:p>
    <w:p w14:paraId="4C5C4328"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 The SS transmits an RRCConnectionRelease-NB message to release RRC connection and move to RRC_IDLE</w:t>
      </w:r>
    </w:p>
    <w:p w14:paraId="0A89309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f_NBIOT_RRC_ConnectionRelease (nbiot_Cell1);</w:t>
      </w:r>
    </w:p>
    <w:p w14:paraId="4C191F1D"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f_NBIOT_TestBody_Set(false);</w:t>
      </w:r>
    </w:p>
    <w:p w14:paraId="7ACB7FB6"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w:t>
      </w:r>
    </w:p>
    <w:p w14:paraId="6BEF63B3"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//Switch/power off UE</w:t>
      </w:r>
    </w:p>
    <w:p w14:paraId="59D0AA29" w14:textId="77777777" w:rsidR="008C67AE" w:rsidRPr="008C67AE" w:rsidRDefault="008C67AE" w:rsidP="008C67AE">
      <w:pPr>
        <w:pBdr>
          <w:top w:val="single" w:sz="4" w:space="1" w:color="auto"/>
          <w:left w:val="single" w:sz="4" w:space="1" w:color="auto"/>
          <w:bottom w:val="single" w:sz="4" w:space="1" w:color="auto"/>
          <w:right w:val="single" w:sz="4" w:space="1" w:color="auto"/>
        </w:pBdr>
        <w:spacing w:after="0"/>
        <w:rPr>
          <w:sz w:val="16"/>
          <w:szCs w:val="16"/>
        </w:rPr>
      </w:pPr>
      <w:r w:rsidRPr="008C67AE">
        <w:rPr>
          <w:sz w:val="16"/>
          <w:szCs w:val="16"/>
        </w:rPr>
        <w:t xml:space="preserve">    f_NBIOT_Postamble (nbiot_Cell1, CONTROL_PLANE, N1_IDLE);</w:t>
      </w:r>
    </w:p>
    <w:p w14:paraId="3F2AE7D7" w14:textId="2B5FBADE" w:rsidR="00EC05C4" w:rsidRPr="000440B2" w:rsidRDefault="008C67AE" w:rsidP="008C67AE">
      <w:pPr>
        <w:pBdr>
          <w:top w:val="single" w:sz="4" w:space="1" w:color="auto"/>
          <w:left w:val="single" w:sz="4" w:space="1" w:color="auto"/>
          <w:bottom w:val="single" w:sz="4" w:space="1" w:color="auto"/>
          <w:right w:val="single" w:sz="4" w:space="1" w:color="auto"/>
        </w:pBdr>
        <w:spacing w:after="0"/>
        <w:rPr>
          <w:sz w:val="16"/>
          <w:szCs w:val="16"/>
          <w:lang w:val="pt-BR"/>
        </w:rPr>
      </w:pPr>
      <w:r w:rsidRPr="008C67AE">
        <w:rPr>
          <w:sz w:val="16"/>
          <w:szCs w:val="16"/>
        </w:rPr>
        <w:t xml:space="preserve">  }</w:t>
      </w:r>
      <w:r>
        <w:rPr>
          <w:sz w:val="16"/>
          <w:szCs w:val="16"/>
        </w:rPr>
        <w:tab/>
      </w:r>
    </w:p>
    <w:p w14:paraId="6C0CFD77" w14:textId="77777777" w:rsidR="00EC05C4" w:rsidRPr="00E0248B" w:rsidRDefault="00EC05C4" w:rsidP="00EC05C4">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4964C0AE" w14:textId="77777777" w:rsidR="00EC05C4" w:rsidRPr="000440B2" w:rsidRDefault="00EC05C4" w:rsidP="00EC05C4"/>
    <w:p w14:paraId="3940B631" w14:textId="77777777" w:rsidR="00EC05C4" w:rsidRDefault="00EC05C4" w:rsidP="00EC05C4"/>
    <w:p w14:paraId="000375CD" w14:textId="6E6706CC" w:rsidR="00C40BD9" w:rsidRPr="000440B2" w:rsidRDefault="00C40BD9" w:rsidP="00C40BD9">
      <w:pPr>
        <w:pStyle w:val="berschrift2"/>
        <w:numPr>
          <w:ilvl w:val="1"/>
          <w:numId w:val="1"/>
        </w:numPr>
        <w:overflowPunct w:val="0"/>
        <w:autoSpaceDE w:val="0"/>
        <w:autoSpaceDN w:val="0"/>
        <w:adjustRightInd w:val="0"/>
        <w:spacing w:before="480"/>
        <w:rPr>
          <w:rFonts w:ascii="Times New Roman" w:hAnsi="Times New Roman"/>
          <w:b/>
          <w:bCs/>
          <w:sz w:val="36"/>
        </w:rPr>
      </w:pPr>
      <w:bookmarkStart w:id="15" w:name="_Toc137814846"/>
      <w:r w:rsidRPr="000440B2">
        <w:rPr>
          <w:rFonts w:ascii="Times New Roman" w:hAnsi="Times New Roman"/>
          <w:b/>
          <w:bCs/>
          <w:lang w:val="en-US"/>
        </w:rPr>
        <w:lastRenderedPageBreak/>
        <w:t xml:space="preserve">Change </w:t>
      </w:r>
      <w:r w:rsidR="00D62445">
        <w:rPr>
          <w:rFonts w:ascii="Times New Roman" w:hAnsi="Times New Roman"/>
          <w:b/>
          <w:bCs/>
          <w:lang w:val="en-US"/>
        </w:rPr>
        <w:t>4</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C40BD9" w:rsidRPr="000440B2" w14:paraId="5E9DD129" w14:textId="77777777" w:rsidTr="00A27707">
        <w:tc>
          <w:tcPr>
            <w:tcW w:w="1985" w:type="dxa"/>
          </w:tcPr>
          <w:p w14:paraId="1FCAE861"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46419FD7" w14:textId="008913DA" w:rsidR="00C40BD9" w:rsidRPr="001D0C68" w:rsidRDefault="00D62445" w:rsidP="00A27707">
            <w:pPr>
              <w:rPr>
                <w:rFonts w:ascii="Arial" w:hAnsi="Arial" w:cs="Arial"/>
                <w:color w:val="000000"/>
                <w:lang w:val="en-US" w:eastAsia="zh-CN"/>
              </w:rPr>
            </w:pPr>
            <w:r w:rsidRPr="00D62445">
              <w:rPr>
                <w:sz w:val="16"/>
                <w:szCs w:val="16"/>
              </w:rPr>
              <w:t>f_NBIOT_RRC_RRCConnectionRequest</w:t>
            </w:r>
            <w:r>
              <w:rPr>
                <w:sz w:val="16"/>
                <w:szCs w:val="16"/>
              </w:rPr>
              <w:t>()</w:t>
            </w:r>
          </w:p>
        </w:tc>
      </w:tr>
      <w:tr w:rsidR="00C40BD9" w:rsidRPr="000440B2" w14:paraId="29AAD709" w14:textId="77777777" w:rsidTr="00A27707">
        <w:tc>
          <w:tcPr>
            <w:tcW w:w="1985" w:type="dxa"/>
          </w:tcPr>
          <w:p w14:paraId="676DF027"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7FA2F556" w14:textId="407244EE" w:rsidR="00C40BD9" w:rsidRPr="001D0C68" w:rsidRDefault="00D62445" w:rsidP="00A27707">
            <w:pPr>
              <w:spacing w:after="0"/>
              <w:rPr>
                <w:rFonts w:ascii="Arial" w:hAnsi="Arial" w:cs="Arial"/>
                <w:lang w:val="en-US"/>
              </w:rPr>
            </w:pPr>
            <w:r>
              <w:rPr>
                <w:rFonts w:ascii="Arial" w:hAnsi="Arial" w:cs="Arial"/>
                <w:lang w:val="en-US"/>
              </w:rPr>
              <w:t xml:space="preserve">RRCConnectionRequest with </w:t>
            </w:r>
            <w:r w:rsidR="00C36024">
              <w:rPr>
                <w:rFonts w:ascii="Arial" w:hAnsi="Arial" w:cs="Arial"/>
                <w:lang w:val="en-US"/>
              </w:rPr>
              <w:t>Initial UE identity as “randomValue” should be allowed</w:t>
            </w:r>
          </w:p>
        </w:tc>
      </w:tr>
      <w:tr w:rsidR="00C40BD9" w:rsidRPr="000440B2" w14:paraId="7C96AD87" w14:textId="77777777" w:rsidTr="00A27707">
        <w:tc>
          <w:tcPr>
            <w:tcW w:w="1985" w:type="dxa"/>
          </w:tcPr>
          <w:p w14:paraId="1A08323D"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477C09F4" w14:textId="6875663D" w:rsidR="00C40BD9" w:rsidRPr="000440B2" w:rsidRDefault="00162C1E" w:rsidP="00A27707">
            <w:pPr>
              <w:pStyle w:val="CRCoverPage"/>
              <w:spacing w:after="0"/>
              <w:rPr>
                <w:lang w:val="en-US"/>
              </w:rPr>
            </w:pPr>
            <w:r>
              <w:rPr>
                <w:lang w:val="en-US"/>
              </w:rPr>
              <w:t>Allow any value for initial UE identity</w:t>
            </w:r>
          </w:p>
        </w:tc>
      </w:tr>
      <w:tr w:rsidR="00C40BD9" w:rsidRPr="000440B2" w14:paraId="0ED79BBC" w14:textId="77777777" w:rsidTr="00A27707">
        <w:tc>
          <w:tcPr>
            <w:tcW w:w="1985" w:type="dxa"/>
          </w:tcPr>
          <w:p w14:paraId="3B8C16B8"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0850624B" w14:textId="3BDE1365" w:rsidR="00C40BD9" w:rsidRPr="000440B2" w:rsidRDefault="0013637E" w:rsidP="00A27707">
            <w:pPr>
              <w:spacing w:after="0"/>
              <w:rPr>
                <w:lang w:val="en-US"/>
              </w:rPr>
            </w:pPr>
            <w:r>
              <w:rPr>
                <w:lang w:val="en-US"/>
              </w:rPr>
              <w:t>NBIOT_RRC_Templates.ttcn</w:t>
            </w:r>
          </w:p>
        </w:tc>
      </w:tr>
      <w:tr w:rsidR="00C40BD9" w:rsidRPr="000440B2" w14:paraId="73E9973D" w14:textId="77777777" w:rsidTr="00A27707">
        <w:tc>
          <w:tcPr>
            <w:tcW w:w="1985" w:type="dxa"/>
          </w:tcPr>
          <w:p w14:paraId="007E2F87" w14:textId="77777777" w:rsidR="00C40BD9" w:rsidRPr="000440B2" w:rsidRDefault="00C40BD9" w:rsidP="00A27707">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03F1F250" w14:textId="1E3E64EC" w:rsidR="00C40BD9" w:rsidRPr="000440B2" w:rsidRDefault="004A304B" w:rsidP="00A27707">
            <w:r w:rsidRPr="004A304B">
              <w:rPr>
                <w:highlight w:val="cyan"/>
              </w:rPr>
              <w:t xml:space="preserve">Accepted, conditional 36.508 CR approval, since current message contents are as per </w:t>
            </w:r>
            <w:r w:rsidRPr="004A304B">
              <w:rPr>
                <w:highlight w:val="cyan"/>
                <w:lang w:val="en-US"/>
              </w:rPr>
              <w:t>8.1.6.1-10 in 36.508.</w:t>
            </w:r>
          </w:p>
        </w:tc>
      </w:tr>
    </w:tbl>
    <w:p w14:paraId="635C02FD" w14:textId="77777777" w:rsidR="00C40BD9" w:rsidRPr="000440B2" w:rsidRDefault="00C40BD9" w:rsidP="00C40BD9"/>
    <w:p w14:paraId="5BEBA037" w14:textId="77777777" w:rsidR="00C40BD9" w:rsidRPr="000440B2" w:rsidRDefault="00C40BD9" w:rsidP="00C40BD9">
      <w:pPr>
        <w:spacing w:after="0"/>
        <w:rPr>
          <w:b/>
        </w:rPr>
      </w:pPr>
      <w:r w:rsidRPr="000440B2">
        <w:rPr>
          <w:b/>
          <w:lang w:eastAsia="en-GB"/>
        </w:rPr>
        <w:t>Before change</w:t>
      </w:r>
    </w:p>
    <w:p w14:paraId="796E44EE" w14:textId="77777777" w:rsidR="00C40BD9" w:rsidRPr="006E00CB" w:rsidRDefault="00C40BD9" w:rsidP="00C40BD9">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rPr>
        <w:t xml:space="preserve">  </w:t>
      </w:r>
    </w:p>
    <w:p w14:paraId="5CB94DDD" w14:textId="77777777" w:rsidR="00D62445" w:rsidRPr="00D62445" w:rsidRDefault="00C40BD9" w:rsidP="00D62445">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sidR="00D62445" w:rsidRPr="00D62445">
        <w:rPr>
          <w:sz w:val="16"/>
          <w:szCs w:val="16"/>
        </w:rPr>
        <w:t>function f_NBIOT_RRC_RRCConnectionRequest_Check(template (present) NBIOT_CellId_Type p_CellId,</w:t>
      </w:r>
    </w:p>
    <w:p w14:paraId="4BECF88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float p_TimerValue,</w:t>
      </w:r>
    </w:p>
    <w:p w14:paraId="5D07BD7E"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template (present) EstablishmentCause_NB_r13 p_EstablishmentCause := cr_EstablishmentCause_NB_Any,</w:t>
      </w:r>
    </w:p>
    <w:p w14:paraId="0CFD722E"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boolean p_JustCheck := false)</w:t>
      </w:r>
    </w:p>
    <w:p w14:paraId="7211F54C"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runs on NBIOT_PTC return boolean</w:t>
      </w:r>
    </w:p>
    <w:p w14:paraId="35FC535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2C168F85" w14:textId="15EBCA96"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var template NB_SRB_COMMON_IND v_SRB0_RrcPdu_IND := car_NB_SRB0_RrcPdu_IND(p_CellId, cr_RRCConnectionRequest_NB(p_EstablishmentCause));</w:t>
      </w:r>
    </w:p>
    <w:p w14:paraId="788CA366"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4665883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timer t_Wait;</w:t>
      </w:r>
    </w:p>
    <w:p w14:paraId="4026E80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t_Wait.start(p_TimerValue);</w:t>
      </w:r>
    </w:p>
    <w:p w14:paraId="2F9FB2FA"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alt {</w:t>
      </w:r>
    </w:p>
    <w:p w14:paraId="1CA1EC4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receive RRC Connection Request on SRB0 (CCCH):</w:t>
      </w:r>
    </w:p>
    <w:p w14:paraId="0AF20FE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[not p_JustCheck] SRB.receive(v_SRB0_RrcPdu_IND)</w:t>
      </w:r>
    </w:p>
    <w:p w14:paraId="0358B59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D3A01F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356A6AD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4E90F18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298D94F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[p_JustCheck] SRB.check(receive(v_SRB0_RrcPdu_IND))</w:t>
      </w:r>
    </w:p>
    <w:p w14:paraId="37989CED"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4C8F7BA"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5CD48D49"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613D06F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D40ABE2"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t_Wait.timeout</w:t>
      </w:r>
    </w:p>
    <w:p w14:paraId="350EF6DC"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1A21363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0729526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574A969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false;</w:t>
      </w:r>
    </w:p>
    <w:p w14:paraId="25230708" w14:textId="637F73D8" w:rsidR="00C40BD9" w:rsidRPr="000440B2" w:rsidRDefault="00D62445" w:rsidP="00D62445">
      <w:pPr>
        <w:pBdr>
          <w:top w:val="single" w:sz="4" w:space="1" w:color="auto"/>
          <w:left w:val="single" w:sz="4" w:space="1" w:color="auto"/>
          <w:bottom w:val="single" w:sz="4" w:space="1" w:color="auto"/>
          <w:right w:val="single" w:sz="4" w:space="1" w:color="auto"/>
        </w:pBdr>
        <w:spacing w:after="0"/>
        <w:rPr>
          <w:sz w:val="16"/>
          <w:szCs w:val="16"/>
          <w:lang w:val="pt-BR"/>
        </w:rPr>
      </w:pPr>
      <w:r w:rsidRPr="00D62445">
        <w:rPr>
          <w:sz w:val="16"/>
          <w:szCs w:val="16"/>
        </w:rPr>
        <w:t xml:space="preserve">  }</w:t>
      </w:r>
    </w:p>
    <w:p w14:paraId="4BD184DD" w14:textId="77777777" w:rsidR="00C40BD9" w:rsidRPr="000440B2" w:rsidRDefault="00C40BD9" w:rsidP="00C40BD9"/>
    <w:p w14:paraId="3FE2ECA6" w14:textId="77777777" w:rsidR="00C40BD9" w:rsidRPr="000440B2" w:rsidRDefault="00C40BD9" w:rsidP="00C40BD9">
      <w:pPr>
        <w:spacing w:after="0"/>
        <w:rPr>
          <w:b/>
        </w:rPr>
      </w:pPr>
      <w:r w:rsidRPr="000440B2">
        <w:rPr>
          <w:b/>
          <w:lang w:eastAsia="en-GB"/>
        </w:rPr>
        <w:t>After change</w:t>
      </w:r>
    </w:p>
    <w:p w14:paraId="7F9D7863" w14:textId="77777777" w:rsidR="00C40BD9" w:rsidRPr="006E00CB" w:rsidRDefault="00C40BD9" w:rsidP="00C40BD9">
      <w:pPr>
        <w:pBdr>
          <w:top w:val="single" w:sz="4" w:space="1" w:color="auto"/>
          <w:left w:val="single" w:sz="4" w:space="1" w:color="auto"/>
          <w:bottom w:val="single" w:sz="4" w:space="1" w:color="auto"/>
          <w:right w:val="single" w:sz="4" w:space="1" w:color="auto"/>
        </w:pBdr>
        <w:spacing w:after="0"/>
        <w:rPr>
          <w:sz w:val="16"/>
          <w:szCs w:val="16"/>
        </w:rPr>
      </w:pPr>
      <w:r w:rsidRPr="00174F9F">
        <w:rPr>
          <w:sz w:val="16"/>
          <w:szCs w:val="16"/>
        </w:rPr>
        <w:t xml:space="preserve">  </w:t>
      </w:r>
    </w:p>
    <w:p w14:paraId="15115417" w14:textId="77777777" w:rsidR="00D62445" w:rsidRPr="00D62445" w:rsidRDefault="00C40BD9" w:rsidP="00D62445">
      <w:pPr>
        <w:pBdr>
          <w:top w:val="single" w:sz="4" w:space="1" w:color="auto"/>
          <w:left w:val="single" w:sz="4" w:space="1" w:color="auto"/>
          <w:bottom w:val="single" w:sz="4" w:space="1" w:color="auto"/>
          <w:right w:val="single" w:sz="4" w:space="1" w:color="auto"/>
        </w:pBdr>
        <w:spacing w:after="0"/>
        <w:rPr>
          <w:sz w:val="16"/>
          <w:szCs w:val="16"/>
        </w:rPr>
      </w:pPr>
      <w:r w:rsidRPr="006E00CB">
        <w:rPr>
          <w:sz w:val="16"/>
          <w:szCs w:val="16"/>
        </w:rPr>
        <w:t xml:space="preserve">  </w:t>
      </w:r>
      <w:r>
        <w:rPr>
          <w:sz w:val="16"/>
          <w:szCs w:val="16"/>
        </w:rPr>
        <w:tab/>
      </w:r>
      <w:r w:rsidR="00D62445" w:rsidRPr="00D62445">
        <w:rPr>
          <w:sz w:val="16"/>
          <w:szCs w:val="16"/>
        </w:rPr>
        <w:t>function f_NBIOT_RRC_RRCConnectionRequest_Check(template (present) NBIOT_CellId_Type p_CellId,</w:t>
      </w:r>
    </w:p>
    <w:p w14:paraId="54D3C22F"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float p_TimerValue,</w:t>
      </w:r>
    </w:p>
    <w:p w14:paraId="5ACD580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template (present) EstablishmentCause_NB_r13 p_EstablishmentCause := cr_EstablishmentCause_NB_Any,</w:t>
      </w:r>
    </w:p>
    <w:p w14:paraId="12B6949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boolean p_JustCheck := false)</w:t>
      </w:r>
    </w:p>
    <w:p w14:paraId="016EC6AA"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runs on NBIOT_PTC return boolean</w:t>
      </w:r>
    </w:p>
    <w:p w14:paraId="11C8138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43A18BCA" w14:textId="2F90D054"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var template NB_SRB_COMMON_IND v_SRB0_RrcPdu_IND := car_NB_SRB0_RrcPdu_IND(p_CellId, cr_RRCConnectionRequest_NB(p_EstablishmentCause</w:t>
      </w:r>
      <w:r w:rsidR="00926DA9" w:rsidRPr="00926DA9">
        <w:rPr>
          <w:sz w:val="16"/>
          <w:szCs w:val="16"/>
          <w:highlight w:val="yellow"/>
        </w:rPr>
        <w:t>, ?</w:t>
      </w:r>
      <w:r w:rsidRPr="00D62445">
        <w:rPr>
          <w:sz w:val="16"/>
          <w:szCs w:val="16"/>
        </w:rPr>
        <w:t>));</w:t>
      </w:r>
    </w:p>
    <w:p w14:paraId="277CABC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74D59AFF"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timer t_Wait;</w:t>
      </w:r>
    </w:p>
    <w:p w14:paraId="41A815F5"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t_Wait.start(p_TimerValue);</w:t>
      </w:r>
    </w:p>
    <w:p w14:paraId="685F3271"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alt {</w:t>
      </w:r>
    </w:p>
    <w:p w14:paraId="271EFC1C"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receive RRC Connection Request on SRB0 (CCCH):</w:t>
      </w:r>
    </w:p>
    <w:p w14:paraId="6ABA769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[not p_JustCheck] SRB.receive(v_SRB0_RrcPdu_IND)</w:t>
      </w:r>
    </w:p>
    <w:p w14:paraId="0E647672"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3F20A2FE"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6219D139"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137C679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269E5383"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[p_JustCheck] SRB.check(receive(v_SRB0_RrcPdu_IND))</w:t>
      </w:r>
    </w:p>
    <w:p w14:paraId="22F68BA7"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67584EF2"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t_Wait.stop;</w:t>
      </w:r>
    </w:p>
    <w:p w14:paraId="41D98C7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true;</w:t>
      </w:r>
    </w:p>
    <w:p w14:paraId="51EF1A1B"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5CC96C54"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 t_Wait.timeout</w:t>
      </w:r>
    </w:p>
    <w:p w14:paraId="364DA949"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lastRenderedPageBreak/>
        <w:t xml:space="preserve">        {</w:t>
      </w:r>
    </w:p>
    <w:p w14:paraId="5C641608"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06AE19CF"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w:t>
      </w:r>
    </w:p>
    <w:p w14:paraId="6020D910" w14:textId="77777777" w:rsidR="00D62445" w:rsidRPr="00D62445" w:rsidRDefault="00D62445" w:rsidP="00D62445">
      <w:pPr>
        <w:pBdr>
          <w:top w:val="single" w:sz="4" w:space="1" w:color="auto"/>
          <w:left w:val="single" w:sz="4" w:space="1" w:color="auto"/>
          <w:bottom w:val="single" w:sz="4" w:space="1" w:color="auto"/>
          <w:right w:val="single" w:sz="4" w:space="1" w:color="auto"/>
        </w:pBdr>
        <w:spacing w:after="0"/>
        <w:rPr>
          <w:sz w:val="16"/>
          <w:szCs w:val="16"/>
        </w:rPr>
      </w:pPr>
      <w:r w:rsidRPr="00D62445">
        <w:rPr>
          <w:sz w:val="16"/>
          <w:szCs w:val="16"/>
        </w:rPr>
        <w:t xml:space="preserve">    return false;</w:t>
      </w:r>
    </w:p>
    <w:p w14:paraId="3408FB2C" w14:textId="673423DC" w:rsidR="00C40BD9" w:rsidRPr="000440B2" w:rsidRDefault="00D62445" w:rsidP="00D62445">
      <w:pPr>
        <w:pBdr>
          <w:top w:val="single" w:sz="4" w:space="1" w:color="auto"/>
          <w:left w:val="single" w:sz="4" w:space="1" w:color="auto"/>
          <w:bottom w:val="single" w:sz="4" w:space="1" w:color="auto"/>
          <w:right w:val="single" w:sz="4" w:space="1" w:color="auto"/>
        </w:pBdr>
        <w:spacing w:after="0"/>
        <w:rPr>
          <w:sz w:val="16"/>
          <w:szCs w:val="16"/>
          <w:lang w:val="pt-BR"/>
        </w:rPr>
      </w:pPr>
      <w:r w:rsidRPr="00D62445">
        <w:rPr>
          <w:sz w:val="16"/>
          <w:szCs w:val="16"/>
        </w:rPr>
        <w:t xml:space="preserve">  }</w:t>
      </w:r>
    </w:p>
    <w:p w14:paraId="57988865" w14:textId="77777777" w:rsidR="00C40BD9" w:rsidRPr="00E0248B" w:rsidRDefault="00C40BD9" w:rsidP="00C40BD9">
      <w:pPr>
        <w:pBdr>
          <w:top w:val="single" w:sz="4" w:space="1" w:color="auto"/>
          <w:left w:val="single" w:sz="4" w:space="1" w:color="auto"/>
          <w:bottom w:val="single" w:sz="4" w:space="1" w:color="auto"/>
          <w:right w:val="single" w:sz="4" w:space="1" w:color="auto"/>
        </w:pBdr>
        <w:spacing w:after="0"/>
        <w:rPr>
          <w:sz w:val="16"/>
          <w:szCs w:val="16"/>
        </w:rPr>
      </w:pPr>
      <w:r w:rsidRPr="000440B2">
        <w:rPr>
          <w:sz w:val="16"/>
          <w:szCs w:val="16"/>
          <w:lang w:val="pt-BR"/>
        </w:rPr>
        <w:t xml:space="preserve">  </w:t>
      </w:r>
    </w:p>
    <w:p w14:paraId="11B57A7D" w14:textId="77777777" w:rsidR="00C40BD9" w:rsidRPr="000440B2" w:rsidRDefault="00C40BD9" w:rsidP="00C40BD9"/>
    <w:p w14:paraId="560899C4" w14:textId="77777777" w:rsidR="00EC05C4" w:rsidRDefault="00EC05C4" w:rsidP="0085090B"/>
    <w:p w14:paraId="48524324" w14:textId="77777777" w:rsidR="00EC05C4" w:rsidRPr="000440B2" w:rsidRDefault="00EC05C4" w:rsidP="0085090B"/>
    <w:p w14:paraId="1B89B4D9" w14:textId="2302A013" w:rsidR="00820ECF" w:rsidRDefault="00820ECF" w:rsidP="00820ECF">
      <w:pPr>
        <w:pStyle w:val="berschrift2"/>
        <w:numPr>
          <w:ilvl w:val="1"/>
          <w:numId w:val="2"/>
        </w:numPr>
        <w:overflowPunct w:val="0"/>
        <w:autoSpaceDE w:val="0"/>
        <w:autoSpaceDN w:val="0"/>
        <w:adjustRightInd w:val="0"/>
        <w:spacing w:before="480"/>
        <w:rPr>
          <w:rFonts w:cs="Arial"/>
          <w:b/>
          <w:color w:val="000000"/>
          <w:lang w:eastAsia="en-GB"/>
        </w:rPr>
      </w:pPr>
      <w:bookmarkStart w:id="16" w:name="_Toc139317469"/>
      <w:bookmarkStart w:id="17" w:name="_Toc137814847"/>
      <w:r>
        <w:rPr>
          <w:rFonts w:cs="Arial"/>
          <w:b/>
          <w:color w:val="000000"/>
          <w:lang w:eastAsia="en-GB"/>
        </w:rPr>
        <w:t xml:space="preserve">Additional change from R&amp;S </w:t>
      </w:r>
      <w:r w:rsidRPr="00B52828">
        <w:rPr>
          <w:rFonts w:cs="Arial"/>
          <w:b/>
          <w:color w:val="000000"/>
          <w:lang w:eastAsia="en-GB"/>
        </w:rPr>
        <w:t>Correction to</w:t>
      </w:r>
      <w:r>
        <w:rPr>
          <w:rFonts w:cs="Arial"/>
          <w:b/>
          <w:color w:val="000000"/>
          <w:lang w:eastAsia="en-GB"/>
        </w:rPr>
        <w:t xml:space="preserve"> </w:t>
      </w:r>
      <w:r w:rsidRPr="00A44834">
        <w:rPr>
          <w:rFonts w:cs="Arial"/>
          <w:b/>
          <w:color w:val="000000"/>
          <w:lang w:eastAsia="en-GB"/>
        </w:rPr>
        <w:t>cs_NTN_TimingAdvanceConfigSemistatic</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0ECF" w14:paraId="563627DE"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0CEB9AF6" w14:textId="77777777" w:rsidR="00820ECF" w:rsidRDefault="00820ECF" w:rsidP="00324715">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45A496B3" w14:textId="77777777" w:rsidR="00820ECF" w:rsidRPr="00CC39F9" w:rsidRDefault="00820ECF" w:rsidP="00324715">
            <w:pPr>
              <w:rPr>
                <w:rFonts w:ascii="Arial" w:hAnsi="Arial" w:cs="Arial"/>
                <w:lang w:eastAsia="en-GB"/>
              </w:rPr>
            </w:pPr>
            <w:r w:rsidRPr="00A44834">
              <w:rPr>
                <w:rFonts w:ascii="Arial" w:hAnsi="Arial" w:cs="Arial"/>
                <w:lang w:eastAsia="en-GB"/>
              </w:rPr>
              <w:t>cs_NTN_TimingAdvanceConfigSemistatic</w:t>
            </w:r>
          </w:p>
        </w:tc>
      </w:tr>
      <w:tr w:rsidR="00820ECF" w14:paraId="142CA22A" w14:textId="77777777" w:rsidTr="0032471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6A45D7E" w14:textId="77777777" w:rsidR="00820ECF" w:rsidRDefault="00820ECF" w:rsidP="0032471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AA38F8E" w14:textId="77777777" w:rsidR="00820ECF" w:rsidRDefault="00820ECF" w:rsidP="00324715">
            <w:pPr>
              <w:pStyle w:val="CRCoverPage"/>
              <w:spacing w:after="0"/>
              <w:rPr>
                <w:rFonts w:ascii="Calibri" w:hAnsi="Calibri" w:cs="Calibri"/>
                <w:sz w:val="24"/>
                <w:szCs w:val="24"/>
                <w:lang w:val="en-US"/>
              </w:rPr>
            </w:pPr>
            <w:r>
              <w:rPr>
                <w:rFonts w:cs="Arial"/>
                <w:lang w:eastAsia="en-GB"/>
              </w:rPr>
              <w:t xml:space="preserve">The current UE Specific value </w:t>
            </w:r>
            <w:r w:rsidRPr="00A44834">
              <w:rPr>
                <w:rFonts w:cs="Arial"/>
                <w:lang w:eastAsia="en-GB"/>
              </w:rPr>
              <w:t>7477248</w:t>
            </w:r>
            <w:r>
              <w:rPr>
                <w:rFonts w:cs="Arial"/>
                <w:lang w:eastAsia="en-GB"/>
              </w:rPr>
              <w:t xml:space="preserve"> results in 243.4msec, the value is rounded up to the first digit in msec. The UE calculated value is </w:t>
            </w:r>
            <w:r>
              <w:rPr>
                <w:rFonts w:ascii="Calibri" w:hAnsi="Calibri" w:cs="Calibri"/>
                <w:sz w:val="24"/>
                <w:szCs w:val="24"/>
                <w:lang w:val="en-US"/>
              </w:rPr>
              <w:t xml:space="preserve">243.38955, therefore it is proposed to use </w:t>
            </w:r>
            <w:r w:rsidRPr="00441944">
              <w:rPr>
                <w:rFonts w:ascii="Calibri" w:hAnsi="Calibri" w:cs="Calibri"/>
                <w:sz w:val="24"/>
                <w:szCs w:val="24"/>
                <w:lang w:val="en-US"/>
              </w:rPr>
              <w:t>7476928</w:t>
            </w:r>
          </w:p>
          <w:p w14:paraId="0FC6F9E7" w14:textId="77777777" w:rsidR="00820ECF" w:rsidRDefault="00820ECF" w:rsidP="00324715">
            <w:pPr>
              <w:pStyle w:val="CRCoverPage"/>
              <w:spacing w:after="0"/>
              <w:rPr>
                <w:rFonts w:cs="Arial"/>
                <w:lang w:eastAsia="en-GB"/>
              </w:rPr>
            </w:pPr>
          </w:p>
          <w:p w14:paraId="5F6DD90D" w14:textId="77777777" w:rsidR="00820ECF" w:rsidRPr="009B0B50" w:rsidRDefault="00820ECF" w:rsidP="00324715">
            <w:pPr>
              <w:pStyle w:val="CRCoverPage"/>
              <w:spacing w:after="0"/>
              <w:rPr>
                <w:rFonts w:cs="Arial"/>
                <w:lang w:eastAsia="en-GB"/>
              </w:rPr>
            </w:pPr>
            <w:r>
              <w:rPr>
                <w:rFonts w:cs="Arial"/>
                <w:lang w:eastAsia="en-GB"/>
              </w:rPr>
              <w:t>The proposed changes required an update to 36.523-3</w:t>
            </w:r>
          </w:p>
        </w:tc>
      </w:tr>
      <w:tr w:rsidR="00820ECF" w14:paraId="1D57650A"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0F55E1F4" w14:textId="77777777" w:rsidR="00820ECF" w:rsidRDefault="00820ECF" w:rsidP="0032471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CCA060F" w14:textId="77777777" w:rsidR="00820ECF" w:rsidRPr="00A72665" w:rsidRDefault="00820ECF" w:rsidP="00324715">
            <w:pPr>
              <w:pStyle w:val="CRCoverPage"/>
              <w:spacing w:after="0"/>
              <w:rPr>
                <w:rFonts w:cs="Arial"/>
                <w:lang w:eastAsia="en-GB"/>
              </w:rPr>
            </w:pPr>
            <w:r>
              <w:rPr>
                <w:rFonts w:cs="Arial"/>
                <w:lang w:eastAsia="en-GB"/>
              </w:rPr>
              <w:t xml:space="preserve">Updated </w:t>
            </w:r>
            <w:r w:rsidRPr="00441944">
              <w:rPr>
                <w:rFonts w:cs="Arial"/>
                <w:lang w:eastAsia="en-GB"/>
              </w:rPr>
              <w:t>NtnUeSpecificTA</w:t>
            </w:r>
            <w:r>
              <w:rPr>
                <w:rFonts w:cs="Arial"/>
                <w:lang w:eastAsia="en-GB"/>
              </w:rPr>
              <w:t xml:space="preserve"> </w:t>
            </w:r>
            <w:r w:rsidRPr="00441944">
              <w:rPr>
                <w:rFonts w:cs="Arial"/>
                <w:lang w:eastAsia="en-GB"/>
              </w:rPr>
              <w:t>7476928</w:t>
            </w:r>
          </w:p>
        </w:tc>
      </w:tr>
      <w:tr w:rsidR="00820ECF" w14:paraId="6FE9D08B"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3CCBE036" w14:textId="77777777" w:rsidR="00820ECF" w:rsidRDefault="00820ECF" w:rsidP="0032471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4655E91" w14:textId="77777777" w:rsidR="00820ECF" w:rsidRPr="00CC39F9" w:rsidRDefault="00820ECF" w:rsidP="00324715">
            <w:pPr>
              <w:spacing w:after="0"/>
              <w:rPr>
                <w:rFonts w:ascii="Arial" w:hAnsi="Arial" w:cs="Arial"/>
                <w:lang w:eastAsia="en-GB"/>
              </w:rPr>
            </w:pPr>
            <w:r w:rsidRPr="00441944">
              <w:rPr>
                <w:rFonts w:ascii="Arial" w:hAnsi="Arial" w:cs="Arial"/>
                <w:lang w:eastAsia="en-GB"/>
              </w:rPr>
              <w:t>NBIOT_CellCfg_Templates</w:t>
            </w:r>
          </w:p>
        </w:tc>
      </w:tr>
      <w:tr w:rsidR="00820ECF" w14:paraId="422E65A1"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77F245AD" w14:textId="77777777" w:rsidR="00820ECF" w:rsidRDefault="00820ECF" w:rsidP="0032471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67EE51" w14:textId="30D30C91" w:rsidR="00820ECF" w:rsidRDefault="00820ECF" w:rsidP="00324715">
            <w:pPr>
              <w:rPr>
                <w:rFonts w:ascii="Arial" w:hAnsi="Arial"/>
                <w:highlight w:val="cyan"/>
                <w:lang w:eastAsia="zh-CN"/>
              </w:rPr>
            </w:pPr>
            <w:r>
              <w:rPr>
                <w:rFonts w:ascii="Arial" w:hAnsi="Arial"/>
                <w:highlight w:val="cyan"/>
                <w:lang w:eastAsia="zh-CN"/>
              </w:rPr>
              <w:t>Accepted in principle, but will be implemented differently according to the CR for 3</w:t>
            </w:r>
            <w:r w:rsidR="001A5B59">
              <w:rPr>
                <w:rFonts w:ascii="Arial" w:hAnsi="Arial"/>
                <w:highlight w:val="cyan"/>
                <w:lang w:eastAsia="zh-CN"/>
              </w:rPr>
              <w:t>6</w:t>
            </w:r>
            <w:bookmarkStart w:id="18" w:name="_GoBack"/>
            <w:bookmarkEnd w:id="18"/>
            <w:r>
              <w:rPr>
                <w:rFonts w:ascii="Arial" w:hAnsi="Arial"/>
                <w:highlight w:val="cyan"/>
                <w:lang w:eastAsia="zh-CN"/>
              </w:rPr>
              <w:t>.523-3</w:t>
            </w:r>
          </w:p>
        </w:tc>
      </w:tr>
    </w:tbl>
    <w:p w14:paraId="08FDA0EA" w14:textId="77777777" w:rsidR="00820ECF" w:rsidRDefault="00820ECF" w:rsidP="00820ECF">
      <w:pPr>
        <w:spacing w:after="0"/>
        <w:rPr>
          <w:rFonts w:ascii="Arial" w:hAnsi="Arial"/>
          <w:b/>
          <w:lang w:eastAsia="en-GB"/>
        </w:rPr>
      </w:pPr>
    </w:p>
    <w:p w14:paraId="0512F92B" w14:textId="77777777" w:rsidR="00820ECF" w:rsidRDefault="00820ECF" w:rsidP="00820EC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0ECF" w:rsidRPr="00CD057D" w14:paraId="69C87EA6" w14:textId="77777777" w:rsidTr="00324715">
        <w:tc>
          <w:tcPr>
            <w:tcW w:w="13575" w:type="dxa"/>
            <w:tcBorders>
              <w:top w:val="single" w:sz="4" w:space="0" w:color="auto"/>
              <w:left w:val="single" w:sz="4" w:space="0" w:color="auto"/>
              <w:bottom w:val="single" w:sz="4" w:space="0" w:color="auto"/>
              <w:right w:val="single" w:sz="4" w:space="0" w:color="auto"/>
            </w:tcBorders>
          </w:tcPr>
          <w:p w14:paraId="43ED9706"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template (value) NTN_TimingAdvanceConfig_Type cs_NTN_TimingAdvanceConfigSemistatic :=</w:t>
            </w:r>
          </w:p>
          <w:p w14:paraId="0CC7A80F"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 /* @status    APPROVED (NBIOT) */</w:t>
            </w:r>
          </w:p>
          <w:p w14:paraId="628709FC"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Semistatic :=</w:t>
            </w:r>
          </w:p>
          <w:p w14:paraId="7196EDC6"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462CADFB"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InitialValue := 0,</w:t>
            </w:r>
          </w:p>
          <w:p w14:paraId="3B1B4323"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NtnCommonTA := 8243100, //acc 36.508 Table 8.1.4.3.3-10</w:t>
            </w:r>
          </w:p>
          <w:p w14:paraId="1FEB5E19"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NtnUeSpecificTA := 7477248 //acc 36.523-3  cl.7A.14.2.2</w:t>
            </w:r>
          </w:p>
          <w:p w14:paraId="2385AA65"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59E698D7"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7E825A20" w14:textId="77777777" w:rsidR="00820ECF" w:rsidRPr="00C965FE"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tc>
      </w:tr>
    </w:tbl>
    <w:p w14:paraId="4BAF9E6A" w14:textId="77777777" w:rsidR="00820ECF" w:rsidRPr="00CD057D" w:rsidRDefault="00820ECF" w:rsidP="00820ECF">
      <w:pPr>
        <w:spacing w:after="0"/>
        <w:rPr>
          <w:rFonts w:ascii="Arial" w:hAnsi="Arial"/>
          <w:b/>
          <w:color w:val="000000"/>
          <w:lang w:eastAsia="en-GB"/>
        </w:rPr>
      </w:pPr>
    </w:p>
    <w:p w14:paraId="2B5D28DE" w14:textId="77777777" w:rsidR="00820ECF" w:rsidRPr="00CD057D" w:rsidRDefault="00820ECF" w:rsidP="00820EC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0ECF" w:rsidRPr="00CD057D" w14:paraId="1436BC1D" w14:textId="77777777" w:rsidTr="00324715">
        <w:tc>
          <w:tcPr>
            <w:tcW w:w="13575" w:type="dxa"/>
            <w:tcBorders>
              <w:top w:val="single" w:sz="4" w:space="0" w:color="auto"/>
              <w:left w:val="single" w:sz="4" w:space="0" w:color="auto"/>
              <w:bottom w:val="single" w:sz="4" w:space="0" w:color="auto"/>
              <w:right w:val="single" w:sz="4" w:space="0" w:color="auto"/>
            </w:tcBorders>
          </w:tcPr>
          <w:p w14:paraId="2FF596C1"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template (value) NTN_TimingAdvanceConfig_Type cs_NTN_TimingAdvanceConfigSemistatic :=</w:t>
            </w:r>
          </w:p>
          <w:p w14:paraId="7BA5363D"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 /* @status    APPROVED (NBIOT) */</w:t>
            </w:r>
          </w:p>
          <w:p w14:paraId="0C1EB0FC"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Semistatic :=</w:t>
            </w:r>
          </w:p>
          <w:p w14:paraId="1078598A"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740FBA21"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InitialValue := 0,</w:t>
            </w:r>
          </w:p>
          <w:p w14:paraId="1A646A45"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NtnCommonTA := 8243100, //acc 36.508 Table 8.1.4.3.3-10</w:t>
            </w:r>
          </w:p>
          <w:p w14:paraId="194D8A4C"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NtnUeSpecificTA := </w:t>
            </w:r>
            <w:r w:rsidRPr="00441944">
              <w:rPr>
                <w:rFonts w:ascii="Courier New" w:hAnsi="Courier New" w:cs="Courier New"/>
                <w:color w:val="000000"/>
                <w:highlight w:val="yellow"/>
                <w:lang w:eastAsia="de-DE"/>
              </w:rPr>
              <w:t>7476928</w:t>
            </w:r>
            <w:r w:rsidRPr="00441944">
              <w:rPr>
                <w:rFonts w:ascii="Courier New" w:hAnsi="Courier New" w:cs="Courier New"/>
                <w:color w:val="000000"/>
                <w:lang w:eastAsia="de-DE"/>
              </w:rPr>
              <w:t xml:space="preserve"> //acc 36.523-3  cl.7A.14.2.2  .</w:t>
            </w:r>
          </w:p>
          <w:p w14:paraId="4EBF460C"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1AEF1C4B" w14:textId="77777777" w:rsidR="00820ECF" w:rsidRPr="00441944"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p w14:paraId="621D2C3B" w14:textId="77777777" w:rsidR="00820ECF" w:rsidRPr="00DA356D" w:rsidRDefault="00820ECF" w:rsidP="00324715">
            <w:pPr>
              <w:autoSpaceDE w:val="0"/>
              <w:autoSpaceDN w:val="0"/>
              <w:adjustRightInd w:val="0"/>
              <w:spacing w:after="0"/>
              <w:rPr>
                <w:rFonts w:ascii="Courier New" w:hAnsi="Courier New" w:cs="Courier New"/>
                <w:color w:val="000000"/>
                <w:lang w:eastAsia="de-DE"/>
              </w:rPr>
            </w:pPr>
            <w:r w:rsidRPr="00441944">
              <w:rPr>
                <w:rFonts w:ascii="Courier New" w:hAnsi="Courier New" w:cs="Courier New"/>
                <w:color w:val="000000"/>
                <w:lang w:eastAsia="de-DE"/>
              </w:rPr>
              <w:t xml:space="preserve">    }</w:t>
            </w:r>
          </w:p>
        </w:tc>
      </w:tr>
    </w:tbl>
    <w:p w14:paraId="12DB4E80" w14:textId="77777777" w:rsidR="00820ECF" w:rsidRDefault="00820ECF" w:rsidP="00820ECF">
      <w:pPr>
        <w:rPr>
          <w:lang w:eastAsia="en-GB"/>
        </w:rPr>
      </w:pPr>
    </w:p>
    <w:p w14:paraId="0C30C65A" w14:textId="415FBBD8" w:rsidR="00820ECF" w:rsidRPr="00820ECF" w:rsidRDefault="00820ECF" w:rsidP="00820ECF">
      <w:pPr>
        <w:pStyle w:val="berschrift2"/>
        <w:numPr>
          <w:ilvl w:val="1"/>
          <w:numId w:val="2"/>
        </w:numPr>
        <w:overflowPunct w:val="0"/>
        <w:autoSpaceDE w:val="0"/>
        <w:autoSpaceDN w:val="0"/>
        <w:adjustRightInd w:val="0"/>
        <w:spacing w:before="480"/>
        <w:rPr>
          <w:rFonts w:cs="Arial"/>
          <w:b/>
          <w:color w:val="000000"/>
          <w:highlight w:val="cyan"/>
          <w:lang w:eastAsia="en-GB"/>
        </w:rPr>
      </w:pPr>
      <w:bookmarkStart w:id="19" w:name="_Toc139317470"/>
      <w:r w:rsidRPr="00820ECF">
        <w:rPr>
          <w:rFonts w:cs="Arial"/>
          <w:b/>
          <w:color w:val="000000"/>
          <w:highlight w:val="cyan"/>
          <w:lang w:eastAsia="en-GB"/>
        </w:rPr>
        <w:lastRenderedPageBreak/>
        <w:t>Additional change from R&amp;S f_NBIOT_RRC_ConnectionRelease_Common</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0ECF" w14:paraId="745C58C9"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46362DAE" w14:textId="77777777" w:rsidR="00820ECF" w:rsidRDefault="00820ECF" w:rsidP="0032471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78354E3" w14:textId="77777777" w:rsidR="00820ECF" w:rsidRPr="00CC39F9" w:rsidRDefault="00820ECF" w:rsidP="00324715">
            <w:pPr>
              <w:rPr>
                <w:rFonts w:ascii="Arial" w:hAnsi="Arial" w:cs="Arial"/>
                <w:lang w:eastAsia="en-GB"/>
              </w:rPr>
            </w:pPr>
            <w:r w:rsidRPr="00CE7B06">
              <w:rPr>
                <w:rFonts w:ascii="Arial" w:hAnsi="Arial" w:cs="Arial"/>
                <w:lang w:eastAsia="en-GB"/>
              </w:rPr>
              <w:t>f_NBIOT_RRC_ConnectionRelease_Common</w:t>
            </w:r>
          </w:p>
        </w:tc>
      </w:tr>
      <w:tr w:rsidR="00820ECF" w14:paraId="4A93859E" w14:textId="77777777" w:rsidTr="00324715">
        <w:trPr>
          <w:trHeight w:val="350"/>
        </w:trPr>
        <w:tc>
          <w:tcPr>
            <w:tcW w:w="1985" w:type="dxa"/>
            <w:tcBorders>
              <w:top w:val="single" w:sz="4" w:space="0" w:color="auto"/>
              <w:left w:val="single" w:sz="4" w:space="0" w:color="auto"/>
              <w:bottom w:val="single" w:sz="4" w:space="0" w:color="auto"/>
              <w:right w:val="single" w:sz="4" w:space="0" w:color="auto"/>
            </w:tcBorders>
            <w:hideMark/>
          </w:tcPr>
          <w:p w14:paraId="15C70C6F" w14:textId="77777777" w:rsidR="00820ECF" w:rsidRDefault="00820ECF" w:rsidP="0032471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034CA14" w14:textId="77777777" w:rsidR="00820ECF" w:rsidRDefault="00820ECF" w:rsidP="00324715">
            <w:pPr>
              <w:pStyle w:val="CRCoverPage"/>
              <w:spacing w:after="0"/>
              <w:rPr>
                <w:rFonts w:cs="Arial"/>
                <w:lang w:eastAsia="en-GB"/>
              </w:rPr>
            </w:pPr>
            <w:r>
              <w:rPr>
                <w:rFonts w:cs="Arial"/>
                <w:lang w:eastAsia="en-GB"/>
              </w:rPr>
              <w:t>Due to the delay being configured with Koffset of 550, the time it takes for the 2 DL PDU data to sent and takes longer as the Harq process has to wait for HARQ ACK before the next data can be sent. This causes the SS not able to honour the current activation time calculation specified in TTCN (36.523-3 sec 7A.7 requires updates to NTN scenarios.</w:t>
            </w:r>
          </w:p>
          <w:p w14:paraId="54392D3E" w14:textId="77777777" w:rsidR="00820ECF" w:rsidRDefault="00820ECF" w:rsidP="00324715">
            <w:pPr>
              <w:pStyle w:val="CRCoverPage"/>
              <w:spacing w:after="0"/>
              <w:rPr>
                <w:rFonts w:cs="Arial"/>
                <w:lang w:eastAsia="en-GB"/>
              </w:rPr>
            </w:pPr>
            <w:r>
              <w:rPr>
                <w:rFonts w:cs="Arial"/>
                <w:lang w:eastAsia="en-GB"/>
              </w:rPr>
              <w:t>The ESM data transfer message to complete the RS/RA procedure takes longer due to the configured delay.</w:t>
            </w:r>
          </w:p>
          <w:p w14:paraId="30898468" w14:textId="77777777" w:rsidR="00820ECF" w:rsidRDefault="00820ECF" w:rsidP="00324715">
            <w:pPr>
              <w:pStyle w:val="CRCoverPage"/>
              <w:spacing w:after="0"/>
              <w:rPr>
                <w:rFonts w:cs="Arial"/>
                <w:lang w:eastAsia="en-GB"/>
              </w:rPr>
            </w:pPr>
          </w:p>
          <w:p w14:paraId="26A95E4D" w14:textId="77777777" w:rsidR="00820ECF" w:rsidRPr="009B0B50" w:rsidRDefault="00820ECF" w:rsidP="00324715">
            <w:pPr>
              <w:pStyle w:val="CRCoverPage"/>
              <w:spacing w:after="0"/>
              <w:rPr>
                <w:rFonts w:cs="Arial"/>
                <w:lang w:eastAsia="en-GB"/>
              </w:rPr>
            </w:pPr>
            <w:r>
              <w:rPr>
                <w:rFonts w:cs="Arial"/>
                <w:lang w:eastAsia="en-GB"/>
              </w:rPr>
              <w:t xml:space="preserve">In order to calculate the activation time for a RRC Connection release message to be sent out, the current TTCN calculates this based on 300msec in the future (i.e </w:t>
            </w:r>
            <w:r w:rsidRPr="00ED4201">
              <w:rPr>
                <w:rFonts w:cs="Arial"/>
                <w:lang w:eastAsia="en-GB"/>
              </w:rPr>
              <w:t>v_MilliSecondsDelay := 300</w:t>
            </w:r>
            <w:r>
              <w:rPr>
                <w:rFonts w:cs="Arial"/>
                <w:lang w:eastAsia="en-GB"/>
              </w:rPr>
              <w:t xml:space="preserve">), if there is an existing grant already sent to the UE , then the next scheduling option for SS will be greater than 550msec (due to the Koffset value), therefore the SS cannot guarantee that the RRC Connection release will be sent at the activation time specified by TTCN </w:t>
            </w:r>
          </w:p>
        </w:tc>
      </w:tr>
      <w:tr w:rsidR="00820ECF" w14:paraId="6628A7CE"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1879C97B" w14:textId="77777777" w:rsidR="00820ECF" w:rsidRDefault="00820ECF" w:rsidP="0032471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3332750" w14:textId="77777777" w:rsidR="00820ECF" w:rsidRDefault="00820ECF" w:rsidP="00324715">
            <w:pPr>
              <w:pStyle w:val="CRCoverPage"/>
              <w:spacing w:after="0"/>
              <w:rPr>
                <w:rFonts w:cs="Arial"/>
                <w:lang w:eastAsia="en-GB"/>
              </w:rPr>
            </w:pPr>
            <w:r>
              <w:rPr>
                <w:rFonts w:cs="Arial"/>
                <w:lang w:eastAsia="en-GB"/>
              </w:rPr>
              <w:t>Configured a delay of 1.28sec (640+640) before the RRC Connection release procedure is started.</w:t>
            </w:r>
          </w:p>
          <w:p w14:paraId="2C77E14F" w14:textId="77777777" w:rsidR="00820ECF" w:rsidRDefault="00820ECF" w:rsidP="00324715">
            <w:pPr>
              <w:pStyle w:val="CRCoverPage"/>
              <w:spacing w:after="0"/>
              <w:rPr>
                <w:rFonts w:cs="Arial"/>
                <w:lang w:eastAsia="en-GB"/>
              </w:rPr>
            </w:pPr>
            <w:r>
              <w:rPr>
                <w:rFonts w:cs="Arial"/>
                <w:lang w:eastAsia="en-GB"/>
              </w:rPr>
              <w:t xml:space="preserve">Updated </w:t>
            </w:r>
            <w:r w:rsidRPr="00ED4201">
              <w:rPr>
                <w:rFonts w:cs="Arial"/>
                <w:lang w:eastAsia="en-GB"/>
              </w:rPr>
              <w:t>v_MilliSecondsDelay := 640</w:t>
            </w:r>
            <w:r>
              <w:rPr>
                <w:rFonts w:cs="Arial"/>
                <w:lang w:eastAsia="en-GB"/>
              </w:rPr>
              <w:t xml:space="preserve"> (10* 64 (</w:t>
            </w:r>
            <w:r w:rsidRPr="00FC7496">
              <w:t>space cycles of 64ms</w:t>
            </w:r>
            <w:r>
              <w:t>))</w:t>
            </w:r>
          </w:p>
          <w:p w14:paraId="0E0B64DA" w14:textId="77777777" w:rsidR="00820ECF" w:rsidRPr="00A72665" w:rsidRDefault="00820ECF" w:rsidP="00324715">
            <w:pPr>
              <w:pStyle w:val="CRCoverPage"/>
              <w:spacing w:after="0"/>
              <w:rPr>
                <w:rFonts w:cs="Arial"/>
                <w:lang w:eastAsia="en-GB"/>
              </w:rPr>
            </w:pPr>
          </w:p>
        </w:tc>
      </w:tr>
      <w:tr w:rsidR="00820ECF" w14:paraId="1619AB90"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40BA74E9" w14:textId="77777777" w:rsidR="00820ECF" w:rsidRDefault="00820ECF" w:rsidP="0032471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C23D7C6" w14:textId="77777777" w:rsidR="00820ECF" w:rsidRPr="00CC39F9" w:rsidRDefault="00820ECF" w:rsidP="00324715">
            <w:pPr>
              <w:spacing w:after="0"/>
              <w:rPr>
                <w:rFonts w:ascii="Arial" w:hAnsi="Arial" w:cs="Arial"/>
                <w:lang w:eastAsia="en-GB"/>
              </w:rPr>
            </w:pPr>
            <w:r w:rsidRPr="00AE6B89">
              <w:rPr>
                <w:rFonts w:ascii="Arial" w:hAnsi="Arial" w:cs="Arial"/>
                <w:lang w:eastAsia="en-GB"/>
              </w:rPr>
              <w:t>NBIOT_RRCSteps</w:t>
            </w:r>
          </w:p>
        </w:tc>
      </w:tr>
      <w:tr w:rsidR="00820ECF" w14:paraId="639364B8"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71D7649D" w14:textId="77777777" w:rsidR="00820ECF" w:rsidRDefault="00820ECF" w:rsidP="0032471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F3BC8CD" w14:textId="2C820207" w:rsidR="00820ECF" w:rsidRDefault="00820ECF" w:rsidP="00324715">
            <w:pPr>
              <w:rPr>
                <w:rFonts w:ascii="Arial" w:hAnsi="Arial"/>
                <w:highlight w:val="cyan"/>
                <w:lang w:eastAsia="zh-CN"/>
              </w:rPr>
            </w:pPr>
            <w:r w:rsidRPr="00820ECF">
              <w:rPr>
                <w:rFonts w:ascii="Arial" w:hAnsi="Arial"/>
                <w:highlight w:val="magenta"/>
                <w:lang w:eastAsia="zh-CN"/>
              </w:rPr>
              <w:t>Postponed, has to be investigated in more details</w:t>
            </w:r>
          </w:p>
        </w:tc>
      </w:tr>
    </w:tbl>
    <w:p w14:paraId="288BD79D" w14:textId="77777777" w:rsidR="00820ECF" w:rsidRDefault="00820ECF" w:rsidP="00820ECF">
      <w:pPr>
        <w:spacing w:after="0"/>
        <w:rPr>
          <w:rFonts w:ascii="Arial" w:hAnsi="Arial"/>
          <w:b/>
          <w:lang w:eastAsia="en-GB"/>
        </w:rPr>
      </w:pPr>
    </w:p>
    <w:p w14:paraId="17DB63AD" w14:textId="77777777" w:rsidR="00820ECF" w:rsidRDefault="00820ECF" w:rsidP="00820EC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0ECF" w:rsidRPr="00CD057D" w14:paraId="71C348A8" w14:textId="77777777" w:rsidTr="00324715">
        <w:tc>
          <w:tcPr>
            <w:tcW w:w="13575" w:type="dxa"/>
            <w:tcBorders>
              <w:top w:val="single" w:sz="4" w:space="0" w:color="auto"/>
              <w:left w:val="single" w:sz="4" w:space="0" w:color="auto"/>
              <w:bottom w:val="single" w:sz="4" w:space="0" w:color="auto"/>
              <w:right w:val="single" w:sz="4" w:space="0" w:color="auto"/>
            </w:tcBorders>
          </w:tcPr>
          <w:p w14:paraId="568B9BD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f_NBIOT_RRC_ConnectionRelease_Common(NBIOT_CellId_Type p_CellId,</w:t>
            </w:r>
          </w:p>
          <w:p w14:paraId="44E5951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3694757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DL_DCCH_Message_NB p_RRCConnectionRelease,</w:t>
            </w:r>
          </w:p>
          <w:p w14:paraId="786BD46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TimingInfo_Type p_TimingInfo := cs_TimingInfo_Now,</w:t>
            </w:r>
          </w:p>
          <w:p w14:paraId="5BBFB89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(omit) NB_SRB_Identity_Type p_SrbId := omit) runs on NBIOT_PTC</w:t>
            </w:r>
          </w:p>
          <w:p w14:paraId="6519AF4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@sic R5s170250: p_IOT_State instead of p_SrbId sic@ */</w:t>
            </w:r>
          </w:p>
          <w:p w14:paraId="2567287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NB_SRB_Identity_Type v_SrbId;</w:t>
            </w:r>
          </w:p>
          <w:p w14:paraId="0189257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v_TimingAtT;   // time T: sending of RRCConnectionRelease acc. to 36.523-3 clause 7A.7</w:t>
            </w:r>
          </w:p>
          <w:p w14:paraId="057023B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v_TimingNow := f_NBIOT_GetCurrentTiming(p_CellId);</w:t>
            </w:r>
          </w:p>
          <w:p w14:paraId="3A16441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v_MilliSecondsDelay := 300;</w:t>
            </w:r>
          </w:p>
          <w:p w14:paraId="033F4FA8"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v_Duration;</w:t>
            </w:r>
          </w:p>
          <w:p w14:paraId="2EDF88B8"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08CC68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timer t_Timer;</w:t>
            </w:r>
          </w:p>
          <w:p w14:paraId="43A8DEB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p w14:paraId="4074083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(isvalue(p_SrbId)) {  // @sic R5s180217 sic@</w:t>
            </w:r>
          </w:p>
          <w:p w14:paraId="3E6CE12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valueof(p_SrbId);</w:t>
            </w:r>
          </w:p>
          <w:p w14:paraId="7205881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else {</w:t>
            </w:r>
          </w:p>
          <w:p w14:paraId="59423FF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f_NBIOT_GetSrb1Id(p_IOT_State);</w:t>
            </w:r>
          </w:p>
          <w:p w14:paraId="5D9D5C6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8EF65B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p w14:paraId="131DE61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(f_TimingInfo_IsNow(p_TimingInfo)) {</w:t>
            </w:r>
          </w:p>
          <w:p w14:paraId="7D10B44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f_NBIOT_GetNextSearchSpace(p_CellId, v_MilliSecondsDelay);</w:t>
            </w:r>
          </w:p>
          <w:p w14:paraId="04E1034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7477B7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else {</w:t>
            </w:r>
          </w:p>
          <w:p w14:paraId="1C5807F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dedicated timing info is given</w:t>
            </w:r>
          </w:p>
          <w:p w14:paraId="7836DEC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valueof(p_TimingInfo.SubFrame);</w:t>
            </w:r>
          </w:p>
          <w:p w14:paraId="6C0E6EA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0B728F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lastRenderedPageBreak/>
              <w:t xml:space="preserve">    v_Duration := f_SubFrameTiming_Duration(v_TimingNow, v_TimingAtT) + tsc_NBIOT_DelayAfterRRCConnectionRelease;   /* @sic R5s170263: tsc_NBIOT_DelayAfterRRCConnectionRelease sic@ */</w:t>
            </w:r>
          </w:p>
          <w:p w14:paraId="0DABB67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t_Timer.start(int2float(v_Duration) / 1000.0);</w:t>
            </w:r>
          </w:p>
          <w:p w14:paraId="0F84D80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660DBE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SRB.send(cas_NB_SRB_RrcPdu_REQ(p_CellId,</w:t>
            </w:r>
          </w:p>
          <w:p w14:paraId="7CE1DE9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w:t>
            </w:r>
          </w:p>
          <w:p w14:paraId="00250DA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cs_TimingInfo_EUTRA_NB(v_TimingAtT),</w:t>
            </w:r>
          </w:p>
          <w:p w14:paraId="2889FF4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p_RRCConnectionRelease));</w:t>
            </w:r>
          </w:p>
          <w:p w14:paraId="5112724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BB6D3D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f_NBIOT_RRC_ConnectionRelease_Local(p_CellId, p_IOT_State, v_TimingAtT);</w:t>
            </w:r>
          </w:p>
          <w:p w14:paraId="3FEA25A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14B3D1F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alt {</w:t>
            </w:r>
          </w:p>
          <w:p w14:paraId="51899C3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t_Timer.timeout {}</w:t>
            </w:r>
          </w:p>
          <w:p w14:paraId="273B7E8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SRB.check(receive(car_NB_SRB0_RrcPdu_IND(?, cr_RRCConnectionRequest_NB(cr_EstablishmentCause_NB_Any, ?)))) {   /* @sic R5s170366: ? as InitialUE_Identity sic@ */</w:t>
            </w:r>
          </w:p>
          <w:p w14:paraId="30725EA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there is an RRCConnectionRequest sent by the UE which can be received by TTCN-3 in a subsequent function</w:t>
            </w:r>
          </w:p>
          <w:p w14:paraId="2EA71E4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t_Timer.stop;</w:t>
            </w:r>
          </w:p>
          <w:p w14:paraId="5C41D7F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50826A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4C0C146" w14:textId="77777777" w:rsidR="00820ECF" w:rsidRPr="00C965FE"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6BC75801" w14:textId="77777777" w:rsidR="00820ECF" w:rsidRPr="00CD057D" w:rsidRDefault="00820ECF" w:rsidP="00820ECF">
      <w:pPr>
        <w:spacing w:after="0"/>
        <w:rPr>
          <w:rFonts w:ascii="Arial" w:hAnsi="Arial"/>
          <w:b/>
          <w:color w:val="000000"/>
          <w:lang w:eastAsia="en-GB"/>
        </w:rPr>
      </w:pPr>
    </w:p>
    <w:p w14:paraId="59880BAF" w14:textId="77777777" w:rsidR="00820ECF" w:rsidRPr="00CD057D" w:rsidRDefault="00820ECF" w:rsidP="00820EC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0ECF" w:rsidRPr="00CD057D" w14:paraId="41AFB2B5" w14:textId="77777777" w:rsidTr="00324715">
        <w:tc>
          <w:tcPr>
            <w:tcW w:w="13575" w:type="dxa"/>
            <w:tcBorders>
              <w:top w:val="single" w:sz="4" w:space="0" w:color="auto"/>
              <w:left w:val="single" w:sz="4" w:space="0" w:color="auto"/>
              <w:bottom w:val="single" w:sz="4" w:space="0" w:color="auto"/>
              <w:right w:val="single" w:sz="4" w:space="0" w:color="auto"/>
            </w:tcBorders>
          </w:tcPr>
          <w:p w14:paraId="5335130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f_NBIOT_RRC_ConnectionRelease_Common(NBIOT_CellId_Type p_CellId,</w:t>
            </w:r>
          </w:p>
          <w:p w14:paraId="36273D2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A61933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DL_DCCH_Message_NB p_RRCConnectionRelease,</w:t>
            </w:r>
          </w:p>
          <w:p w14:paraId="2C59E94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(value) TimingInfo_Type p_TimingInfo := cs_TimingInfo_Now,</w:t>
            </w:r>
          </w:p>
          <w:p w14:paraId="1057B83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template (omit) NB_SRB_Identity_Type p_SrbId := omit) runs on NBIOT_PTC</w:t>
            </w:r>
          </w:p>
          <w:p w14:paraId="1041F06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@sic R5s170250: p_IOT_State instead of p_SrbId sic@ */</w:t>
            </w:r>
          </w:p>
          <w:p w14:paraId="4CAFF5D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NB_SRB_Identity_Type v_SrbId;</w:t>
            </w:r>
          </w:p>
          <w:p w14:paraId="1576CD7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v_TimingAtT;   // time T: sending of RRCConnectionRelease acc. to 36.523-3 clause 7A.7</w:t>
            </w:r>
          </w:p>
          <w:p w14:paraId="09B5F77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v_TimingNow := f_NBIOT_GetCurrentTiming(p_CellId);</w:t>
            </w:r>
          </w:p>
          <w:p w14:paraId="24E3A63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v_MilliSecondsDelay := 300;</w:t>
            </w:r>
          </w:p>
          <w:p w14:paraId="4C6D3E5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integer v_Duration;</w:t>
            </w:r>
          </w:p>
          <w:p w14:paraId="15FE453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6B1F0C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timer t_Timer;</w:t>
            </w:r>
          </w:p>
          <w:p w14:paraId="036EB2B3" w14:textId="77777777" w:rsidR="00820ECF"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if(f_NBIOT_MobileInfo_GetNTNSatelliteType() == ntn_GSO){</w:t>
            </w:r>
          </w:p>
          <w:p w14:paraId="48CA3D8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E6B89">
              <w:rPr>
                <w:rFonts w:ascii="Courier New" w:hAnsi="Courier New" w:cs="Courier New"/>
                <w:color w:val="000000"/>
                <w:lang w:eastAsia="de-DE"/>
              </w:rPr>
              <w:t xml:space="preserve">    </w:t>
            </w:r>
            <w:r w:rsidRPr="00AE6B89">
              <w:rPr>
                <w:rFonts w:ascii="Courier New" w:hAnsi="Courier New" w:cs="Courier New"/>
                <w:color w:val="000000"/>
                <w:highlight w:val="yellow"/>
                <w:lang w:eastAsia="de-DE"/>
              </w:rPr>
              <w:t>f_Delay (1.28);</w:t>
            </w:r>
          </w:p>
          <w:p w14:paraId="11A7C00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r w:rsidRPr="00AE6B89">
              <w:rPr>
                <w:rFonts w:ascii="Courier New" w:hAnsi="Courier New" w:cs="Courier New"/>
                <w:color w:val="000000"/>
                <w:highlight w:val="yellow"/>
                <w:lang w:eastAsia="de-DE"/>
              </w:rPr>
              <w:t>v_MilliSecondsDelay := 640;</w:t>
            </w:r>
            <w:r w:rsidRPr="00AE6B89">
              <w:rPr>
                <w:rFonts w:ascii="Courier New" w:hAnsi="Courier New" w:cs="Courier New"/>
                <w:color w:val="000000"/>
                <w:lang w:eastAsia="de-DE"/>
              </w:rPr>
              <w:t xml:space="preserve"> //(640 taking into account Koffset</w:t>
            </w:r>
          </w:p>
          <w:p w14:paraId="6B7ED82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C36796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p w14:paraId="50DC315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(isvalue(p_SrbId)) {  // @sic R5s180217 sic@</w:t>
            </w:r>
          </w:p>
          <w:p w14:paraId="2A5ED1F8"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valueof(p_SrbId);</w:t>
            </w:r>
          </w:p>
          <w:p w14:paraId="12A9E36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else {</w:t>
            </w:r>
          </w:p>
          <w:p w14:paraId="1A8489E8"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 := f_NBIOT_GetSrb1Id(p_IOT_State);</w:t>
            </w:r>
          </w:p>
          <w:p w14:paraId="69AB4D5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BC1F39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p w14:paraId="0AA9E50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(f_TimingInfo_IsNow(p_TimingInfo)) {</w:t>
            </w:r>
          </w:p>
          <w:p w14:paraId="32C4385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f_NBIOT_GetNextSearchSpace(p_CellId, v_MilliSecondsDelay);</w:t>
            </w:r>
          </w:p>
          <w:p w14:paraId="2CB2A35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C3242B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else {</w:t>
            </w:r>
          </w:p>
          <w:p w14:paraId="0F3619B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dedicated timing info is given</w:t>
            </w:r>
          </w:p>
          <w:p w14:paraId="2985FE1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v_TimingAtT := valueof(p_TimingInfo.SubFrame);</w:t>
            </w:r>
          </w:p>
          <w:p w14:paraId="1470919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D8D34C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v_Duration := f_SubFrameTiming_Duration(v_TimingNow, v_TimingAtT) + tsc_NBIOT_DelayAfterRRCConnectionRelease;   /* @sic R5s170263: tsc_NBIOT_DelayAfterRRCConnectionRelease sic@ */</w:t>
            </w:r>
          </w:p>
          <w:p w14:paraId="6D2E8C9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t_Timer.start(int2float(v_Duration) / 1000.0);</w:t>
            </w:r>
          </w:p>
          <w:p w14:paraId="2DD5201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lastRenderedPageBreak/>
              <w:t xml:space="preserve">    </w:t>
            </w:r>
          </w:p>
          <w:p w14:paraId="643D60C8"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SRB.send(cas_NB_SRB_RrcPdu_REQ(p_CellId,</w:t>
            </w:r>
          </w:p>
          <w:p w14:paraId="21B6C29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v_SrbId,</w:t>
            </w:r>
          </w:p>
          <w:p w14:paraId="7B54880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cs_TimingInfo_EUTRA_NB(v_TimingAtT),</w:t>
            </w:r>
          </w:p>
          <w:p w14:paraId="74F2641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p_RRCConnectionRelease));</w:t>
            </w:r>
          </w:p>
          <w:p w14:paraId="11F64BA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0C201C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f_NBIOT_RRC_ConnectionRelease_Local(p_CellId, p_IOT_State, v_TimingAtT);</w:t>
            </w:r>
          </w:p>
          <w:p w14:paraId="1DCB895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46071C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alt {</w:t>
            </w:r>
          </w:p>
          <w:p w14:paraId="22F88D7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t_Timer.timeout {}</w:t>
            </w:r>
          </w:p>
          <w:p w14:paraId="3459043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SRB.check(receive(car_NB_SRB0_RrcPdu_IND(?, cr_RRCConnectionRequest_NB(cr_EstablishmentCause_NB_Any, ?)))) {   /* @sic R5s170366: ? as InitialUE_Identity sic@ */</w:t>
            </w:r>
          </w:p>
          <w:p w14:paraId="5602E1C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there is an RRCConnectionRequest sent by the UE which can be received by TTCN-3 in a subsequent function</w:t>
            </w:r>
          </w:p>
          <w:p w14:paraId="479D8E6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t_Timer.stop;</w:t>
            </w:r>
          </w:p>
          <w:p w14:paraId="026CD4D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42E2AA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1A2612E6" w14:textId="77777777" w:rsidR="00820ECF" w:rsidRPr="00DA356D"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r w:rsidR="00820ECF" w:rsidRPr="00CD057D" w14:paraId="7FE1C58A" w14:textId="77777777" w:rsidTr="00324715">
        <w:tc>
          <w:tcPr>
            <w:tcW w:w="13575" w:type="dxa"/>
            <w:tcBorders>
              <w:top w:val="single" w:sz="4" w:space="0" w:color="auto"/>
              <w:left w:val="single" w:sz="4" w:space="0" w:color="auto"/>
              <w:bottom w:val="single" w:sz="4" w:space="0" w:color="auto"/>
              <w:right w:val="single" w:sz="4" w:space="0" w:color="auto"/>
            </w:tcBorders>
          </w:tcPr>
          <w:p w14:paraId="0C67A99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tc>
      </w:tr>
      <w:tr w:rsidR="00820ECF" w:rsidRPr="00CD057D" w14:paraId="0A233DDE" w14:textId="77777777" w:rsidTr="00324715">
        <w:tc>
          <w:tcPr>
            <w:tcW w:w="13575" w:type="dxa"/>
            <w:tcBorders>
              <w:top w:val="single" w:sz="4" w:space="0" w:color="auto"/>
              <w:left w:val="single" w:sz="4" w:space="0" w:color="auto"/>
              <w:bottom w:val="single" w:sz="4" w:space="0" w:color="auto"/>
              <w:right w:val="single" w:sz="4" w:space="0" w:color="auto"/>
            </w:tcBorders>
          </w:tcPr>
          <w:p w14:paraId="13644E7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tc>
      </w:tr>
    </w:tbl>
    <w:p w14:paraId="05093330" w14:textId="77777777" w:rsidR="00820ECF" w:rsidRDefault="00820ECF" w:rsidP="00820ECF">
      <w:pPr>
        <w:rPr>
          <w:lang w:eastAsia="en-GB"/>
        </w:rPr>
      </w:pPr>
    </w:p>
    <w:p w14:paraId="37CE8259" w14:textId="7EB1D22D" w:rsidR="00820ECF" w:rsidRPr="00820ECF" w:rsidRDefault="00820ECF" w:rsidP="00820ECF">
      <w:pPr>
        <w:pStyle w:val="berschrift2"/>
        <w:numPr>
          <w:ilvl w:val="1"/>
          <w:numId w:val="2"/>
        </w:numPr>
        <w:overflowPunct w:val="0"/>
        <w:autoSpaceDE w:val="0"/>
        <w:autoSpaceDN w:val="0"/>
        <w:adjustRightInd w:val="0"/>
        <w:spacing w:before="480"/>
        <w:rPr>
          <w:rFonts w:cs="Arial"/>
          <w:b/>
          <w:color w:val="000000"/>
          <w:highlight w:val="cyan"/>
          <w:lang w:eastAsia="en-GB"/>
        </w:rPr>
      </w:pPr>
      <w:bookmarkStart w:id="20" w:name="_Toc139317471"/>
      <w:r w:rsidRPr="00820ECF">
        <w:rPr>
          <w:rFonts w:cs="Arial"/>
          <w:b/>
          <w:color w:val="000000"/>
          <w:highlight w:val="cyan"/>
          <w:lang w:eastAsia="en-GB"/>
        </w:rPr>
        <w:t>Additional change from R&amp;S f_NBIOT_RRC_ConnectionRelease_Local</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20ECF" w14:paraId="357CB125"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086B5053" w14:textId="77777777" w:rsidR="00820ECF" w:rsidRDefault="00820ECF" w:rsidP="0032471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17F53847" w14:textId="77777777" w:rsidR="00820ECF" w:rsidRPr="00CC39F9" w:rsidRDefault="00820ECF" w:rsidP="00324715">
            <w:pPr>
              <w:pStyle w:val="CRCoverPage"/>
              <w:spacing w:after="0"/>
              <w:rPr>
                <w:rFonts w:cs="Arial"/>
                <w:lang w:eastAsia="en-GB"/>
              </w:rPr>
            </w:pPr>
            <w:r w:rsidRPr="00AE6B89">
              <w:rPr>
                <w:rFonts w:cs="Arial"/>
                <w:lang w:eastAsia="en-GB"/>
              </w:rPr>
              <w:t>f_NBIOT_RRC_ConnectionRelease_Local</w:t>
            </w:r>
          </w:p>
        </w:tc>
      </w:tr>
      <w:tr w:rsidR="00820ECF" w14:paraId="1E793142" w14:textId="77777777" w:rsidTr="00324715">
        <w:trPr>
          <w:trHeight w:val="350"/>
        </w:trPr>
        <w:tc>
          <w:tcPr>
            <w:tcW w:w="1985" w:type="dxa"/>
            <w:tcBorders>
              <w:top w:val="single" w:sz="4" w:space="0" w:color="auto"/>
              <w:left w:val="single" w:sz="4" w:space="0" w:color="auto"/>
              <w:bottom w:val="single" w:sz="4" w:space="0" w:color="auto"/>
              <w:right w:val="single" w:sz="4" w:space="0" w:color="auto"/>
            </w:tcBorders>
            <w:hideMark/>
          </w:tcPr>
          <w:p w14:paraId="0BA49882" w14:textId="77777777" w:rsidR="00820ECF" w:rsidRDefault="00820ECF" w:rsidP="0032471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7B7251" w14:textId="77777777" w:rsidR="00820ECF" w:rsidRDefault="00820ECF" w:rsidP="00324715">
            <w:pPr>
              <w:pStyle w:val="CRCoverPage"/>
              <w:spacing w:after="0"/>
              <w:rPr>
                <w:rFonts w:cs="Arial"/>
                <w:lang w:eastAsia="en-GB"/>
              </w:rPr>
            </w:pPr>
            <w:r>
              <w:rPr>
                <w:rFonts w:cs="Arial"/>
                <w:lang w:eastAsia="en-GB"/>
              </w:rPr>
              <w:t xml:space="preserve">The current procedure defined in 36.523-3 Sec 7A.7 requires updates to local end release procedure for e.g. Step 2 (T+64) will not be possible due to an ongoing DL transmission </w:t>
            </w:r>
          </w:p>
          <w:p w14:paraId="4EDD6504" w14:textId="77777777" w:rsidR="00820ECF" w:rsidRPr="009B0B50" w:rsidRDefault="00820ECF" w:rsidP="00324715">
            <w:pPr>
              <w:pStyle w:val="CRCoverPage"/>
              <w:spacing w:after="0"/>
              <w:rPr>
                <w:rFonts w:cs="Arial"/>
                <w:lang w:eastAsia="en-GB"/>
              </w:rPr>
            </w:pPr>
            <w:r>
              <w:rPr>
                <w:rFonts w:cs="Arial"/>
                <w:lang w:eastAsia="en-GB"/>
              </w:rPr>
              <w:t xml:space="preserve">The activation time calculation and sending of UL grant needs to take into consideration the Koffset values </w:t>
            </w:r>
          </w:p>
        </w:tc>
      </w:tr>
      <w:tr w:rsidR="00820ECF" w14:paraId="1E2E0821"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2A636C8C" w14:textId="77777777" w:rsidR="00820ECF" w:rsidRDefault="00820ECF" w:rsidP="0032471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347F9D8" w14:textId="77777777" w:rsidR="00820ECF" w:rsidRDefault="00820ECF" w:rsidP="00324715">
            <w:pPr>
              <w:pStyle w:val="CRCoverPage"/>
              <w:spacing w:after="0"/>
              <w:rPr>
                <w:rFonts w:cs="Arial"/>
                <w:lang w:eastAsia="en-GB"/>
              </w:rPr>
            </w:pPr>
            <w:r>
              <w:rPr>
                <w:rFonts w:cs="Arial"/>
                <w:lang w:eastAsia="en-GB"/>
              </w:rPr>
              <w:t>Step 2 updated to T+678,</w:t>
            </w:r>
          </w:p>
          <w:p w14:paraId="3B48BC25" w14:textId="77777777" w:rsidR="00820ECF" w:rsidRDefault="00820ECF" w:rsidP="00324715">
            <w:pPr>
              <w:pStyle w:val="CRCoverPage"/>
              <w:spacing w:after="0"/>
              <w:rPr>
                <w:rFonts w:cs="Arial"/>
                <w:lang w:eastAsia="en-GB"/>
              </w:rPr>
            </w:pPr>
            <w:r>
              <w:rPr>
                <w:rFonts w:cs="Arial"/>
                <w:lang w:eastAsia="en-GB"/>
              </w:rPr>
              <w:t>Step 3 updated to T+</w:t>
            </w:r>
            <w:r>
              <w:t xml:space="preserve"> </w:t>
            </w:r>
            <w:r w:rsidRPr="00A2325E">
              <w:rPr>
                <w:rFonts w:cs="Arial"/>
                <w:lang w:eastAsia="en-GB"/>
              </w:rPr>
              <w:t>694</w:t>
            </w:r>
          </w:p>
          <w:p w14:paraId="7066A7C3" w14:textId="77777777" w:rsidR="00820ECF" w:rsidRDefault="00820ECF" w:rsidP="00324715">
            <w:pPr>
              <w:pStyle w:val="CRCoverPage"/>
              <w:spacing w:after="0"/>
              <w:rPr>
                <w:rFonts w:cs="Arial"/>
                <w:lang w:eastAsia="en-GB"/>
              </w:rPr>
            </w:pPr>
            <w:r>
              <w:rPr>
                <w:rFonts w:cs="Arial"/>
                <w:lang w:eastAsia="en-GB"/>
              </w:rPr>
              <w:t>Step 4 updated to T+</w:t>
            </w:r>
            <w:r>
              <w:t xml:space="preserve"> </w:t>
            </w:r>
            <w:r w:rsidRPr="00A2325E">
              <w:rPr>
                <w:rFonts w:cs="Arial"/>
                <w:lang w:eastAsia="en-GB"/>
              </w:rPr>
              <w:t>710</w:t>
            </w:r>
          </w:p>
          <w:p w14:paraId="2D3ED941" w14:textId="77777777" w:rsidR="00820ECF" w:rsidRDefault="00820ECF" w:rsidP="00324715">
            <w:pPr>
              <w:pStyle w:val="CRCoverPage"/>
              <w:spacing w:after="0"/>
              <w:rPr>
                <w:rFonts w:cs="Arial"/>
                <w:lang w:eastAsia="en-GB"/>
              </w:rPr>
            </w:pPr>
          </w:p>
          <w:p w14:paraId="5F215E5D" w14:textId="77777777" w:rsidR="00820ECF" w:rsidRPr="00A72665" w:rsidRDefault="00820ECF" w:rsidP="00324715">
            <w:pPr>
              <w:pStyle w:val="CRCoverPage"/>
              <w:spacing w:after="0"/>
              <w:rPr>
                <w:rFonts w:cs="Arial"/>
                <w:lang w:eastAsia="en-GB"/>
              </w:rPr>
            </w:pPr>
            <w:r>
              <w:rPr>
                <w:rFonts w:cs="Arial"/>
                <w:lang w:eastAsia="en-GB"/>
              </w:rPr>
              <w:t>The proposed changes required an update to 36.523-3</w:t>
            </w:r>
          </w:p>
        </w:tc>
      </w:tr>
      <w:tr w:rsidR="00820ECF" w14:paraId="07A25C09"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66FA9481" w14:textId="77777777" w:rsidR="00820ECF" w:rsidRDefault="00820ECF" w:rsidP="0032471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62013BF" w14:textId="77777777" w:rsidR="00820ECF" w:rsidRPr="00CC39F9" w:rsidRDefault="00820ECF" w:rsidP="00324715">
            <w:pPr>
              <w:spacing w:after="0"/>
              <w:rPr>
                <w:rFonts w:ascii="Arial" w:hAnsi="Arial" w:cs="Arial"/>
                <w:lang w:eastAsia="en-GB"/>
              </w:rPr>
            </w:pPr>
            <w:r w:rsidRPr="00AE6B89">
              <w:rPr>
                <w:rFonts w:ascii="Arial" w:hAnsi="Arial" w:cs="Arial"/>
                <w:lang w:eastAsia="en-GB"/>
              </w:rPr>
              <w:t>NBIOT_RRCSteps</w:t>
            </w:r>
          </w:p>
        </w:tc>
      </w:tr>
      <w:tr w:rsidR="00820ECF" w14:paraId="26A2E174" w14:textId="77777777" w:rsidTr="00324715">
        <w:tc>
          <w:tcPr>
            <w:tcW w:w="1985" w:type="dxa"/>
            <w:tcBorders>
              <w:top w:val="single" w:sz="4" w:space="0" w:color="auto"/>
              <w:left w:val="single" w:sz="4" w:space="0" w:color="auto"/>
              <w:bottom w:val="single" w:sz="4" w:space="0" w:color="auto"/>
              <w:right w:val="single" w:sz="4" w:space="0" w:color="auto"/>
            </w:tcBorders>
            <w:hideMark/>
          </w:tcPr>
          <w:p w14:paraId="7AB169FB" w14:textId="77777777" w:rsidR="00820ECF" w:rsidRDefault="00820ECF" w:rsidP="0032471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33BC28A" w14:textId="016C01DB" w:rsidR="00820ECF" w:rsidRDefault="00820ECF" w:rsidP="00324715">
            <w:pPr>
              <w:rPr>
                <w:rFonts w:ascii="Arial" w:hAnsi="Arial"/>
                <w:highlight w:val="cyan"/>
                <w:lang w:eastAsia="zh-CN"/>
              </w:rPr>
            </w:pPr>
            <w:r w:rsidRPr="00820ECF">
              <w:rPr>
                <w:rFonts w:ascii="Arial" w:hAnsi="Arial"/>
                <w:highlight w:val="magenta"/>
                <w:lang w:eastAsia="zh-CN"/>
              </w:rPr>
              <w:t>Postponed, has to be investigated in more details</w:t>
            </w:r>
          </w:p>
        </w:tc>
      </w:tr>
    </w:tbl>
    <w:p w14:paraId="51AFF742" w14:textId="77777777" w:rsidR="00820ECF" w:rsidRDefault="00820ECF" w:rsidP="00820ECF">
      <w:pPr>
        <w:spacing w:after="0"/>
        <w:rPr>
          <w:rFonts w:ascii="Arial" w:hAnsi="Arial"/>
          <w:b/>
          <w:lang w:eastAsia="en-GB"/>
        </w:rPr>
      </w:pPr>
    </w:p>
    <w:p w14:paraId="66AD80D5" w14:textId="77777777" w:rsidR="00820ECF" w:rsidRDefault="00820ECF" w:rsidP="00820EC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0ECF" w:rsidRPr="00CD057D" w14:paraId="7072FA2D" w14:textId="77777777" w:rsidTr="00324715">
        <w:tc>
          <w:tcPr>
            <w:tcW w:w="13575" w:type="dxa"/>
            <w:tcBorders>
              <w:top w:val="single" w:sz="4" w:space="0" w:color="auto"/>
              <w:left w:val="single" w:sz="4" w:space="0" w:color="auto"/>
              <w:bottom w:val="single" w:sz="4" w:space="0" w:color="auto"/>
              <w:right w:val="single" w:sz="4" w:space="0" w:color="auto"/>
            </w:tcBorders>
          </w:tcPr>
          <w:p w14:paraId="29344DC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f_NBIOT_RRC_ConnectionRelease_Local(NBIOT_CellId_Type p_CellId,</w:t>
            </w:r>
          </w:p>
          <w:p w14:paraId="5697F84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F1C656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SubFrameTiming_Type p_TimingAtT) runs on NBIOT_PTC</w:t>
            </w:r>
          </w:p>
          <w:p w14:paraId="1F6A0CD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NOTE: the function schedules all steps to release and reconfigure the SRBs (and default DRB)</w:t>
            </w:r>
          </w:p>
          <w:p w14:paraId="427A417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=&gt; this will in fact happen in the future */</w:t>
            </w:r>
          </w:p>
          <w:p w14:paraId="672EF52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 := p_TimingAtT;</w:t>
            </w:r>
          </w:p>
          <w:p w14:paraId="0F80DC53"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(value) TimingInfo_Type v_TimingInfo;</w:t>
            </w:r>
          </w:p>
          <w:p w14:paraId="5D91243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DRB_IdentityList_Type v_DrbIdList := f_NBIOT_SS_ActiveDRBs(p_CellId, p_IOT_State);   // @sic R5s180547 sic@</w:t>
            </w:r>
          </w:p>
          <w:p w14:paraId="2427E19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(omit) integer v_HarqProcessNumber := f_NBIOT_CellInfo_GetDefaultHarqProcessNumber(p_CellId); /* @sic R5w180305: support of two HARQ processes sic@ */</w:t>
            </w:r>
          </w:p>
          <w:p w14:paraId="29066F38"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76E5798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1 at T: disable the UL grant */</w:t>
            </w:r>
          </w:p>
          <w:p w14:paraId="5C73329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4A69887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lastRenderedPageBreak/>
              <w:t xml:space="preserve">    f_NBIOT_ULGrantTransmission(p_CellId, cs_NB_UL_GrantScheduling_Stop, v_TimingInfo);   // @sic R5s220319 - MCC160 implementation: use of timing information according to 36.523-3 clause 7A.7 sic@</w:t>
            </w:r>
          </w:p>
          <w:p w14:paraId="4DA5892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28CBA3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2 at T+64ms */</w:t>
            </w:r>
          </w:p>
          <w:p w14:paraId="4BD1EB7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64);</w:t>
            </w:r>
          </w:p>
          <w:p w14:paraId="4F43E3C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7A85A95F"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p w14:paraId="74BF932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(p_IOT_State == USER_PLANE) {</w:t>
            </w:r>
          </w:p>
          <w:p w14:paraId="747E145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release security */</w:t>
            </w:r>
          </w:p>
          <w:p w14:paraId="23DE41B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f_NBIOT_SS_RRC_ReleaseSecurity(p_CellId, v_TimingInfo);</w:t>
            </w:r>
          </w:p>
          <w:p w14:paraId="208BDEA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0EA5A7B"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w:t>
            </w:r>
          </w:p>
          <w:p w14:paraId="299DED0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cs_NB_UL_GrantScheduling_Start(cs_NB_PeriodicGrant(cs_NB_DciInfo_CcchDcchDtchUL(-, -, -, v_HarqProcessNumber),   /* @sic R5w180305: support of two HARQ processes sic@ */</w:t>
            </w:r>
          </w:p>
          <w:p w14:paraId="2A9B4FA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4)),                                                          /* @sic R5-177097: give 4 sub-sequent UL grants to allow the UE to do RLC ACK sic@ */</w:t>
            </w:r>
          </w:p>
          <w:p w14:paraId="234AB9C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w:t>
            </w:r>
          </w:p>
          <w:p w14:paraId="04C56BB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24C251A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3 at T+80ms: Release SRBs and DRBs */</w:t>
            </w:r>
          </w:p>
          <w:p w14:paraId="4DC43FE6"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80);</w:t>
            </w:r>
          </w:p>
          <w:p w14:paraId="7CD4438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762F7E3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f_NBIOT_SS_SRBs_DRBs_Release(p_CellId, p_IOT_State, v_TimingInfo, v_DrbIdList);   // @sic R5s180547: v_DrbIdList sic@</w:t>
            </w:r>
          </w:p>
          <w:p w14:paraId="170ACF1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14B7729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4 at T+96ms: Configure SRBs and DRBs */</w:t>
            </w:r>
          </w:p>
          <w:p w14:paraId="5CB4889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96);</w:t>
            </w:r>
          </w:p>
          <w:p w14:paraId="14E7D78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1D43258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f_NBIOT_SS_SRBs_DRBs_Config(p_CellId, p_IOT_State, v_TimingInfo, omit);</w:t>
            </w:r>
          </w:p>
          <w:p w14:paraId="3402EE8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6F858602" w14:textId="77777777" w:rsidR="00820ECF" w:rsidRPr="00C965FE"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05F48F81" w14:textId="77777777" w:rsidR="00820ECF" w:rsidRPr="00CD057D" w:rsidRDefault="00820ECF" w:rsidP="00820ECF">
      <w:pPr>
        <w:spacing w:after="0"/>
        <w:rPr>
          <w:rFonts w:ascii="Arial" w:hAnsi="Arial"/>
          <w:b/>
          <w:color w:val="000000"/>
          <w:lang w:eastAsia="en-GB"/>
        </w:rPr>
      </w:pPr>
    </w:p>
    <w:p w14:paraId="123204C8" w14:textId="77777777" w:rsidR="00820ECF" w:rsidRPr="00CD057D" w:rsidRDefault="00820ECF" w:rsidP="00820EC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0ECF" w:rsidRPr="00CD057D" w14:paraId="27EAF0AD" w14:textId="77777777" w:rsidTr="00324715">
        <w:tc>
          <w:tcPr>
            <w:tcW w:w="13575" w:type="dxa"/>
            <w:tcBorders>
              <w:top w:val="single" w:sz="4" w:space="0" w:color="auto"/>
              <w:left w:val="single" w:sz="4" w:space="0" w:color="auto"/>
              <w:bottom w:val="single" w:sz="4" w:space="0" w:color="auto"/>
              <w:right w:val="single" w:sz="4" w:space="0" w:color="auto"/>
            </w:tcBorders>
          </w:tcPr>
          <w:p w14:paraId="23EE39F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function f_NBIOT_RRC_ConnectionRelease_Local(NBIOT_CellId_Type p_CellId,</w:t>
            </w:r>
          </w:p>
          <w:p w14:paraId="05333D6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IOT_STATE_Type p_IOT_State,</w:t>
            </w:r>
          </w:p>
          <w:p w14:paraId="19C795D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SubFrameTiming_Type p_TimingAtT) runs on NBIOT_PTC</w:t>
            </w:r>
          </w:p>
          <w:p w14:paraId="18CC823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 NOTE: the function schedules all steps to release and reconfigure the SRBs (and default DRB)</w:t>
            </w:r>
          </w:p>
          <w:p w14:paraId="78AC76C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=&gt; this will in fact happen in the future */</w:t>
            </w:r>
          </w:p>
          <w:p w14:paraId="0B54D73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SubFrameTiming_Type v_Timing := p_TimingAtT;</w:t>
            </w:r>
          </w:p>
          <w:p w14:paraId="50D0C0E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(value) TimingInfo_Type v_TimingInfo;</w:t>
            </w:r>
          </w:p>
          <w:p w14:paraId="7386388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DRB_IdentityList_Type v_DrbIdList := f_NBIOT_SS_ActiveDRBs(p_CellId, p_IOT_State);   // @sic R5s180547 sic@</w:t>
            </w:r>
          </w:p>
          <w:p w14:paraId="7F33C3F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var template (omit) integer v_HarqProcessNumber := f_NBIOT_CellInfo_GetDefaultHarqProcessNumber(p_CellId); /* @sic R5w180305: support of two HARQ processes sic@ */</w:t>
            </w:r>
          </w:p>
          <w:p w14:paraId="7FF1159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ED5693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1 at T: disable the UL grant */</w:t>
            </w:r>
          </w:p>
          <w:p w14:paraId="3C32417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6F064DF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 cs_NB_UL_GrantScheduling_Stop, v_TimingInfo);   // @sic R5s220319 - MCC160 implementation: use of timing information according to 36.523-3 clause 7A.7 sic@</w:t>
            </w:r>
          </w:p>
          <w:p w14:paraId="5FE8FCF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083DE85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2 at T+64ms */</w:t>
            </w:r>
          </w:p>
          <w:p w14:paraId="4A077CE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64);</w:t>
            </w:r>
          </w:p>
          <w:p w14:paraId="1C4F1983" w14:textId="77777777" w:rsidR="00820ECF" w:rsidRPr="00A2325E" w:rsidRDefault="00820ECF" w:rsidP="00324715">
            <w:pPr>
              <w:autoSpaceDE w:val="0"/>
              <w:autoSpaceDN w:val="0"/>
              <w:adjustRightInd w:val="0"/>
              <w:spacing w:after="0"/>
              <w:rPr>
                <w:rFonts w:ascii="Courier New" w:hAnsi="Courier New" w:cs="Courier New"/>
                <w:color w:val="000000"/>
                <w:highlight w:val="yellow"/>
                <w:lang w:eastAsia="de-DE"/>
              </w:rPr>
            </w:pPr>
            <w:r w:rsidRPr="00AE6B89">
              <w:rPr>
                <w:rFonts w:ascii="Courier New" w:hAnsi="Courier New" w:cs="Courier New"/>
                <w:color w:val="000000"/>
                <w:lang w:eastAsia="de-DE"/>
              </w:rPr>
              <w:t xml:space="preserve">    </w:t>
            </w:r>
            <w:r w:rsidRPr="00A2325E">
              <w:rPr>
                <w:rFonts w:ascii="Courier New" w:hAnsi="Courier New" w:cs="Courier New"/>
                <w:color w:val="000000"/>
                <w:highlight w:val="yellow"/>
                <w:lang w:eastAsia="de-DE"/>
              </w:rPr>
              <w:t>if(f_NBIOT_MobileInfo_GetNTNSatelliteType() == ntn_GSO){</w:t>
            </w:r>
          </w:p>
          <w:p w14:paraId="2192728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2325E">
              <w:rPr>
                <w:rFonts w:ascii="Courier New" w:hAnsi="Courier New" w:cs="Courier New"/>
                <w:color w:val="000000"/>
                <w:highlight w:val="yellow"/>
                <w:lang w:eastAsia="de-DE"/>
              </w:rPr>
              <w:t xml:space="preserve">        v_Timing := f_SubFrameTiming_AddMilliSeconds(p_TimingAtT, 678); //(64+550+64 taking into account Koffset</w:t>
            </w:r>
          </w:p>
          <w:p w14:paraId="0A40B13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w:t>
            </w:r>
          </w:p>
          <w:p w14:paraId="6EDC1ED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0D98FCD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p>
          <w:p w14:paraId="4128CE5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if (p_IOT_State == USER_PLANE) {</w:t>
            </w:r>
          </w:p>
          <w:p w14:paraId="55810B0A"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lastRenderedPageBreak/>
              <w:t xml:space="preserve">      /* release security */</w:t>
            </w:r>
          </w:p>
          <w:p w14:paraId="52916F4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f_NBIOT_SS_RRC_ReleaseSecurity(p_CellId, v_TimingInfo);</w:t>
            </w:r>
          </w:p>
          <w:p w14:paraId="3065C45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4B2917A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f_NBIOT_ULGrantTransmission(p_CellId,</w:t>
            </w:r>
          </w:p>
          <w:p w14:paraId="027CBB9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cs_NB_UL_GrantScheduling_Start(cs_NB_PeriodicGrant(cs_NB_DciInfo_CcchDcchDtchUL(-, -, -, v_HarqProcessNumber),   /* @sic R5w180305: support of two HARQ processes sic@ */</w:t>
            </w:r>
          </w:p>
          <w:p w14:paraId="0635F8A9"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4)),                                                          /* @sic R5-177097: give 4 sub-sequent UL grants to allow the UE to do RLC ACK sic@ */</w:t>
            </w:r>
          </w:p>
          <w:p w14:paraId="5F912C9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w:t>
            </w:r>
          </w:p>
          <w:p w14:paraId="5F684202"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DB93B3E"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3 at T+80ms: Release SRBs and DRBs */</w:t>
            </w:r>
          </w:p>
          <w:p w14:paraId="06227E5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80);</w:t>
            </w:r>
          </w:p>
          <w:p w14:paraId="74546CCB" w14:textId="77777777" w:rsidR="00820ECF" w:rsidRPr="00A2325E" w:rsidRDefault="00820ECF" w:rsidP="00324715">
            <w:pPr>
              <w:autoSpaceDE w:val="0"/>
              <w:autoSpaceDN w:val="0"/>
              <w:adjustRightInd w:val="0"/>
              <w:spacing w:after="0"/>
              <w:rPr>
                <w:rFonts w:ascii="Courier New" w:hAnsi="Courier New" w:cs="Courier New"/>
                <w:color w:val="000000"/>
                <w:highlight w:val="yellow"/>
                <w:lang w:eastAsia="de-DE"/>
              </w:rPr>
            </w:pPr>
            <w:r w:rsidRPr="00AE6B89">
              <w:rPr>
                <w:rFonts w:ascii="Courier New" w:hAnsi="Courier New" w:cs="Courier New"/>
                <w:color w:val="000000"/>
                <w:lang w:eastAsia="de-DE"/>
              </w:rPr>
              <w:t xml:space="preserve">    </w:t>
            </w:r>
            <w:r w:rsidRPr="00A2325E">
              <w:rPr>
                <w:rFonts w:ascii="Courier New" w:hAnsi="Courier New" w:cs="Courier New"/>
                <w:color w:val="000000"/>
                <w:highlight w:val="yellow"/>
                <w:lang w:eastAsia="de-DE"/>
              </w:rPr>
              <w:t>if(f_NBIOT_MobileInfo_GetNTNSatelliteType() == ntn_GSO){</w:t>
            </w:r>
          </w:p>
          <w:p w14:paraId="65DEAE9D" w14:textId="77777777" w:rsidR="00820ECF" w:rsidRPr="00A2325E" w:rsidRDefault="00820ECF" w:rsidP="00324715">
            <w:pPr>
              <w:autoSpaceDE w:val="0"/>
              <w:autoSpaceDN w:val="0"/>
              <w:adjustRightInd w:val="0"/>
              <w:spacing w:after="0"/>
              <w:rPr>
                <w:rFonts w:ascii="Courier New" w:hAnsi="Courier New" w:cs="Courier New"/>
                <w:color w:val="000000"/>
                <w:highlight w:val="yellow"/>
                <w:lang w:eastAsia="de-DE"/>
              </w:rPr>
            </w:pPr>
            <w:r w:rsidRPr="00A2325E">
              <w:rPr>
                <w:rFonts w:ascii="Courier New" w:hAnsi="Courier New" w:cs="Courier New"/>
                <w:color w:val="000000"/>
                <w:highlight w:val="yellow"/>
                <w:lang w:eastAsia="de-DE"/>
              </w:rPr>
              <w:t xml:space="preserve">        v_Timing := f_SubFrameTiming_AddMilliSeconds(p_TimingAtT, 694); //(80+550+64 taking into account Koffset</w:t>
            </w:r>
          </w:p>
          <w:p w14:paraId="2ADDBB71"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2325E">
              <w:rPr>
                <w:rFonts w:ascii="Courier New" w:hAnsi="Courier New" w:cs="Courier New"/>
                <w:color w:val="000000"/>
                <w:highlight w:val="yellow"/>
                <w:lang w:eastAsia="de-DE"/>
              </w:rPr>
              <w:t xml:space="preserve">    }</w:t>
            </w:r>
            <w:r w:rsidRPr="00AE6B89">
              <w:rPr>
                <w:rFonts w:ascii="Courier New" w:hAnsi="Courier New" w:cs="Courier New"/>
                <w:color w:val="000000"/>
                <w:lang w:eastAsia="de-DE"/>
              </w:rPr>
              <w:t xml:space="preserve"> </w:t>
            </w:r>
          </w:p>
          <w:p w14:paraId="176CA1F0"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3D8D3D6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f_NBIOT_SS_SRBs_DRBs_Release(p_CellId, p_IOT_State, v_TimingInfo, v_DrbIdList);   // @sic R5s180547: v_DrbIdList sic@</w:t>
            </w:r>
          </w:p>
          <w:p w14:paraId="6E7910E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358B27A5"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 Step 4 at T+96ms: Configure SRBs and DRBs */</w:t>
            </w:r>
          </w:p>
          <w:p w14:paraId="367CACC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 := f_SubFrameTiming_AddMilliSeconds(p_TimingAtT, 96);</w:t>
            </w:r>
          </w:p>
          <w:p w14:paraId="67FDEF5D" w14:textId="77777777" w:rsidR="00820ECF" w:rsidRPr="00A2325E" w:rsidRDefault="00820ECF" w:rsidP="00324715">
            <w:pPr>
              <w:autoSpaceDE w:val="0"/>
              <w:autoSpaceDN w:val="0"/>
              <w:adjustRightInd w:val="0"/>
              <w:spacing w:after="0"/>
              <w:rPr>
                <w:rFonts w:ascii="Courier New" w:hAnsi="Courier New" w:cs="Courier New"/>
                <w:color w:val="000000"/>
                <w:highlight w:val="yellow"/>
                <w:lang w:eastAsia="de-DE"/>
              </w:rPr>
            </w:pPr>
            <w:r w:rsidRPr="00AE6B89">
              <w:rPr>
                <w:rFonts w:ascii="Courier New" w:hAnsi="Courier New" w:cs="Courier New"/>
                <w:color w:val="000000"/>
                <w:lang w:eastAsia="de-DE"/>
              </w:rPr>
              <w:t xml:space="preserve">    </w:t>
            </w:r>
            <w:r w:rsidRPr="00A2325E">
              <w:rPr>
                <w:rFonts w:ascii="Courier New" w:hAnsi="Courier New" w:cs="Courier New"/>
                <w:color w:val="000000"/>
                <w:highlight w:val="yellow"/>
                <w:lang w:eastAsia="de-DE"/>
              </w:rPr>
              <w:t>if(f_NBIOT_MobileInfo_GetNTNSatelliteType() == ntn_GSO){</w:t>
            </w:r>
          </w:p>
          <w:p w14:paraId="13D4BA26" w14:textId="77777777" w:rsidR="00820ECF" w:rsidRPr="00A2325E" w:rsidRDefault="00820ECF" w:rsidP="00324715">
            <w:pPr>
              <w:autoSpaceDE w:val="0"/>
              <w:autoSpaceDN w:val="0"/>
              <w:adjustRightInd w:val="0"/>
              <w:spacing w:after="0"/>
              <w:rPr>
                <w:rFonts w:ascii="Courier New" w:hAnsi="Courier New" w:cs="Courier New"/>
                <w:color w:val="000000"/>
                <w:highlight w:val="yellow"/>
                <w:lang w:eastAsia="de-DE"/>
              </w:rPr>
            </w:pPr>
            <w:r w:rsidRPr="00A2325E">
              <w:rPr>
                <w:rFonts w:ascii="Courier New" w:hAnsi="Courier New" w:cs="Courier New"/>
                <w:color w:val="000000"/>
                <w:highlight w:val="yellow"/>
                <w:lang w:eastAsia="de-DE"/>
              </w:rPr>
              <w:t xml:space="preserve">        v_Timing := f_SubFrameTiming_AddMilliSeconds(p_TimingAtT, 710); //(96+550+64 taking into account Koffset</w:t>
            </w:r>
          </w:p>
          <w:p w14:paraId="62F604D7"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2325E">
              <w:rPr>
                <w:rFonts w:ascii="Courier New" w:hAnsi="Courier New" w:cs="Courier New"/>
                <w:color w:val="000000"/>
                <w:highlight w:val="yellow"/>
                <w:lang w:eastAsia="de-DE"/>
              </w:rPr>
              <w:t xml:space="preserve">    }</w:t>
            </w:r>
            <w:r w:rsidRPr="00AE6B89">
              <w:rPr>
                <w:rFonts w:ascii="Courier New" w:hAnsi="Courier New" w:cs="Courier New"/>
                <w:color w:val="000000"/>
                <w:lang w:eastAsia="de-DE"/>
              </w:rPr>
              <w:t xml:space="preserve"> </w:t>
            </w:r>
          </w:p>
          <w:p w14:paraId="13249F6C"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v_TimingInfo := cs_TimingInfo_EUTRA_NB(v_Timing);</w:t>
            </w:r>
          </w:p>
          <w:p w14:paraId="7F04BA9D"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f_NBIOT_SS_SRBs_DRBs_Config(p_CellId, p_IOT_State, v_TimingInfo, omit);</w:t>
            </w:r>
          </w:p>
          <w:p w14:paraId="737804B4" w14:textId="77777777" w:rsidR="00820ECF" w:rsidRPr="00AE6B89"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p w14:paraId="5E596E57" w14:textId="77777777" w:rsidR="00820ECF" w:rsidRPr="00DA356D" w:rsidRDefault="00820ECF" w:rsidP="00324715">
            <w:pPr>
              <w:autoSpaceDE w:val="0"/>
              <w:autoSpaceDN w:val="0"/>
              <w:adjustRightInd w:val="0"/>
              <w:spacing w:after="0"/>
              <w:rPr>
                <w:rFonts w:ascii="Courier New" w:hAnsi="Courier New" w:cs="Courier New"/>
                <w:color w:val="000000"/>
                <w:lang w:eastAsia="de-DE"/>
              </w:rPr>
            </w:pPr>
            <w:r w:rsidRPr="00AE6B89">
              <w:rPr>
                <w:rFonts w:ascii="Courier New" w:hAnsi="Courier New" w:cs="Courier New"/>
                <w:color w:val="000000"/>
                <w:lang w:eastAsia="de-DE"/>
              </w:rPr>
              <w:t xml:space="preserve">  </w:t>
            </w:r>
          </w:p>
        </w:tc>
      </w:tr>
    </w:tbl>
    <w:p w14:paraId="7B1FD3FE" w14:textId="77777777" w:rsidR="00820ECF" w:rsidRDefault="00820ECF" w:rsidP="00820ECF">
      <w:pPr>
        <w:rPr>
          <w:lang w:eastAsia="en-GB"/>
        </w:rPr>
      </w:pPr>
    </w:p>
    <w:p w14:paraId="0F14AB7E" w14:textId="77777777" w:rsidR="00820ECF" w:rsidRDefault="00820ECF" w:rsidP="00820ECF">
      <w:pPr>
        <w:rPr>
          <w:lang w:eastAsia="en-GB"/>
        </w:rPr>
      </w:pPr>
    </w:p>
    <w:p w14:paraId="2703A9C3" w14:textId="77777777" w:rsidR="00820ECF" w:rsidRDefault="00820ECF" w:rsidP="00820ECF">
      <w:pPr>
        <w:rPr>
          <w:lang w:eastAsia="en-GB"/>
        </w:rPr>
      </w:pPr>
    </w:p>
    <w:p w14:paraId="025F2D31" w14:textId="77777777" w:rsidR="00820ECF" w:rsidRDefault="00820ECF" w:rsidP="00820ECF">
      <w:pPr>
        <w:rPr>
          <w:lang w:eastAsia="en-GB"/>
        </w:rPr>
      </w:pPr>
    </w:p>
    <w:p w14:paraId="391BCBE1" w14:textId="2DC8A2AC" w:rsidR="00007D89" w:rsidRPr="00854C55" w:rsidRDefault="00007D89" w:rsidP="00FC2058">
      <w:pPr>
        <w:pStyle w:val="berschrift1"/>
        <w:numPr>
          <w:ilvl w:val="0"/>
          <w:numId w:val="1"/>
        </w:numPr>
        <w:autoSpaceDN w:val="0"/>
        <w:rPr>
          <w:rFonts w:cs="Arial"/>
          <w:b/>
        </w:rPr>
      </w:pPr>
      <w:r w:rsidRPr="00854C55">
        <w:rPr>
          <w:rFonts w:cs="Arial"/>
          <w:b/>
        </w:rPr>
        <w:t xml:space="preserve">Branches </w:t>
      </w:r>
      <w:bookmarkEnd w:id="10"/>
      <w:bookmarkEnd w:id="11"/>
      <w:bookmarkEnd w:id="12"/>
      <w:r>
        <w:rPr>
          <w:rFonts w:cs="Arial"/>
          <w:b/>
        </w:rPr>
        <w:t>executed</w:t>
      </w:r>
      <w:bookmarkEnd w:id="17"/>
    </w:p>
    <w:p w14:paraId="7A367498" w14:textId="334C7F66" w:rsidR="00662A05" w:rsidRPr="00662A05" w:rsidRDefault="00662A05" w:rsidP="00662A05">
      <w:pPr>
        <w:rPr>
          <w:rFonts w:cs="Arial"/>
          <w:b/>
        </w:rPr>
      </w:pPr>
      <w:bookmarkStart w:id="21" w:name="_Toc122434494"/>
      <w:bookmarkStart w:id="22" w:name="_Toc295288971"/>
      <w:bookmarkStart w:id="23" w:name="_Toc325725666"/>
      <w:r w:rsidRPr="00662A05">
        <w:rPr>
          <w:rFonts w:cs="Arial"/>
        </w:rPr>
        <w:t xml:space="preserve">The test case was executed on </w:t>
      </w:r>
      <w:r w:rsidR="00951202">
        <w:rPr>
          <w:rFonts w:cs="Arial"/>
        </w:rPr>
        <w:t>NB-IoT</w:t>
      </w:r>
      <w:r w:rsidR="00CA4F8E">
        <w:rPr>
          <w:rFonts w:cs="Arial"/>
        </w:rPr>
        <w:t xml:space="preserve"> band </w:t>
      </w:r>
      <w:r w:rsidR="0085790C">
        <w:rPr>
          <w:rFonts w:cs="Arial"/>
        </w:rPr>
        <w:t>255</w:t>
      </w:r>
      <w:r w:rsidR="00997B26">
        <w:rPr>
          <w:rFonts w:cs="Arial"/>
        </w:rPr>
        <w:t xml:space="preserve"> </w:t>
      </w:r>
      <w:r w:rsidRPr="00662A05">
        <w:rPr>
          <w:rFonts w:cs="Arial"/>
        </w:rPr>
        <w:t>u</w:t>
      </w:r>
      <w:r w:rsidR="00675FFC">
        <w:rPr>
          <w:rFonts w:cs="Arial"/>
        </w:rPr>
        <w:t>s</w:t>
      </w:r>
      <w:r w:rsidRPr="00662A05">
        <w:rPr>
          <w:rFonts w:cs="Arial"/>
        </w:rPr>
        <w:t xml:space="preserve">ing ciphering </w:t>
      </w:r>
      <w:r w:rsidR="00DE4C5F">
        <w:rPr>
          <w:rFonts w:cs="Arial"/>
        </w:rPr>
        <w:t>algorithm e</w:t>
      </w:r>
      <w:r w:rsidRPr="00662A05">
        <w:rPr>
          <w:rFonts w:cs="Arial"/>
        </w:rPr>
        <w:t>ea</w:t>
      </w:r>
      <w:r w:rsidR="00DE4C5F">
        <w:rPr>
          <w:rFonts w:cs="Arial"/>
        </w:rPr>
        <w:t>1</w:t>
      </w:r>
      <w:r w:rsidRPr="00662A05">
        <w:rPr>
          <w:rFonts w:cs="Arial"/>
        </w:rPr>
        <w:t xml:space="preserve"> and integrity algorithm </w:t>
      </w:r>
      <w:r w:rsidR="00DE4C5F">
        <w:rPr>
          <w:rFonts w:cs="Arial"/>
        </w:rPr>
        <w:t>e</w:t>
      </w:r>
      <w:r w:rsidRPr="00662A05">
        <w:rPr>
          <w:rFonts w:cs="Arial"/>
        </w:rPr>
        <w:t>ia</w:t>
      </w:r>
      <w:r w:rsidR="00DE4C5F">
        <w:rPr>
          <w:rFonts w:cs="Arial"/>
        </w:rPr>
        <w:t>1</w:t>
      </w:r>
      <w:r w:rsidR="00F21F8C">
        <w:rPr>
          <w:rFonts w:cs="Arial"/>
        </w:rPr>
        <w:t xml:space="preserve"> </w:t>
      </w:r>
    </w:p>
    <w:p w14:paraId="3519F161" w14:textId="24C78292" w:rsidR="00007D89" w:rsidRPr="00854C55" w:rsidRDefault="00007D89" w:rsidP="00007D89">
      <w:pPr>
        <w:pStyle w:val="berschrift1"/>
        <w:numPr>
          <w:ilvl w:val="0"/>
          <w:numId w:val="2"/>
        </w:numPr>
        <w:autoSpaceDN w:val="0"/>
        <w:rPr>
          <w:rFonts w:cs="Arial"/>
          <w:b/>
        </w:rPr>
      </w:pPr>
      <w:bookmarkStart w:id="24" w:name="_Toc137814848"/>
      <w:r w:rsidRPr="00854C55">
        <w:rPr>
          <w:rFonts w:cs="Arial"/>
          <w:b/>
        </w:rPr>
        <w:t>Execution Log Files</w:t>
      </w:r>
      <w:bookmarkEnd w:id="21"/>
      <w:bookmarkEnd w:id="22"/>
      <w:bookmarkEnd w:id="23"/>
      <w:bookmarkEnd w:id="24"/>
    </w:p>
    <w:p w14:paraId="3F4DE0CB" w14:textId="16095E43" w:rsidR="00007D89" w:rsidRPr="00954EDD" w:rsidRDefault="00AC17F5" w:rsidP="00007D89">
      <w:pPr>
        <w:pStyle w:val="berschrift2"/>
        <w:numPr>
          <w:ilvl w:val="1"/>
          <w:numId w:val="2"/>
        </w:numPr>
        <w:overflowPunct w:val="0"/>
        <w:autoSpaceDE w:val="0"/>
        <w:autoSpaceDN w:val="0"/>
        <w:adjustRightInd w:val="0"/>
        <w:spacing w:before="480"/>
        <w:rPr>
          <w:rFonts w:cs="Arial"/>
          <w:b/>
        </w:rPr>
      </w:pPr>
      <w:bookmarkStart w:id="25" w:name="_Toc137814849"/>
      <w:bookmarkStart w:id="26" w:name="_Hlk120026754"/>
      <w:r w:rsidRPr="00AC17F5">
        <w:rPr>
          <w:rFonts w:cs="Arial"/>
          <w:b/>
        </w:rPr>
        <w:t>MediaTek Dimensity D930</w:t>
      </w:r>
      <w:bookmarkEnd w:id="25"/>
    </w:p>
    <w:bookmarkEnd w:id="26"/>
    <w:p w14:paraId="29B59B52" w14:textId="553395AC" w:rsidR="00007D89" w:rsidRDefault="00007D89" w:rsidP="00007D89">
      <w:pPr>
        <w:rPr>
          <w:rFonts w:cs="Arial"/>
        </w:rPr>
      </w:pPr>
      <w:r>
        <w:rPr>
          <w:rFonts w:cs="Arial"/>
        </w:rPr>
        <w:t xml:space="preserve">The </w:t>
      </w:r>
      <w:r w:rsidR="00F03F71" w:rsidRPr="00F03F71">
        <w:rPr>
          <w:rFonts w:cs="Arial"/>
        </w:rPr>
        <w:t xml:space="preserve">MediaTek Dimensity D930 </w:t>
      </w:r>
      <w:r>
        <w:rPr>
          <w:rFonts w:cs="Arial"/>
        </w:rPr>
        <w:t xml:space="preserve">passed this test case on </w:t>
      </w:r>
      <w:r w:rsidR="00662A05" w:rsidRPr="00662A05">
        <w:rPr>
          <w:rFonts w:cs="Arial"/>
        </w:rPr>
        <w:t>Keysight S8704A Protocol Conformance Toolset</w:t>
      </w:r>
      <w:r w:rsidRPr="00854C55">
        <w:rPr>
          <w:rFonts w:cs="Arial"/>
          <w:color w:val="FF0000"/>
        </w:rPr>
        <w:t>.</w:t>
      </w:r>
      <w:r>
        <w:rPr>
          <w:rFonts w:cs="Arial"/>
        </w:rPr>
        <w:t xml:space="preserve"> The documentation below is enclosed as evidence of the successful test case run [1]:</w:t>
      </w:r>
    </w:p>
    <w:p w14:paraId="4C850602" w14:textId="77777777" w:rsidR="00662A05" w:rsidRPr="00C549CB" w:rsidRDefault="00662A05" w:rsidP="00662A05">
      <w:pPr>
        <w:numPr>
          <w:ilvl w:val="0"/>
          <w:numId w:val="3"/>
        </w:numPr>
        <w:overflowPunct w:val="0"/>
        <w:autoSpaceDE w:val="0"/>
        <w:autoSpaceDN w:val="0"/>
        <w:adjustRightInd w:val="0"/>
        <w:rPr>
          <w:rFonts w:cs="Arial"/>
          <w:b/>
        </w:rPr>
      </w:pPr>
      <w:r w:rsidRPr="00C549CB">
        <w:rPr>
          <w:rFonts w:cs="Arial"/>
          <w:b/>
        </w:rPr>
        <w:t>Test case execution log file:</w:t>
      </w:r>
    </w:p>
    <w:p w14:paraId="26444CED" w14:textId="227AA3A3" w:rsidR="00662A05" w:rsidRPr="00C549CB" w:rsidRDefault="00662A05" w:rsidP="00662A05">
      <w:pPr>
        <w:overflowPunct w:val="0"/>
        <w:autoSpaceDE w:val="0"/>
        <w:autoSpaceDN w:val="0"/>
        <w:adjustRightInd w:val="0"/>
        <w:ind w:left="284"/>
        <w:rPr>
          <w:rFonts w:cs="Arial"/>
        </w:rPr>
      </w:pPr>
      <w:r w:rsidRPr="00C549CB">
        <w:rPr>
          <w:rFonts w:cs="Arial"/>
        </w:rPr>
        <w:t>TC_</w:t>
      </w:r>
      <w:r w:rsidR="00951202">
        <w:t>22_1_2</w:t>
      </w:r>
      <w:r>
        <w:rPr>
          <w:rFonts w:cs="Arial"/>
        </w:rPr>
        <w:t>_</w:t>
      </w:r>
      <w:r w:rsidRPr="00C549CB">
        <w:rPr>
          <w:rFonts w:cs="Arial"/>
        </w:rPr>
        <w:t>LOG.html</w:t>
      </w:r>
    </w:p>
    <w:p w14:paraId="2547DD8A" w14:textId="77777777" w:rsidR="00662A05" w:rsidRPr="00C549CB" w:rsidRDefault="00662A05" w:rsidP="00662A05">
      <w:pPr>
        <w:numPr>
          <w:ilvl w:val="0"/>
          <w:numId w:val="3"/>
        </w:numPr>
        <w:overflowPunct w:val="0"/>
        <w:autoSpaceDE w:val="0"/>
        <w:autoSpaceDN w:val="0"/>
        <w:adjustRightInd w:val="0"/>
        <w:rPr>
          <w:rFonts w:cs="Arial"/>
        </w:rPr>
      </w:pPr>
      <w:r w:rsidRPr="00C549CB">
        <w:rPr>
          <w:rFonts w:cs="Arial"/>
          <w:b/>
        </w:rPr>
        <w:t>PICS/PIXIT parameter file:</w:t>
      </w:r>
    </w:p>
    <w:p w14:paraId="510ACEE0" w14:textId="05E8EC91" w:rsidR="00662A05" w:rsidRDefault="00173BE9" w:rsidP="00173BE9">
      <w:pPr>
        <w:overflowPunct w:val="0"/>
        <w:autoSpaceDE w:val="0"/>
        <w:autoSpaceDN w:val="0"/>
        <w:adjustRightInd w:val="0"/>
        <w:rPr>
          <w:rFonts w:cs="Arial"/>
        </w:rPr>
      </w:pPr>
      <w:r>
        <w:rPr>
          <w:rFonts w:cs="Arial"/>
        </w:rPr>
        <w:t xml:space="preserve">       </w:t>
      </w:r>
      <w:r w:rsidR="00662A05" w:rsidRPr="00C549CB">
        <w:rPr>
          <w:rFonts w:cs="Arial"/>
        </w:rPr>
        <w:t>TC_</w:t>
      </w:r>
      <w:r w:rsidR="00D51C4C">
        <w:rPr>
          <w:rFonts w:cs="Arial"/>
        </w:rPr>
        <w:t>22_1_2</w:t>
      </w:r>
      <w:r w:rsidR="00A20BFD">
        <w:rPr>
          <w:rFonts w:cs="Arial"/>
        </w:rPr>
        <w:t>_</w:t>
      </w:r>
      <w:r w:rsidR="00662A05" w:rsidRPr="00C549CB">
        <w:rPr>
          <w:rFonts w:cs="Arial"/>
        </w:rPr>
        <w:t>PIXIT.xml</w:t>
      </w:r>
    </w:p>
    <w:p w14:paraId="25EEA2A1" w14:textId="4F13FAB0" w:rsidR="00007D89" w:rsidRPr="00854C55" w:rsidRDefault="00007D89" w:rsidP="00662A05">
      <w:pPr>
        <w:overflowPunct w:val="0"/>
        <w:autoSpaceDE w:val="0"/>
        <w:autoSpaceDN w:val="0"/>
        <w:adjustRightInd w:val="0"/>
        <w:ind w:left="360"/>
        <w:rPr>
          <w:rFonts w:cs="Arial"/>
          <w:color w:val="FF0000"/>
        </w:rPr>
      </w:pPr>
      <w:r w:rsidRPr="00854C55">
        <w:rPr>
          <w:rFonts w:cs="Arial"/>
          <w:b/>
          <w:color w:val="FF0000"/>
        </w:rPr>
        <w:br/>
      </w:r>
    </w:p>
    <w:p w14:paraId="4EE1BBC0" w14:textId="45CBB22C" w:rsidR="00007D89" w:rsidRPr="002D362B" w:rsidRDefault="00007D89" w:rsidP="00007D89">
      <w:pPr>
        <w:pStyle w:val="berschrift1"/>
        <w:numPr>
          <w:ilvl w:val="0"/>
          <w:numId w:val="2"/>
        </w:numPr>
        <w:autoSpaceDN w:val="0"/>
        <w:rPr>
          <w:rFonts w:cs="Arial"/>
          <w:b/>
        </w:rPr>
      </w:pPr>
      <w:bookmarkStart w:id="27" w:name="_Toc122434496"/>
      <w:bookmarkStart w:id="28" w:name="_Toc295288973"/>
      <w:bookmarkStart w:id="29" w:name="_Toc325725668"/>
      <w:bookmarkStart w:id="30" w:name="_Toc137814850"/>
      <w:r w:rsidRPr="002D362B">
        <w:rPr>
          <w:rFonts w:cs="Arial"/>
          <w:b/>
        </w:rPr>
        <w:lastRenderedPageBreak/>
        <w:t>References</w:t>
      </w:r>
      <w:bookmarkEnd w:id="27"/>
      <w:bookmarkEnd w:id="28"/>
      <w:bookmarkEnd w:id="29"/>
      <w:bookmarkEnd w:id="3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14:paraId="05ED3EBD" w14:textId="77777777" w:rsidTr="00A27707">
        <w:tc>
          <w:tcPr>
            <w:tcW w:w="709" w:type="dxa"/>
            <w:hideMark/>
          </w:tcPr>
          <w:p w14:paraId="44EC969B" w14:textId="77777777" w:rsidR="00007D89" w:rsidRDefault="00007D89" w:rsidP="00A27707">
            <w:pPr>
              <w:pStyle w:val="FP"/>
              <w:spacing w:before="40" w:after="40"/>
              <w:rPr>
                <w:rFonts w:cs="Arial"/>
                <w:b/>
                <w:sz w:val="18"/>
                <w:lang w:eastAsia="en-GB"/>
              </w:rPr>
            </w:pPr>
            <w:r>
              <w:rPr>
                <w:rFonts w:cs="Arial"/>
                <w:b/>
                <w:sz w:val="18"/>
              </w:rPr>
              <w:t>[1]</w:t>
            </w:r>
          </w:p>
        </w:tc>
        <w:tc>
          <w:tcPr>
            <w:tcW w:w="7667" w:type="dxa"/>
            <w:hideMark/>
          </w:tcPr>
          <w:p w14:paraId="435A9AB1" w14:textId="564ADE71" w:rsidR="00007D89" w:rsidRPr="00693C41" w:rsidRDefault="00662A05" w:rsidP="00A27707">
            <w:pPr>
              <w:overflowPunct w:val="0"/>
              <w:autoSpaceDE w:val="0"/>
              <w:autoSpaceDN w:val="0"/>
              <w:adjustRightInd w:val="0"/>
              <w:spacing w:before="40" w:after="40"/>
              <w:rPr>
                <w:rFonts w:ascii="Arial" w:hAnsi="Arial" w:cs="Arial"/>
                <w:b/>
                <w:sz w:val="18"/>
                <w:lang w:val="en-US" w:eastAsia="en-GB"/>
              </w:rPr>
            </w:pPr>
            <w:r w:rsidRPr="004F726E">
              <w:rPr>
                <w:rFonts w:cs="Arial"/>
                <w:b/>
                <w:sz w:val="18"/>
              </w:rPr>
              <w:t>R5s2</w:t>
            </w:r>
            <w:r w:rsidR="00A85D63">
              <w:rPr>
                <w:rFonts w:cs="Arial"/>
                <w:b/>
                <w:sz w:val="18"/>
              </w:rPr>
              <w:t>30</w:t>
            </w:r>
            <w:r w:rsidR="00F03F71">
              <w:rPr>
                <w:rFonts w:cs="Arial"/>
                <w:b/>
                <w:sz w:val="18"/>
              </w:rPr>
              <w:t xml:space="preserve">479 : </w:t>
            </w:r>
            <w:r w:rsidR="00F03F71" w:rsidRPr="00F03F71">
              <w:rPr>
                <w:rFonts w:cs="Arial"/>
                <w:b/>
                <w:sz w:val="18"/>
              </w:rPr>
              <w:t xml:space="preserve">Supporting information for addition of Rel-17 NB-IoT NTN test case 22.1.2      </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3EE22" w14:textId="77777777" w:rsidR="00B76380" w:rsidRDefault="00B76380">
      <w:r>
        <w:separator/>
      </w:r>
    </w:p>
  </w:endnote>
  <w:endnote w:type="continuationSeparator" w:id="0">
    <w:p w14:paraId="4481D56D" w14:textId="77777777" w:rsidR="00B76380" w:rsidRDefault="00B7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D88FF" w14:textId="77777777" w:rsidR="00B76380" w:rsidRDefault="00B76380">
      <w:r>
        <w:separator/>
      </w:r>
    </w:p>
  </w:footnote>
  <w:footnote w:type="continuationSeparator" w:id="0">
    <w:p w14:paraId="553CD862" w14:textId="77777777" w:rsidR="00B76380" w:rsidRDefault="00B7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304B" w:rsidRDefault="004A30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304B" w:rsidRDefault="004A304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304B" w:rsidRDefault="004A304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304B" w:rsidRDefault="004A30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564EE"/>
    <w:multiLevelType w:val="hybridMultilevel"/>
    <w:tmpl w:val="B75E2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B31C69"/>
    <w:multiLevelType w:val="hybridMultilevel"/>
    <w:tmpl w:val="E8303F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545182"/>
    <w:multiLevelType w:val="hybridMultilevel"/>
    <w:tmpl w:val="3A927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F81442"/>
    <w:multiLevelType w:val="hybridMultilevel"/>
    <w:tmpl w:val="9CE69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17"/>
  </w:num>
  <w:num w:numId="7">
    <w:abstractNumId w:val="9"/>
  </w:num>
  <w:num w:numId="8">
    <w:abstractNumId w:val="32"/>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num>
  <w:num w:numId="12">
    <w:abstractNumId w:val="2"/>
  </w:num>
  <w:num w:numId="13">
    <w:abstractNumId w:val="7"/>
  </w:num>
  <w:num w:numId="14">
    <w:abstractNumId w:val="30"/>
  </w:num>
  <w:num w:numId="15">
    <w:abstractNumId w:val="6"/>
  </w:num>
  <w:num w:numId="16">
    <w:abstractNumId w:val="5"/>
  </w:num>
  <w:num w:numId="17">
    <w:abstractNumId w:val="18"/>
  </w:num>
  <w:num w:numId="18">
    <w:abstractNumId w:val="2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11"/>
  </w:num>
  <w:num w:numId="22">
    <w:abstractNumId w:val="3"/>
  </w:num>
  <w:num w:numId="23">
    <w:abstractNumId w:val="16"/>
  </w:num>
  <w:num w:numId="24">
    <w:abstractNumId w:val="0"/>
  </w:num>
  <w:num w:numId="25">
    <w:abstractNumId w:val="19"/>
  </w:num>
  <w:num w:numId="26">
    <w:abstractNumId w:val="24"/>
  </w:num>
  <w:num w:numId="27">
    <w:abstractNumId w:val="8"/>
  </w:num>
  <w:num w:numId="28">
    <w:abstractNumId w:val="26"/>
  </w:num>
  <w:num w:numId="29">
    <w:abstractNumId w:val="1"/>
  </w:num>
  <w:num w:numId="30">
    <w:abstractNumId w:val="22"/>
  </w:num>
  <w:num w:numId="31">
    <w:abstractNumId w:val="27"/>
  </w:num>
  <w:num w:numId="32">
    <w:abstractNumId w:val="20"/>
  </w:num>
  <w:num w:numId="33">
    <w:abstractNumId w:val="31"/>
  </w:num>
  <w:num w:numId="34">
    <w:abstractNumId w:val="25"/>
  </w:num>
  <w:num w:numId="35">
    <w:abstractNumId w:val="13"/>
  </w:num>
  <w:num w:numId="36">
    <w:abstractNumId w:val="12"/>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50BC"/>
    <w:rsid w:val="00007D89"/>
    <w:rsid w:val="00015316"/>
    <w:rsid w:val="00022E4A"/>
    <w:rsid w:val="00023D78"/>
    <w:rsid w:val="00042B86"/>
    <w:rsid w:val="00044176"/>
    <w:rsid w:val="00045EBF"/>
    <w:rsid w:val="00052B6D"/>
    <w:rsid w:val="00052D64"/>
    <w:rsid w:val="00062540"/>
    <w:rsid w:val="00071E12"/>
    <w:rsid w:val="00071FA6"/>
    <w:rsid w:val="00074B95"/>
    <w:rsid w:val="00075B9F"/>
    <w:rsid w:val="00076FC9"/>
    <w:rsid w:val="00085B0B"/>
    <w:rsid w:val="000873E7"/>
    <w:rsid w:val="000A5D1F"/>
    <w:rsid w:val="000A6394"/>
    <w:rsid w:val="000B166E"/>
    <w:rsid w:val="000B7FED"/>
    <w:rsid w:val="000C038A"/>
    <w:rsid w:val="000C0A31"/>
    <w:rsid w:val="000C6598"/>
    <w:rsid w:val="000C7415"/>
    <w:rsid w:val="000D44B3"/>
    <w:rsid w:val="000D4593"/>
    <w:rsid w:val="000D4B2C"/>
    <w:rsid w:val="000E1867"/>
    <w:rsid w:val="000E1B96"/>
    <w:rsid w:val="000E59EB"/>
    <w:rsid w:val="000F0E05"/>
    <w:rsid w:val="000F1506"/>
    <w:rsid w:val="000F6CD9"/>
    <w:rsid w:val="00100B83"/>
    <w:rsid w:val="001011BD"/>
    <w:rsid w:val="00110B45"/>
    <w:rsid w:val="001165E0"/>
    <w:rsid w:val="00121FEF"/>
    <w:rsid w:val="001336F6"/>
    <w:rsid w:val="0013637E"/>
    <w:rsid w:val="00145D43"/>
    <w:rsid w:val="001461F1"/>
    <w:rsid w:val="0015040D"/>
    <w:rsid w:val="00152196"/>
    <w:rsid w:val="00153191"/>
    <w:rsid w:val="00161D80"/>
    <w:rsid w:val="00162C1E"/>
    <w:rsid w:val="00163481"/>
    <w:rsid w:val="00173BE9"/>
    <w:rsid w:val="00174F31"/>
    <w:rsid w:val="00182A57"/>
    <w:rsid w:val="00192C46"/>
    <w:rsid w:val="001957ED"/>
    <w:rsid w:val="001A08B3"/>
    <w:rsid w:val="001A1C81"/>
    <w:rsid w:val="001A5B59"/>
    <w:rsid w:val="001A7B60"/>
    <w:rsid w:val="001B52F0"/>
    <w:rsid w:val="001B7A65"/>
    <w:rsid w:val="001D0C68"/>
    <w:rsid w:val="001D46C8"/>
    <w:rsid w:val="001E41F3"/>
    <w:rsid w:val="001E790C"/>
    <w:rsid w:val="001F230F"/>
    <w:rsid w:val="002313D0"/>
    <w:rsid w:val="002407D0"/>
    <w:rsid w:val="002409E7"/>
    <w:rsid w:val="00251C7B"/>
    <w:rsid w:val="0026004D"/>
    <w:rsid w:val="002640DD"/>
    <w:rsid w:val="00266EE5"/>
    <w:rsid w:val="00267E81"/>
    <w:rsid w:val="00274529"/>
    <w:rsid w:val="00275D12"/>
    <w:rsid w:val="00277020"/>
    <w:rsid w:val="002778C9"/>
    <w:rsid w:val="002826F7"/>
    <w:rsid w:val="0028373D"/>
    <w:rsid w:val="00284FEB"/>
    <w:rsid w:val="002860C4"/>
    <w:rsid w:val="0029333C"/>
    <w:rsid w:val="002A1F34"/>
    <w:rsid w:val="002A4FD5"/>
    <w:rsid w:val="002B44E3"/>
    <w:rsid w:val="002B5741"/>
    <w:rsid w:val="002C103D"/>
    <w:rsid w:val="002C1A0A"/>
    <w:rsid w:val="002D646A"/>
    <w:rsid w:val="002E472E"/>
    <w:rsid w:val="00305409"/>
    <w:rsid w:val="00320AF8"/>
    <w:rsid w:val="003353AB"/>
    <w:rsid w:val="003364F8"/>
    <w:rsid w:val="003370D8"/>
    <w:rsid w:val="00337EFE"/>
    <w:rsid w:val="003609EF"/>
    <w:rsid w:val="0036231A"/>
    <w:rsid w:val="0036485E"/>
    <w:rsid w:val="00374DD4"/>
    <w:rsid w:val="0038527D"/>
    <w:rsid w:val="00386B24"/>
    <w:rsid w:val="003908BC"/>
    <w:rsid w:val="003A1460"/>
    <w:rsid w:val="003B1A92"/>
    <w:rsid w:val="003B640F"/>
    <w:rsid w:val="003C35A9"/>
    <w:rsid w:val="003D3824"/>
    <w:rsid w:val="003D4017"/>
    <w:rsid w:val="003D4E6C"/>
    <w:rsid w:val="003D6E22"/>
    <w:rsid w:val="003E00D3"/>
    <w:rsid w:val="003E1A36"/>
    <w:rsid w:val="003E1FDE"/>
    <w:rsid w:val="003F1E18"/>
    <w:rsid w:val="00410371"/>
    <w:rsid w:val="00411047"/>
    <w:rsid w:val="00414DED"/>
    <w:rsid w:val="00423AB6"/>
    <w:rsid w:val="004242F1"/>
    <w:rsid w:val="0042471E"/>
    <w:rsid w:val="004360A6"/>
    <w:rsid w:val="00444216"/>
    <w:rsid w:val="00445272"/>
    <w:rsid w:val="004468D3"/>
    <w:rsid w:val="004511AB"/>
    <w:rsid w:val="004523EE"/>
    <w:rsid w:val="00456E1C"/>
    <w:rsid w:val="00457F71"/>
    <w:rsid w:val="00473E31"/>
    <w:rsid w:val="00491E2E"/>
    <w:rsid w:val="00493085"/>
    <w:rsid w:val="00495888"/>
    <w:rsid w:val="00495D31"/>
    <w:rsid w:val="004A304B"/>
    <w:rsid w:val="004B75B7"/>
    <w:rsid w:val="004C3979"/>
    <w:rsid w:val="004C3C4E"/>
    <w:rsid w:val="004C652C"/>
    <w:rsid w:val="004D2755"/>
    <w:rsid w:val="004D7D01"/>
    <w:rsid w:val="004E365F"/>
    <w:rsid w:val="004F1599"/>
    <w:rsid w:val="004F7529"/>
    <w:rsid w:val="005047B0"/>
    <w:rsid w:val="005141D9"/>
    <w:rsid w:val="0051580D"/>
    <w:rsid w:val="00523634"/>
    <w:rsid w:val="00534BD9"/>
    <w:rsid w:val="00547111"/>
    <w:rsid w:val="00552D9D"/>
    <w:rsid w:val="0055659A"/>
    <w:rsid w:val="005600CD"/>
    <w:rsid w:val="00564DEC"/>
    <w:rsid w:val="00570959"/>
    <w:rsid w:val="00573828"/>
    <w:rsid w:val="00574A7C"/>
    <w:rsid w:val="00574BDF"/>
    <w:rsid w:val="00587FB5"/>
    <w:rsid w:val="00592D74"/>
    <w:rsid w:val="00594B37"/>
    <w:rsid w:val="00595373"/>
    <w:rsid w:val="005972AE"/>
    <w:rsid w:val="00597F71"/>
    <w:rsid w:val="005B41CF"/>
    <w:rsid w:val="005B614F"/>
    <w:rsid w:val="005C46C5"/>
    <w:rsid w:val="005D488B"/>
    <w:rsid w:val="005D5B00"/>
    <w:rsid w:val="005D69D2"/>
    <w:rsid w:val="005E2C44"/>
    <w:rsid w:val="00600D76"/>
    <w:rsid w:val="006017F2"/>
    <w:rsid w:val="00601DEF"/>
    <w:rsid w:val="00602482"/>
    <w:rsid w:val="00611656"/>
    <w:rsid w:val="00616281"/>
    <w:rsid w:val="00621188"/>
    <w:rsid w:val="00623F04"/>
    <w:rsid w:val="006257ED"/>
    <w:rsid w:val="00627662"/>
    <w:rsid w:val="00630212"/>
    <w:rsid w:val="00636220"/>
    <w:rsid w:val="00653DE4"/>
    <w:rsid w:val="00656994"/>
    <w:rsid w:val="006572AB"/>
    <w:rsid w:val="00661417"/>
    <w:rsid w:val="006618EE"/>
    <w:rsid w:val="00662A05"/>
    <w:rsid w:val="00665C47"/>
    <w:rsid w:val="00670381"/>
    <w:rsid w:val="00674FC3"/>
    <w:rsid w:val="00675FFC"/>
    <w:rsid w:val="0068290A"/>
    <w:rsid w:val="006842C0"/>
    <w:rsid w:val="00693C41"/>
    <w:rsid w:val="00695808"/>
    <w:rsid w:val="006A4879"/>
    <w:rsid w:val="006B46FB"/>
    <w:rsid w:val="006B53E8"/>
    <w:rsid w:val="006B6B2F"/>
    <w:rsid w:val="006E00CB"/>
    <w:rsid w:val="006E13A4"/>
    <w:rsid w:val="006E21FB"/>
    <w:rsid w:val="006E6C37"/>
    <w:rsid w:val="006F08D2"/>
    <w:rsid w:val="006F0E64"/>
    <w:rsid w:val="006F7A50"/>
    <w:rsid w:val="00706BBF"/>
    <w:rsid w:val="0070752D"/>
    <w:rsid w:val="0071432D"/>
    <w:rsid w:val="0072197D"/>
    <w:rsid w:val="00736AE7"/>
    <w:rsid w:val="0074508C"/>
    <w:rsid w:val="00745C21"/>
    <w:rsid w:val="00750D35"/>
    <w:rsid w:val="00755507"/>
    <w:rsid w:val="007657A2"/>
    <w:rsid w:val="007734C6"/>
    <w:rsid w:val="00776092"/>
    <w:rsid w:val="00780285"/>
    <w:rsid w:val="00785AFF"/>
    <w:rsid w:val="00792342"/>
    <w:rsid w:val="00796FF1"/>
    <w:rsid w:val="007977A8"/>
    <w:rsid w:val="007A42CC"/>
    <w:rsid w:val="007A5263"/>
    <w:rsid w:val="007A62EA"/>
    <w:rsid w:val="007A6871"/>
    <w:rsid w:val="007A7BA4"/>
    <w:rsid w:val="007B1E12"/>
    <w:rsid w:val="007B512A"/>
    <w:rsid w:val="007B5A5B"/>
    <w:rsid w:val="007C2097"/>
    <w:rsid w:val="007D6A07"/>
    <w:rsid w:val="007E0BF4"/>
    <w:rsid w:val="007E198F"/>
    <w:rsid w:val="007F4BD1"/>
    <w:rsid w:val="007F7259"/>
    <w:rsid w:val="008040A8"/>
    <w:rsid w:val="00811DC0"/>
    <w:rsid w:val="00820ECF"/>
    <w:rsid w:val="008279FA"/>
    <w:rsid w:val="00827F35"/>
    <w:rsid w:val="008303E6"/>
    <w:rsid w:val="00835D9D"/>
    <w:rsid w:val="00840795"/>
    <w:rsid w:val="008476E7"/>
    <w:rsid w:val="0085090B"/>
    <w:rsid w:val="008534EE"/>
    <w:rsid w:val="00854A00"/>
    <w:rsid w:val="0085790C"/>
    <w:rsid w:val="008626E7"/>
    <w:rsid w:val="00870EE7"/>
    <w:rsid w:val="008749C0"/>
    <w:rsid w:val="00881EC8"/>
    <w:rsid w:val="00883FE6"/>
    <w:rsid w:val="008863B9"/>
    <w:rsid w:val="00886692"/>
    <w:rsid w:val="00895872"/>
    <w:rsid w:val="008A0D7B"/>
    <w:rsid w:val="008A45A6"/>
    <w:rsid w:val="008B560F"/>
    <w:rsid w:val="008C189A"/>
    <w:rsid w:val="008C67AE"/>
    <w:rsid w:val="008D3CCC"/>
    <w:rsid w:val="008D4170"/>
    <w:rsid w:val="008E2056"/>
    <w:rsid w:val="008E4BB4"/>
    <w:rsid w:val="008F3789"/>
    <w:rsid w:val="008F686C"/>
    <w:rsid w:val="0091086A"/>
    <w:rsid w:val="009148DE"/>
    <w:rsid w:val="009161B0"/>
    <w:rsid w:val="0092129F"/>
    <w:rsid w:val="00925AE0"/>
    <w:rsid w:val="00926037"/>
    <w:rsid w:val="00926DA9"/>
    <w:rsid w:val="009321C4"/>
    <w:rsid w:val="00936E4A"/>
    <w:rsid w:val="00941BB2"/>
    <w:rsid w:val="00941E30"/>
    <w:rsid w:val="009420C1"/>
    <w:rsid w:val="009423F7"/>
    <w:rsid w:val="00942D5F"/>
    <w:rsid w:val="00951202"/>
    <w:rsid w:val="00954EDD"/>
    <w:rsid w:val="00956C3E"/>
    <w:rsid w:val="00961C95"/>
    <w:rsid w:val="00962443"/>
    <w:rsid w:val="00974A60"/>
    <w:rsid w:val="009777D9"/>
    <w:rsid w:val="00981D4A"/>
    <w:rsid w:val="00981D8B"/>
    <w:rsid w:val="0098639F"/>
    <w:rsid w:val="00991A36"/>
    <w:rsid w:val="00991B88"/>
    <w:rsid w:val="00993018"/>
    <w:rsid w:val="00997B26"/>
    <w:rsid w:val="009A0663"/>
    <w:rsid w:val="009A0EB2"/>
    <w:rsid w:val="009A3C76"/>
    <w:rsid w:val="009A5753"/>
    <w:rsid w:val="009A579D"/>
    <w:rsid w:val="009A5C10"/>
    <w:rsid w:val="009B2934"/>
    <w:rsid w:val="009B4549"/>
    <w:rsid w:val="009C13DE"/>
    <w:rsid w:val="009C4E5A"/>
    <w:rsid w:val="009D444E"/>
    <w:rsid w:val="009E1353"/>
    <w:rsid w:val="009E3297"/>
    <w:rsid w:val="009E398A"/>
    <w:rsid w:val="009F7294"/>
    <w:rsid w:val="009F734F"/>
    <w:rsid w:val="00A04487"/>
    <w:rsid w:val="00A13D07"/>
    <w:rsid w:val="00A166F8"/>
    <w:rsid w:val="00A20BFD"/>
    <w:rsid w:val="00A246B6"/>
    <w:rsid w:val="00A26126"/>
    <w:rsid w:val="00A27707"/>
    <w:rsid w:val="00A277A1"/>
    <w:rsid w:val="00A30734"/>
    <w:rsid w:val="00A32E80"/>
    <w:rsid w:val="00A47E70"/>
    <w:rsid w:val="00A50CE4"/>
    <w:rsid w:val="00A50CF0"/>
    <w:rsid w:val="00A53091"/>
    <w:rsid w:val="00A7671C"/>
    <w:rsid w:val="00A7737A"/>
    <w:rsid w:val="00A82FF7"/>
    <w:rsid w:val="00A85D63"/>
    <w:rsid w:val="00A94FC1"/>
    <w:rsid w:val="00AA0D4B"/>
    <w:rsid w:val="00AA2CBC"/>
    <w:rsid w:val="00AB57BC"/>
    <w:rsid w:val="00AC0713"/>
    <w:rsid w:val="00AC17F5"/>
    <w:rsid w:val="00AC518F"/>
    <w:rsid w:val="00AC5820"/>
    <w:rsid w:val="00AD1CD8"/>
    <w:rsid w:val="00AD7212"/>
    <w:rsid w:val="00AE0CC6"/>
    <w:rsid w:val="00AE3BE7"/>
    <w:rsid w:val="00AF0BAA"/>
    <w:rsid w:val="00AF6656"/>
    <w:rsid w:val="00B0233C"/>
    <w:rsid w:val="00B1132A"/>
    <w:rsid w:val="00B151A9"/>
    <w:rsid w:val="00B258BB"/>
    <w:rsid w:val="00B309AB"/>
    <w:rsid w:val="00B47E0E"/>
    <w:rsid w:val="00B546B3"/>
    <w:rsid w:val="00B56F91"/>
    <w:rsid w:val="00B67B97"/>
    <w:rsid w:val="00B71EE1"/>
    <w:rsid w:val="00B76380"/>
    <w:rsid w:val="00B86113"/>
    <w:rsid w:val="00B94614"/>
    <w:rsid w:val="00B968C8"/>
    <w:rsid w:val="00B976D4"/>
    <w:rsid w:val="00B97CE1"/>
    <w:rsid w:val="00BA3EC5"/>
    <w:rsid w:val="00BA51D9"/>
    <w:rsid w:val="00BB5DFC"/>
    <w:rsid w:val="00BB61D2"/>
    <w:rsid w:val="00BC25DD"/>
    <w:rsid w:val="00BC41FF"/>
    <w:rsid w:val="00BD2393"/>
    <w:rsid w:val="00BD279D"/>
    <w:rsid w:val="00BD6BB8"/>
    <w:rsid w:val="00BE3F35"/>
    <w:rsid w:val="00BE4A9F"/>
    <w:rsid w:val="00BE6C85"/>
    <w:rsid w:val="00BE718A"/>
    <w:rsid w:val="00BF081D"/>
    <w:rsid w:val="00BF49CF"/>
    <w:rsid w:val="00BF71A4"/>
    <w:rsid w:val="00C02433"/>
    <w:rsid w:val="00C0634D"/>
    <w:rsid w:val="00C20ED2"/>
    <w:rsid w:val="00C247C8"/>
    <w:rsid w:val="00C26D1E"/>
    <w:rsid w:val="00C270D2"/>
    <w:rsid w:val="00C3054A"/>
    <w:rsid w:val="00C311A8"/>
    <w:rsid w:val="00C31F7B"/>
    <w:rsid w:val="00C36024"/>
    <w:rsid w:val="00C370A3"/>
    <w:rsid w:val="00C40BD9"/>
    <w:rsid w:val="00C60BD0"/>
    <w:rsid w:val="00C6232D"/>
    <w:rsid w:val="00C63B6B"/>
    <w:rsid w:val="00C66BA2"/>
    <w:rsid w:val="00C777AD"/>
    <w:rsid w:val="00C81C63"/>
    <w:rsid w:val="00C863E3"/>
    <w:rsid w:val="00C86424"/>
    <w:rsid w:val="00C870F6"/>
    <w:rsid w:val="00C87494"/>
    <w:rsid w:val="00C92ED3"/>
    <w:rsid w:val="00C95985"/>
    <w:rsid w:val="00CA4016"/>
    <w:rsid w:val="00CA4F8E"/>
    <w:rsid w:val="00CB421D"/>
    <w:rsid w:val="00CB7009"/>
    <w:rsid w:val="00CB71F7"/>
    <w:rsid w:val="00CC2AD8"/>
    <w:rsid w:val="00CC5026"/>
    <w:rsid w:val="00CC68D0"/>
    <w:rsid w:val="00CD3022"/>
    <w:rsid w:val="00CE0F7F"/>
    <w:rsid w:val="00CE4FAC"/>
    <w:rsid w:val="00CF346B"/>
    <w:rsid w:val="00CF3689"/>
    <w:rsid w:val="00CF36C3"/>
    <w:rsid w:val="00CF4DE2"/>
    <w:rsid w:val="00CF6BA7"/>
    <w:rsid w:val="00D01BB9"/>
    <w:rsid w:val="00D02481"/>
    <w:rsid w:val="00D03F9A"/>
    <w:rsid w:val="00D06D51"/>
    <w:rsid w:val="00D1003E"/>
    <w:rsid w:val="00D107FB"/>
    <w:rsid w:val="00D20AE9"/>
    <w:rsid w:val="00D20DE0"/>
    <w:rsid w:val="00D226E5"/>
    <w:rsid w:val="00D24991"/>
    <w:rsid w:val="00D42F3C"/>
    <w:rsid w:val="00D44572"/>
    <w:rsid w:val="00D50255"/>
    <w:rsid w:val="00D51C4C"/>
    <w:rsid w:val="00D52B60"/>
    <w:rsid w:val="00D62445"/>
    <w:rsid w:val="00D63737"/>
    <w:rsid w:val="00D66520"/>
    <w:rsid w:val="00D725D1"/>
    <w:rsid w:val="00D72D1F"/>
    <w:rsid w:val="00D743F4"/>
    <w:rsid w:val="00D84AE9"/>
    <w:rsid w:val="00D859EA"/>
    <w:rsid w:val="00DA56DC"/>
    <w:rsid w:val="00DA7EC5"/>
    <w:rsid w:val="00DB770C"/>
    <w:rsid w:val="00DB7D2F"/>
    <w:rsid w:val="00DD094C"/>
    <w:rsid w:val="00DE1CC8"/>
    <w:rsid w:val="00DE34CF"/>
    <w:rsid w:val="00DE40EA"/>
    <w:rsid w:val="00DE4C5F"/>
    <w:rsid w:val="00DF3D68"/>
    <w:rsid w:val="00E0627C"/>
    <w:rsid w:val="00E13F3D"/>
    <w:rsid w:val="00E2269B"/>
    <w:rsid w:val="00E22BED"/>
    <w:rsid w:val="00E2642A"/>
    <w:rsid w:val="00E3030E"/>
    <w:rsid w:val="00E34898"/>
    <w:rsid w:val="00E37C01"/>
    <w:rsid w:val="00E4651A"/>
    <w:rsid w:val="00E70962"/>
    <w:rsid w:val="00E75219"/>
    <w:rsid w:val="00E770EE"/>
    <w:rsid w:val="00E83FEF"/>
    <w:rsid w:val="00E869EC"/>
    <w:rsid w:val="00EA7DCA"/>
    <w:rsid w:val="00EB09B7"/>
    <w:rsid w:val="00EB2949"/>
    <w:rsid w:val="00EB605B"/>
    <w:rsid w:val="00EC05C4"/>
    <w:rsid w:val="00ED2703"/>
    <w:rsid w:val="00EE7D7C"/>
    <w:rsid w:val="00F02C7D"/>
    <w:rsid w:val="00F03F71"/>
    <w:rsid w:val="00F128F7"/>
    <w:rsid w:val="00F159B3"/>
    <w:rsid w:val="00F20210"/>
    <w:rsid w:val="00F21F8C"/>
    <w:rsid w:val="00F24D11"/>
    <w:rsid w:val="00F25D98"/>
    <w:rsid w:val="00F2700A"/>
    <w:rsid w:val="00F300FB"/>
    <w:rsid w:val="00F33300"/>
    <w:rsid w:val="00F33E10"/>
    <w:rsid w:val="00F42373"/>
    <w:rsid w:val="00F46A68"/>
    <w:rsid w:val="00F62238"/>
    <w:rsid w:val="00F652AB"/>
    <w:rsid w:val="00F665AF"/>
    <w:rsid w:val="00F8001D"/>
    <w:rsid w:val="00F832B2"/>
    <w:rsid w:val="00F83FBD"/>
    <w:rsid w:val="00F85509"/>
    <w:rsid w:val="00F96B9B"/>
    <w:rsid w:val="00FA3530"/>
    <w:rsid w:val="00FB0165"/>
    <w:rsid w:val="00FB1288"/>
    <w:rsid w:val="00FB35A6"/>
    <w:rsid w:val="00FB6386"/>
    <w:rsid w:val="00FC1A7C"/>
    <w:rsid w:val="00FC2058"/>
    <w:rsid w:val="00FC54AD"/>
    <w:rsid w:val="00FC64D3"/>
    <w:rsid w:val="00FC66A7"/>
    <w:rsid w:val="00FC7EE6"/>
    <w:rsid w:val="00FD273C"/>
    <w:rsid w:val="00FE7CC3"/>
    <w:rsid w:val="00FF65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Hervorhebung">
    <w:name w:val="Emphasis"/>
    <w:qFormat/>
    <w:rsid w:val="00007D89"/>
    <w:rPr>
      <w:i/>
      <w:iCs/>
    </w:rPr>
  </w:style>
  <w:style w:type="paragraph" w:styleId="Titel">
    <w:name w:val="Title"/>
    <w:basedOn w:val="Standard"/>
    <w:next w:val="Standard"/>
    <w:link w:val="TitelZchn"/>
    <w:qFormat/>
    <w:rsid w:val="00007D89"/>
    <w:pPr>
      <w:spacing w:before="240" w:after="60"/>
      <w:jc w:val="center"/>
      <w:outlineLvl w:val="0"/>
    </w:pPr>
    <w:rPr>
      <w:rFonts w:ascii="Cambria" w:hAnsi="Cambria"/>
      <w:b/>
      <w:bCs/>
      <w:kern w:val="28"/>
      <w:sz w:val="32"/>
      <w:szCs w:val="32"/>
    </w:rPr>
  </w:style>
  <w:style w:type="character" w:customStyle="1" w:styleId="TitelZchn">
    <w:name w:val="Titel Zchn"/>
    <w:basedOn w:val="Absatz-Standardschriftart"/>
    <w:link w:val="Titel"/>
    <w:rsid w:val="00007D89"/>
    <w:rPr>
      <w:rFonts w:ascii="Cambria" w:hAnsi="Cambria"/>
      <w:b/>
      <w:bCs/>
      <w:kern w:val="28"/>
      <w:sz w:val="32"/>
      <w:szCs w:val="32"/>
      <w:lang w:val="en-GB" w:eastAsia="en-US"/>
    </w:rPr>
  </w:style>
  <w:style w:type="paragraph" w:styleId="Listenabsatz">
    <w:name w:val="List Paragraph"/>
    <w:basedOn w:val="Standard"/>
    <w:uiPriority w:val="99"/>
    <w:qFormat/>
    <w:rsid w:val="00662A05"/>
    <w:pPr>
      <w:ind w:left="720"/>
      <w:contextualSpacing/>
    </w:pPr>
  </w:style>
  <w:style w:type="character" w:customStyle="1" w:styleId="berschrift2Zchn">
    <w:name w:val="Überschrift 2 Zchn"/>
    <w:aliases w:val="Head2A Zchn,2 Zchn,H2 Zchn,h2 Zchn"/>
    <w:basedOn w:val="Absatz-Standardschriftart"/>
    <w:link w:val="berschrift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rsid w:val="008B560F"/>
    <w:rPr>
      <w:rFonts w:ascii="Arial" w:hAnsi="Arial"/>
      <w:sz w:val="36"/>
      <w:lang w:val="en-GB" w:eastAsia="en-US"/>
    </w:rPr>
  </w:style>
  <w:style w:type="character" w:customStyle="1" w:styleId="normaltextrun">
    <w:name w:val="normaltextrun"/>
    <w:basedOn w:val="Absatz-Standardschriftart"/>
    <w:rsid w:val="0085090B"/>
  </w:style>
  <w:style w:type="character" w:customStyle="1" w:styleId="ui-provider">
    <w:name w:val="ui-provider"/>
    <w:basedOn w:val="Absatz-Standardschriftart"/>
    <w:rsid w:val="000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84341440">
      <w:bodyDiv w:val="1"/>
      <w:marLeft w:val="0"/>
      <w:marRight w:val="0"/>
      <w:marTop w:val="0"/>
      <w:marBottom w:val="0"/>
      <w:divBdr>
        <w:top w:val="none" w:sz="0" w:space="0" w:color="auto"/>
        <w:left w:val="none" w:sz="0" w:space="0" w:color="auto"/>
        <w:bottom w:val="none" w:sz="0" w:space="0" w:color="auto"/>
        <w:right w:val="none" w:sz="0" w:space="0" w:color="auto"/>
      </w:divBdr>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9C53F-3051-4628-94BA-E403B1A5A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7202</Words>
  <Characters>41053</Characters>
  <Application>Microsoft Office Word</Application>
  <DocSecurity>0</DocSecurity>
  <Lines>342</Lines>
  <Paragraphs>96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2023-07-21T12:29:00Z</dcterms:created>
  <dcterms:modified xsi:type="dcterms:W3CDTF">2023-07-21T13:20:00Z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