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F402F2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0579F6">
          <w:rPr>
            <w:b/>
            <w:i/>
            <w:noProof/>
            <w:sz w:val="28"/>
          </w:rPr>
          <w:t>450</w:t>
        </w:r>
      </w:fldSimple>
    </w:p>
    <w:p w14:paraId="210A5493" w14:textId="36EF72AA" w:rsidR="00745C21" w:rsidRDefault="0087337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733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9F3C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10</w:t>
            </w:r>
            <w:r w:rsidR="0087337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B51F" w:rsidR="001E41F3" w:rsidRPr="00410371" w:rsidRDefault="00873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D373BD">
                <w:rPr>
                  <w:b/>
                  <w:noProof/>
                  <w:sz w:val="28"/>
                </w:rPr>
                <w:t>6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BFDAB" w:rsidR="001E41F3" w:rsidRDefault="000579F6" w:rsidP="009C5B9C">
            <w:pPr>
              <w:pStyle w:val="CRCoverPage"/>
              <w:spacing w:after="0"/>
              <w:rPr>
                <w:noProof/>
              </w:rPr>
            </w:pPr>
            <w:r w:rsidRPr="000579F6">
              <w:t>Correction for NR5GC RACS test case 9.1.9.1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E80D8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8417E">
              <w:rPr>
                <w:noProof/>
              </w:rPr>
              <w:t>6</w:t>
            </w:r>
            <w:r>
              <w:rPr>
                <w:noProof/>
              </w:rPr>
              <w:t xml:space="preserve">_Test, </w:t>
            </w:r>
            <w:r w:rsidR="00F8417E" w:rsidRPr="00F8417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70132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0579F6">
              <w:rPr>
                <w:noProof/>
              </w:rPr>
              <w:t>05-24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733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363AD" w14:textId="77777777" w:rsidR="002C17AA" w:rsidRDefault="002C17AA" w:rsidP="002C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performs IMS registration during preamble, the IMS PTC will not be ready for a new IMS registration when UE is switched on again at step1</w:t>
            </w:r>
          </w:p>
          <w:p w14:paraId="708AA7DE" w14:textId="6D9BFD85" w:rsidR="00916574" w:rsidRDefault="00916574" w:rsidP="002C17AA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9E70E0F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798A5" w:rsidR="00916574" w:rsidRDefault="002C17AA" w:rsidP="002C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f_UT_SwitchOnUE(UT) at step 1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5C0A0" w:rsidR="00916574" w:rsidRDefault="000579F6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IMS can fail this test case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FFCBD" w:rsidR="00916574" w:rsidRDefault="000579F6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9.1.9.1.NR5GC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62422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C53CB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2A281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4C0C8C63" w14:textId="77777777" w:rsidR="00C87A22" w:rsidRDefault="00C87A22" w:rsidP="00C87A22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0365846"/>
      <w:bookmarkStart w:id="8" w:name="_Toc100157611"/>
      <w:bookmarkStart w:id="9" w:name="_Toc135043105"/>
      <w:bookmarkStart w:id="10" w:name="_Toc93417461"/>
      <w:bookmarkStart w:id="11" w:name="_Toc122434496"/>
      <w:bookmarkStart w:id="12" w:name="_Toc295288973"/>
      <w:bookmarkStart w:id="13" w:name="_Toc325725668"/>
      <w:bookmarkStart w:id="14" w:name="_Toc532983740"/>
      <w:bookmarkStart w:id="15" w:name="_Toc96525798"/>
      <w:r>
        <w:rPr>
          <w:b/>
        </w:rPr>
        <w:t xml:space="preserve">Correction to function </w:t>
      </w:r>
      <w:bookmarkEnd w:id="7"/>
      <w:bookmarkEnd w:id="8"/>
      <w:r>
        <w:rPr>
          <w:b/>
        </w:rPr>
        <w:t>fl_TC_9_1_9_1</w:t>
      </w:r>
      <w:r w:rsidRPr="00A718AF">
        <w:rPr>
          <w:b/>
        </w:rPr>
        <w:t>_Body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87A22" w:rsidRPr="00647F8D" w14:paraId="05981E59" w14:textId="77777777" w:rsidTr="009C35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8058" w14:textId="77777777" w:rsidR="00C87A22" w:rsidRDefault="00C87A22" w:rsidP="009C3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2634B" w14:textId="6EDC9BEB" w:rsidR="00C87A22" w:rsidRPr="000061CC" w:rsidRDefault="00C87A22" w:rsidP="009C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fl_TC_9_1_9_1</w:t>
            </w:r>
            <w:r w:rsidRPr="00A718AF">
              <w:rPr>
                <w:noProof/>
              </w:rPr>
              <w:t>_Body</w:t>
            </w:r>
            <w:r w:rsidR="002C17AA">
              <w:rPr>
                <w:noProof/>
              </w:rPr>
              <w:t>()</w:t>
            </w:r>
          </w:p>
        </w:tc>
      </w:tr>
      <w:tr w:rsidR="00C87A22" w:rsidRPr="00A718AF" w14:paraId="5B3937BB" w14:textId="77777777" w:rsidTr="009C35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79A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9C6B" w14:textId="1E703764" w:rsidR="00E50DF1" w:rsidRPr="00A718AF" w:rsidRDefault="0091207D" w:rsidP="00E50D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If the UE performs IMS registration du</w:t>
            </w:r>
            <w:r w:rsidR="002678F4">
              <w:rPr>
                <w:noProof/>
              </w:rPr>
              <w:t xml:space="preserve">ring preamble, the </w:t>
            </w:r>
            <w:r w:rsidR="00C87A22">
              <w:rPr>
                <w:noProof/>
              </w:rPr>
              <w:t xml:space="preserve">IMS </w:t>
            </w:r>
            <w:r w:rsidR="002678F4">
              <w:rPr>
                <w:noProof/>
              </w:rPr>
              <w:t>PTC will</w:t>
            </w:r>
            <w:r w:rsidR="00C87A22">
              <w:rPr>
                <w:noProof/>
              </w:rPr>
              <w:t xml:space="preserve"> not </w:t>
            </w:r>
            <w:r w:rsidR="002678F4">
              <w:rPr>
                <w:noProof/>
              </w:rPr>
              <w:t xml:space="preserve">be </w:t>
            </w:r>
            <w:r w:rsidR="00C87A22">
              <w:rPr>
                <w:noProof/>
              </w:rPr>
              <w:t>ready for a new IMS registration when UE is switched on</w:t>
            </w:r>
            <w:r w:rsidR="002678F4">
              <w:rPr>
                <w:noProof/>
              </w:rPr>
              <w:t xml:space="preserve"> again</w:t>
            </w:r>
            <w:r w:rsidR="00C87A22">
              <w:rPr>
                <w:noProof/>
              </w:rPr>
              <w:t xml:space="preserve"> at step1</w:t>
            </w:r>
          </w:p>
          <w:p w14:paraId="2CF8AE08" w14:textId="5761CA00" w:rsidR="00C87A22" w:rsidRPr="00A718AF" w:rsidRDefault="00C87A22" w:rsidP="009C35AC">
            <w:pPr>
              <w:pStyle w:val="CRCoverPage"/>
              <w:spacing w:after="0"/>
              <w:rPr>
                <w:bCs/>
              </w:rPr>
            </w:pPr>
          </w:p>
        </w:tc>
      </w:tr>
      <w:tr w:rsidR="00C87A22" w:rsidRPr="00647F8D" w14:paraId="6D0BB386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E12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F0EC" w14:textId="1B179C46" w:rsidR="00B03E98" w:rsidRDefault="002678F4" w:rsidP="00B03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function </w:t>
            </w:r>
            <w:r w:rsidR="00B03E98">
              <w:rPr>
                <w:noProof/>
              </w:rPr>
              <w:t xml:space="preserve">f_NR5GC_SwitchOnAndResetIMS() </w:t>
            </w:r>
            <w:r w:rsidR="00B03E98">
              <w:t xml:space="preserve">instead of </w:t>
            </w:r>
            <w:r w:rsidR="00B03E98">
              <w:rPr>
                <w:noProof/>
              </w:rPr>
              <w:t>f_UT_SwitchOnUE(UT) at step 1</w:t>
            </w:r>
          </w:p>
          <w:p w14:paraId="712329E9" w14:textId="21344B87" w:rsidR="00C87A22" w:rsidRPr="000061CC" w:rsidRDefault="00C87A22" w:rsidP="00B03E98">
            <w:pPr>
              <w:pStyle w:val="CRCoverPage"/>
              <w:spacing w:after="0"/>
              <w:rPr>
                <w:noProof/>
              </w:rPr>
            </w:pPr>
          </w:p>
        </w:tc>
      </w:tr>
      <w:tr w:rsidR="00C87A22" w:rsidRPr="00647F8D" w14:paraId="3D3FB008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FA76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7888" w14:textId="7FE5BAFE" w:rsidR="00C87A22" w:rsidRDefault="00C87A22" w:rsidP="009C3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A718AF">
              <w:rPr>
                <w:rFonts w:ascii="Arial" w:hAnsi="Arial" w:cs="Arial"/>
                <w:noProof/>
              </w:rPr>
              <w:t>RACS_NR5GC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87A22" w14:paraId="68475487" w14:textId="77777777" w:rsidTr="009C35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E657" w14:textId="77777777" w:rsidR="00C87A22" w:rsidRDefault="00C87A22" w:rsidP="009C3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3B9" w14:textId="0D291AEC" w:rsidR="00C87A22" w:rsidRDefault="00C72D74" w:rsidP="009C35A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</w:rPr>
              <w:t>.</w:t>
            </w:r>
          </w:p>
        </w:tc>
      </w:tr>
    </w:tbl>
    <w:p w14:paraId="1382B6DB" w14:textId="77777777" w:rsidR="00C87A22" w:rsidRDefault="00C87A22" w:rsidP="00C87A22">
      <w:pPr>
        <w:rPr>
          <w:noProof/>
        </w:rPr>
      </w:pPr>
    </w:p>
    <w:p w14:paraId="18ADB40C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7A22" w14:paraId="320690CE" w14:textId="77777777" w:rsidTr="009C35A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0E495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Style w:val="HTML"/>
                <w:rFonts w:eastAsia="宋体"/>
              </w:rPr>
            </w:pPr>
            <w:r>
              <w:rPr>
                <w:rStyle w:val="HTML"/>
                <w:rFonts w:eastAsia="宋体"/>
              </w:rPr>
              <w:t>function fl_TC_9_1_9_1_Body()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NR_CellId_Type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v_NGC_NASCellA</w:t>
            </w:r>
            <w:proofErr w:type="spellEnd"/>
            <w:r>
              <w:rPr>
                <w:rStyle w:val="HTML"/>
                <w:rFonts w:eastAsia="宋体"/>
              </w:rPr>
              <w:t xml:space="preserve"> := f_NR5GC_MapNASCell(</w:t>
            </w:r>
            <w:proofErr w:type="spellStart"/>
            <w:r>
              <w:rPr>
                <w:rStyle w:val="HTML"/>
                <w:rFonts w:eastAsia="宋体"/>
              </w:rPr>
              <w:t>ngc_CellA</w:t>
            </w:r>
            <w:proofErr w:type="spellEnd"/>
            <w:r>
              <w:rPr>
                <w:rStyle w:val="HTML"/>
                <w:rFonts w:eastAsia="宋体"/>
              </w:rPr>
              <w:t xml:space="preserve">, </w:t>
            </w:r>
            <w:proofErr w:type="spellStart"/>
            <w:r>
              <w:rPr>
                <w:rStyle w:val="HTML"/>
                <w:rFonts w:eastAsia="宋体"/>
              </w:rPr>
              <w:t>NG_AllCellsOnSamePLMN</w:t>
            </w:r>
            <w:proofErr w:type="spellEnd"/>
            <w:r>
              <w:rPr>
                <w:rStyle w:val="HTML"/>
                <w:rFonts w:eastAsia="宋体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NR_CellId_Type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v_NGC_NASCellB</w:t>
            </w:r>
            <w:proofErr w:type="spellEnd"/>
            <w:r>
              <w:rPr>
                <w:rStyle w:val="HTML"/>
                <w:rFonts w:eastAsia="宋体"/>
              </w:rPr>
              <w:t xml:space="preserve"> := f_NR5GC_MapNASCell(</w:t>
            </w:r>
            <w:proofErr w:type="spellStart"/>
            <w:r>
              <w:rPr>
                <w:rStyle w:val="HTML"/>
                <w:rFonts w:eastAsia="宋体"/>
              </w:rPr>
              <w:t>ngc_CellB</w:t>
            </w:r>
            <w:proofErr w:type="spellEnd"/>
            <w:r>
              <w:rPr>
                <w:rStyle w:val="HTML"/>
                <w:rFonts w:eastAsia="宋体"/>
              </w:rPr>
              <w:t xml:space="preserve">, </w:t>
            </w:r>
            <w:proofErr w:type="spellStart"/>
            <w:r>
              <w:rPr>
                <w:rStyle w:val="HTML"/>
                <w:rFonts w:eastAsia="宋体"/>
              </w:rPr>
              <w:t>NG_AllCellsOnSamePLMN</w:t>
            </w:r>
            <w:proofErr w:type="spellEnd"/>
            <w:r>
              <w:rPr>
                <w:rStyle w:val="HTML"/>
                <w:rFonts w:eastAsia="宋体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GMM_MobilityInfo_Type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v_GMM_MobilityInfo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NG_NAS_MSG_Indication_Type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v_ReceivedMsg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template (value) </w:t>
            </w:r>
            <w:proofErr w:type="spellStart"/>
            <w:r>
              <w:rPr>
                <w:rStyle w:val="HTML"/>
                <w:rFonts w:eastAsia="宋体"/>
              </w:rPr>
              <w:t>NG_NAS_DL_Message_Type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v_MsgToSend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template (value) </w:t>
            </w:r>
            <w:proofErr w:type="spellStart"/>
            <w:r>
              <w:rPr>
                <w:rStyle w:val="HTML"/>
                <w:rFonts w:eastAsia="宋体"/>
              </w:rPr>
              <w:t>NG_MobileIdentity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v_GUTIToSend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NG_NAS_GutiParameters_Type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v_GutiParams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NAS_PlmnId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v_PLMN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TrackingAreaCode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v_TAC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template (value) </w:t>
            </w:r>
            <w:proofErr w:type="spellStart"/>
            <w:r>
              <w:rPr>
                <w:rStyle w:val="HTML"/>
                <w:rFonts w:eastAsia="宋体"/>
              </w:rPr>
              <w:t>NG_TrackingAreaIdList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v_TAIList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//@siclog "Step 1" </w:t>
            </w:r>
            <w:proofErr w:type="spellStart"/>
            <w:r>
              <w:rPr>
                <w:rStyle w:val="HTML"/>
                <w:rFonts w:eastAsia="宋体"/>
              </w:rPr>
              <w:t>siclog</w:t>
            </w:r>
            <w:proofErr w:type="spellEnd"/>
            <w:r>
              <w:rPr>
                <w:rStyle w:val="HTML"/>
                <w:rFonts w:eastAsia="宋体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 w:rsidRPr="00E11E6E">
              <w:rPr>
                <w:rStyle w:val="HTML"/>
                <w:rFonts w:eastAsia="宋体"/>
                <w:highlight w:val="yellow"/>
              </w:rPr>
              <w:t>f_UT_SwitchOnUE</w:t>
            </w:r>
            <w:proofErr w:type="spellEnd"/>
            <w:r w:rsidRPr="00E11E6E">
              <w:rPr>
                <w:rStyle w:val="HTML"/>
                <w:rFonts w:eastAsia="宋体"/>
                <w:highlight w:val="yellow"/>
              </w:rPr>
              <w:t>(UT);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//@siclog "Step 2" </w:t>
            </w:r>
            <w:proofErr w:type="spellStart"/>
            <w:r>
              <w:rPr>
                <w:rStyle w:val="HTML"/>
                <w:rFonts w:eastAsia="宋体"/>
              </w:rPr>
              <w:t>siclog</w:t>
            </w:r>
            <w:proofErr w:type="spellEnd"/>
            <w:r>
              <w:rPr>
                <w:rStyle w:val="HTML"/>
                <w:rFonts w:eastAsia="宋体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>//Check: Does the UE transmit REGISTRATION REQUEST message including the UE radio capability ID 1?</w:t>
            </w:r>
          </w:p>
          <w:p w14:paraId="00AE1920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Style w:val="HTML"/>
                <w:rFonts w:eastAsia="宋体"/>
              </w:rPr>
              <w:t>&lt;&lt;Skipped code&gt;&gt;</w:t>
            </w:r>
          </w:p>
        </w:tc>
      </w:tr>
      <w:tr w:rsidR="00C87A22" w14:paraId="05A1DF9B" w14:textId="77777777" w:rsidTr="009C35AC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0CF" w14:textId="77777777" w:rsidR="00C87A22" w:rsidRDefault="00C87A22" w:rsidP="009C35A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E0BE360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</w:p>
    <w:p w14:paraId="191E97D8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</w:p>
    <w:p w14:paraId="45B3F543" w14:textId="77777777" w:rsidR="00C87A22" w:rsidRDefault="00C87A22" w:rsidP="00C87A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7A22" w14:paraId="555AB2D5" w14:textId="77777777" w:rsidTr="009C35A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33C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Style w:val="HTML"/>
                <w:rFonts w:eastAsia="宋体"/>
              </w:rPr>
            </w:pPr>
            <w:r>
              <w:rPr>
                <w:rStyle w:val="HTML"/>
                <w:rFonts w:eastAsia="宋体"/>
              </w:rPr>
              <w:t>function fl_TC_9_1_9_1_Body()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NR_CellId_Type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v_NGC_NASCellA</w:t>
            </w:r>
            <w:proofErr w:type="spellEnd"/>
            <w:r>
              <w:rPr>
                <w:rStyle w:val="HTML"/>
                <w:rFonts w:eastAsia="宋体"/>
              </w:rPr>
              <w:t xml:space="preserve"> := f_NR5GC_MapNASCell(</w:t>
            </w:r>
            <w:proofErr w:type="spellStart"/>
            <w:r>
              <w:rPr>
                <w:rStyle w:val="HTML"/>
                <w:rFonts w:eastAsia="宋体"/>
              </w:rPr>
              <w:t>ngc_CellA</w:t>
            </w:r>
            <w:proofErr w:type="spellEnd"/>
            <w:r>
              <w:rPr>
                <w:rStyle w:val="HTML"/>
                <w:rFonts w:eastAsia="宋体"/>
              </w:rPr>
              <w:t xml:space="preserve">, </w:t>
            </w:r>
            <w:proofErr w:type="spellStart"/>
            <w:r>
              <w:rPr>
                <w:rStyle w:val="HTML"/>
                <w:rFonts w:eastAsia="宋体"/>
              </w:rPr>
              <w:t>NG_AllCellsOnSamePLMN</w:t>
            </w:r>
            <w:proofErr w:type="spellEnd"/>
            <w:r>
              <w:rPr>
                <w:rStyle w:val="HTML"/>
                <w:rFonts w:eastAsia="宋体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lastRenderedPageBreak/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NR_CellId_Type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v_NGC_NASCellB</w:t>
            </w:r>
            <w:proofErr w:type="spellEnd"/>
            <w:r>
              <w:rPr>
                <w:rStyle w:val="HTML"/>
                <w:rFonts w:eastAsia="宋体"/>
              </w:rPr>
              <w:t xml:space="preserve"> := f_NR5GC_MapNASCell(</w:t>
            </w:r>
            <w:proofErr w:type="spellStart"/>
            <w:r>
              <w:rPr>
                <w:rStyle w:val="HTML"/>
                <w:rFonts w:eastAsia="宋体"/>
              </w:rPr>
              <w:t>ngc_CellB</w:t>
            </w:r>
            <w:proofErr w:type="spellEnd"/>
            <w:r>
              <w:rPr>
                <w:rStyle w:val="HTML"/>
                <w:rFonts w:eastAsia="宋体"/>
              </w:rPr>
              <w:t xml:space="preserve">, </w:t>
            </w:r>
            <w:proofErr w:type="spellStart"/>
            <w:r>
              <w:rPr>
                <w:rStyle w:val="HTML"/>
                <w:rFonts w:eastAsia="宋体"/>
              </w:rPr>
              <w:t>NG_AllCellsOnSamePLMN</w:t>
            </w:r>
            <w:proofErr w:type="spellEnd"/>
            <w:r>
              <w:rPr>
                <w:rStyle w:val="HTML"/>
                <w:rFonts w:eastAsia="宋体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GMM_MobilityInfo_Type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v_GMM_MobilityInfo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NG_NAS_MSG_Indication_Type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v_ReceivedMsg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template (value) </w:t>
            </w:r>
            <w:proofErr w:type="spellStart"/>
            <w:r>
              <w:rPr>
                <w:rStyle w:val="HTML"/>
                <w:rFonts w:eastAsia="宋体"/>
              </w:rPr>
              <w:t>NG_NAS_DL_Message_Type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v_MsgToSend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template (value) </w:t>
            </w:r>
            <w:proofErr w:type="spellStart"/>
            <w:r>
              <w:rPr>
                <w:rStyle w:val="HTML"/>
                <w:rFonts w:eastAsia="宋体"/>
              </w:rPr>
              <w:t>NG_MobileIdentity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v_GUTIToSend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NG_NAS_GutiParameters_Type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v_GutiParams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NAS_PlmnId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v_PLMN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</w:t>
            </w:r>
            <w:proofErr w:type="spellStart"/>
            <w:r>
              <w:rPr>
                <w:rStyle w:val="HTML"/>
                <w:rFonts w:eastAsia="宋体"/>
              </w:rPr>
              <w:t>TrackingAreaCode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v_TAC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var template (value) </w:t>
            </w:r>
            <w:proofErr w:type="spellStart"/>
            <w:r>
              <w:rPr>
                <w:rStyle w:val="HTML"/>
                <w:rFonts w:eastAsia="宋体"/>
              </w:rPr>
              <w:t>NG_TrackingAreaIdList</w:t>
            </w:r>
            <w:proofErr w:type="spellEnd"/>
            <w:r>
              <w:rPr>
                <w:rStyle w:val="HTML"/>
                <w:rFonts w:eastAsia="宋体"/>
              </w:rPr>
              <w:t xml:space="preserve"> </w:t>
            </w:r>
            <w:proofErr w:type="spellStart"/>
            <w:r>
              <w:rPr>
                <w:rStyle w:val="HTML"/>
                <w:rFonts w:eastAsia="宋体"/>
              </w:rPr>
              <w:t>v_TAIList</w:t>
            </w:r>
            <w:proofErr w:type="spellEnd"/>
            <w:r>
              <w:rPr>
                <w:rStyle w:val="HTML"/>
                <w:rFonts w:eastAsia="宋体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//@siclog "Step 1" </w:t>
            </w:r>
            <w:proofErr w:type="spellStart"/>
            <w:r>
              <w:rPr>
                <w:rStyle w:val="HTML"/>
                <w:rFonts w:eastAsia="宋体"/>
              </w:rPr>
              <w:t>siclog</w:t>
            </w:r>
            <w:proofErr w:type="spellEnd"/>
            <w:r>
              <w:rPr>
                <w:rStyle w:val="HTML"/>
                <w:rFonts w:eastAsia="宋体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 w:rsidRPr="00E11E6E">
              <w:rPr>
                <w:rStyle w:val="HTML"/>
                <w:rFonts w:eastAsia="宋体"/>
                <w:highlight w:val="yellow"/>
              </w:rPr>
              <w:t>f_NR5GC_SwitchOnAndResetIMS();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 xml:space="preserve">//@siclog "Step 2" </w:t>
            </w:r>
            <w:proofErr w:type="spellStart"/>
            <w:r>
              <w:rPr>
                <w:rStyle w:val="HTML"/>
                <w:rFonts w:eastAsia="宋体"/>
              </w:rPr>
              <w:t>siclog</w:t>
            </w:r>
            <w:proofErr w:type="spellEnd"/>
            <w:r>
              <w:rPr>
                <w:rStyle w:val="HTML"/>
                <w:rFonts w:eastAsia="宋体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"/>
                <w:rFonts w:eastAsia="宋体"/>
              </w:rPr>
              <w:t>//Check: Does the UE transmit REGISTRATION REQUEST message including the UE radio capability ID 1?</w:t>
            </w:r>
          </w:p>
          <w:p w14:paraId="391E2ABF" w14:textId="77777777" w:rsidR="00C87A22" w:rsidRDefault="00C87A22" w:rsidP="009C35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Style w:val="HTML"/>
                <w:rFonts w:eastAsia="宋体"/>
              </w:rPr>
              <w:t>&lt;&lt;Skipped code&gt;&gt;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138B803B" w14:textId="77777777" w:rsidR="00C87A22" w:rsidRPr="00247A0D" w:rsidRDefault="00C87A22" w:rsidP="00C87A22">
      <w:pPr>
        <w:pStyle w:val="af2"/>
        <w:jc w:val="left"/>
        <w:rPr>
          <w:noProof/>
          <w:lang w:val="en-US"/>
        </w:rPr>
      </w:pPr>
    </w:p>
    <w:p w14:paraId="118965BC" w14:textId="77777777" w:rsidR="000579F6" w:rsidRPr="000579F6" w:rsidRDefault="000579F6" w:rsidP="000579F6"/>
    <w:sectPr w:rsidR="000579F6" w:rsidRP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23E79" w14:textId="77777777" w:rsidR="0050793F" w:rsidRDefault="0050793F">
      <w:r>
        <w:separator/>
      </w:r>
    </w:p>
  </w:endnote>
  <w:endnote w:type="continuationSeparator" w:id="0">
    <w:p w14:paraId="6A8C1C91" w14:textId="77777777" w:rsidR="0050793F" w:rsidRDefault="00507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60E23" w14:textId="77777777" w:rsidR="0050793F" w:rsidRDefault="0050793F">
      <w:r>
        <w:separator/>
      </w:r>
    </w:p>
  </w:footnote>
  <w:footnote w:type="continuationSeparator" w:id="0">
    <w:p w14:paraId="0F355D3A" w14:textId="77777777" w:rsidR="0050793F" w:rsidRDefault="00507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579F6"/>
    <w:rsid w:val="0008307F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97DD7"/>
    <w:rsid w:val="004A56B1"/>
    <w:rsid w:val="004B75B7"/>
    <w:rsid w:val="004C07BC"/>
    <w:rsid w:val="004D2284"/>
    <w:rsid w:val="0050793F"/>
    <w:rsid w:val="005141D9"/>
    <w:rsid w:val="0051580D"/>
    <w:rsid w:val="00547111"/>
    <w:rsid w:val="00550F54"/>
    <w:rsid w:val="00560950"/>
    <w:rsid w:val="00563934"/>
    <w:rsid w:val="00574F78"/>
    <w:rsid w:val="005767EB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08F0"/>
    <w:rsid w:val="00A34D2E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72D74"/>
    <w:rsid w:val="00C82D50"/>
    <w:rsid w:val="00C86234"/>
    <w:rsid w:val="00C86A18"/>
    <w:rsid w:val="00C870F6"/>
    <w:rsid w:val="00C87A22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4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114</cp:revision>
  <cp:lastPrinted>1900-01-01T00:00:00Z</cp:lastPrinted>
  <dcterms:created xsi:type="dcterms:W3CDTF">2022-12-12T09:24:00Z</dcterms:created>
  <dcterms:modified xsi:type="dcterms:W3CDTF">2023-06-08T02:21:00Z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