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3C40F" w14:textId="77777777" w:rsidR="00A271E0" w:rsidRDefault="00A271E0" w:rsidP="00A271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R5s230290</w:t>
        </w:r>
      </w:fldSimple>
    </w:p>
    <w:p w14:paraId="2805457F" w14:textId="77777777" w:rsidR="00A271E0" w:rsidRDefault="00000000" w:rsidP="00A271E0">
      <w:pPr>
        <w:pStyle w:val="CRCoverPage"/>
        <w:outlineLvl w:val="0"/>
        <w:rPr>
          <w:b/>
          <w:noProof/>
          <w:sz w:val="24"/>
        </w:rPr>
      </w:pPr>
      <w:fldSimple w:instr=" DOCPROPERTY  Location  \* MERGEFORMAT ">
        <w:r w:rsidR="00A271E0" w:rsidRPr="00BA51D9">
          <w:rPr>
            <w:b/>
            <w:noProof/>
            <w:sz w:val="24"/>
          </w:rPr>
          <w:t>Online</w:t>
        </w:r>
      </w:fldSimple>
      <w:r w:rsidR="00A271E0">
        <w:rPr>
          <w:b/>
          <w:noProof/>
          <w:sz w:val="24"/>
        </w:rPr>
        <w:t xml:space="preserve">, </w:t>
      </w:r>
      <w:r w:rsidR="00A271E0">
        <w:fldChar w:fldCharType="begin"/>
      </w:r>
      <w:r w:rsidR="00A271E0">
        <w:instrText xml:space="preserve"> DOCPROPERTY  Country  \* MERGEFORMAT </w:instrText>
      </w:r>
      <w:r w:rsidR="00A271E0">
        <w:fldChar w:fldCharType="end"/>
      </w:r>
      <w:r w:rsidR="00A271E0">
        <w:rPr>
          <w:b/>
          <w:noProof/>
          <w:sz w:val="24"/>
        </w:rPr>
        <w:t xml:space="preserve">, </w:t>
      </w:r>
      <w:fldSimple w:instr=" DOCPROPERTY  StartDate  \* MERGEFORMAT ">
        <w:r w:rsidR="00A271E0" w:rsidRPr="00BA51D9">
          <w:rPr>
            <w:b/>
            <w:noProof/>
            <w:sz w:val="24"/>
          </w:rPr>
          <w:t>9th Dec 2022</w:t>
        </w:r>
      </w:fldSimple>
      <w:r w:rsidR="00A271E0">
        <w:rPr>
          <w:b/>
          <w:noProof/>
          <w:sz w:val="24"/>
        </w:rPr>
        <w:t xml:space="preserve"> - </w:t>
      </w:r>
      <w:fldSimple w:instr=" DOCPROPERTY  EndDate  \* MERGEFORMAT ">
        <w:r w:rsidR="00A271E0"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71E0" w14:paraId="7BA8D958" w14:textId="77777777" w:rsidTr="003360C0">
        <w:tc>
          <w:tcPr>
            <w:tcW w:w="9641" w:type="dxa"/>
            <w:gridSpan w:val="9"/>
            <w:tcBorders>
              <w:top w:val="single" w:sz="4" w:space="0" w:color="auto"/>
              <w:left w:val="single" w:sz="4" w:space="0" w:color="auto"/>
              <w:right w:val="single" w:sz="4" w:space="0" w:color="auto"/>
            </w:tcBorders>
          </w:tcPr>
          <w:p w14:paraId="6D47EF01" w14:textId="77777777" w:rsidR="00A271E0" w:rsidRDefault="00A271E0" w:rsidP="003360C0">
            <w:pPr>
              <w:pStyle w:val="CRCoverPage"/>
              <w:spacing w:after="0"/>
              <w:jc w:val="right"/>
              <w:rPr>
                <w:i/>
                <w:noProof/>
              </w:rPr>
            </w:pPr>
            <w:r>
              <w:rPr>
                <w:i/>
                <w:noProof/>
                <w:sz w:val="14"/>
              </w:rPr>
              <w:t>CR-Form-v12.2</w:t>
            </w:r>
          </w:p>
        </w:tc>
      </w:tr>
      <w:tr w:rsidR="00A271E0" w14:paraId="7BAC8FAE" w14:textId="77777777" w:rsidTr="003360C0">
        <w:tc>
          <w:tcPr>
            <w:tcW w:w="9641" w:type="dxa"/>
            <w:gridSpan w:val="9"/>
            <w:tcBorders>
              <w:left w:val="single" w:sz="4" w:space="0" w:color="auto"/>
              <w:right w:val="single" w:sz="4" w:space="0" w:color="auto"/>
            </w:tcBorders>
          </w:tcPr>
          <w:p w14:paraId="17A6F909" w14:textId="77777777" w:rsidR="00A271E0" w:rsidRDefault="00A271E0" w:rsidP="003360C0">
            <w:pPr>
              <w:pStyle w:val="CRCoverPage"/>
              <w:spacing w:after="0"/>
              <w:jc w:val="center"/>
              <w:rPr>
                <w:noProof/>
              </w:rPr>
            </w:pPr>
            <w:r>
              <w:rPr>
                <w:b/>
                <w:noProof/>
                <w:sz w:val="32"/>
              </w:rPr>
              <w:t>CHANGE REQUEST</w:t>
            </w:r>
          </w:p>
        </w:tc>
      </w:tr>
      <w:tr w:rsidR="00A271E0" w14:paraId="73BA5E80" w14:textId="77777777" w:rsidTr="003360C0">
        <w:tc>
          <w:tcPr>
            <w:tcW w:w="9641" w:type="dxa"/>
            <w:gridSpan w:val="9"/>
            <w:tcBorders>
              <w:left w:val="single" w:sz="4" w:space="0" w:color="auto"/>
              <w:right w:val="single" w:sz="4" w:space="0" w:color="auto"/>
            </w:tcBorders>
          </w:tcPr>
          <w:p w14:paraId="2610F601" w14:textId="77777777" w:rsidR="00A271E0" w:rsidRDefault="00A271E0" w:rsidP="003360C0">
            <w:pPr>
              <w:pStyle w:val="CRCoverPage"/>
              <w:spacing w:after="0"/>
              <w:rPr>
                <w:noProof/>
                <w:sz w:val="8"/>
                <w:szCs w:val="8"/>
              </w:rPr>
            </w:pPr>
          </w:p>
        </w:tc>
      </w:tr>
      <w:tr w:rsidR="00A271E0" w14:paraId="23E679C9" w14:textId="77777777" w:rsidTr="003360C0">
        <w:tc>
          <w:tcPr>
            <w:tcW w:w="142" w:type="dxa"/>
            <w:tcBorders>
              <w:left w:val="single" w:sz="4" w:space="0" w:color="auto"/>
            </w:tcBorders>
          </w:tcPr>
          <w:p w14:paraId="4FC8420B" w14:textId="77777777" w:rsidR="00A271E0" w:rsidRDefault="00A271E0" w:rsidP="003360C0">
            <w:pPr>
              <w:pStyle w:val="CRCoverPage"/>
              <w:spacing w:after="0"/>
              <w:jc w:val="right"/>
              <w:rPr>
                <w:noProof/>
              </w:rPr>
            </w:pPr>
          </w:p>
        </w:tc>
        <w:tc>
          <w:tcPr>
            <w:tcW w:w="1559" w:type="dxa"/>
            <w:shd w:val="pct30" w:color="FFFF00" w:fill="auto"/>
          </w:tcPr>
          <w:p w14:paraId="509A8F6A" w14:textId="77777777" w:rsidR="00A271E0" w:rsidRPr="00410371" w:rsidRDefault="00000000" w:rsidP="003360C0">
            <w:pPr>
              <w:pStyle w:val="CRCoverPage"/>
              <w:spacing w:after="0"/>
              <w:jc w:val="right"/>
              <w:rPr>
                <w:b/>
                <w:noProof/>
                <w:sz w:val="28"/>
              </w:rPr>
            </w:pPr>
            <w:fldSimple w:instr=" DOCPROPERTY  Spec#  \* MERGEFORMAT ">
              <w:r w:rsidR="00A271E0" w:rsidRPr="00410371">
                <w:rPr>
                  <w:b/>
                  <w:noProof/>
                  <w:sz w:val="28"/>
                </w:rPr>
                <w:t>38.523-3</w:t>
              </w:r>
            </w:fldSimple>
          </w:p>
        </w:tc>
        <w:tc>
          <w:tcPr>
            <w:tcW w:w="709" w:type="dxa"/>
          </w:tcPr>
          <w:p w14:paraId="547CB32B" w14:textId="77777777" w:rsidR="00A271E0" w:rsidRDefault="00A271E0" w:rsidP="003360C0">
            <w:pPr>
              <w:pStyle w:val="CRCoverPage"/>
              <w:spacing w:after="0"/>
              <w:jc w:val="center"/>
              <w:rPr>
                <w:noProof/>
              </w:rPr>
            </w:pPr>
            <w:r>
              <w:rPr>
                <w:b/>
                <w:noProof/>
                <w:sz w:val="28"/>
              </w:rPr>
              <w:t>CR</w:t>
            </w:r>
          </w:p>
        </w:tc>
        <w:tc>
          <w:tcPr>
            <w:tcW w:w="1276" w:type="dxa"/>
            <w:shd w:val="pct30" w:color="FFFF00" w:fill="auto"/>
          </w:tcPr>
          <w:p w14:paraId="4EF25468" w14:textId="77777777" w:rsidR="00A271E0" w:rsidRPr="00410371" w:rsidRDefault="00000000" w:rsidP="003360C0">
            <w:pPr>
              <w:pStyle w:val="CRCoverPage"/>
              <w:spacing w:after="0"/>
              <w:rPr>
                <w:noProof/>
              </w:rPr>
            </w:pPr>
            <w:fldSimple w:instr=" DOCPROPERTY  Cr#  \* MERGEFORMAT ">
              <w:r w:rsidR="00A271E0" w:rsidRPr="00410371">
                <w:rPr>
                  <w:b/>
                  <w:noProof/>
                  <w:sz w:val="28"/>
                </w:rPr>
                <w:t>3027</w:t>
              </w:r>
            </w:fldSimple>
          </w:p>
        </w:tc>
        <w:tc>
          <w:tcPr>
            <w:tcW w:w="709" w:type="dxa"/>
          </w:tcPr>
          <w:p w14:paraId="419D072D" w14:textId="77777777" w:rsidR="00A271E0" w:rsidRDefault="00A271E0" w:rsidP="003360C0">
            <w:pPr>
              <w:pStyle w:val="CRCoverPage"/>
              <w:tabs>
                <w:tab w:val="right" w:pos="625"/>
              </w:tabs>
              <w:spacing w:after="0"/>
              <w:jc w:val="center"/>
              <w:rPr>
                <w:noProof/>
              </w:rPr>
            </w:pPr>
            <w:r>
              <w:rPr>
                <w:b/>
                <w:bCs/>
                <w:noProof/>
                <w:sz w:val="28"/>
              </w:rPr>
              <w:t>rev</w:t>
            </w:r>
          </w:p>
        </w:tc>
        <w:tc>
          <w:tcPr>
            <w:tcW w:w="992" w:type="dxa"/>
            <w:shd w:val="pct30" w:color="FFFF00" w:fill="auto"/>
          </w:tcPr>
          <w:p w14:paraId="40292AAE" w14:textId="77777777" w:rsidR="00A271E0" w:rsidRPr="00410371" w:rsidRDefault="00000000" w:rsidP="003360C0">
            <w:pPr>
              <w:pStyle w:val="CRCoverPage"/>
              <w:spacing w:after="0"/>
              <w:jc w:val="center"/>
              <w:rPr>
                <w:b/>
                <w:noProof/>
              </w:rPr>
            </w:pPr>
            <w:fldSimple w:instr=" DOCPROPERTY  Revision  \* MERGEFORMAT ">
              <w:r w:rsidR="00A271E0" w:rsidRPr="00410371">
                <w:rPr>
                  <w:b/>
                  <w:noProof/>
                  <w:sz w:val="28"/>
                </w:rPr>
                <w:t>-</w:t>
              </w:r>
            </w:fldSimple>
          </w:p>
        </w:tc>
        <w:tc>
          <w:tcPr>
            <w:tcW w:w="2410" w:type="dxa"/>
          </w:tcPr>
          <w:p w14:paraId="06572D2E" w14:textId="77777777" w:rsidR="00A271E0" w:rsidRDefault="00A271E0" w:rsidP="00336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CFAA0" w14:textId="77777777" w:rsidR="00A271E0" w:rsidRPr="00410371" w:rsidRDefault="00000000" w:rsidP="003360C0">
            <w:pPr>
              <w:pStyle w:val="CRCoverPage"/>
              <w:spacing w:after="0"/>
              <w:jc w:val="center"/>
              <w:rPr>
                <w:noProof/>
                <w:sz w:val="28"/>
              </w:rPr>
            </w:pPr>
            <w:fldSimple w:instr=" DOCPROPERTY  Version  \* MERGEFORMAT ">
              <w:r w:rsidR="00A271E0" w:rsidRPr="00410371">
                <w:rPr>
                  <w:b/>
                  <w:noProof/>
                  <w:sz w:val="28"/>
                </w:rPr>
                <w:t>17.6.0</w:t>
              </w:r>
            </w:fldSimple>
          </w:p>
        </w:tc>
        <w:tc>
          <w:tcPr>
            <w:tcW w:w="143" w:type="dxa"/>
            <w:tcBorders>
              <w:right w:val="single" w:sz="4" w:space="0" w:color="auto"/>
            </w:tcBorders>
          </w:tcPr>
          <w:p w14:paraId="44D7BFD0" w14:textId="77777777" w:rsidR="00A271E0" w:rsidRDefault="00A271E0" w:rsidP="003360C0">
            <w:pPr>
              <w:pStyle w:val="CRCoverPage"/>
              <w:spacing w:after="0"/>
              <w:rPr>
                <w:noProof/>
              </w:rPr>
            </w:pPr>
          </w:p>
        </w:tc>
      </w:tr>
      <w:tr w:rsidR="00A271E0" w14:paraId="78798760" w14:textId="77777777" w:rsidTr="003360C0">
        <w:tc>
          <w:tcPr>
            <w:tcW w:w="9641" w:type="dxa"/>
            <w:gridSpan w:val="9"/>
            <w:tcBorders>
              <w:left w:val="single" w:sz="4" w:space="0" w:color="auto"/>
              <w:right w:val="single" w:sz="4" w:space="0" w:color="auto"/>
            </w:tcBorders>
          </w:tcPr>
          <w:p w14:paraId="5BDAEB16" w14:textId="77777777" w:rsidR="00A271E0" w:rsidRDefault="00A271E0" w:rsidP="003360C0">
            <w:pPr>
              <w:pStyle w:val="CRCoverPage"/>
              <w:spacing w:after="0"/>
              <w:rPr>
                <w:noProof/>
              </w:rPr>
            </w:pPr>
          </w:p>
        </w:tc>
      </w:tr>
      <w:tr w:rsidR="00A271E0" w14:paraId="0D942966" w14:textId="77777777" w:rsidTr="003360C0">
        <w:tc>
          <w:tcPr>
            <w:tcW w:w="9641" w:type="dxa"/>
            <w:gridSpan w:val="9"/>
            <w:tcBorders>
              <w:top w:val="single" w:sz="4" w:space="0" w:color="auto"/>
            </w:tcBorders>
          </w:tcPr>
          <w:p w14:paraId="694B6CA7" w14:textId="77777777" w:rsidR="00A271E0" w:rsidRPr="00F25D98" w:rsidRDefault="00A271E0" w:rsidP="003360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71E0" w14:paraId="3E780E23" w14:textId="77777777" w:rsidTr="003360C0">
        <w:tc>
          <w:tcPr>
            <w:tcW w:w="9641" w:type="dxa"/>
            <w:gridSpan w:val="9"/>
          </w:tcPr>
          <w:p w14:paraId="0804E2A8" w14:textId="77777777" w:rsidR="00A271E0" w:rsidRDefault="00A271E0" w:rsidP="003360C0">
            <w:pPr>
              <w:pStyle w:val="CRCoverPage"/>
              <w:spacing w:after="0"/>
              <w:rPr>
                <w:noProof/>
                <w:sz w:val="8"/>
                <w:szCs w:val="8"/>
              </w:rPr>
            </w:pPr>
          </w:p>
        </w:tc>
      </w:tr>
    </w:tbl>
    <w:p w14:paraId="1EC33D04" w14:textId="77777777" w:rsidR="00A271E0" w:rsidRDefault="00A271E0" w:rsidP="00A27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71E0" w14:paraId="7A80E7AB" w14:textId="77777777" w:rsidTr="003360C0">
        <w:tc>
          <w:tcPr>
            <w:tcW w:w="2835" w:type="dxa"/>
          </w:tcPr>
          <w:p w14:paraId="4308964C" w14:textId="77777777" w:rsidR="00A271E0" w:rsidRDefault="00A271E0" w:rsidP="003360C0">
            <w:pPr>
              <w:pStyle w:val="CRCoverPage"/>
              <w:tabs>
                <w:tab w:val="right" w:pos="2751"/>
              </w:tabs>
              <w:spacing w:after="0"/>
              <w:rPr>
                <w:b/>
                <w:i/>
                <w:noProof/>
              </w:rPr>
            </w:pPr>
            <w:r>
              <w:rPr>
                <w:b/>
                <w:i/>
                <w:noProof/>
              </w:rPr>
              <w:t>Proposed change affects:</w:t>
            </w:r>
          </w:p>
        </w:tc>
        <w:tc>
          <w:tcPr>
            <w:tcW w:w="1418" w:type="dxa"/>
          </w:tcPr>
          <w:p w14:paraId="3B7AC544" w14:textId="77777777" w:rsidR="00A271E0" w:rsidRDefault="00A271E0" w:rsidP="00336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E8B81" w14:textId="77777777" w:rsidR="00A271E0" w:rsidRDefault="00A271E0" w:rsidP="003360C0">
            <w:pPr>
              <w:pStyle w:val="CRCoverPage"/>
              <w:spacing w:after="0"/>
              <w:jc w:val="center"/>
              <w:rPr>
                <w:b/>
                <w:caps/>
                <w:noProof/>
              </w:rPr>
            </w:pPr>
          </w:p>
        </w:tc>
        <w:tc>
          <w:tcPr>
            <w:tcW w:w="709" w:type="dxa"/>
            <w:tcBorders>
              <w:left w:val="single" w:sz="4" w:space="0" w:color="auto"/>
            </w:tcBorders>
          </w:tcPr>
          <w:p w14:paraId="2D6AD0D8" w14:textId="77777777" w:rsidR="00A271E0" w:rsidRDefault="00A271E0" w:rsidP="00336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AC768" w14:textId="77777777" w:rsidR="00A271E0" w:rsidRDefault="00A271E0" w:rsidP="003360C0">
            <w:pPr>
              <w:pStyle w:val="CRCoverPage"/>
              <w:spacing w:after="0"/>
              <w:jc w:val="center"/>
              <w:rPr>
                <w:b/>
                <w:caps/>
                <w:noProof/>
              </w:rPr>
            </w:pPr>
          </w:p>
        </w:tc>
        <w:tc>
          <w:tcPr>
            <w:tcW w:w="2126" w:type="dxa"/>
          </w:tcPr>
          <w:p w14:paraId="6520D1EC" w14:textId="77777777" w:rsidR="00A271E0" w:rsidRDefault="00A271E0" w:rsidP="00336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22F5D" w14:textId="77777777" w:rsidR="00A271E0" w:rsidRDefault="00A271E0" w:rsidP="003360C0">
            <w:pPr>
              <w:pStyle w:val="CRCoverPage"/>
              <w:spacing w:after="0"/>
              <w:jc w:val="center"/>
              <w:rPr>
                <w:b/>
                <w:caps/>
                <w:noProof/>
              </w:rPr>
            </w:pPr>
          </w:p>
        </w:tc>
        <w:tc>
          <w:tcPr>
            <w:tcW w:w="1418" w:type="dxa"/>
            <w:tcBorders>
              <w:left w:val="nil"/>
            </w:tcBorders>
          </w:tcPr>
          <w:p w14:paraId="357FDA74" w14:textId="77777777" w:rsidR="00A271E0" w:rsidRDefault="00A271E0" w:rsidP="00336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C5B8D" w14:textId="77777777" w:rsidR="00A271E0" w:rsidRDefault="00A271E0" w:rsidP="003360C0">
            <w:pPr>
              <w:pStyle w:val="CRCoverPage"/>
              <w:spacing w:after="0"/>
              <w:jc w:val="center"/>
              <w:rPr>
                <w:b/>
                <w:bCs/>
                <w:caps/>
                <w:noProof/>
              </w:rPr>
            </w:pPr>
          </w:p>
        </w:tc>
      </w:tr>
    </w:tbl>
    <w:p w14:paraId="3E4474D8" w14:textId="77777777" w:rsidR="00A271E0" w:rsidRDefault="00A271E0" w:rsidP="00A27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71E0" w14:paraId="2BEE00B7" w14:textId="77777777" w:rsidTr="003360C0">
        <w:tc>
          <w:tcPr>
            <w:tcW w:w="9640" w:type="dxa"/>
            <w:gridSpan w:val="11"/>
          </w:tcPr>
          <w:p w14:paraId="634367B2" w14:textId="77777777" w:rsidR="00A271E0" w:rsidRDefault="00A271E0" w:rsidP="003360C0">
            <w:pPr>
              <w:pStyle w:val="CRCoverPage"/>
              <w:spacing w:after="0"/>
              <w:rPr>
                <w:noProof/>
                <w:sz w:val="8"/>
                <w:szCs w:val="8"/>
              </w:rPr>
            </w:pPr>
          </w:p>
        </w:tc>
      </w:tr>
      <w:tr w:rsidR="00A271E0" w14:paraId="4D565448" w14:textId="77777777" w:rsidTr="003360C0">
        <w:tc>
          <w:tcPr>
            <w:tcW w:w="1843" w:type="dxa"/>
            <w:tcBorders>
              <w:top w:val="single" w:sz="4" w:space="0" w:color="auto"/>
              <w:left w:val="single" w:sz="4" w:space="0" w:color="auto"/>
            </w:tcBorders>
          </w:tcPr>
          <w:p w14:paraId="649E3948" w14:textId="77777777" w:rsidR="00A271E0" w:rsidRDefault="00A271E0" w:rsidP="00336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5FF7" w14:textId="77777777" w:rsidR="00A271E0" w:rsidRDefault="00A271E0" w:rsidP="003360C0">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Rel</w:t>
            </w:r>
            <w:proofErr w:type="spellEnd"/>
            <w:r>
              <w:t xml:space="preserve"> 17 redcap test case 6.1.2.26 in FR1</w:t>
            </w:r>
            <w:r>
              <w:fldChar w:fldCharType="end"/>
            </w:r>
          </w:p>
        </w:tc>
      </w:tr>
      <w:tr w:rsidR="00A271E0" w14:paraId="27C1CD33" w14:textId="77777777" w:rsidTr="003360C0">
        <w:tc>
          <w:tcPr>
            <w:tcW w:w="1843" w:type="dxa"/>
            <w:tcBorders>
              <w:left w:val="single" w:sz="4" w:space="0" w:color="auto"/>
            </w:tcBorders>
          </w:tcPr>
          <w:p w14:paraId="03EC27ED" w14:textId="77777777" w:rsidR="00A271E0" w:rsidRDefault="00A271E0" w:rsidP="003360C0">
            <w:pPr>
              <w:pStyle w:val="CRCoverPage"/>
              <w:spacing w:after="0"/>
              <w:rPr>
                <w:b/>
                <w:i/>
                <w:noProof/>
                <w:sz w:val="8"/>
                <w:szCs w:val="8"/>
              </w:rPr>
            </w:pPr>
          </w:p>
        </w:tc>
        <w:tc>
          <w:tcPr>
            <w:tcW w:w="7797" w:type="dxa"/>
            <w:gridSpan w:val="10"/>
            <w:tcBorders>
              <w:right w:val="single" w:sz="4" w:space="0" w:color="auto"/>
            </w:tcBorders>
          </w:tcPr>
          <w:p w14:paraId="15C45371" w14:textId="77777777" w:rsidR="00A271E0" w:rsidRDefault="00A271E0" w:rsidP="003360C0">
            <w:pPr>
              <w:pStyle w:val="CRCoverPage"/>
              <w:spacing w:after="0"/>
              <w:rPr>
                <w:noProof/>
                <w:sz w:val="8"/>
                <w:szCs w:val="8"/>
              </w:rPr>
            </w:pPr>
          </w:p>
        </w:tc>
      </w:tr>
      <w:tr w:rsidR="00A271E0" w14:paraId="1247FD2D" w14:textId="77777777" w:rsidTr="003360C0">
        <w:tc>
          <w:tcPr>
            <w:tcW w:w="1843" w:type="dxa"/>
            <w:tcBorders>
              <w:left w:val="single" w:sz="4" w:space="0" w:color="auto"/>
            </w:tcBorders>
          </w:tcPr>
          <w:p w14:paraId="50E9EB61" w14:textId="77777777" w:rsidR="00A271E0" w:rsidRDefault="00A271E0" w:rsidP="00336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7B783" w14:textId="77777777" w:rsidR="00A271E0" w:rsidRDefault="00000000" w:rsidP="003360C0">
            <w:pPr>
              <w:pStyle w:val="CRCoverPage"/>
              <w:spacing w:after="0"/>
              <w:ind w:left="100"/>
              <w:rPr>
                <w:noProof/>
              </w:rPr>
            </w:pPr>
            <w:fldSimple w:instr=" DOCPROPERTY  SourceIfWg  \* MERGEFORMAT ">
              <w:r w:rsidR="00A271E0">
                <w:rPr>
                  <w:noProof/>
                </w:rPr>
                <w:t>ROHDE &amp; SCHWARZ, Anritsu Ltd</w:t>
              </w:r>
            </w:fldSimple>
          </w:p>
        </w:tc>
      </w:tr>
      <w:tr w:rsidR="00A271E0" w14:paraId="57992E12" w14:textId="77777777" w:rsidTr="003360C0">
        <w:tc>
          <w:tcPr>
            <w:tcW w:w="1843" w:type="dxa"/>
            <w:tcBorders>
              <w:left w:val="single" w:sz="4" w:space="0" w:color="auto"/>
            </w:tcBorders>
          </w:tcPr>
          <w:p w14:paraId="6EC85FFE" w14:textId="77777777" w:rsidR="00A271E0" w:rsidRDefault="00A271E0" w:rsidP="00336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177967" w14:textId="77777777" w:rsidR="00A271E0" w:rsidRDefault="00A271E0" w:rsidP="003360C0">
            <w:pPr>
              <w:pStyle w:val="CRCoverPage"/>
              <w:spacing w:after="0"/>
              <w:ind w:left="100"/>
              <w:rPr>
                <w:noProof/>
              </w:rPr>
            </w:pPr>
            <w:r>
              <w:t>R5</w:t>
            </w:r>
            <w:r>
              <w:fldChar w:fldCharType="begin"/>
            </w:r>
            <w:r>
              <w:instrText xml:space="preserve"> DOCPROPERTY  SourceIfTsg  \* MERGEFORMAT </w:instrText>
            </w:r>
            <w:r>
              <w:fldChar w:fldCharType="end"/>
            </w:r>
          </w:p>
        </w:tc>
      </w:tr>
      <w:tr w:rsidR="00A271E0" w14:paraId="64D15717" w14:textId="77777777" w:rsidTr="003360C0">
        <w:tc>
          <w:tcPr>
            <w:tcW w:w="1843" w:type="dxa"/>
            <w:tcBorders>
              <w:left w:val="single" w:sz="4" w:space="0" w:color="auto"/>
            </w:tcBorders>
          </w:tcPr>
          <w:p w14:paraId="2A895796" w14:textId="77777777" w:rsidR="00A271E0" w:rsidRDefault="00A271E0" w:rsidP="003360C0">
            <w:pPr>
              <w:pStyle w:val="CRCoverPage"/>
              <w:spacing w:after="0"/>
              <w:rPr>
                <w:b/>
                <w:i/>
                <w:noProof/>
                <w:sz w:val="8"/>
                <w:szCs w:val="8"/>
              </w:rPr>
            </w:pPr>
          </w:p>
        </w:tc>
        <w:tc>
          <w:tcPr>
            <w:tcW w:w="7797" w:type="dxa"/>
            <w:gridSpan w:val="10"/>
            <w:tcBorders>
              <w:right w:val="single" w:sz="4" w:space="0" w:color="auto"/>
            </w:tcBorders>
          </w:tcPr>
          <w:p w14:paraId="71F1D04F" w14:textId="77777777" w:rsidR="00A271E0" w:rsidRDefault="00A271E0" w:rsidP="003360C0">
            <w:pPr>
              <w:pStyle w:val="CRCoverPage"/>
              <w:spacing w:after="0"/>
              <w:rPr>
                <w:noProof/>
                <w:sz w:val="8"/>
                <w:szCs w:val="8"/>
              </w:rPr>
            </w:pPr>
          </w:p>
        </w:tc>
      </w:tr>
      <w:tr w:rsidR="00A271E0" w14:paraId="2E10CE1B" w14:textId="77777777" w:rsidTr="003360C0">
        <w:tc>
          <w:tcPr>
            <w:tcW w:w="1843" w:type="dxa"/>
            <w:tcBorders>
              <w:left w:val="single" w:sz="4" w:space="0" w:color="auto"/>
            </w:tcBorders>
          </w:tcPr>
          <w:p w14:paraId="4E06F8E1" w14:textId="77777777" w:rsidR="00A271E0" w:rsidRDefault="00A271E0" w:rsidP="003360C0">
            <w:pPr>
              <w:pStyle w:val="CRCoverPage"/>
              <w:tabs>
                <w:tab w:val="right" w:pos="1759"/>
              </w:tabs>
              <w:spacing w:after="0"/>
              <w:rPr>
                <w:b/>
                <w:i/>
                <w:noProof/>
              </w:rPr>
            </w:pPr>
            <w:r>
              <w:rPr>
                <w:b/>
                <w:i/>
                <w:noProof/>
              </w:rPr>
              <w:t>Work item code:</w:t>
            </w:r>
          </w:p>
        </w:tc>
        <w:tc>
          <w:tcPr>
            <w:tcW w:w="3686" w:type="dxa"/>
            <w:gridSpan w:val="5"/>
            <w:shd w:val="pct30" w:color="FFFF00" w:fill="auto"/>
          </w:tcPr>
          <w:p w14:paraId="7C869C50" w14:textId="77777777" w:rsidR="00A271E0" w:rsidRDefault="00000000" w:rsidP="003360C0">
            <w:pPr>
              <w:pStyle w:val="CRCoverPage"/>
              <w:spacing w:after="0"/>
              <w:ind w:left="100"/>
              <w:rPr>
                <w:noProof/>
              </w:rPr>
            </w:pPr>
            <w:fldSimple w:instr=" DOCPROPERTY  RelatedWis  \* MERGEFORMAT ">
              <w:r w:rsidR="00A271E0">
                <w:rPr>
                  <w:noProof/>
                </w:rPr>
                <w:t>NR_redcap_plus_ARCH-UEConTest</w:t>
              </w:r>
            </w:fldSimple>
          </w:p>
        </w:tc>
        <w:tc>
          <w:tcPr>
            <w:tcW w:w="567" w:type="dxa"/>
            <w:tcBorders>
              <w:left w:val="nil"/>
            </w:tcBorders>
          </w:tcPr>
          <w:p w14:paraId="53279B54" w14:textId="77777777" w:rsidR="00A271E0" w:rsidRDefault="00A271E0" w:rsidP="003360C0">
            <w:pPr>
              <w:pStyle w:val="CRCoverPage"/>
              <w:spacing w:after="0"/>
              <w:ind w:right="100"/>
              <w:rPr>
                <w:noProof/>
              </w:rPr>
            </w:pPr>
          </w:p>
        </w:tc>
        <w:tc>
          <w:tcPr>
            <w:tcW w:w="1417" w:type="dxa"/>
            <w:gridSpan w:val="3"/>
            <w:tcBorders>
              <w:left w:val="nil"/>
            </w:tcBorders>
          </w:tcPr>
          <w:p w14:paraId="317EBF81" w14:textId="77777777" w:rsidR="00A271E0" w:rsidRDefault="00A271E0" w:rsidP="003360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59778" w14:textId="77777777" w:rsidR="00A271E0" w:rsidRDefault="00A271E0" w:rsidP="003360C0">
            <w:pPr>
              <w:pStyle w:val="CRCoverPage"/>
              <w:spacing w:after="0"/>
              <w:ind w:left="100"/>
              <w:rPr>
                <w:noProof/>
              </w:rPr>
            </w:pPr>
            <w:r>
              <w:t>2023-03-28</w:t>
            </w:r>
            <w:r>
              <w:fldChar w:fldCharType="begin"/>
            </w:r>
            <w:r>
              <w:instrText xml:space="preserve"> DOCPROPERTY  ResDate  \* MERGEFORMAT </w:instrText>
            </w:r>
            <w:r>
              <w:fldChar w:fldCharType="end"/>
            </w:r>
          </w:p>
        </w:tc>
      </w:tr>
      <w:tr w:rsidR="00A271E0" w14:paraId="3C95901F" w14:textId="77777777" w:rsidTr="003360C0">
        <w:tc>
          <w:tcPr>
            <w:tcW w:w="1843" w:type="dxa"/>
            <w:tcBorders>
              <w:left w:val="single" w:sz="4" w:space="0" w:color="auto"/>
            </w:tcBorders>
          </w:tcPr>
          <w:p w14:paraId="55BFB0C8" w14:textId="77777777" w:rsidR="00A271E0" w:rsidRDefault="00A271E0" w:rsidP="003360C0">
            <w:pPr>
              <w:pStyle w:val="CRCoverPage"/>
              <w:spacing w:after="0"/>
              <w:rPr>
                <w:b/>
                <w:i/>
                <w:noProof/>
                <w:sz w:val="8"/>
                <w:szCs w:val="8"/>
              </w:rPr>
            </w:pPr>
          </w:p>
        </w:tc>
        <w:tc>
          <w:tcPr>
            <w:tcW w:w="1986" w:type="dxa"/>
            <w:gridSpan w:val="4"/>
          </w:tcPr>
          <w:p w14:paraId="35EDD3BB" w14:textId="77777777" w:rsidR="00A271E0" w:rsidRDefault="00A271E0" w:rsidP="003360C0">
            <w:pPr>
              <w:pStyle w:val="CRCoverPage"/>
              <w:spacing w:after="0"/>
              <w:rPr>
                <w:noProof/>
                <w:sz w:val="8"/>
                <w:szCs w:val="8"/>
              </w:rPr>
            </w:pPr>
          </w:p>
        </w:tc>
        <w:tc>
          <w:tcPr>
            <w:tcW w:w="2267" w:type="dxa"/>
            <w:gridSpan w:val="2"/>
          </w:tcPr>
          <w:p w14:paraId="7FE0760F" w14:textId="77777777" w:rsidR="00A271E0" w:rsidRDefault="00A271E0" w:rsidP="003360C0">
            <w:pPr>
              <w:pStyle w:val="CRCoverPage"/>
              <w:spacing w:after="0"/>
              <w:rPr>
                <w:noProof/>
                <w:sz w:val="8"/>
                <w:szCs w:val="8"/>
              </w:rPr>
            </w:pPr>
          </w:p>
        </w:tc>
        <w:tc>
          <w:tcPr>
            <w:tcW w:w="1417" w:type="dxa"/>
            <w:gridSpan w:val="3"/>
          </w:tcPr>
          <w:p w14:paraId="611E2871" w14:textId="77777777" w:rsidR="00A271E0" w:rsidRDefault="00A271E0" w:rsidP="003360C0">
            <w:pPr>
              <w:pStyle w:val="CRCoverPage"/>
              <w:spacing w:after="0"/>
              <w:rPr>
                <w:noProof/>
                <w:sz w:val="8"/>
                <w:szCs w:val="8"/>
              </w:rPr>
            </w:pPr>
          </w:p>
        </w:tc>
        <w:tc>
          <w:tcPr>
            <w:tcW w:w="2127" w:type="dxa"/>
            <w:tcBorders>
              <w:right w:val="single" w:sz="4" w:space="0" w:color="auto"/>
            </w:tcBorders>
          </w:tcPr>
          <w:p w14:paraId="5D024ECA" w14:textId="77777777" w:rsidR="00A271E0" w:rsidRDefault="00A271E0" w:rsidP="003360C0">
            <w:pPr>
              <w:pStyle w:val="CRCoverPage"/>
              <w:spacing w:after="0"/>
              <w:rPr>
                <w:noProof/>
                <w:sz w:val="8"/>
                <w:szCs w:val="8"/>
              </w:rPr>
            </w:pPr>
          </w:p>
        </w:tc>
      </w:tr>
      <w:tr w:rsidR="00A271E0" w14:paraId="60A6AC27" w14:textId="77777777" w:rsidTr="003360C0">
        <w:trPr>
          <w:cantSplit/>
        </w:trPr>
        <w:tc>
          <w:tcPr>
            <w:tcW w:w="1843" w:type="dxa"/>
            <w:tcBorders>
              <w:left w:val="single" w:sz="4" w:space="0" w:color="auto"/>
            </w:tcBorders>
          </w:tcPr>
          <w:p w14:paraId="50C6CEF3" w14:textId="77777777" w:rsidR="00A271E0" w:rsidRDefault="00A271E0" w:rsidP="003360C0">
            <w:pPr>
              <w:pStyle w:val="CRCoverPage"/>
              <w:tabs>
                <w:tab w:val="right" w:pos="1759"/>
              </w:tabs>
              <w:spacing w:after="0"/>
              <w:rPr>
                <w:b/>
                <w:i/>
                <w:noProof/>
              </w:rPr>
            </w:pPr>
            <w:r>
              <w:rPr>
                <w:b/>
                <w:i/>
                <w:noProof/>
              </w:rPr>
              <w:t>Category:</w:t>
            </w:r>
          </w:p>
        </w:tc>
        <w:tc>
          <w:tcPr>
            <w:tcW w:w="851" w:type="dxa"/>
            <w:shd w:val="pct30" w:color="FFFF00" w:fill="auto"/>
          </w:tcPr>
          <w:p w14:paraId="75FE2A5F" w14:textId="77777777" w:rsidR="00A271E0" w:rsidRDefault="00000000" w:rsidP="003360C0">
            <w:pPr>
              <w:pStyle w:val="CRCoverPage"/>
              <w:spacing w:after="0"/>
              <w:ind w:left="100" w:right="-609"/>
              <w:rPr>
                <w:b/>
                <w:noProof/>
              </w:rPr>
            </w:pPr>
            <w:fldSimple w:instr=" DOCPROPERTY  Cat  \* MERGEFORMAT ">
              <w:r w:rsidR="00A271E0">
                <w:rPr>
                  <w:b/>
                  <w:noProof/>
                </w:rPr>
                <w:t>B</w:t>
              </w:r>
            </w:fldSimple>
          </w:p>
        </w:tc>
        <w:tc>
          <w:tcPr>
            <w:tcW w:w="3402" w:type="dxa"/>
            <w:gridSpan w:val="5"/>
            <w:tcBorders>
              <w:left w:val="nil"/>
            </w:tcBorders>
          </w:tcPr>
          <w:p w14:paraId="32AC8682" w14:textId="77777777" w:rsidR="00A271E0" w:rsidRDefault="00A271E0" w:rsidP="003360C0">
            <w:pPr>
              <w:pStyle w:val="CRCoverPage"/>
              <w:spacing w:after="0"/>
              <w:rPr>
                <w:noProof/>
              </w:rPr>
            </w:pPr>
          </w:p>
        </w:tc>
        <w:tc>
          <w:tcPr>
            <w:tcW w:w="1417" w:type="dxa"/>
            <w:gridSpan w:val="3"/>
            <w:tcBorders>
              <w:left w:val="nil"/>
            </w:tcBorders>
          </w:tcPr>
          <w:p w14:paraId="1FB0F6C8" w14:textId="77777777" w:rsidR="00A271E0" w:rsidRDefault="00A271E0" w:rsidP="00336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80A0E" w14:textId="77777777" w:rsidR="00A271E0" w:rsidRDefault="00000000" w:rsidP="003360C0">
            <w:pPr>
              <w:pStyle w:val="CRCoverPage"/>
              <w:spacing w:after="0"/>
              <w:ind w:left="100"/>
              <w:rPr>
                <w:noProof/>
              </w:rPr>
            </w:pPr>
            <w:fldSimple w:instr=" DOCPROPERTY  Release  \* MERGEFORMAT ">
              <w:r w:rsidR="00A271E0">
                <w:rPr>
                  <w:noProof/>
                </w:rPr>
                <w:t>Rel-17</w:t>
              </w:r>
            </w:fldSimple>
          </w:p>
        </w:tc>
      </w:tr>
      <w:tr w:rsidR="00A271E0" w14:paraId="2D262F2D" w14:textId="77777777" w:rsidTr="003360C0">
        <w:tc>
          <w:tcPr>
            <w:tcW w:w="1843" w:type="dxa"/>
            <w:tcBorders>
              <w:left w:val="single" w:sz="4" w:space="0" w:color="auto"/>
              <w:bottom w:val="single" w:sz="4" w:space="0" w:color="auto"/>
            </w:tcBorders>
          </w:tcPr>
          <w:p w14:paraId="752731AD" w14:textId="77777777" w:rsidR="00A271E0" w:rsidRDefault="00A271E0" w:rsidP="003360C0">
            <w:pPr>
              <w:pStyle w:val="CRCoverPage"/>
              <w:spacing w:after="0"/>
              <w:rPr>
                <w:b/>
                <w:i/>
                <w:noProof/>
              </w:rPr>
            </w:pPr>
          </w:p>
        </w:tc>
        <w:tc>
          <w:tcPr>
            <w:tcW w:w="4677" w:type="dxa"/>
            <w:gridSpan w:val="8"/>
            <w:tcBorders>
              <w:bottom w:val="single" w:sz="4" w:space="0" w:color="auto"/>
            </w:tcBorders>
          </w:tcPr>
          <w:p w14:paraId="7BA9AE0F" w14:textId="77777777" w:rsidR="00A271E0" w:rsidRDefault="00A271E0" w:rsidP="00336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876B2A" w14:textId="77777777" w:rsidR="00A271E0" w:rsidRDefault="00A271E0" w:rsidP="003360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6EB85" w14:textId="77777777" w:rsidR="00A271E0" w:rsidRPr="007C2097" w:rsidRDefault="00A271E0" w:rsidP="00336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71E0" w14:paraId="0D60C515" w14:textId="77777777" w:rsidTr="003360C0">
        <w:tc>
          <w:tcPr>
            <w:tcW w:w="1843" w:type="dxa"/>
          </w:tcPr>
          <w:p w14:paraId="2CEC8D5E" w14:textId="77777777" w:rsidR="00A271E0" w:rsidRDefault="00A271E0" w:rsidP="003360C0">
            <w:pPr>
              <w:pStyle w:val="CRCoverPage"/>
              <w:spacing w:after="0"/>
              <w:rPr>
                <w:b/>
                <w:i/>
                <w:noProof/>
                <w:sz w:val="8"/>
                <w:szCs w:val="8"/>
              </w:rPr>
            </w:pPr>
          </w:p>
        </w:tc>
        <w:tc>
          <w:tcPr>
            <w:tcW w:w="7797" w:type="dxa"/>
            <w:gridSpan w:val="10"/>
          </w:tcPr>
          <w:p w14:paraId="09F81596" w14:textId="77777777" w:rsidR="00A271E0" w:rsidRDefault="00A271E0" w:rsidP="003360C0">
            <w:pPr>
              <w:pStyle w:val="CRCoverPage"/>
              <w:spacing w:after="0"/>
              <w:rPr>
                <w:noProof/>
                <w:sz w:val="8"/>
                <w:szCs w:val="8"/>
              </w:rPr>
            </w:pPr>
          </w:p>
        </w:tc>
      </w:tr>
      <w:tr w:rsidR="00A271E0" w14:paraId="3DD1ABAE" w14:textId="77777777" w:rsidTr="003360C0">
        <w:tc>
          <w:tcPr>
            <w:tcW w:w="2694" w:type="dxa"/>
            <w:gridSpan w:val="2"/>
            <w:tcBorders>
              <w:top w:val="single" w:sz="4" w:space="0" w:color="auto"/>
              <w:left w:val="single" w:sz="4" w:space="0" w:color="auto"/>
            </w:tcBorders>
          </w:tcPr>
          <w:p w14:paraId="547562D6" w14:textId="77777777" w:rsidR="00A271E0" w:rsidRDefault="00A271E0" w:rsidP="00A27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D8C07" w14:textId="77777777" w:rsidR="00A271E0" w:rsidRPr="00D268E5" w:rsidRDefault="00A271E0" w:rsidP="00A271E0">
            <w:pPr>
              <w:pStyle w:val="CRCoverPage"/>
              <w:spacing w:after="0"/>
              <w:ind w:left="100"/>
              <w:rPr>
                <w:noProof/>
              </w:rPr>
            </w:pPr>
            <w:r w:rsidRPr="00D268E5">
              <w:rPr>
                <w:noProof/>
              </w:rPr>
              <w:t xml:space="preserve">To add NR test case </w:t>
            </w:r>
            <w:r w:rsidRPr="00A93D3D">
              <w:t>6</w:t>
            </w:r>
            <w:r>
              <w:t>.</w:t>
            </w:r>
            <w:r w:rsidRPr="00A93D3D">
              <w:t>1</w:t>
            </w:r>
            <w:r>
              <w:t xml:space="preserve">.2.26 </w:t>
            </w:r>
            <w:r w:rsidRPr="00D268E5">
              <w:rPr>
                <w:noProof/>
              </w:rPr>
              <w:t>to the IWD_2</w:t>
            </w:r>
            <w:r>
              <w:rPr>
                <w:noProof/>
              </w:rPr>
              <w:t>3wk12</w:t>
            </w:r>
            <w:r w:rsidRPr="00D268E5">
              <w:rPr>
                <w:noProof/>
              </w:rPr>
              <w:t xml:space="preserve"> ATS.</w:t>
            </w:r>
          </w:p>
        </w:tc>
      </w:tr>
      <w:tr w:rsidR="00A271E0" w14:paraId="5295AA13" w14:textId="77777777" w:rsidTr="003360C0">
        <w:tc>
          <w:tcPr>
            <w:tcW w:w="2694" w:type="dxa"/>
            <w:gridSpan w:val="2"/>
            <w:tcBorders>
              <w:left w:val="single" w:sz="4" w:space="0" w:color="auto"/>
            </w:tcBorders>
          </w:tcPr>
          <w:p w14:paraId="2FB40276" w14:textId="77777777" w:rsidR="00A271E0" w:rsidRDefault="00A271E0" w:rsidP="00A271E0">
            <w:pPr>
              <w:pStyle w:val="CRCoverPage"/>
              <w:spacing w:after="0"/>
              <w:rPr>
                <w:b/>
                <w:i/>
                <w:noProof/>
                <w:sz w:val="8"/>
                <w:szCs w:val="8"/>
              </w:rPr>
            </w:pPr>
          </w:p>
        </w:tc>
        <w:tc>
          <w:tcPr>
            <w:tcW w:w="6946" w:type="dxa"/>
            <w:gridSpan w:val="9"/>
            <w:tcBorders>
              <w:right w:val="single" w:sz="4" w:space="0" w:color="auto"/>
            </w:tcBorders>
          </w:tcPr>
          <w:p w14:paraId="27CF30F3" w14:textId="77777777" w:rsidR="00A271E0" w:rsidRPr="00D268E5" w:rsidRDefault="00A271E0" w:rsidP="00A271E0">
            <w:pPr>
              <w:pStyle w:val="CRCoverPage"/>
              <w:spacing w:after="0"/>
              <w:rPr>
                <w:noProof/>
                <w:sz w:val="8"/>
                <w:szCs w:val="8"/>
              </w:rPr>
            </w:pPr>
          </w:p>
        </w:tc>
      </w:tr>
      <w:tr w:rsidR="00A271E0" w14:paraId="0A993505" w14:textId="77777777" w:rsidTr="003360C0">
        <w:tc>
          <w:tcPr>
            <w:tcW w:w="2694" w:type="dxa"/>
            <w:gridSpan w:val="2"/>
            <w:tcBorders>
              <w:left w:val="single" w:sz="4" w:space="0" w:color="auto"/>
            </w:tcBorders>
          </w:tcPr>
          <w:p w14:paraId="52AA85E6" w14:textId="77777777" w:rsidR="00A271E0" w:rsidRDefault="00A271E0" w:rsidP="00A27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FB114" w14:textId="77777777" w:rsidR="00A271E0" w:rsidRPr="00D268E5" w:rsidRDefault="00A271E0" w:rsidP="00A271E0">
            <w:pPr>
              <w:pStyle w:val="CRCoverPage"/>
              <w:spacing w:after="0"/>
              <w:ind w:left="100"/>
              <w:rPr>
                <w:noProof/>
              </w:rPr>
            </w:pPr>
            <w:r w:rsidRPr="00D268E5">
              <w:rPr>
                <w:noProof/>
              </w:rPr>
              <w:t xml:space="preserve">This document lists all changes applied to test case </w:t>
            </w:r>
            <w:r>
              <w:t xml:space="preserve">6.1.2.26 </w:t>
            </w:r>
            <w:r w:rsidRPr="00D268E5">
              <w:rPr>
                <w:noProof/>
              </w:rPr>
              <w:t xml:space="preserve">required for approval. See </w:t>
            </w:r>
            <w:r>
              <w:rPr>
                <w:noProof/>
              </w:rPr>
              <w:t xml:space="preserve">the </w:t>
            </w:r>
            <w:r w:rsidRPr="00D268E5">
              <w:rPr>
                <w:noProof/>
              </w:rPr>
              <w:t>detailed change description for further information.</w:t>
            </w:r>
          </w:p>
        </w:tc>
      </w:tr>
      <w:tr w:rsidR="00A271E0" w14:paraId="4A103E42" w14:textId="77777777" w:rsidTr="003360C0">
        <w:tc>
          <w:tcPr>
            <w:tcW w:w="2694" w:type="dxa"/>
            <w:gridSpan w:val="2"/>
            <w:tcBorders>
              <w:left w:val="single" w:sz="4" w:space="0" w:color="auto"/>
            </w:tcBorders>
          </w:tcPr>
          <w:p w14:paraId="3293B1E5" w14:textId="77777777" w:rsidR="00A271E0" w:rsidRDefault="00A271E0" w:rsidP="00A271E0">
            <w:pPr>
              <w:pStyle w:val="CRCoverPage"/>
              <w:spacing w:after="0"/>
              <w:rPr>
                <w:b/>
                <w:i/>
                <w:noProof/>
                <w:sz w:val="8"/>
                <w:szCs w:val="8"/>
              </w:rPr>
            </w:pPr>
          </w:p>
        </w:tc>
        <w:tc>
          <w:tcPr>
            <w:tcW w:w="6946" w:type="dxa"/>
            <w:gridSpan w:val="9"/>
            <w:tcBorders>
              <w:right w:val="single" w:sz="4" w:space="0" w:color="auto"/>
            </w:tcBorders>
          </w:tcPr>
          <w:p w14:paraId="671C770E" w14:textId="77777777" w:rsidR="00A271E0" w:rsidRPr="00D268E5" w:rsidRDefault="00A271E0" w:rsidP="00A271E0">
            <w:pPr>
              <w:pStyle w:val="CRCoverPage"/>
              <w:spacing w:after="0"/>
              <w:rPr>
                <w:noProof/>
                <w:sz w:val="8"/>
                <w:szCs w:val="8"/>
              </w:rPr>
            </w:pPr>
          </w:p>
        </w:tc>
      </w:tr>
      <w:tr w:rsidR="00A271E0" w14:paraId="31B29582" w14:textId="77777777" w:rsidTr="003360C0">
        <w:tc>
          <w:tcPr>
            <w:tcW w:w="2694" w:type="dxa"/>
            <w:gridSpan w:val="2"/>
            <w:tcBorders>
              <w:left w:val="single" w:sz="4" w:space="0" w:color="auto"/>
              <w:bottom w:val="single" w:sz="4" w:space="0" w:color="auto"/>
            </w:tcBorders>
          </w:tcPr>
          <w:p w14:paraId="6C315293" w14:textId="77777777" w:rsidR="00A271E0" w:rsidRDefault="00A271E0" w:rsidP="00A27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9C11F" w14:textId="77777777" w:rsidR="00A271E0" w:rsidRPr="00D268E5" w:rsidRDefault="00A271E0" w:rsidP="00A271E0">
            <w:pPr>
              <w:pStyle w:val="CRCoverPage"/>
              <w:spacing w:after="0"/>
              <w:ind w:left="100"/>
              <w:rPr>
                <w:noProof/>
              </w:rPr>
            </w:pPr>
            <w:r>
              <w:rPr>
                <w:noProof/>
                <w:lang w:eastAsia="zh-CN"/>
              </w:rPr>
              <w:t>The test</w:t>
            </w:r>
            <w:r w:rsidRPr="00D268E5">
              <w:rPr>
                <w:noProof/>
                <w:lang w:eastAsia="zh-CN"/>
              </w:rPr>
              <w:t xml:space="preserve"> case will not be added to ATS</w:t>
            </w:r>
          </w:p>
        </w:tc>
      </w:tr>
      <w:tr w:rsidR="00A271E0" w14:paraId="17D10644" w14:textId="77777777" w:rsidTr="003360C0">
        <w:tc>
          <w:tcPr>
            <w:tcW w:w="2694" w:type="dxa"/>
            <w:gridSpan w:val="2"/>
          </w:tcPr>
          <w:p w14:paraId="2B1E6E80" w14:textId="77777777" w:rsidR="00A271E0" w:rsidRDefault="00A271E0" w:rsidP="00A271E0">
            <w:pPr>
              <w:pStyle w:val="CRCoverPage"/>
              <w:spacing w:after="0"/>
              <w:rPr>
                <w:b/>
                <w:i/>
                <w:noProof/>
                <w:sz w:val="8"/>
                <w:szCs w:val="8"/>
              </w:rPr>
            </w:pPr>
          </w:p>
        </w:tc>
        <w:tc>
          <w:tcPr>
            <w:tcW w:w="6946" w:type="dxa"/>
            <w:gridSpan w:val="9"/>
          </w:tcPr>
          <w:p w14:paraId="4981E8E9" w14:textId="77777777" w:rsidR="00A271E0" w:rsidRPr="00D268E5" w:rsidRDefault="00A271E0" w:rsidP="00A271E0">
            <w:pPr>
              <w:pStyle w:val="CRCoverPage"/>
              <w:spacing w:after="0"/>
              <w:rPr>
                <w:noProof/>
                <w:sz w:val="8"/>
                <w:szCs w:val="8"/>
              </w:rPr>
            </w:pPr>
          </w:p>
        </w:tc>
      </w:tr>
      <w:tr w:rsidR="00A271E0" w14:paraId="27795932" w14:textId="77777777" w:rsidTr="003360C0">
        <w:tc>
          <w:tcPr>
            <w:tcW w:w="2694" w:type="dxa"/>
            <w:gridSpan w:val="2"/>
            <w:tcBorders>
              <w:top w:val="single" w:sz="4" w:space="0" w:color="auto"/>
              <w:left w:val="single" w:sz="4" w:space="0" w:color="auto"/>
            </w:tcBorders>
          </w:tcPr>
          <w:p w14:paraId="48EA2D74" w14:textId="77777777" w:rsidR="00A271E0" w:rsidRDefault="00A271E0" w:rsidP="00A27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E914F" w14:textId="77777777" w:rsidR="00A271E0" w:rsidRPr="00D268E5" w:rsidRDefault="00A271E0" w:rsidP="00A271E0">
            <w:pPr>
              <w:pStyle w:val="CRCoverPage"/>
              <w:spacing w:after="0"/>
              <w:rPr>
                <w:noProof/>
              </w:rPr>
            </w:pPr>
            <w:r>
              <w:t>6.1.2.26.NR5GC</w:t>
            </w:r>
          </w:p>
        </w:tc>
      </w:tr>
      <w:tr w:rsidR="00A271E0" w14:paraId="3E13B39C" w14:textId="77777777" w:rsidTr="003360C0">
        <w:tc>
          <w:tcPr>
            <w:tcW w:w="2694" w:type="dxa"/>
            <w:gridSpan w:val="2"/>
            <w:tcBorders>
              <w:left w:val="single" w:sz="4" w:space="0" w:color="auto"/>
            </w:tcBorders>
          </w:tcPr>
          <w:p w14:paraId="755F904D" w14:textId="77777777" w:rsidR="00A271E0" w:rsidRDefault="00A271E0" w:rsidP="00A271E0">
            <w:pPr>
              <w:pStyle w:val="CRCoverPage"/>
              <w:spacing w:after="0"/>
              <w:rPr>
                <w:b/>
                <w:i/>
                <w:noProof/>
                <w:sz w:val="8"/>
                <w:szCs w:val="8"/>
              </w:rPr>
            </w:pPr>
          </w:p>
        </w:tc>
        <w:tc>
          <w:tcPr>
            <w:tcW w:w="6946" w:type="dxa"/>
            <w:gridSpan w:val="9"/>
            <w:tcBorders>
              <w:right w:val="single" w:sz="4" w:space="0" w:color="auto"/>
            </w:tcBorders>
          </w:tcPr>
          <w:p w14:paraId="6E2FE290" w14:textId="77777777" w:rsidR="00A271E0" w:rsidRDefault="00A271E0" w:rsidP="00A271E0">
            <w:pPr>
              <w:pStyle w:val="CRCoverPage"/>
              <w:spacing w:after="0"/>
              <w:rPr>
                <w:noProof/>
                <w:sz w:val="8"/>
                <w:szCs w:val="8"/>
              </w:rPr>
            </w:pPr>
          </w:p>
        </w:tc>
      </w:tr>
      <w:tr w:rsidR="00A271E0" w14:paraId="0E07A0A0" w14:textId="77777777" w:rsidTr="003360C0">
        <w:tc>
          <w:tcPr>
            <w:tcW w:w="2694" w:type="dxa"/>
            <w:gridSpan w:val="2"/>
            <w:tcBorders>
              <w:left w:val="single" w:sz="4" w:space="0" w:color="auto"/>
            </w:tcBorders>
          </w:tcPr>
          <w:p w14:paraId="14DE46E9" w14:textId="77777777" w:rsidR="00A271E0" w:rsidRDefault="00A271E0" w:rsidP="00A27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306F4" w14:textId="77777777" w:rsidR="00A271E0" w:rsidRDefault="00A271E0" w:rsidP="00A27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E7BDB" w14:textId="77777777" w:rsidR="00A271E0" w:rsidRDefault="00A271E0" w:rsidP="00A271E0">
            <w:pPr>
              <w:pStyle w:val="CRCoverPage"/>
              <w:spacing w:after="0"/>
              <w:jc w:val="center"/>
              <w:rPr>
                <w:b/>
                <w:caps/>
                <w:noProof/>
              </w:rPr>
            </w:pPr>
            <w:r>
              <w:rPr>
                <w:b/>
                <w:caps/>
                <w:noProof/>
              </w:rPr>
              <w:t>N</w:t>
            </w:r>
          </w:p>
        </w:tc>
        <w:tc>
          <w:tcPr>
            <w:tcW w:w="2977" w:type="dxa"/>
            <w:gridSpan w:val="4"/>
          </w:tcPr>
          <w:p w14:paraId="722269C1" w14:textId="77777777" w:rsidR="00A271E0" w:rsidRDefault="00A271E0" w:rsidP="00A27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01237" w14:textId="77777777" w:rsidR="00A271E0" w:rsidRDefault="00A271E0" w:rsidP="00A271E0">
            <w:pPr>
              <w:pStyle w:val="CRCoverPage"/>
              <w:spacing w:after="0"/>
              <w:ind w:left="99"/>
              <w:rPr>
                <w:noProof/>
              </w:rPr>
            </w:pPr>
          </w:p>
        </w:tc>
      </w:tr>
      <w:tr w:rsidR="00A271E0" w14:paraId="76DA7347" w14:textId="77777777" w:rsidTr="003360C0">
        <w:tc>
          <w:tcPr>
            <w:tcW w:w="2694" w:type="dxa"/>
            <w:gridSpan w:val="2"/>
            <w:tcBorders>
              <w:left w:val="single" w:sz="4" w:space="0" w:color="auto"/>
            </w:tcBorders>
          </w:tcPr>
          <w:p w14:paraId="55A9C907" w14:textId="77777777" w:rsidR="00A271E0" w:rsidRDefault="00A271E0" w:rsidP="00A27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20681" w14:textId="77777777" w:rsidR="00A271E0" w:rsidRDefault="00A271E0" w:rsidP="00A27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07176" w14:textId="77777777" w:rsidR="00A271E0" w:rsidRDefault="00A271E0" w:rsidP="00A271E0">
            <w:pPr>
              <w:pStyle w:val="CRCoverPage"/>
              <w:spacing w:after="0"/>
              <w:jc w:val="center"/>
              <w:rPr>
                <w:b/>
                <w:caps/>
                <w:noProof/>
              </w:rPr>
            </w:pPr>
            <w:r>
              <w:rPr>
                <w:b/>
                <w:caps/>
                <w:noProof/>
              </w:rPr>
              <w:t>x</w:t>
            </w:r>
          </w:p>
        </w:tc>
        <w:tc>
          <w:tcPr>
            <w:tcW w:w="2977" w:type="dxa"/>
            <w:gridSpan w:val="4"/>
          </w:tcPr>
          <w:p w14:paraId="0FDD733E" w14:textId="77777777" w:rsidR="00A271E0" w:rsidRDefault="00A271E0" w:rsidP="00A27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ACDEB" w14:textId="77777777" w:rsidR="00A271E0" w:rsidRDefault="00A271E0" w:rsidP="00A271E0">
            <w:pPr>
              <w:pStyle w:val="CRCoverPage"/>
              <w:spacing w:after="0"/>
              <w:ind w:left="99"/>
              <w:rPr>
                <w:noProof/>
              </w:rPr>
            </w:pPr>
          </w:p>
        </w:tc>
      </w:tr>
      <w:tr w:rsidR="00A271E0" w14:paraId="0EB6B842" w14:textId="77777777" w:rsidTr="003360C0">
        <w:tc>
          <w:tcPr>
            <w:tcW w:w="2694" w:type="dxa"/>
            <w:gridSpan w:val="2"/>
            <w:tcBorders>
              <w:left w:val="single" w:sz="4" w:space="0" w:color="auto"/>
            </w:tcBorders>
          </w:tcPr>
          <w:p w14:paraId="358572DD" w14:textId="77777777" w:rsidR="00A271E0" w:rsidRDefault="00A271E0" w:rsidP="00A27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45CBA" w14:textId="77777777" w:rsidR="00A271E0" w:rsidRDefault="00A271E0" w:rsidP="00A271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6409B" w14:textId="77777777" w:rsidR="00A271E0" w:rsidRDefault="00A271E0" w:rsidP="00A271E0">
            <w:pPr>
              <w:pStyle w:val="CRCoverPage"/>
              <w:spacing w:after="0"/>
              <w:jc w:val="center"/>
              <w:rPr>
                <w:b/>
                <w:caps/>
                <w:noProof/>
              </w:rPr>
            </w:pPr>
          </w:p>
        </w:tc>
        <w:tc>
          <w:tcPr>
            <w:tcW w:w="2977" w:type="dxa"/>
            <w:gridSpan w:val="4"/>
          </w:tcPr>
          <w:p w14:paraId="1BD96FE0" w14:textId="77777777" w:rsidR="00A271E0" w:rsidRDefault="00A271E0" w:rsidP="00A27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A5979F" w14:textId="77777777" w:rsidR="00A271E0" w:rsidRDefault="00A271E0" w:rsidP="00A271E0">
            <w:pPr>
              <w:pStyle w:val="CRCoverPage"/>
              <w:spacing w:after="0"/>
              <w:ind w:left="99"/>
              <w:rPr>
                <w:noProof/>
              </w:rPr>
            </w:pPr>
            <w:r>
              <w:rPr>
                <w:noProof/>
              </w:rPr>
              <w:t>38.523-1</w:t>
            </w:r>
          </w:p>
        </w:tc>
      </w:tr>
      <w:tr w:rsidR="00A271E0" w14:paraId="2A99246D" w14:textId="77777777" w:rsidTr="003360C0">
        <w:tc>
          <w:tcPr>
            <w:tcW w:w="2694" w:type="dxa"/>
            <w:gridSpan w:val="2"/>
            <w:tcBorders>
              <w:left w:val="single" w:sz="4" w:space="0" w:color="auto"/>
            </w:tcBorders>
          </w:tcPr>
          <w:p w14:paraId="12C77B72" w14:textId="77777777" w:rsidR="00A271E0" w:rsidRDefault="00A271E0" w:rsidP="00A27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D77220" w14:textId="77777777" w:rsidR="00A271E0" w:rsidRDefault="00A271E0" w:rsidP="00A27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1E176" w14:textId="77777777" w:rsidR="00A271E0" w:rsidRDefault="00A271E0" w:rsidP="00A271E0">
            <w:pPr>
              <w:pStyle w:val="CRCoverPage"/>
              <w:spacing w:after="0"/>
              <w:jc w:val="center"/>
              <w:rPr>
                <w:b/>
                <w:caps/>
                <w:noProof/>
              </w:rPr>
            </w:pPr>
            <w:r>
              <w:rPr>
                <w:b/>
                <w:caps/>
                <w:noProof/>
              </w:rPr>
              <w:t>x</w:t>
            </w:r>
          </w:p>
        </w:tc>
        <w:tc>
          <w:tcPr>
            <w:tcW w:w="2977" w:type="dxa"/>
            <w:gridSpan w:val="4"/>
          </w:tcPr>
          <w:p w14:paraId="5F73294F" w14:textId="77777777" w:rsidR="00A271E0" w:rsidRDefault="00A271E0" w:rsidP="00A27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049370" w14:textId="77777777" w:rsidR="00A271E0" w:rsidRDefault="00A271E0" w:rsidP="00A271E0">
            <w:pPr>
              <w:pStyle w:val="CRCoverPage"/>
              <w:spacing w:after="0"/>
              <w:ind w:left="99"/>
              <w:rPr>
                <w:noProof/>
              </w:rPr>
            </w:pPr>
          </w:p>
        </w:tc>
      </w:tr>
      <w:tr w:rsidR="00A271E0" w14:paraId="08E55C09" w14:textId="77777777" w:rsidTr="003360C0">
        <w:tc>
          <w:tcPr>
            <w:tcW w:w="2694" w:type="dxa"/>
            <w:gridSpan w:val="2"/>
            <w:tcBorders>
              <w:left w:val="single" w:sz="4" w:space="0" w:color="auto"/>
            </w:tcBorders>
          </w:tcPr>
          <w:p w14:paraId="50174349" w14:textId="77777777" w:rsidR="00A271E0" w:rsidRDefault="00A271E0" w:rsidP="00A271E0">
            <w:pPr>
              <w:pStyle w:val="CRCoverPage"/>
              <w:spacing w:after="0"/>
              <w:rPr>
                <w:b/>
                <w:i/>
                <w:noProof/>
              </w:rPr>
            </w:pPr>
          </w:p>
        </w:tc>
        <w:tc>
          <w:tcPr>
            <w:tcW w:w="6946" w:type="dxa"/>
            <w:gridSpan w:val="9"/>
            <w:tcBorders>
              <w:right w:val="single" w:sz="4" w:space="0" w:color="auto"/>
            </w:tcBorders>
          </w:tcPr>
          <w:p w14:paraId="277D319F" w14:textId="77777777" w:rsidR="00A271E0" w:rsidRDefault="00A271E0" w:rsidP="00A271E0">
            <w:pPr>
              <w:pStyle w:val="CRCoverPage"/>
              <w:spacing w:after="0"/>
              <w:rPr>
                <w:noProof/>
              </w:rPr>
            </w:pPr>
          </w:p>
        </w:tc>
      </w:tr>
      <w:tr w:rsidR="00A271E0" w14:paraId="4DBF1DE1" w14:textId="77777777" w:rsidTr="003360C0">
        <w:tc>
          <w:tcPr>
            <w:tcW w:w="2694" w:type="dxa"/>
            <w:gridSpan w:val="2"/>
            <w:tcBorders>
              <w:left w:val="single" w:sz="4" w:space="0" w:color="auto"/>
              <w:bottom w:val="single" w:sz="4" w:space="0" w:color="auto"/>
            </w:tcBorders>
          </w:tcPr>
          <w:p w14:paraId="62086C61" w14:textId="77777777" w:rsidR="00A271E0" w:rsidRDefault="00A271E0" w:rsidP="00A27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2BE65" w14:textId="77777777" w:rsidR="00A271E0" w:rsidRDefault="00A271E0" w:rsidP="00A271E0">
            <w:pPr>
              <w:pStyle w:val="CRCoverPage"/>
              <w:spacing w:after="0"/>
              <w:ind w:left="100"/>
              <w:rPr>
                <w:noProof/>
              </w:rPr>
            </w:pPr>
            <w:r>
              <w:rPr>
                <w:noProof/>
              </w:rPr>
              <w:t>A prose CR needs to be raised as well.</w:t>
            </w:r>
          </w:p>
        </w:tc>
      </w:tr>
      <w:tr w:rsidR="00A271E0" w:rsidRPr="008863B9" w14:paraId="3EC8E244" w14:textId="77777777" w:rsidTr="003360C0">
        <w:tc>
          <w:tcPr>
            <w:tcW w:w="2694" w:type="dxa"/>
            <w:gridSpan w:val="2"/>
            <w:tcBorders>
              <w:top w:val="single" w:sz="4" w:space="0" w:color="auto"/>
              <w:bottom w:val="single" w:sz="4" w:space="0" w:color="auto"/>
            </w:tcBorders>
          </w:tcPr>
          <w:p w14:paraId="37EA1DE0" w14:textId="77777777" w:rsidR="00A271E0" w:rsidRPr="008863B9" w:rsidRDefault="00A271E0" w:rsidP="00A27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88EBC0" w14:textId="77777777" w:rsidR="00A271E0" w:rsidRPr="008863B9" w:rsidRDefault="00A271E0" w:rsidP="00A271E0">
            <w:pPr>
              <w:pStyle w:val="CRCoverPage"/>
              <w:spacing w:after="0"/>
              <w:ind w:left="100"/>
              <w:rPr>
                <w:noProof/>
                <w:sz w:val="8"/>
                <w:szCs w:val="8"/>
              </w:rPr>
            </w:pPr>
          </w:p>
        </w:tc>
      </w:tr>
      <w:tr w:rsidR="00A271E0" w14:paraId="22C6BFE8" w14:textId="77777777" w:rsidTr="003360C0">
        <w:tc>
          <w:tcPr>
            <w:tcW w:w="2694" w:type="dxa"/>
            <w:gridSpan w:val="2"/>
            <w:tcBorders>
              <w:top w:val="single" w:sz="4" w:space="0" w:color="auto"/>
              <w:left w:val="single" w:sz="4" w:space="0" w:color="auto"/>
              <w:bottom w:val="single" w:sz="4" w:space="0" w:color="auto"/>
            </w:tcBorders>
          </w:tcPr>
          <w:p w14:paraId="3B9D296A" w14:textId="77777777" w:rsidR="00A271E0" w:rsidRDefault="00A271E0" w:rsidP="00A27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4A91C4" w14:textId="77777777" w:rsidR="00A271E0" w:rsidRDefault="00A271E0" w:rsidP="00A271E0">
            <w:pPr>
              <w:pStyle w:val="CRCoverPage"/>
              <w:spacing w:after="0"/>
              <w:ind w:left="100"/>
              <w:rPr>
                <w:noProof/>
              </w:rPr>
            </w:pPr>
          </w:p>
        </w:tc>
      </w:tr>
    </w:tbl>
    <w:p w14:paraId="3DBCE77F" w14:textId="77777777" w:rsidR="001E41F3" w:rsidRPr="00D268E5" w:rsidRDefault="001E41F3">
      <w:pPr>
        <w:pStyle w:val="CRCoverPage"/>
        <w:spacing w:after="0"/>
        <w:rPr>
          <w:noProof/>
          <w:sz w:val="8"/>
          <w:szCs w:val="8"/>
        </w:rPr>
      </w:pPr>
    </w:p>
    <w:p w14:paraId="1309C02B"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1DDA9B" w14:textId="77777777" w:rsidR="00446488" w:rsidRPr="00D268E5" w:rsidRDefault="00446488" w:rsidP="00446488">
      <w:pPr>
        <w:pStyle w:val="Title"/>
        <w:jc w:val="left"/>
        <w:rPr>
          <w:rStyle w:val="Emphasis"/>
          <w:rFonts w:ascii="Arial" w:hAnsi="Arial" w:cs="Arial"/>
          <w:b w:val="0"/>
          <w:i w:val="0"/>
          <w:lang w:eastAsia="en-GB"/>
        </w:rPr>
      </w:pPr>
      <w:bookmarkStart w:id="0" w:name="_Toc130898758"/>
      <w:r w:rsidRPr="00D268E5">
        <w:rPr>
          <w:rStyle w:val="Emphasis"/>
          <w:rFonts w:ascii="Arial" w:hAnsi="Arial" w:cs="Arial"/>
          <w:b w:val="0"/>
          <w:i w:val="0"/>
        </w:rPr>
        <w:lastRenderedPageBreak/>
        <w:t>Table of Contents</w:t>
      </w:r>
      <w:bookmarkEnd w:id="0"/>
    </w:p>
    <w:p w14:paraId="2C5853DC" w14:textId="77777777" w:rsidR="00E8349C"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E8349C" w:rsidRPr="00823010">
        <w:rPr>
          <w:rFonts w:ascii="Arial" w:hAnsi="Arial" w:cs="Arial"/>
          <w:iCs/>
        </w:rPr>
        <w:t>Table of Contents</w:t>
      </w:r>
      <w:r w:rsidR="00E8349C">
        <w:tab/>
      </w:r>
      <w:r w:rsidR="00E8349C">
        <w:fldChar w:fldCharType="begin"/>
      </w:r>
      <w:r w:rsidR="00E8349C">
        <w:instrText xml:space="preserve"> PAGEREF _Toc130898758 \h </w:instrText>
      </w:r>
      <w:r w:rsidR="00E8349C">
        <w:fldChar w:fldCharType="separate"/>
      </w:r>
      <w:r w:rsidR="00E8349C">
        <w:t>2</w:t>
      </w:r>
      <w:r w:rsidR="00E8349C">
        <w:fldChar w:fldCharType="end"/>
      </w:r>
    </w:p>
    <w:p w14:paraId="5395F9F5" w14:textId="77777777" w:rsidR="00E8349C" w:rsidRDefault="00E8349C">
      <w:pPr>
        <w:pStyle w:val="TOC1"/>
        <w:rPr>
          <w:rFonts w:asciiTheme="minorHAnsi" w:eastAsiaTheme="minorEastAsia" w:hAnsiTheme="minorHAnsi" w:cstheme="minorBidi"/>
          <w:szCs w:val="22"/>
          <w:lang w:eastAsia="en-GB"/>
        </w:rPr>
      </w:pPr>
      <w:r w:rsidRPr="00823010">
        <w:rPr>
          <w:rFonts w:cs="Arial"/>
        </w:rPr>
        <w:t>1</w:t>
      </w:r>
      <w:r>
        <w:rPr>
          <w:rFonts w:asciiTheme="minorHAnsi" w:eastAsiaTheme="minorEastAsia" w:hAnsiTheme="minorHAnsi" w:cstheme="minorBidi"/>
          <w:szCs w:val="22"/>
          <w:lang w:eastAsia="en-GB"/>
        </w:rPr>
        <w:tab/>
      </w:r>
      <w:r w:rsidRPr="00823010">
        <w:rPr>
          <w:rFonts w:cs="Arial"/>
        </w:rPr>
        <w:t>Overview</w:t>
      </w:r>
      <w:r>
        <w:tab/>
      </w:r>
      <w:r>
        <w:fldChar w:fldCharType="begin"/>
      </w:r>
      <w:r>
        <w:instrText xml:space="preserve"> PAGEREF _Toc130898759 \h </w:instrText>
      </w:r>
      <w:r>
        <w:fldChar w:fldCharType="separate"/>
      </w:r>
      <w:r>
        <w:t>3</w:t>
      </w:r>
      <w:r>
        <w:fldChar w:fldCharType="end"/>
      </w:r>
    </w:p>
    <w:p w14:paraId="3BA32071" w14:textId="77777777" w:rsidR="00E8349C" w:rsidRDefault="00E8349C">
      <w:pPr>
        <w:pStyle w:val="TOC2"/>
        <w:rPr>
          <w:rFonts w:asciiTheme="minorHAnsi" w:eastAsiaTheme="minorEastAsia" w:hAnsiTheme="minorHAnsi" w:cstheme="minorBidi"/>
          <w:sz w:val="22"/>
          <w:szCs w:val="22"/>
          <w:lang w:eastAsia="en-GB"/>
        </w:rPr>
      </w:pPr>
      <w:r w:rsidRPr="0082301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_Toc130898760 \h </w:instrText>
      </w:r>
      <w:r>
        <w:fldChar w:fldCharType="separate"/>
      </w:r>
      <w:r>
        <w:t>3</w:t>
      </w:r>
      <w:r>
        <w:fldChar w:fldCharType="end"/>
      </w:r>
    </w:p>
    <w:p w14:paraId="7C20733A" w14:textId="77777777" w:rsidR="00E8349C" w:rsidRDefault="00E8349C">
      <w:pPr>
        <w:pStyle w:val="TOC1"/>
        <w:rPr>
          <w:rFonts w:asciiTheme="minorHAnsi" w:eastAsiaTheme="minorEastAsia" w:hAnsiTheme="minorHAnsi" w:cstheme="minorBidi"/>
          <w:szCs w:val="22"/>
          <w:lang w:eastAsia="en-GB"/>
        </w:rPr>
      </w:pPr>
      <w:r w:rsidRPr="00823010">
        <w:rPr>
          <w:rFonts w:cs="Arial"/>
        </w:rPr>
        <w:t>2</w:t>
      </w:r>
      <w:r>
        <w:rPr>
          <w:rFonts w:asciiTheme="minorHAnsi" w:eastAsiaTheme="minorEastAsia" w:hAnsiTheme="minorHAnsi" w:cstheme="minorBidi"/>
          <w:szCs w:val="22"/>
          <w:lang w:eastAsia="en-GB"/>
        </w:rPr>
        <w:tab/>
      </w:r>
      <w:r w:rsidRPr="00823010">
        <w:rPr>
          <w:rFonts w:cs="Arial"/>
        </w:rPr>
        <w:t>Corrections required</w:t>
      </w:r>
      <w:r>
        <w:tab/>
      </w:r>
      <w:r>
        <w:fldChar w:fldCharType="begin"/>
      </w:r>
      <w:r>
        <w:instrText xml:space="preserve"> PAGEREF _Toc130898761 \h </w:instrText>
      </w:r>
      <w:r>
        <w:fldChar w:fldCharType="separate"/>
      </w:r>
      <w:r>
        <w:t>4</w:t>
      </w:r>
      <w:r>
        <w:fldChar w:fldCharType="end"/>
      </w:r>
    </w:p>
    <w:p w14:paraId="03F172A8" w14:textId="77777777" w:rsidR="00E8349C" w:rsidRDefault="00E8349C">
      <w:pPr>
        <w:pStyle w:val="TOC2"/>
        <w:rPr>
          <w:rFonts w:asciiTheme="minorHAnsi" w:eastAsiaTheme="minorEastAsia" w:hAnsiTheme="minorHAnsi" w:cstheme="minorBidi"/>
          <w:sz w:val="22"/>
          <w:szCs w:val="22"/>
          <w:lang w:eastAsia="en-GB"/>
        </w:rPr>
      </w:pPr>
      <w:r w:rsidRPr="00823010">
        <w:rPr>
          <w:rFonts w:cs="Arial"/>
          <w:b/>
          <w:lang w:eastAsia="en-GB"/>
        </w:rPr>
        <w:t>2.1</w:t>
      </w:r>
      <w:r>
        <w:rPr>
          <w:rFonts w:asciiTheme="minorHAnsi" w:eastAsiaTheme="minorEastAsia" w:hAnsiTheme="minorHAnsi" w:cstheme="minorBidi"/>
          <w:sz w:val="22"/>
          <w:szCs w:val="22"/>
          <w:lang w:eastAsia="en-GB"/>
        </w:rPr>
        <w:tab/>
      </w:r>
      <w:r w:rsidRPr="00823010">
        <w:rPr>
          <w:rFonts w:cs="Arial"/>
          <w:b/>
          <w:color w:val="000000"/>
          <w:lang w:eastAsia="en-GB"/>
        </w:rPr>
        <w:t>Function f_TC_6_1_2_26_NR5GC_TestBody()</w:t>
      </w:r>
      <w:r>
        <w:tab/>
      </w:r>
      <w:r>
        <w:fldChar w:fldCharType="begin"/>
      </w:r>
      <w:r>
        <w:instrText xml:space="preserve"> PAGEREF _Toc130898762 \h </w:instrText>
      </w:r>
      <w:r>
        <w:fldChar w:fldCharType="separate"/>
      </w:r>
      <w:r>
        <w:t>4</w:t>
      </w:r>
      <w:r>
        <w:fldChar w:fldCharType="end"/>
      </w:r>
    </w:p>
    <w:p w14:paraId="60C850CD" w14:textId="77777777" w:rsidR="00E8349C" w:rsidRDefault="00E8349C">
      <w:pPr>
        <w:pStyle w:val="TOC2"/>
        <w:rPr>
          <w:rFonts w:asciiTheme="minorHAnsi" w:eastAsiaTheme="minorEastAsia" w:hAnsiTheme="minorHAnsi" w:cstheme="minorBidi"/>
          <w:sz w:val="22"/>
          <w:szCs w:val="22"/>
          <w:lang w:eastAsia="en-GB"/>
        </w:rPr>
      </w:pPr>
      <w:r w:rsidRPr="00823010">
        <w:rPr>
          <w:rFonts w:cs="Arial"/>
          <w:b/>
          <w:lang w:eastAsia="en-GB"/>
        </w:rPr>
        <w:t>2.2</w:t>
      </w:r>
      <w:r>
        <w:rPr>
          <w:rFonts w:asciiTheme="minorHAnsi" w:eastAsiaTheme="minorEastAsia" w:hAnsiTheme="minorHAnsi" w:cstheme="minorBidi"/>
          <w:sz w:val="22"/>
          <w:szCs w:val="22"/>
          <w:lang w:eastAsia="en-GB"/>
        </w:rPr>
        <w:tab/>
      </w:r>
      <w:r w:rsidRPr="00823010">
        <w:rPr>
          <w:rFonts w:cs="Arial"/>
          <w:b/>
          <w:color w:val="000000"/>
          <w:lang w:eastAsia="en-GB"/>
        </w:rPr>
        <w:t>Function f_NR_CellInfo_SetSIB1_RedCap_ConfigCommonSIB_r17()</w:t>
      </w:r>
      <w:r>
        <w:tab/>
      </w:r>
      <w:r>
        <w:fldChar w:fldCharType="begin"/>
      </w:r>
      <w:r>
        <w:instrText xml:space="preserve"> PAGEREF _Toc130898763 \h </w:instrText>
      </w:r>
      <w:r>
        <w:fldChar w:fldCharType="separate"/>
      </w:r>
      <w:r>
        <w:t>9</w:t>
      </w:r>
      <w:r>
        <w:fldChar w:fldCharType="end"/>
      </w:r>
    </w:p>
    <w:p w14:paraId="7FD0A408" w14:textId="77777777" w:rsidR="00E8349C" w:rsidRDefault="00E8349C">
      <w:pPr>
        <w:pStyle w:val="TOC1"/>
        <w:rPr>
          <w:rFonts w:asciiTheme="minorHAnsi" w:eastAsiaTheme="minorEastAsia" w:hAnsiTheme="minorHAnsi" w:cstheme="minorBidi"/>
          <w:szCs w:val="22"/>
          <w:lang w:eastAsia="en-GB"/>
        </w:rPr>
      </w:pPr>
      <w:r w:rsidRPr="00823010">
        <w:rPr>
          <w:rFonts w:cs="Arial"/>
        </w:rPr>
        <w:t>3</w:t>
      </w:r>
      <w:r>
        <w:rPr>
          <w:rFonts w:asciiTheme="minorHAnsi" w:eastAsiaTheme="minorEastAsia" w:hAnsiTheme="minorHAnsi" w:cstheme="minorBidi"/>
          <w:szCs w:val="22"/>
          <w:lang w:eastAsia="en-GB"/>
        </w:rPr>
        <w:tab/>
      </w:r>
      <w:r w:rsidRPr="00823010">
        <w:rPr>
          <w:rFonts w:cs="Arial"/>
        </w:rPr>
        <w:t>Branches executed</w:t>
      </w:r>
      <w:r>
        <w:tab/>
      </w:r>
      <w:r>
        <w:fldChar w:fldCharType="begin"/>
      </w:r>
      <w:r>
        <w:instrText xml:space="preserve"> PAGEREF _Toc130898764 \h </w:instrText>
      </w:r>
      <w:r>
        <w:fldChar w:fldCharType="separate"/>
      </w:r>
      <w:r>
        <w:t>10</w:t>
      </w:r>
      <w:r>
        <w:fldChar w:fldCharType="end"/>
      </w:r>
    </w:p>
    <w:p w14:paraId="0231C5C4" w14:textId="77777777" w:rsidR="00E8349C" w:rsidRDefault="00E8349C">
      <w:pPr>
        <w:pStyle w:val="TOC1"/>
        <w:rPr>
          <w:rFonts w:asciiTheme="minorHAnsi" w:eastAsiaTheme="minorEastAsia" w:hAnsiTheme="minorHAnsi" w:cstheme="minorBidi"/>
          <w:szCs w:val="22"/>
          <w:lang w:eastAsia="en-GB"/>
        </w:rPr>
      </w:pPr>
      <w:r w:rsidRPr="00823010">
        <w:rPr>
          <w:rFonts w:cs="Arial"/>
        </w:rPr>
        <w:t>4</w:t>
      </w:r>
      <w:r>
        <w:rPr>
          <w:rFonts w:asciiTheme="minorHAnsi" w:eastAsiaTheme="minorEastAsia" w:hAnsiTheme="minorHAnsi" w:cstheme="minorBidi"/>
          <w:szCs w:val="22"/>
          <w:lang w:eastAsia="en-GB"/>
        </w:rPr>
        <w:tab/>
      </w:r>
      <w:r w:rsidRPr="00823010">
        <w:rPr>
          <w:rFonts w:cs="Arial"/>
        </w:rPr>
        <w:t>Execution Log Files</w:t>
      </w:r>
      <w:r>
        <w:tab/>
      </w:r>
      <w:r>
        <w:fldChar w:fldCharType="begin"/>
      </w:r>
      <w:r>
        <w:instrText xml:space="preserve"> PAGEREF _Toc130898765 \h </w:instrText>
      </w:r>
      <w:r>
        <w:fldChar w:fldCharType="separate"/>
      </w:r>
      <w:r>
        <w:t>10</w:t>
      </w:r>
      <w:r>
        <w:fldChar w:fldCharType="end"/>
      </w:r>
    </w:p>
    <w:p w14:paraId="4A7C913F" w14:textId="77777777" w:rsidR="00E8349C" w:rsidRDefault="00E8349C">
      <w:pPr>
        <w:pStyle w:val="TOC2"/>
        <w:rPr>
          <w:rFonts w:asciiTheme="minorHAnsi" w:eastAsiaTheme="minorEastAsia" w:hAnsiTheme="minorHAnsi" w:cstheme="minorBidi"/>
          <w:sz w:val="22"/>
          <w:szCs w:val="22"/>
          <w:lang w:eastAsia="en-GB"/>
        </w:rPr>
      </w:pPr>
      <w:r w:rsidRPr="00823010">
        <w:rPr>
          <w:rFonts w:cs="Arial"/>
          <w:b/>
        </w:rPr>
        <w:t>4.1</w:t>
      </w:r>
      <w:r>
        <w:rPr>
          <w:rFonts w:asciiTheme="minorHAnsi" w:eastAsiaTheme="minorEastAsia" w:hAnsiTheme="minorHAnsi" w:cstheme="minorBidi"/>
          <w:sz w:val="22"/>
          <w:szCs w:val="22"/>
          <w:lang w:eastAsia="en-GB"/>
        </w:rPr>
        <w:tab/>
      </w:r>
      <w:r>
        <w:rPr>
          <w:lang w:eastAsia="ja-JP"/>
        </w:rPr>
        <w:t>HiSilicon Balong 5000</w:t>
      </w:r>
      <w:r>
        <w:tab/>
      </w:r>
      <w:r>
        <w:fldChar w:fldCharType="begin"/>
      </w:r>
      <w:r>
        <w:instrText xml:space="preserve"> PAGEREF _Toc130898766 \h </w:instrText>
      </w:r>
      <w:r>
        <w:fldChar w:fldCharType="separate"/>
      </w:r>
      <w:r>
        <w:t>10</w:t>
      </w:r>
      <w:r>
        <w:fldChar w:fldCharType="end"/>
      </w:r>
    </w:p>
    <w:p w14:paraId="27DCFBB3" w14:textId="77777777" w:rsidR="00E8349C" w:rsidRDefault="00E8349C">
      <w:pPr>
        <w:pStyle w:val="TOC2"/>
        <w:rPr>
          <w:rFonts w:asciiTheme="minorHAnsi" w:eastAsiaTheme="minorEastAsia" w:hAnsiTheme="minorHAnsi" w:cstheme="minorBidi"/>
          <w:sz w:val="22"/>
          <w:szCs w:val="22"/>
          <w:lang w:eastAsia="en-GB"/>
        </w:rPr>
      </w:pPr>
      <w:r w:rsidRPr="00823010">
        <w:rPr>
          <w:rFonts w:cs="Arial"/>
          <w:b/>
        </w:rPr>
        <w:t>4.2</w:t>
      </w:r>
      <w:r>
        <w:rPr>
          <w:rFonts w:asciiTheme="minorHAnsi" w:eastAsiaTheme="minorEastAsia" w:hAnsiTheme="minorHAnsi" w:cstheme="minorBidi"/>
          <w:sz w:val="22"/>
          <w:szCs w:val="22"/>
          <w:lang w:eastAsia="en-GB"/>
        </w:rPr>
        <w:tab/>
      </w:r>
      <w:r w:rsidRPr="00823010">
        <w:rPr>
          <w:rFonts w:cs="Arial"/>
          <w:b/>
        </w:rPr>
        <w:t>MTK MT6835</w:t>
      </w:r>
      <w:r>
        <w:tab/>
      </w:r>
      <w:r>
        <w:fldChar w:fldCharType="begin"/>
      </w:r>
      <w:r>
        <w:instrText xml:space="preserve"> PAGEREF _Toc130898767 \h </w:instrText>
      </w:r>
      <w:r>
        <w:fldChar w:fldCharType="separate"/>
      </w:r>
      <w:r>
        <w:t>11</w:t>
      </w:r>
      <w:r>
        <w:fldChar w:fldCharType="end"/>
      </w:r>
    </w:p>
    <w:p w14:paraId="63B0DC64" w14:textId="77777777" w:rsidR="00E8349C" w:rsidRDefault="00E8349C">
      <w:pPr>
        <w:pStyle w:val="TOC1"/>
        <w:rPr>
          <w:rFonts w:asciiTheme="minorHAnsi" w:eastAsiaTheme="minorEastAsia" w:hAnsiTheme="minorHAnsi" w:cstheme="minorBidi"/>
          <w:szCs w:val="22"/>
          <w:lang w:eastAsia="en-GB"/>
        </w:rPr>
      </w:pPr>
      <w:r w:rsidRPr="00823010">
        <w:rPr>
          <w:rFonts w:cs="Arial"/>
        </w:rPr>
        <w:t>5</w:t>
      </w:r>
      <w:r>
        <w:rPr>
          <w:rFonts w:asciiTheme="minorHAnsi" w:eastAsiaTheme="minorEastAsia" w:hAnsiTheme="minorHAnsi" w:cstheme="minorBidi"/>
          <w:szCs w:val="22"/>
          <w:lang w:eastAsia="en-GB"/>
        </w:rPr>
        <w:tab/>
      </w:r>
      <w:r w:rsidRPr="00823010">
        <w:rPr>
          <w:rFonts w:cs="Arial"/>
        </w:rPr>
        <w:t>References</w:t>
      </w:r>
      <w:r>
        <w:tab/>
      </w:r>
      <w:r>
        <w:fldChar w:fldCharType="begin"/>
      </w:r>
      <w:r>
        <w:instrText xml:space="preserve"> PAGEREF _Toc130898768 \h </w:instrText>
      </w:r>
      <w:r>
        <w:fldChar w:fldCharType="separate"/>
      </w:r>
      <w:r>
        <w:t>11</w:t>
      </w:r>
      <w:r>
        <w:fldChar w:fldCharType="end"/>
      </w:r>
    </w:p>
    <w:p w14:paraId="1303C46B"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1292F96B" w14:textId="77777777" w:rsidR="00446488" w:rsidRPr="00D268E5" w:rsidRDefault="00446488" w:rsidP="00E24250">
      <w:pPr>
        <w:pStyle w:val="Heading1"/>
        <w:numPr>
          <w:ilvl w:val="0"/>
          <w:numId w:val="2"/>
        </w:numPr>
        <w:autoSpaceDN w:val="0"/>
        <w:rPr>
          <w:rFonts w:cs="Arial"/>
        </w:rPr>
      </w:pPr>
      <w:bookmarkStart w:id="1" w:name="_Toc122434485"/>
      <w:bookmarkStart w:id="2" w:name="_Toc130898759"/>
      <w:r w:rsidRPr="00D268E5">
        <w:rPr>
          <w:rFonts w:cs="Arial"/>
        </w:rPr>
        <w:lastRenderedPageBreak/>
        <w:t>Overview</w:t>
      </w:r>
      <w:bookmarkEnd w:id="1"/>
      <w:bookmarkEnd w:id="2"/>
    </w:p>
    <w:p w14:paraId="2B77285B"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5653AA">
        <w:t>6.1.</w:t>
      </w:r>
      <w:r w:rsidR="00854652">
        <w:t>2</w:t>
      </w:r>
      <w:r w:rsidR="005653AA">
        <w:t>.</w:t>
      </w:r>
      <w:r w:rsidR="00854652">
        <w:t>2</w:t>
      </w:r>
      <w:r w:rsidR="008A01A9">
        <w:t>6</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854652" w:rsidRPr="00854652">
        <w:t>iwd-TTCN3-B2022-09_D23wk12</w:t>
      </w:r>
      <w:r w:rsidR="007C2E1F" w:rsidRPr="00D268E5">
        <w:rPr>
          <w:rFonts w:cs="Arial"/>
        </w:rPr>
        <w:t>.</w:t>
      </w:r>
    </w:p>
    <w:p w14:paraId="1554048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533E5DDF"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1AA42202" w14:textId="77777777" w:rsidR="00446488" w:rsidRPr="004B5409"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D268E5">
        <w:rPr>
          <w:rFonts w:cs="Arial"/>
          <w:sz w:val="24"/>
          <w:lang w:eastAsia="ja-JP"/>
        </w:rPr>
        <w:tab/>
      </w:r>
      <w:r w:rsidR="00D06424" w:rsidRPr="004B5409">
        <w:rPr>
          <w:rFonts w:cs="Arial"/>
          <w:color w:val="1F3864" w:themeColor="accent1" w:themeShade="80"/>
          <w:sz w:val="24"/>
          <w:lang w:val="es-ES" w:eastAsia="ja-JP"/>
        </w:rPr>
        <w:t>parikshit.bhise@rohde-schwarz.com</w:t>
      </w:r>
      <w:r w:rsidR="00F30F52" w:rsidRPr="004B5409">
        <w:rPr>
          <w:rFonts w:cs="Arial"/>
          <w:color w:val="1F3864" w:themeColor="accent1" w:themeShade="80"/>
          <w:sz w:val="24"/>
          <w:lang w:val="es-ES" w:eastAsia="ja-JP"/>
        </w:rPr>
        <w:t xml:space="preserve"> </w:t>
      </w:r>
    </w:p>
    <w:p w14:paraId="25B97315" w14:textId="77777777" w:rsidR="00545E7D" w:rsidRPr="00545E7D" w:rsidRDefault="00545E7D" w:rsidP="00545E7D">
      <w:pPr>
        <w:pBdr>
          <w:top w:val="single" w:sz="4" w:space="3" w:color="00B050"/>
          <w:left w:val="single" w:sz="4" w:space="4" w:color="00B050"/>
          <w:bottom w:val="single" w:sz="4" w:space="1" w:color="00B050"/>
          <w:right w:val="single" w:sz="4" w:space="4" w:color="00B050"/>
        </w:pBdr>
        <w:tabs>
          <w:tab w:val="left" w:pos="2127"/>
        </w:tabs>
        <w:rPr>
          <w:rFonts w:cs="Arial"/>
          <w:sz w:val="24"/>
          <w:lang w:val="de-DE" w:eastAsia="ja-JP"/>
        </w:rPr>
      </w:pPr>
      <w:r w:rsidRPr="004B5409">
        <w:rPr>
          <w:rFonts w:cs="Arial"/>
          <w:sz w:val="24"/>
          <w:lang w:val="es-ES" w:eastAsia="ja-JP"/>
        </w:rPr>
        <w:tab/>
      </w:r>
      <w:r w:rsidRPr="00545E7D">
        <w:rPr>
          <w:rFonts w:cs="Arial"/>
          <w:sz w:val="24"/>
          <w:lang w:val="de-DE" w:eastAsia="ja-JP"/>
        </w:rPr>
        <w:t>Narendra Kalahasti</w:t>
      </w:r>
    </w:p>
    <w:p w14:paraId="5680A3A0" w14:textId="77777777" w:rsidR="002B5F15" w:rsidRPr="00545E7D" w:rsidRDefault="00545E7D" w:rsidP="009458F4">
      <w:pPr>
        <w:pBdr>
          <w:top w:val="single" w:sz="4" w:space="3" w:color="00B050"/>
          <w:left w:val="single" w:sz="4" w:space="4" w:color="00B050"/>
          <w:bottom w:val="single" w:sz="4" w:space="1" w:color="00B050"/>
          <w:right w:val="single" w:sz="4" w:space="4" w:color="00B050"/>
        </w:pBdr>
        <w:tabs>
          <w:tab w:val="left" w:pos="2127"/>
        </w:tabs>
        <w:rPr>
          <w:rFonts w:cs="Arial"/>
          <w:lang w:val="de-DE" w:eastAsia="ja-JP"/>
        </w:rPr>
      </w:pPr>
      <w:r w:rsidRPr="00545E7D">
        <w:rPr>
          <w:rFonts w:cs="Arial"/>
          <w:sz w:val="24"/>
          <w:lang w:val="de-DE" w:eastAsia="ja-JP"/>
        </w:rPr>
        <w:tab/>
      </w:r>
      <w:r w:rsidRPr="00545E7D">
        <w:rPr>
          <w:rFonts w:cs="Arial"/>
          <w:color w:val="1F3864" w:themeColor="accent1" w:themeShade="80"/>
          <w:sz w:val="24"/>
          <w:lang w:val="de-DE" w:eastAsia="ja-JP"/>
        </w:rPr>
        <w:t xml:space="preserve">narendra.kalahasti@anritsu.com </w:t>
      </w:r>
      <w:r w:rsidR="002B5F15" w:rsidRPr="00545E7D">
        <w:rPr>
          <w:rFonts w:cs="Arial"/>
          <w:lang w:val="de-DE" w:eastAsia="ja-JP"/>
        </w:rPr>
        <w:tab/>
      </w:r>
    </w:p>
    <w:p w14:paraId="20121768"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0898760"/>
      <w:r w:rsidRPr="00D268E5">
        <w:rPr>
          <w:sz w:val="28"/>
          <w:szCs w:val="28"/>
        </w:rPr>
        <w:t>Verification Test Summary</w:t>
      </w:r>
      <w:bookmarkEnd w:id="3"/>
      <w:r w:rsidRPr="00D268E5">
        <w:rPr>
          <w:sz w:val="28"/>
          <w:szCs w:val="28"/>
        </w:rPr>
        <w:t xml:space="preserve"> </w:t>
      </w:r>
    </w:p>
    <w:p w14:paraId="7118A1EE"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t>6.1.</w:t>
      </w:r>
      <w:r w:rsidR="00854652">
        <w:rPr>
          <w:rFonts w:cs="Arial"/>
          <w:lang w:eastAsia="ja-JP"/>
        </w:rPr>
        <w:t>2</w:t>
      </w:r>
      <w:r w:rsidR="005653AA">
        <w:rPr>
          <w:rFonts w:cs="Arial"/>
          <w:lang w:eastAsia="ja-JP"/>
        </w:rPr>
        <w:t>.</w:t>
      </w:r>
      <w:r w:rsidR="00854652">
        <w:rPr>
          <w:rFonts w:cs="Arial"/>
          <w:lang w:eastAsia="ja-JP"/>
        </w:rPr>
        <w:t>2</w:t>
      </w:r>
      <w:r w:rsidR="008A01A9">
        <w:rPr>
          <w:rFonts w:cs="Arial"/>
          <w:lang w:eastAsia="ja-JP"/>
        </w:rPr>
        <w:t>6</w:t>
      </w:r>
      <w:r w:rsidR="00545E7D">
        <w:rPr>
          <w:rFonts w:cs="Arial"/>
          <w:lang w:eastAsia="ja-JP"/>
        </w:rPr>
        <w:t>.NR5GC</w:t>
      </w:r>
    </w:p>
    <w:p w14:paraId="59092DA8"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w:t>
      </w:r>
      <w:r w:rsidR="00854652">
        <w:rPr>
          <w:lang w:eastAsia="ja-JP"/>
        </w:rPr>
        <w:t>3</w:t>
      </w:r>
      <w:r w:rsidR="005653AA" w:rsidRPr="005653AA">
        <w:rPr>
          <w:lang w:eastAsia="ja-JP"/>
        </w:rPr>
        <w:t>wk</w:t>
      </w:r>
      <w:r w:rsidR="00854652">
        <w:rPr>
          <w:lang w:eastAsia="ja-JP"/>
        </w:rPr>
        <w:t>12</w:t>
      </w:r>
    </w:p>
    <w:p w14:paraId="50296C28"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4" w:name="_Hlk37919671"/>
      <w:r w:rsidR="00423D87">
        <w:rPr>
          <w:lang w:eastAsia="ja-JP"/>
        </w:rPr>
        <w:t xml:space="preserve">, </w:t>
      </w:r>
      <w:r w:rsidR="00423D87" w:rsidRPr="000506D9">
        <w:rPr>
          <w:rFonts w:cs="Arial"/>
          <w:lang w:eastAsia="ja-JP"/>
        </w:rPr>
        <w:t>Anritsu Protocol Conformance Test System ME7834NR</w:t>
      </w:r>
    </w:p>
    <w:bookmarkEnd w:id="4"/>
    <w:p w14:paraId="60272A79"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423D87">
        <w:rPr>
          <w:lang w:eastAsia="ja-JP"/>
        </w:rPr>
        <w:t>Hisilicon Balong 5000, MTK6835</w:t>
      </w:r>
    </w:p>
    <w:p w14:paraId="59954C0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4F92B435" w14:textId="77777777" w:rsidR="00446488" w:rsidRPr="00D268E5" w:rsidRDefault="00446488" w:rsidP="00446488"/>
    <w:p w14:paraId="4A184545"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2026571D" w14:textId="77777777" w:rsidR="00446488" w:rsidRPr="00D268E5" w:rsidRDefault="00446488" w:rsidP="00E24250">
      <w:pPr>
        <w:pStyle w:val="Heading1"/>
        <w:numPr>
          <w:ilvl w:val="0"/>
          <w:numId w:val="2"/>
        </w:numPr>
        <w:autoSpaceDN w:val="0"/>
        <w:rPr>
          <w:rFonts w:cs="Arial"/>
        </w:rPr>
      </w:pPr>
      <w:bookmarkStart w:id="7" w:name="_Toc130898761"/>
      <w:r w:rsidRPr="00D268E5">
        <w:rPr>
          <w:rFonts w:cs="Arial"/>
        </w:rPr>
        <w:lastRenderedPageBreak/>
        <w:t>Corrections required</w:t>
      </w:r>
      <w:bookmarkEnd w:id="5"/>
      <w:bookmarkEnd w:id="6"/>
      <w:bookmarkEnd w:id="7"/>
    </w:p>
    <w:p w14:paraId="79E8AE5A" w14:textId="77777777" w:rsidR="00EE282C" w:rsidRPr="008974E7"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8" w:name="_Toc130898762"/>
      <w:bookmarkStart w:id="9" w:name="_Toc122434493"/>
      <w:bookmarkStart w:id="10" w:name="_Toc295288970"/>
      <w:bookmarkStart w:id="11" w:name="_Toc325725665"/>
      <w:r w:rsidRPr="008974E7">
        <w:rPr>
          <w:rFonts w:cs="Arial"/>
          <w:b/>
          <w:color w:val="000000"/>
          <w:lang w:eastAsia="en-GB"/>
        </w:rPr>
        <w:t xml:space="preserve">Function </w:t>
      </w:r>
      <w:r w:rsidR="00CA2D1F" w:rsidRPr="00CA2D1F">
        <w:rPr>
          <w:rFonts w:cs="Arial"/>
          <w:b/>
          <w:color w:val="000000"/>
          <w:lang w:eastAsia="en-GB"/>
        </w:rPr>
        <w:t>f_TC_6_1_2_26_NR5GC_TestBody</w:t>
      </w:r>
      <w:r w:rsidR="00F01B37" w:rsidRPr="008974E7">
        <w:rPr>
          <w:rFonts w:cs="Arial"/>
          <w:b/>
          <w:color w:val="000000"/>
          <w:lang w:eastAsia="en-GB"/>
        </w:rPr>
        <w:t>()</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08E28A9C" w14:textId="77777777" w:rsidTr="00202DE9">
        <w:tc>
          <w:tcPr>
            <w:tcW w:w="1985" w:type="dxa"/>
            <w:tcBorders>
              <w:top w:val="single" w:sz="4" w:space="0" w:color="auto"/>
              <w:left w:val="single" w:sz="4" w:space="0" w:color="auto"/>
              <w:bottom w:val="single" w:sz="4" w:space="0" w:color="auto"/>
              <w:right w:val="single" w:sz="4" w:space="0" w:color="auto"/>
            </w:tcBorders>
            <w:hideMark/>
          </w:tcPr>
          <w:p w14:paraId="6E75A316"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1FE6E84" w14:textId="77777777" w:rsidR="00EE282C" w:rsidRPr="005E2E04" w:rsidRDefault="002E214B" w:rsidP="00793FBC">
            <w:pPr>
              <w:pStyle w:val="CRCoverPage"/>
              <w:spacing w:after="0"/>
              <w:rPr>
                <w:rFonts w:cs="Arial"/>
                <w:sz w:val="18"/>
                <w:szCs w:val="18"/>
                <w:lang w:eastAsia="en-GB"/>
              </w:rPr>
            </w:pPr>
            <w:r w:rsidRPr="002E214B">
              <w:rPr>
                <w:noProof/>
              </w:rPr>
              <w:t>f_TC_6_1_2_26_NR5GC_TestBody</w:t>
            </w:r>
          </w:p>
        </w:tc>
      </w:tr>
      <w:tr w:rsidR="00EE282C" w:rsidRPr="00D268E5" w14:paraId="64B3B75B" w14:textId="77777777" w:rsidTr="00202DE9">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EC2F2D"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0DACD82" w14:textId="77777777" w:rsidR="00092B08" w:rsidRDefault="00AA06CE" w:rsidP="00C45BB8">
            <w:pPr>
              <w:pStyle w:val="CRCoverPage"/>
              <w:numPr>
                <w:ilvl w:val="0"/>
                <w:numId w:val="37"/>
              </w:numPr>
              <w:spacing w:after="0"/>
              <w:rPr>
                <w:noProof/>
                <w:lang w:eastAsia="zh-CN"/>
              </w:rPr>
            </w:pPr>
            <w:r>
              <w:rPr>
                <w:noProof/>
                <w:lang w:eastAsia="zh-CN"/>
              </w:rPr>
              <w:t>At T0 level NR Cell 11 is in Off state, thus SS cannot modify SIB1 of NR Cell 11 as per STEP 1 and STEP 2 requirements of the current prose if it is completely in Off state.</w:t>
            </w:r>
          </w:p>
          <w:p w14:paraId="650AA6F3" w14:textId="77777777" w:rsidR="0007277D" w:rsidRPr="00092B08" w:rsidRDefault="0007277D" w:rsidP="0007277D">
            <w:pPr>
              <w:pStyle w:val="CRCoverPage"/>
              <w:numPr>
                <w:ilvl w:val="0"/>
                <w:numId w:val="37"/>
              </w:numPr>
              <w:spacing w:after="0"/>
              <w:rPr>
                <w:noProof/>
              </w:rPr>
            </w:pPr>
            <w:r>
              <w:rPr>
                <w:noProof/>
                <w:lang w:eastAsia="zh-CN"/>
              </w:rPr>
              <w:t>At Step 3 once NR Cell 11 is on UE is required to exclude the cell as candidate for selection for 300 sec as specified in TS 38.304 clause 5.3.1. Thus, 300s timer should start after STEP 3 and 60s timer of STEP4 needs to be within that time frame only.</w:t>
            </w:r>
          </w:p>
        </w:tc>
      </w:tr>
      <w:tr w:rsidR="00EE282C" w:rsidRPr="00D268E5" w14:paraId="2C97FA48" w14:textId="77777777" w:rsidTr="00202DE9">
        <w:tc>
          <w:tcPr>
            <w:tcW w:w="1985" w:type="dxa"/>
            <w:tcBorders>
              <w:top w:val="single" w:sz="4" w:space="0" w:color="auto"/>
              <w:left w:val="single" w:sz="4" w:space="0" w:color="auto"/>
              <w:bottom w:val="single" w:sz="4" w:space="0" w:color="auto"/>
              <w:right w:val="single" w:sz="4" w:space="0" w:color="auto"/>
            </w:tcBorders>
            <w:hideMark/>
          </w:tcPr>
          <w:p w14:paraId="5D8E05C2"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C7FCC4E" w14:textId="77777777" w:rsidR="008A39C1" w:rsidRDefault="00A1220E" w:rsidP="00A1220E">
            <w:pPr>
              <w:pStyle w:val="CRCoverPage"/>
              <w:spacing w:after="0"/>
              <w:rPr>
                <w:noProof/>
                <w:lang w:eastAsia="zh-CN"/>
              </w:rPr>
            </w:pPr>
            <w:r w:rsidRPr="00A1220E">
              <w:rPr>
                <w:noProof/>
                <w:lang w:eastAsia="zh-CN"/>
              </w:rPr>
              <w:t>1.</w:t>
            </w:r>
            <w:r>
              <w:rPr>
                <w:noProof/>
                <w:lang w:eastAsia="zh-CN"/>
              </w:rPr>
              <w:t xml:space="preserve"> </w:t>
            </w:r>
            <w:r w:rsidR="00AA06CE">
              <w:rPr>
                <w:noProof/>
                <w:lang w:eastAsia="zh-CN"/>
              </w:rPr>
              <w:t xml:space="preserve">Changed the NR Cell 11 T0 power level to a non suitable Cell power as per the </w:t>
            </w:r>
            <w:r w:rsidR="00AA06CE" w:rsidRPr="00365033">
              <w:rPr>
                <w:noProof/>
                <w:lang w:eastAsia="zh-CN"/>
              </w:rPr>
              <w:t>38.508-1 Table 6.2.2.1-3</w:t>
            </w:r>
            <w:r w:rsidR="00AA06CE">
              <w:rPr>
                <w:noProof/>
                <w:lang w:eastAsia="zh-CN"/>
              </w:rPr>
              <w:t xml:space="preserve"> and </w:t>
            </w:r>
            <w:r w:rsidR="00AA06CE" w:rsidRPr="00365033">
              <w:rPr>
                <w:noProof/>
                <w:lang w:eastAsia="zh-CN"/>
              </w:rPr>
              <w:t>Table 6.2.2.2-2</w:t>
            </w:r>
            <w:r w:rsidR="00AA06CE">
              <w:rPr>
                <w:noProof/>
                <w:lang w:eastAsia="zh-CN"/>
              </w:rPr>
              <w:t xml:space="preserve"> in order to fulfill the STEP 1 and STEP 2 requirements.</w:t>
            </w:r>
          </w:p>
          <w:p w14:paraId="3DCD843C" w14:textId="77777777" w:rsidR="0007277D" w:rsidRDefault="0007277D" w:rsidP="0007277D">
            <w:pPr>
              <w:pStyle w:val="CRCoverPage"/>
              <w:spacing w:after="0"/>
              <w:rPr>
                <w:noProof/>
                <w:lang w:eastAsia="zh-CN"/>
              </w:rPr>
            </w:pPr>
            <w:r w:rsidRPr="0007277D">
              <w:rPr>
                <w:noProof/>
              </w:rPr>
              <w:t>2.</w:t>
            </w:r>
            <w:r>
              <w:rPr>
                <w:noProof/>
              </w:rPr>
              <w:t xml:space="preserve"> </w:t>
            </w:r>
            <w:r>
              <w:rPr>
                <w:noProof/>
                <w:lang w:eastAsia="zh-CN"/>
              </w:rPr>
              <w:t xml:space="preserve">Moved </w:t>
            </w:r>
            <w:r w:rsidRPr="0007277D">
              <w:rPr>
                <w:noProof/>
                <w:lang w:eastAsia="zh-CN"/>
              </w:rPr>
              <w:t>t_WaitNoRRCSetupRequest.start</w:t>
            </w:r>
            <w:r>
              <w:rPr>
                <w:noProof/>
                <w:lang w:eastAsia="zh-CN"/>
              </w:rPr>
              <w:t xml:space="preserve"> for 300ms </w:t>
            </w:r>
            <w:r w:rsidRPr="0007277D">
              <w:rPr>
                <w:noProof/>
                <w:lang w:eastAsia="zh-CN"/>
              </w:rPr>
              <w:t>before f_NR_CheckNoRRCSetupReq for 60s function</w:t>
            </w:r>
            <w:r>
              <w:rPr>
                <w:noProof/>
                <w:lang w:eastAsia="zh-CN"/>
              </w:rPr>
              <w:t>.</w:t>
            </w:r>
          </w:p>
          <w:p w14:paraId="1056B89B" w14:textId="77777777" w:rsidR="00202DE9" w:rsidRDefault="00202DE9" w:rsidP="0007277D">
            <w:pPr>
              <w:pStyle w:val="CRCoverPage"/>
              <w:spacing w:after="0"/>
              <w:rPr>
                <w:noProof/>
                <w:lang w:eastAsia="zh-CN"/>
              </w:rPr>
            </w:pPr>
          </w:p>
          <w:p w14:paraId="69F4DEBC" w14:textId="77777777" w:rsidR="00202DE9" w:rsidRDefault="00202DE9" w:rsidP="00202DE9">
            <w:pPr>
              <w:pStyle w:val="CRCoverPage"/>
              <w:spacing w:after="0"/>
              <w:rPr>
                <w:noProof/>
              </w:rPr>
            </w:pPr>
            <w:r w:rsidRPr="00460103">
              <w:rPr>
                <w:b/>
                <w:noProof/>
              </w:rPr>
              <w:t>Note:</w:t>
            </w:r>
            <w:r>
              <w:rPr>
                <w:noProof/>
              </w:rPr>
              <w:t xml:space="preserve"> A prose CR will be riased separately.</w:t>
            </w:r>
          </w:p>
          <w:p w14:paraId="7211B6A0" w14:textId="77777777" w:rsidR="00202DE9" w:rsidRPr="00092B08" w:rsidRDefault="00202DE9" w:rsidP="0007277D">
            <w:pPr>
              <w:pStyle w:val="CRCoverPage"/>
              <w:spacing w:after="0"/>
              <w:rPr>
                <w:noProof/>
              </w:rPr>
            </w:pPr>
          </w:p>
        </w:tc>
      </w:tr>
      <w:tr w:rsidR="00EE282C" w:rsidRPr="001D039E" w14:paraId="376687B7" w14:textId="77777777" w:rsidTr="00202DE9">
        <w:tc>
          <w:tcPr>
            <w:tcW w:w="1985" w:type="dxa"/>
            <w:tcBorders>
              <w:top w:val="single" w:sz="4" w:space="0" w:color="auto"/>
              <w:left w:val="single" w:sz="4" w:space="0" w:color="auto"/>
              <w:bottom w:val="single" w:sz="4" w:space="0" w:color="auto"/>
              <w:right w:val="single" w:sz="4" w:space="0" w:color="auto"/>
            </w:tcBorders>
            <w:hideMark/>
          </w:tcPr>
          <w:p w14:paraId="5D697432"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19B8C6A" w14:textId="77777777" w:rsidR="00EE282C" w:rsidRPr="001D039E" w:rsidRDefault="002269A0" w:rsidP="000D2826">
            <w:pPr>
              <w:spacing w:after="0"/>
              <w:rPr>
                <w:rFonts w:ascii="Arial" w:hAnsi="Arial" w:cs="Arial"/>
                <w:sz w:val="18"/>
                <w:szCs w:val="18"/>
                <w:lang w:eastAsia="en-GB"/>
              </w:rPr>
            </w:pPr>
            <w:r w:rsidRPr="007A5A16">
              <w:rPr>
                <w:rFonts w:ascii="Arial" w:hAnsi="Arial"/>
                <w:noProof/>
              </w:rPr>
              <w:t>6_1_2\Idle_CellSelection_NR5GC.ttcn</w:t>
            </w:r>
          </w:p>
        </w:tc>
      </w:tr>
      <w:tr w:rsidR="00EE282C" w:rsidRPr="00D268E5" w14:paraId="73613065" w14:textId="77777777" w:rsidTr="00202DE9">
        <w:tc>
          <w:tcPr>
            <w:tcW w:w="1985" w:type="dxa"/>
            <w:tcBorders>
              <w:top w:val="single" w:sz="4" w:space="0" w:color="auto"/>
              <w:left w:val="single" w:sz="4" w:space="0" w:color="auto"/>
              <w:bottom w:val="single" w:sz="4" w:space="0" w:color="auto"/>
              <w:right w:val="single" w:sz="4" w:space="0" w:color="auto"/>
            </w:tcBorders>
            <w:hideMark/>
          </w:tcPr>
          <w:p w14:paraId="73713CB6"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F950598" w14:textId="37227D01" w:rsidR="0059478E" w:rsidRDefault="0059478E" w:rsidP="0059478E">
            <w:pPr>
              <w:pStyle w:val="ListParagraph"/>
              <w:numPr>
                <w:ilvl w:val="0"/>
                <w:numId w:val="39"/>
              </w:numPr>
              <w:rPr>
                <w:rFonts w:ascii="Arial" w:hAnsi="Arial"/>
                <w:sz w:val="18"/>
                <w:szCs w:val="18"/>
                <w:highlight w:val="cyan"/>
                <w:lang w:eastAsia="zh-CN"/>
              </w:rPr>
            </w:pPr>
            <w:r>
              <w:rPr>
                <w:rFonts w:ascii="Arial" w:hAnsi="Arial"/>
                <w:sz w:val="18"/>
                <w:szCs w:val="18"/>
                <w:highlight w:val="cyan"/>
                <w:lang w:eastAsia="zh-CN"/>
              </w:rPr>
              <w:t>Accepted in principle but implemented differently</w:t>
            </w:r>
            <w:r w:rsidR="00BC5717">
              <w:rPr>
                <w:rFonts w:ascii="Arial" w:hAnsi="Arial"/>
                <w:sz w:val="18"/>
                <w:szCs w:val="18"/>
                <w:highlight w:val="cyan"/>
                <w:lang w:eastAsia="zh-CN"/>
              </w:rPr>
              <w:t xml:space="preserve"> without change of prose</w:t>
            </w:r>
            <w:r>
              <w:rPr>
                <w:rFonts w:ascii="Arial" w:hAnsi="Arial"/>
                <w:sz w:val="18"/>
                <w:szCs w:val="18"/>
                <w:highlight w:val="cyan"/>
                <w:lang w:eastAsia="zh-CN"/>
              </w:rPr>
              <w:t xml:space="preserve">. </w:t>
            </w:r>
            <w:r w:rsidR="007F02F1">
              <w:rPr>
                <w:rFonts w:ascii="Arial" w:hAnsi="Arial"/>
                <w:sz w:val="18"/>
                <w:szCs w:val="18"/>
                <w:highlight w:val="cyan"/>
                <w:lang w:eastAsia="zh-CN"/>
              </w:rPr>
              <w:t xml:space="preserve">As </w:t>
            </w:r>
            <w:r w:rsidR="00BA7405">
              <w:rPr>
                <w:rFonts w:ascii="Arial" w:hAnsi="Arial"/>
                <w:sz w:val="18"/>
                <w:szCs w:val="18"/>
                <w:highlight w:val="cyan"/>
                <w:lang w:eastAsia="zh-CN"/>
              </w:rPr>
              <w:t xml:space="preserve">NR </w:t>
            </w:r>
            <w:r w:rsidR="007F02F1">
              <w:rPr>
                <w:rFonts w:ascii="Arial" w:hAnsi="Arial"/>
                <w:sz w:val="18"/>
                <w:szCs w:val="18"/>
                <w:highlight w:val="cyan"/>
                <w:lang w:eastAsia="zh-CN"/>
              </w:rPr>
              <w:t>Cell</w:t>
            </w:r>
            <w:r w:rsidR="00BA7405">
              <w:rPr>
                <w:rFonts w:ascii="Arial" w:hAnsi="Arial"/>
                <w:sz w:val="18"/>
                <w:szCs w:val="18"/>
                <w:highlight w:val="cyan"/>
                <w:lang w:eastAsia="zh-CN"/>
              </w:rPr>
              <w:t xml:space="preserve"> 11</w:t>
            </w:r>
            <w:r w:rsidR="007F02F1">
              <w:rPr>
                <w:rFonts w:ascii="Arial" w:hAnsi="Arial"/>
                <w:sz w:val="18"/>
                <w:szCs w:val="18"/>
                <w:highlight w:val="cyan"/>
                <w:lang w:eastAsia="zh-CN"/>
              </w:rPr>
              <w:t xml:space="preserve"> is OFF the use of function </w:t>
            </w:r>
            <w:proofErr w:type="spellStart"/>
            <w:r w:rsidR="007F02F1" w:rsidRPr="007F02F1">
              <w:rPr>
                <w:rFonts w:ascii="Arial" w:hAnsi="Arial"/>
                <w:sz w:val="18"/>
                <w:szCs w:val="18"/>
                <w:highlight w:val="cyan"/>
                <w:lang w:eastAsia="zh-CN"/>
              </w:rPr>
              <w:t>f_NR_SS_ConfigureSysinfo</w:t>
            </w:r>
            <w:proofErr w:type="spellEnd"/>
            <w:r w:rsidR="007F02F1">
              <w:rPr>
                <w:rFonts w:ascii="Arial" w:hAnsi="Arial"/>
                <w:sz w:val="18"/>
                <w:szCs w:val="18"/>
                <w:highlight w:val="cyan"/>
                <w:lang w:eastAsia="zh-CN"/>
              </w:rPr>
              <w:t xml:space="preserve"> applies for this case. </w:t>
            </w:r>
            <w:r>
              <w:rPr>
                <w:rFonts w:ascii="Arial" w:hAnsi="Arial"/>
                <w:sz w:val="18"/>
                <w:szCs w:val="18"/>
                <w:highlight w:val="cyan"/>
                <w:lang w:eastAsia="zh-CN"/>
              </w:rPr>
              <w:t>See MCC160 implementation below</w:t>
            </w:r>
          </w:p>
          <w:p w14:paraId="5A330C06" w14:textId="11DE7E03" w:rsidR="00EE282C" w:rsidRPr="0059478E" w:rsidRDefault="00935F2C" w:rsidP="0059478E">
            <w:pPr>
              <w:pStyle w:val="ListParagraph"/>
              <w:numPr>
                <w:ilvl w:val="0"/>
                <w:numId w:val="39"/>
              </w:numPr>
              <w:rPr>
                <w:rFonts w:ascii="Arial" w:hAnsi="Arial"/>
                <w:sz w:val="18"/>
                <w:szCs w:val="18"/>
                <w:highlight w:val="cyan"/>
                <w:lang w:eastAsia="zh-CN"/>
              </w:rPr>
            </w:pPr>
            <w:r w:rsidRPr="0059478E">
              <w:rPr>
                <w:rFonts w:ascii="Arial" w:hAnsi="Arial"/>
                <w:sz w:val="18"/>
                <w:szCs w:val="18"/>
                <w:highlight w:val="cyan"/>
                <w:lang w:eastAsia="zh-CN"/>
              </w:rPr>
              <w:t>Accepted conditional to prose CR agreement at RAN5#99</w:t>
            </w:r>
          </w:p>
        </w:tc>
      </w:tr>
    </w:tbl>
    <w:p w14:paraId="728A9A4F" w14:textId="77777777" w:rsidR="00EE282C" w:rsidRPr="00D268E5" w:rsidRDefault="00EE282C" w:rsidP="00EE282C">
      <w:pPr>
        <w:spacing w:after="0"/>
        <w:rPr>
          <w:rFonts w:ascii="Arial" w:hAnsi="Arial"/>
          <w:lang w:eastAsia="en-GB"/>
        </w:rPr>
      </w:pPr>
    </w:p>
    <w:p w14:paraId="4A4EC036"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14CEED79" w14:textId="77777777" w:rsidTr="00CD1C33">
        <w:tc>
          <w:tcPr>
            <w:tcW w:w="13575" w:type="dxa"/>
            <w:tcBorders>
              <w:top w:val="single" w:sz="4" w:space="0" w:color="auto"/>
              <w:left w:val="single" w:sz="4" w:space="0" w:color="auto"/>
              <w:bottom w:val="single" w:sz="4" w:space="0" w:color="auto"/>
              <w:right w:val="single" w:sz="4" w:space="0" w:color="auto"/>
            </w:tcBorders>
          </w:tcPr>
          <w:p w14:paraId="4A30A6AB"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function f_TC_6_1_2_26_NR5GC_TestBody() runs on NR5GC_PTC</w:t>
            </w:r>
          </w:p>
          <w:p w14:paraId="4776B9CC"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//@sic R5-231531 sic@</w:t>
            </w:r>
          </w:p>
          <w:p w14:paraId="30C2B27C"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w:t>
            </w:r>
            <w:proofErr w:type="spellStart"/>
            <w:r w:rsidRPr="002E214B">
              <w:rPr>
                <w:rFonts w:ascii="Courier New" w:hAnsi="Courier New" w:cs="Courier New"/>
                <w:color w:val="000000"/>
                <w:lang w:eastAsia="de-DE"/>
              </w:rPr>
              <w:t>boolean</w:t>
            </w:r>
            <w:proofErr w:type="spellEnd"/>
            <w:r w:rsidRPr="002E214B">
              <w:rPr>
                <w:rFonts w:ascii="Courier New" w:hAnsi="Courier New" w:cs="Courier New"/>
                <w:color w:val="000000"/>
                <w:lang w:eastAsia="de-DE"/>
              </w:rPr>
              <w:t xml:space="preserve"> v_IsFR1;</w:t>
            </w:r>
          </w:p>
          <w:p w14:paraId="3845FDB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w:t>
            </w:r>
            <w:proofErr w:type="spellStart"/>
            <w:r w:rsidRPr="002E214B">
              <w:rPr>
                <w:rFonts w:ascii="Courier New" w:hAnsi="Courier New" w:cs="Courier New"/>
                <w:color w:val="000000"/>
                <w:lang w:eastAsia="de-DE"/>
              </w:rPr>
              <w:t>NR_CellInfo_Type</w:t>
            </w:r>
            <w:proofErr w:type="spellEnd"/>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v_NR_CellInfo</w:t>
            </w:r>
            <w:proofErr w:type="spellEnd"/>
            <w:r w:rsidRPr="002E214B">
              <w:rPr>
                <w:rFonts w:ascii="Courier New" w:hAnsi="Courier New" w:cs="Courier New"/>
                <w:color w:val="000000"/>
                <w:lang w:eastAsia="de-DE"/>
              </w:rPr>
              <w:t>;</w:t>
            </w:r>
          </w:p>
          <w:p w14:paraId="70221D14"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template(value) </w:t>
            </w:r>
            <w:proofErr w:type="spellStart"/>
            <w:r w:rsidRPr="002E214B">
              <w:rPr>
                <w:rFonts w:ascii="Courier New" w:hAnsi="Courier New" w:cs="Courier New"/>
                <w:color w:val="000000"/>
                <w:lang w:eastAsia="de-DE"/>
              </w:rPr>
              <w:t>NR_CellPowerList_Type</w:t>
            </w:r>
            <w:proofErr w:type="spellEnd"/>
            <w:r w:rsidRPr="002E214B">
              <w:rPr>
                <w:rFonts w:ascii="Courier New" w:hAnsi="Courier New" w:cs="Courier New"/>
                <w:color w:val="000000"/>
                <w:lang w:eastAsia="de-DE"/>
              </w:rPr>
              <w:t xml:space="preserve"> v_CellPowerList_AtT0;</w:t>
            </w:r>
          </w:p>
          <w:p w14:paraId="67C287CB"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template(value) </w:t>
            </w:r>
            <w:proofErr w:type="spellStart"/>
            <w:r w:rsidRPr="002E214B">
              <w:rPr>
                <w:rFonts w:ascii="Courier New" w:hAnsi="Courier New" w:cs="Courier New"/>
                <w:color w:val="000000"/>
                <w:lang w:eastAsia="de-DE"/>
              </w:rPr>
              <w:t>NR_CellPowerList_Type</w:t>
            </w:r>
            <w:proofErr w:type="spellEnd"/>
            <w:r w:rsidRPr="002E214B">
              <w:rPr>
                <w:rFonts w:ascii="Courier New" w:hAnsi="Courier New" w:cs="Courier New"/>
                <w:color w:val="000000"/>
                <w:lang w:eastAsia="de-DE"/>
              </w:rPr>
              <w:t xml:space="preserve"> v_CellPowerList_AtT1;</w:t>
            </w:r>
          </w:p>
          <w:p w14:paraId="2CE05695"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CellBarredRedCap1Rx_r17_Type v_CellBarredRedCap1Rx := </w:t>
            </w:r>
            <w:proofErr w:type="spellStart"/>
            <w:r w:rsidRPr="002E214B">
              <w:rPr>
                <w:rFonts w:ascii="Courier New" w:hAnsi="Courier New" w:cs="Courier New"/>
                <w:color w:val="000000"/>
                <w:lang w:eastAsia="de-DE"/>
              </w:rPr>
              <w:t>notBarred</w:t>
            </w:r>
            <w:proofErr w:type="spellEnd"/>
            <w:r w:rsidRPr="002E214B">
              <w:rPr>
                <w:rFonts w:ascii="Courier New" w:hAnsi="Courier New" w:cs="Courier New"/>
                <w:color w:val="000000"/>
                <w:lang w:eastAsia="de-DE"/>
              </w:rPr>
              <w:t>;</w:t>
            </w:r>
          </w:p>
          <w:p w14:paraId="356651D2"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var CellBarredRedCap2Rx_r17_Type v_CellBarredRedCap2Rx := </w:t>
            </w:r>
            <w:proofErr w:type="spellStart"/>
            <w:r w:rsidRPr="002E214B">
              <w:rPr>
                <w:rFonts w:ascii="Courier New" w:hAnsi="Courier New" w:cs="Courier New"/>
                <w:color w:val="000000"/>
                <w:lang w:eastAsia="de-DE"/>
              </w:rPr>
              <w:t>notBarred</w:t>
            </w:r>
            <w:proofErr w:type="spellEnd"/>
            <w:r w:rsidRPr="002E214B">
              <w:rPr>
                <w:rFonts w:ascii="Courier New" w:hAnsi="Courier New" w:cs="Courier New"/>
                <w:color w:val="000000"/>
                <w:lang w:eastAsia="de-DE"/>
              </w:rPr>
              <w:t>;</w:t>
            </w:r>
          </w:p>
          <w:p w14:paraId="315DA7E7"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timer </w:t>
            </w:r>
            <w:proofErr w:type="spellStart"/>
            <w:r w:rsidRPr="002E214B">
              <w:rPr>
                <w:rFonts w:ascii="Courier New" w:hAnsi="Courier New" w:cs="Courier New"/>
                <w:color w:val="000000"/>
                <w:lang w:eastAsia="de-DE"/>
              </w:rPr>
              <w:t>t_WaitNoRRCSetupRequest</w:t>
            </w:r>
            <w:proofErr w:type="spellEnd"/>
            <w:r w:rsidRPr="002E214B">
              <w:rPr>
                <w:rFonts w:ascii="Courier New" w:hAnsi="Courier New" w:cs="Courier New"/>
                <w:color w:val="000000"/>
                <w:lang w:eastAsia="de-DE"/>
              </w:rPr>
              <w:t>;</w:t>
            </w:r>
          </w:p>
          <w:p w14:paraId="70FF0EC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p>
          <w:p w14:paraId="03E5C0AF"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lastRenderedPageBreak/>
              <w:t xml:space="preserve">    v_CellPowerList_AtT0:={</w:t>
            </w:r>
          </w:p>
          <w:p w14:paraId="201DA077"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cs_NR_CellPower</w:t>
            </w:r>
            <w:proofErr w:type="spellEnd"/>
            <w:r w:rsidRPr="002E214B">
              <w:rPr>
                <w:rFonts w:ascii="Courier New" w:hAnsi="Courier New" w:cs="Courier New"/>
                <w:color w:val="000000"/>
                <w:lang w:eastAsia="de-DE"/>
              </w:rPr>
              <w:t>(nr_Cell1, tsc_NR_ServingCellSSS_EPRE_FR1, tsc_NR_ServingCellSSS_EPRE_FR2),</w:t>
            </w:r>
          </w:p>
          <w:p w14:paraId="2BA1B31F"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cs_NR_CellPower</w:t>
            </w:r>
            <w:proofErr w:type="spellEnd"/>
            <w:r w:rsidRPr="002E214B">
              <w:rPr>
                <w:rFonts w:ascii="Courier New" w:hAnsi="Courier New" w:cs="Courier New"/>
                <w:color w:val="000000"/>
                <w:lang w:eastAsia="de-DE"/>
              </w:rPr>
              <w:t xml:space="preserve">(nr_Cell11, </w:t>
            </w:r>
            <w:proofErr w:type="spellStart"/>
            <w:r w:rsidRPr="00766A5C">
              <w:rPr>
                <w:rFonts w:ascii="Courier New" w:hAnsi="Courier New" w:cs="Courier New"/>
                <w:color w:val="000000"/>
                <w:highlight w:val="yellow"/>
                <w:lang w:eastAsia="de-DE"/>
              </w:rPr>
              <w:t>tsc_NR_NonSuitableOffCellSSS_EPRE</w:t>
            </w:r>
            <w:proofErr w:type="spellEnd"/>
            <w:r w:rsidRPr="002E214B">
              <w:rPr>
                <w:rFonts w:ascii="Courier New" w:hAnsi="Courier New" w:cs="Courier New"/>
                <w:color w:val="000000"/>
                <w:lang w:eastAsia="de-DE"/>
              </w:rPr>
              <w:t xml:space="preserve">, </w:t>
            </w:r>
            <w:proofErr w:type="spellStart"/>
            <w:r w:rsidRPr="00766A5C">
              <w:rPr>
                <w:rFonts w:ascii="Courier New" w:hAnsi="Courier New" w:cs="Courier New"/>
                <w:color w:val="000000"/>
                <w:highlight w:val="yellow"/>
                <w:lang w:eastAsia="de-DE"/>
              </w:rPr>
              <w:t>tsc_NR_NonSuitableOffCellSSS_EPRE</w:t>
            </w:r>
            <w:proofErr w:type="spellEnd"/>
            <w:r w:rsidRPr="002E214B">
              <w:rPr>
                <w:rFonts w:ascii="Courier New" w:hAnsi="Courier New" w:cs="Courier New"/>
                <w:color w:val="000000"/>
                <w:lang w:eastAsia="de-DE"/>
              </w:rPr>
              <w:t>)</w:t>
            </w:r>
          </w:p>
          <w:p w14:paraId="75618772"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399622CA"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v_CellPowerList_AtT1:={</w:t>
            </w:r>
          </w:p>
          <w:p w14:paraId="4FC17B52"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cs_NR_CellPower</w:t>
            </w:r>
            <w:proofErr w:type="spellEnd"/>
            <w:r w:rsidRPr="002E214B">
              <w:rPr>
                <w:rFonts w:ascii="Courier New" w:hAnsi="Courier New" w:cs="Courier New"/>
                <w:color w:val="000000"/>
                <w:lang w:eastAsia="de-DE"/>
              </w:rPr>
              <w:t xml:space="preserve">(nr_Cell1, </w:t>
            </w:r>
            <w:proofErr w:type="spellStart"/>
            <w:r w:rsidRPr="002E214B">
              <w:rPr>
                <w:rFonts w:ascii="Courier New" w:hAnsi="Courier New" w:cs="Courier New"/>
                <w:color w:val="000000"/>
                <w:lang w:eastAsia="de-DE"/>
              </w:rPr>
              <w:t>tsc_NR_NonSuitableOffCellSSS_EPRE</w:t>
            </w:r>
            <w:proofErr w:type="spellEnd"/>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tsc_NR_NonSuitableOffCellSSS_EPRE</w:t>
            </w:r>
            <w:proofErr w:type="spellEnd"/>
            <w:r w:rsidRPr="002E214B">
              <w:rPr>
                <w:rFonts w:ascii="Courier New" w:hAnsi="Courier New" w:cs="Courier New"/>
                <w:color w:val="000000"/>
                <w:lang w:eastAsia="de-DE"/>
              </w:rPr>
              <w:t>),</w:t>
            </w:r>
          </w:p>
          <w:p w14:paraId="4CA4CDC2"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cs_NR_CellPower</w:t>
            </w:r>
            <w:proofErr w:type="spellEnd"/>
            <w:r w:rsidRPr="002E214B">
              <w:rPr>
                <w:rFonts w:ascii="Courier New" w:hAnsi="Courier New" w:cs="Courier New"/>
                <w:color w:val="000000"/>
                <w:lang w:eastAsia="de-DE"/>
              </w:rPr>
              <w:t>(nr_Cell11, tsc_NR_ServingCellSSS_EPRE_FR1, tsc_NR_ServingCellSSS_EPRE_FR2)</w:t>
            </w:r>
          </w:p>
          <w:p w14:paraId="6976649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7DFCE763"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6A45C39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Table 6.1.2.26.3.3.3-1: SIB1 for NR Cell 11</w:t>
            </w:r>
          </w:p>
          <w:p w14:paraId="116C5C3C"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v_IsFR1 := f_NR_CellInfo_GetIsFR1(nr_Cell11);</w:t>
            </w:r>
          </w:p>
          <w:p w14:paraId="051B1303"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if (v_IsFR1) {    // FR1</w:t>
            </w:r>
          </w:p>
          <w:p w14:paraId="7AB509D1"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v_CellBarredRedCap1Rx := barred;</w:t>
            </w:r>
          </w:p>
          <w:p w14:paraId="0E468BD1"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436E923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else { // FR2 or </w:t>
            </w:r>
            <w:proofErr w:type="spellStart"/>
            <w:r w:rsidRPr="002E214B">
              <w:rPr>
                <w:rFonts w:ascii="Courier New" w:hAnsi="Courier New" w:cs="Courier New"/>
                <w:color w:val="000000"/>
                <w:lang w:eastAsia="de-DE"/>
              </w:rPr>
              <w:t>pc_maxNumberMIMO_LayersPDSCH_twoLayers</w:t>
            </w:r>
            <w:proofErr w:type="spellEnd"/>
          </w:p>
          <w:p w14:paraId="03EB1D4C"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v_CellBarredRedCap2Rx := barred;</w:t>
            </w:r>
          </w:p>
          <w:p w14:paraId="6DCFA8A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5284EEEC"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if (</w:t>
            </w:r>
            <w:proofErr w:type="spellStart"/>
            <w:r w:rsidRPr="002E214B">
              <w:rPr>
                <w:rFonts w:ascii="Courier New" w:hAnsi="Courier New" w:cs="Courier New"/>
                <w:color w:val="000000"/>
                <w:lang w:eastAsia="de-DE"/>
              </w:rPr>
              <w:t>pc_maxNumberMIMO_LayersPDSCH_twoLayers</w:t>
            </w:r>
            <w:proofErr w:type="spellEnd"/>
            <w:r w:rsidRPr="002E214B">
              <w:rPr>
                <w:rFonts w:ascii="Courier New" w:hAnsi="Courier New" w:cs="Courier New"/>
                <w:color w:val="000000"/>
                <w:lang w:eastAsia="de-DE"/>
              </w:rPr>
              <w:t>) {</w:t>
            </w:r>
          </w:p>
          <w:p w14:paraId="50CEA3AF"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v_CellBarredRedCap2Rx := barred;</w:t>
            </w:r>
          </w:p>
          <w:p w14:paraId="226A4326"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619EC2B9"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p>
          <w:p w14:paraId="22A11CB5"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@siclog "Step 1"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14:paraId="19D71C01"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The SS changes the SIB1 of NR Cell 11 to set cell Barred status to "true".</w:t>
            </w:r>
          </w:p>
          <w:p w14:paraId="6C5A1A71"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f_NR_CellInfo_SetSIB1_RedCap_ConfigCommonSIB_r17(nr_Cell11, v_CellBarredRedCap1Rx, v_CellBarredRedCap2Rx);</w:t>
            </w:r>
          </w:p>
          <w:p w14:paraId="57B55736"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f_NR_ModifySysinfo</w:t>
            </w:r>
            <w:proofErr w:type="spellEnd"/>
            <w:r w:rsidRPr="002E214B">
              <w:rPr>
                <w:rFonts w:ascii="Courier New" w:hAnsi="Courier New" w:cs="Courier New"/>
                <w:color w:val="000000"/>
                <w:lang w:eastAsia="de-DE"/>
              </w:rPr>
              <w:t xml:space="preserve">(nr_Cell11); //Modify </w:t>
            </w:r>
            <w:proofErr w:type="spellStart"/>
            <w:r w:rsidRPr="002E214B">
              <w:rPr>
                <w:rFonts w:ascii="Courier New" w:hAnsi="Courier New" w:cs="Courier New"/>
                <w:color w:val="000000"/>
                <w:lang w:eastAsia="de-DE"/>
              </w:rPr>
              <w:t>Sysinfo</w:t>
            </w:r>
            <w:proofErr w:type="spellEnd"/>
            <w:r w:rsidRPr="002E214B">
              <w:rPr>
                <w:rFonts w:ascii="Courier New" w:hAnsi="Courier New" w:cs="Courier New"/>
                <w:color w:val="000000"/>
                <w:lang w:eastAsia="de-DE"/>
              </w:rPr>
              <w:t xml:space="preserve"> in SS</w:t>
            </w:r>
          </w:p>
          <w:p w14:paraId="62DF9DB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37B1586E"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@siclog "Step 2"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14:paraId="299A5897"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Wait for 2.1* modification period to allow the new system information to take effect.</w:t>
            </w:r>
          </w:p>
          <w:p w14:paraId="21457086"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f_NR_WaitModificationPeriods</w:t>
            </w:r>
            <w:proofErr w:type="spellEnd"/>
            <w:r w:rsidRPr="002E214B">
              <w:rPr>
                <w:rFonts w:ascii="Courier New" w:hAnsi="Courier New" w:cs="Courier New"/>
                <w:color w:val="000000"/>
                <w:lang w:eastAsia="de-DE"/>
              </w:rPr>
              <w:t>(nr_Cell11);</w:t>
            </w:r>
          </w:p>
          <w:p w14:paraId="7FFA8C15"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49DD05CD"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@siclog "Step 3"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14:paraId="3F347332"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SS re-adjusts the SS/PBCH EPRE level of NR Cell 1 and NR Cell 11 according to row "T1" in table 6.1.2.26.3.2-1/2.</w:t>
            </w:r>
          </w:p>
          <w:p w14:paraId="5A342A51"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f_NR_SetCellPowerList</w:t>
            </w:r>
            <w:proofErr w:type="spellEnd"/>
            <w:r w:rsidRPr="002E214B">
              <w:rPr>
                <w:rFonts w:ascii="Courier New" w:hAnsi="Courier New" w:cs="Courier New"/>
                <w:color w:val="000000"/>
                <w:lang w:eastAsia="de-DE"/>
              </w:rPr>
              <w:t>(v_CellPowerList_AtT1);</w:t>
            </w:r>
          </w:p>
          <w:p w14:paraId="1E484782"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p>
          <w:p w14:paraId="55EC1726"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@siclog "Step 4"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14:paraId="5D40ED3C"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Check: Does the UE send an </w:t>
            </w:r>
            <w:proofErr w:type="spellStart"/>
            <w:r w:rsidRPr="002E214B">
              <w:rPr>
                <w:rFonts w:ascii="Courier New" w:hAnsi="Courier New" w:cs="Courier New"/>
                <w:color w:val="000000"/>
                <w:lang w:eastAsia="de-DE"/>
              </w:rPr>
              <w:t>RRCSetupRequest</w:t>
            </w:r>
            <w:proofErr w:type="spellEnd"/>
            <w:r w:rsidRPr="002E214B">
              <w:rPr>
                <w:rFonts w:ascii="Courier New" w:hAnsi="Courier New" w:cs="Courier New"/>
                <w:color w:val="000000"/>
                <w:lang w:eastAsia="de-DE"/>
              </w:rPr>
              <w:t xml:space="preserve"> on NR Cell 11 within the next 60 s?</w:t>
            </w:r>
          </w:p>
          <w:p w14:paraId="1EDA0E3C"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f_NR_CheckNoRRCSetupReq</w:t>
            </w:r>
            <w:proofErr w:type="spellEnd"/>
            <w:r w:rsidRPr="002E214B">
              <w:rPr>
                <w:rFonts w:ascii="Courier New" w:hAnsi="Courier New" w:cs="Courier New"/>
                <w:color w:val="000000"/>
                <w:lang w:eastAsia="de-DE"/>
              </w:rPr>
              <w:t>(nr_Cell11, 60.0);</w:t>
            </w:r>
          </w:p>
          <w:p w14:paraId="2E60DBCE"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r w:rsidRPr="00766A5C">
              <w:rPr>
                <w:rFonts w:ascii="Courier New" w:hAnsi="Courier New" w:cs="Courier New"/>
                <w:color w:val="000000"/>
                <w:highlight w:val="yellow"/>
                <w:lang w:eastAsia="de-DE"/>
              </w:rPr>
              <w:t xml:space="preserve">t_WaitNoRRCSetupRequest.start(f_NR_SetTimerToleranceMin(nr_Cell11, </w:t>
            </w:r>
            <w:proofErr w:type="spellStart"/>
            <w:r w:rsidRPr="00766A5C">
              <w:rPr>
                <w:rFonts w:ascii="Courier New" w:hAnsi="Courier New" w:cs="Courier New"/>
                <w:color w:val="000000"/>
                <w:highlight w:val="yellow"/>
                <w:lang w:eastAsia="de-DE"/>
              </w:rPr>
              <w:t>nonProtocolTimer</w:t>
            </w:r>
            <w:proofErr w:type="spellEnd"/>
            <w:r w:rsidRPr="00766A5C">
              <w:rPr>
                <w:rFonts w:ascii="Courier New" w:hAnsi="Courier New" w:cs="Courier New"/>
                <w:color w:val="000000"/>
                <w:highlight w:val="yellow"/>
                <w:lang w:eastAsia="de-DE"/>
              </w:rPr>
              <w:t>, 300.0));</w:t>
            </w:r>
            <w:r w:rsidRPr="002E214B">
              <w:rPr>
                <w:rFonts w:ascii="Courier New" w:hAnsi="Courier New" w:cs="Courier New"/>
                <w:color w:val="000000"/>
                <w:lang w:eastAsia="de-DE"/>
              </w:rPr>
              <w:t xml:space="preserve"> // premature retransmission would be caught in the default, after this timeout </w:t>
            </w:r>
            <w:proofErr w:type="spellStart"/>
            <w:r w:rsidRPr="002E214B">
              <w:rPr>
                <w:rFonts w:ascii="Courier New" w:hAnsi="Courier New" w:cs="Courier New"/>
                <w:color w:val="000000"/>
                <w:lang w:eastAsia="de-DE"/>
              </w:rPr>
              <w:t>RRCSetupRequest</w:t>
            </w:r>
            <w:proofErr w:type="spellEnd"/>
            <w:r w:rsidRPr="002E214B">
              <w:rPr>
                <w:rFonts w:ascii="Courier New" w:hAnsi="Courier New" w:cs="Courier New"/>
                <w:color w:val="000000"/>
                <w:lang w:eastAsia="de-DE"/>
              </w:rPr>
              <w:t xml:space="preserve"> is acceptable</w:t>
            </w:r>
          </w:p>
          <w:p w14:paraId="54DD36AA"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458706E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@siclog "Step 5"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14:paraId="681FA786"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lastRenderedPageBreak/>
              <w:t xml:space="preserve">    // The SS changes the SIB1 of NR Cell 11 to delete the configuration of cellBarredRedCap-r17</w:t>
            </w:r>
          </w:p>
          <w:p w14:paraId="216AABF4"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f_NR_Delete_RedCap_ConfigCommonSIB_r17(nr_Cell11);  // Table 6.1.2.26.3.3.3-2</w:t>
            </w:r>
          </w:p>
          <w:p w14:paraId="1453752D"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f_NR_ModifySysinfo</w:t>
            </w:r>
            <w:proofErr w:type="spellEnd"/>
            <w:r w:rsidRPr="002E214B">
              <w:rPr>
                <w:rFonts w:ascii="Courier New" w:hAnsi="Courier New" w:cs="Courier New"/>
                <w:color w:val="000000"/>
                <w:lang w:eastAsia="de-DE"/>
              </w:rPr>
              <w:t xml:space="preserve">(nr_Cell11); //Modify </w:t>
            </w:r>
            <w:proofErr w:type="spellStart"/>
            <w:r w:rsidRPr="002E214B">
              <w:rPr>
                <w:rFonts w:ascii="Courier New" w:hAnsi="Courier New" w:cs="Courier New"/>
                <w:color w:val="000000"/>
                <w:lang w:eastAsia="de-DE"/>
              </w:rPr>
              <w:t>Sysinfo</w:t>
            </w:r>
            <w:proofErr w:type="spellEnd"/>
            <w:r w:rsidRPr="002E214B">
              <w:rPr>
                <w:rFonts w:ascii="Courier New" w:hAnsi="Courier New" w:cs="Courier New"/>
                <w:color w:val="000000"/>
                <w:lang w:eastAsia="de-DE"/>
              </w:rPr>
              <w:t xml:space="preserve"> in SS</w:t>
            </w:r>
          </w:p>
          <w:p w14:paraId="60C30867"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35263514"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@siclog "Step 6" </w:t>
            </w:r>
            <w:proofErr w:type="spellStart"/>
            <w:r w:rsidRPr="002E214B">
              <w:rPr>
                <w:rFonts w:ascii="Courier New" w:hAnsi="Courier New" w:cs="Courier New"/>
                <w:color w:val="000000"/>
                <w:lang w:eastAsia="de-DE"/>
              </w:rPr>
              <w:t>siclog</w:t>
            </w:r>
            <w:proofErr w:type="spellEnd"/>
            <w:r w:rsidRPr="002E214B">
              <w:rPr>
                <w:rFonts w:ascii="Courier New" w:hAnsi="Courier New" w:cs="Courier New"/>
                <w:color w:val="000000"/>
                <w:lang w:eastAsia="de-DE"/>
              </w:rPr>
              <w:t>@</w:t>
            </w:r>
          </w:p>
          <w:p w14:paraId="15CF1C0E"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Check: Does the UE send an </w:t>
            </w:r>
            <w:proofErr w:type="spellStart"/>
            <w:r w:rsidRPr="002E214B">
              <w:rPr>
                <w:rFonts w:ascii="Courier New" w:hAnsi="Courier New" w:cs="Courier New"/>
                <w:color w:val="000000"/>
                <w:lang w:eastAsia="de-DE"/>
              </w:rPr>
              <w:t>RRCSetupRequest</w:t>
            </w:r>
            <w:proofErr w:type="spellEnd"/>
            <w:r w:rsidRPr="002E214B">
              <w:rPr>
                <w:rFonts w:ascii="Courier New" w:hAnsi="Courier New" w:cs="Courier New"/>
                <w:color w:val="000000"/>
                <w:lang w:eastAsia="de-DE"/>
              </w:rPr>
              <w:t xml:space="preserve"> on NR Cell 11 after 300s from Step4?</w:t>
            </w:r>
          </w:p>
          <w:p w14:paraId="45740C1E"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alt {</w:t>
            </w:r>
          </w:p>
          <w:p w14:paraId="1001BC3C"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SRB.check</w:t>
            </w:r>
            <w:proofErr w:type="spellEnd"/>
            <w:r w:rsidRPr="002E214B">
              <w:rPr>
                <w:rFonts w:ascii="Courier New" w:hAnsi="Courier New" w:cs="Courier New"/>
                <w:color w:val="000000"/>
                <w:lang w:eastAsia="de-DE"/>
              </w:rPr>
              <w:t>(receive(car_NR_SRB0_RrcPdu_IND(nr_Cell11, cr_38508_RRCSetupRequest(</w:t>
            </w:r>
            <w:proofErr w:type="spellStart"/>
            <w:r w:rsidRPr="002E214B">
              <w:rPr>
                <w:rFonts w:ascii="Courier New" w:hAnsi="Courier New" w:cs="Courier New"/>
                <w:color w:val="000000"/>
                <w:lang w:eastAsia="de-DE"/>
              </w:rPr>
              <w:t>cr_NR_EstablishmentCause_Any</w:t>
            </w:r>
            <w:proofErr w:type="spellEnd"/>
            <w:r w:rsidRPr="002E214B">
              <w:rPr>
                <w:rFonts w:ascii="Courier New" w:hAnsi="Courier New" w:cs="Courier New"/>
                <w:color w:val="000000"/>
                <w:lang w:eastAsia="de-DE"/>
              </w:rPr>
              <w:t>))))</w:t>
            </w:r>
          </w:p>
          <w:p w14:paraId="2D9EFB67"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471F5B56"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t_WaitNoRRCSetupRequest.stop</w:t>
            </w:r>
            <w:proofErr w:type="spellEnd"/>
            <w:r w:rsidRPr="002E214B">
              <w:rPr>
                <w:rFonts w:ascii="Courier New" w:hAnsi="Courier New" w:cs="Courier New"/>
                <w:color w:val="000000"/>
                <w:lang w:eastAsia="de-DE"/>
              </w:rPr>
              <w:t>;</w:t>
            </w:r>
          </w:p>
          <w:p w14:paraId="18FFBF92"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f_NR_SetVerdictFailOrInconc</w:t>
            </w:r>
            <w:proofErr w:type="spellEnd"/>
            <w:r w:rsidRPr="002E214B">
              <w:rPr>
                <w:rFonts w:ascii="Courier New" w:hAnsi="Courier New" w:cs="Courier New"/>
                <w:color w:val="000000"/>
                <w:lang w:eastAsia="de-DE"/>
              </w:rPr>
              <w:t xml:space="preserve">(__FILE__, __LINE__, "Test Case 6.1.2.26 Step 6: UE sent an </w:t>
            </w:r>
            <w:proofErr w:type="spellStart"/>
            <w:r w:rsidRPr="002E214B">
              <w:rPr>
                <w:rFonts w:ascii="Courier New" w:hAnsi="Courier New" w:cs="Courier New"/>
                <w:color w:val="000000"/>
                <w:lang w:eastAsia="de-DE"/>
              </w:rPr>
              <w:t>RRCSetupRequest</w:t>
            </w:r>
            <w:proofErr w:type="spellEnd"/>
            <w:r w:rsidRPr="002E214B">
              <w:rPr>
                <w:rFonts w:ascii="Courier New" w:hAnsi="Courier New" w:cs="Courier New"/>
                <w:color w:val="000000"/>
                <w:lang w:eastAsia="de-DE"/>
              </w:rPr>
              <w:t xml:space="preserve"> on NR Cell 11 within 300s");</w:t>
            </w:r>
          </w:p>
          <w:p w14:paraId="266508E6"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0D1336A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 </w:t>
            </w:r>
            <w:proofErr w:type="spellStart"/>
            <w:r w:rsidRPr="002E214B">
              <w:rPr>
                <w:rFonts w:ascii="Courier New" w:hAnsi="Courier New" w:cs="Courier New"/>
                <w:color w:val="000000"/>
                <w:lang w:eastAsia="de-DE"/>
              </w:rPr>
              <w:t>t_WaitNoRRCSetupRequest.timeout</w:t>
            </w:r>
            <w:proofErr w:type="spellEnd"/>
          </w:p>
          <w:p w14:paraId="35234E26"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2679E039"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SRB.check</w:t>
            </w:r>
            <w:proofErr w:type="spellEnd"/>
            <w:r w:rsidRPr="002E214B">
              <w:rPr>
                <w:rFonts w:ascii="Courier New" w:hAnsi="Courier New" w:cs="Courier New"/>
                <w:color w:val="000000"/>
                <w:lang w:eastAsia="de-DE"/>
              </w:rPr>
              <w:t>(receive(car_NR_SRB0_RrcPdu_IND(nr_Cell11, cr_38508_RRCSetupRequest(</w:t>
            </w:r>
            <w:proofErr w:type="spellStart"/>
            <w:r w:rsidRPr="002E214B">
              <w:rPr>
                <w:rFonts w:ascii="Courier New" w:hAnsi="Courier New" w:cs="Courier New"/>
                <w:color w:val="000000"/>
                <w:lang w:eastAsia="de-DE"/>
              </w:rPr>
              <w:t>cr_NR_EstablishmentCause_Any</w:t>
            </w:r>
            <w:proofErr w:type="spellEnd"/>
            <w:r w:rsidRPr="002E214B">
              <w:rPr>
                <w:rFonts w:ascii="Courier New" w:hAnsi="Courier New" w:cs="Courier New"/>
                <w:color w:val="000000"/>
                <w:lang w:eastAsia="de-DE"/>
              </w:rPr>
              <w:t>))));</w:t>
            </w:r>
          </w:p>
          <w:p w14:paraId="2C9BAB12"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roofErr w:type="spellStart"/>
            <w:r w:rsidRPr="002E214B">
              <w:rPr>
                <w:rFonts w:ascii="Courier New" w:hAnsi="Courier New" w:cs="Courier New"/>
                <w:color w:val="000000"/>
                <w:lang w:eastAsia="de-DE"/>
              </w:rPr>
              <w:t>f_NR_PreliminaryPass</w:t>
            </w:r>
            <w:proofErr w:type="spellEnd"/>
            <w:r w:rsidRPr="002E214B">
              <w:rPr>
                <w:rFonts w:ascii="Courier New" w:hAnsi="Courier New" w:cs="Courier New"/>
                <w:color w:val="000000"/>
                <w:lang w:eastAsia="de-DE"/>
              </w:rPr>
              <w:t>(__FILE__, __LINE__, "Test Case 6.1.2.26 Step 6");</w:t>
            </w:r>
          </w:p>
          <w:p w14:paraId="6AFEAC80" w14:textId="77777777" w:rsidR="00CD1C33" w:rsidRPr="002E214B" w:rsidRDefault="00CD1C33" w:rsidP="00CD1C33">
            <w:pPr>
              <w:autoSpaceDE w:val="0"/>
              <w:autoSpaceDN w:val="0"/>
              <w:adjustRightInd w:val="0"/>
              <w:spacing w:after="0"/>
              <w:rPr>
                <w:rFonts w:ascii="Courier New" w:hAnsi="Courier New" w:cs="Courier New"/>
                <w:color w:val="000000"/>
                <w:lang w:eastAsia="de-DE"/>
              </w:rPr>
            </w:pPr>
            <w:r w:rsidRPr="002E214B">
              <w:rPr>
                <w:rFonts w:ascii="Courier New" w:hAnsi="Courier New" w:cs="Courier New"/>
                <w:color w:val="000000"/>
                <w:lang w:eastAsia="de-DE"/>
              </w:rPr>
              <w:t xml:space="preserve">      }</w:t>
            </w:r>
          </w:p>
          <w:p w14:paraId="472C97F8" w14:textId="77777777" w:rsidR="000F0F9C" w:rsidRPr="00877584" w:rsidRDefault="00CD1C33" w:rsidP="00CD1C33">
            <w:pPr>
              <w:autoSpaceDE w:val="0"/>
              <w:autoSpaceDN w:val="0"/>
              <w:adjustRightInd w:val="0"/>
              <w:spacing w:after="0"/>
              <w:rPr>
                <w:rFonts w:ascii="Courier New" w:hAnsi="Courier New" w:cs="Courier New"/>
                <w:b/>
                <w:color w:val="000000"/>
                <w:lang w:eastAsia="de-DE"/>
              </w:rPr>
            </w:pPr>
            <w:r w:rsidRPr="002E214B">
              <w:rPr>
                <w:rFonts w:ascii="Courier New" w:hAnsi="Courier New" w:cs="Courier New"/>
                <w:color w:val="000000"/>
                <w:lang w:eastAsia="de-DE"/>
              </w:rPr>
              <w:t xml:space="preserve">    }</w:t>
            </w:r>
          </w:p>
        </w:tc>
      </w:tr>
    </w:tbl>
    <w:p w14:paraId="6178EF68" w14:textId="77777777" w:rsidR="00EE282C" w:rsidRPr="00D268E5" w:rsidRDefault="00EE282C" w:rsidP="00EE282C">
      <w:pPr>
        <w:spacing w:after="0"/>
        <w:rPr>
          <w:rFonts w:ascii="Arial" w:hAnsi="Arial"/>
          <w:color w:val="000000"/>
          <w:lang w:eastAsia="en-GB"/>
        </w:rPr>
      </w:pPr>
    </w:p>
    <w:p w14:paraId="77854850"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E282C" w:rsidRPr="00D268E5" w14:paraId="67D15381" w14:textId="77777777" w:rsidTr="00A84FAA">
        <w:trPr>
          <w:trHeight w:val="306"/>
        </w:trPr>
        <w:tc>
          <w:tcPr>
            <w:tcW w:w="13603" w:type="dxa"/>
            <w:tcBorders>
              <w:top w:val="single" w:sz="4" w:space="0" w:color="auto"/>
              <w:left w:val="single" w:sz="4" w:space="0" w:color="auto"/>
              <w:bottom w:val="single" w:sz="4" w:space="0" w:color="auto"/>
              <w:right w:val="single" w:sz="4" w:space="0" w:color="auto"/>
            </w:tcBorders>
          </w:tcPr>
          <w:p w14:paraId="4F34159B" w14:textId="77777777" w:rsidR="00A84FAA" w:rsidRPr="00A84FAA" w:rsidRDefault="00625E72"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r w:rsidR="00A84FAA" w:rsidRPr="00A84FAA">
              <w:rPr>
                <w:rFonts w:ascii="Courier New" w:hAnsi="Courier New" w:cs="Courier New"/>
                <w:color w:val="000000"/>
                <w:lang w:eastAsia="de-DE"/>
              </w:rPr>
              <w:t>function f_TC_6_1_2_26_NR5GC_TestBody() runs on NR5GC_PTC</w:t>
            </w:r>
          </w:p>
          <w:p w14:paraId="1C2DAE8E"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 R5-231531 sic@</w:t>
            </w:r>
          </w:p>
          <w:p w14:paraId="1F8E4FDC"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w:t>
            </w:r>
            <w:proofErr w:type="spellStart"/>
            <w:r w:rsidRPr="00A84FAA">
              <w:rPr>
                <w:rFonts w:ascii="Courier New" w:hAnsi="Courier New" w:cs="Courier New"/>
                <w:color w:val="000000"/>
                <w:lang w:eastAsia="de-DE"/>
              </w:rPr>
              <w:t>boolean</w:t>
            </w:r>
            <w:proofErr w:type="spellEnd"/>
            <w:r w:rsidRPr="00A84FAA">
              <w:rPr>
                <w:rFonts w:ascii="Courier New" w:hAnsi="Courier New" w:cs="Courier New"/>
                <w:color w:val="000000"/>
                <w:lang w:eastAsia="de-DE"/>
              </w:rPr>
              <w:t xml:space="preserve"> v_IsFR1;</w:t>
            </w:r>
          </w:p>
          <w:p w14:paraId="319A6F55"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w:t>
            </w:r>
            <w:proofErr w:type="spellStart"/>
            <w:r w:rsidRPr="00A84FAA">
              <w:rPr>
                <w:rFonts w:ascii="Courier New" w:hAnsi="Courier New" w:cs="Courier New"/>
                <w:color w:val="000000"/>
                <w:lang w:eastAsia="de-DE"/>
              </w:rPr>
              <w:t>NR_CellInfo_Type</w:t>
            </w:r>
            <w:proofErr w:type="spellEnd"/>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v_NR_CellInfo</w:t>
            </w:r>
            <w:proofErr w:type="spellEnd"/>
            <w:r w:rsidRPr="00A84FAA">
              <w:rPr>
                <w:rFonts w:ascii="Courier New" w:hAnsi="Courier New" w:cs="Courier New"/>
                <w:color w:val="000000"/>
                <w:lang w:eastAsia="de-DE"/>
              </w:rPr>
              <w:t>;</w:t>
            </w:r>
          </w:p>
          <w:p w14:paraId="0CADE38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template(value) </w:t>
            </w:r>
            <w:proofErr w:type="spellStart"/>
            <w:r w:rsidRPr="00A84FAA">
              <w:rPr>
                <w:rFonts w:ascii="Courier New" w:hAnsi="Courier New" w:cs="Courier New"/>
                <w:color w:val="000000"/>
                <w:lang w:eastAsia="de-DE"/>
              </w:rPr>
              <w:t>NR_CellPowerList_Type</w:t>
            </w:r>
            <w:proofErr w:type="spellEnd"/>
            <w:r w:rsidRPr="00A84FAA">
              <w:rPr>
                <w:rFonts w:ascii="Courier New" w:hAnsi="Courier New" w:cs="Courier New"/>
                <w:color w:val="000000"/>
                <w:lang w:eastAsia="de-DE"/>
              </w:rPr>
              <w:t xml:space="preserve"> v_CellPowerList_AtT0;</w:t>
            </w:r>
          </w:p>
          <w:p w14:paraId="05FD744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template(value) </w:t>
            </w:r>
            <w:proofErr w:type="spellStart"/>
            <w:r w:rsidRPr="00A84FAA">
              <w:rPr>
                <w:rFonts w:ascii="Courier New" w:hAnsi="Courier New" w:cs="Courier New"/>
                <w:color w:val="000000"/>
                <w:lang w:eastAsia="de-DE"/>
              </w:rPr>
              <w:t>NR_CellPowerList_Type</w:t>
            </w:r>
            <w:proofErr w:type="spellEnd"/>
            <w:r w:rsidRPr="00A84FAA">
              <w:rPr>
                <w:rFonts w:ascii="Courier New" w:hAnsi="Courier New" w:cs="Courier New"/>
                <w:color w:val="000000"/>
                <w:lang w:eastAsia="de-DE"/>
              </w:rPr>
              <w:t xml:space="preserve"> v_CellPowerList_AtT1;</w:t>
            </w:r>
          </w:p>
          <w:p w14:paraId="6761916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CellBarredRedCap1Rx_r17_Type v_CellBarredRedCap1Rx := </w:t>
            </w:r>
            <w:proofErr w:type="spellStart"/>
            <w:r w:rsidRPr="00A84FAA">
              <w:rPr>
                <w:rFonts w:ascii="Courier New" w:hAnsi="Courier New" w:cs="Courier New"/>
                <w:color w:val="000000"/>
                <w:lang w:eastAsia="de-DE"/>
              </w:rPr>
              <w:t>notBarred</w:t>
            </w:r>
            <w:proofErr w:type="spellEnd"/>
            <w:r w:rsidRPr="00A84FAA">
              <w:rPr>
                <w:rFonts w:ascii="Courier New" w:hAnsi="Courier New" w:cs="Courier New"/>
                <w:color w:val="000000"/>
                <w:lang w:eastAsia="de-DE"/>
              </w:rPr>
              <w:t>;</w:t>
            </w:r>
          </w:p>
          <w:p w14:paraId="25148B5E"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var CellBarredRedCap2Rx_r17_Type v_CellBarredRedCap2Rx := </w:t>
            </w:r>
            <w:proofErr w:type="spellStart"/>
            <w:r w:rsidRPr="00A84FAA">
              <w:rPr>
                <w:rFonts w:ascii="Courier New" w:hAnsi="Courier New" w:cs="Courier New"/>
                <w:color w:val="000000"/>
                <w:lang w:eastAsia="de-DE"/>
              </w:rPr>
              <w:t>notBarred</w:t>
            </w:r>
            <w:proofErr w:type="spellEnd"/>
            <w:r w:rsidRPr="00A84FAA">
              <w:rPr>
                <w:rFonts w:ascii="Courier New" w:hAnsi="Courier New" w:cs="Courier New"/>
                <w:color w:val="000000"/>
                <w:lang w:eastAsia="de-DE"/>
              </w:rPr>
              <w:t>;</w:t>
            </w:r>
          </w:p>
          <w:p w14:paraId="2033524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timer </w:t>
            </w:r>
            <w:proofErr w:type="spellStart"/>
            <w:r w:rsidRPr="00A84FAA">
              <w:rPr>
                <w:rFonts w:ascii="Courier New" w:hAnsi="Courier New" w:cs="Courier New"/>
                <w:color w:val="000000"/>
                <w:lang w:eastAsia="de-DE"/>
              </w:rPr>
              <w:t>t_WaitNoRRCSetupRequest</w:t>
            </w:r>
            <w:proofErr w:type="spellEnd"/>
            <w:r w:rsidRPr="00A84FAA">
              <w:rPr>
                <w:rFonts w:ascii="Courier New" w:hAnsi="Courier New" w:cs="Courier New"/>
                <w:color w:val="000000"/>
                <w:lang w:eastAsia="de-DE"/>
              </w:rPr>
              <w:t>;</w:t>
            </w:r>
          </w:p>
          <w:p w14:paraId="6BE8C31D"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p>
          <w:p w14:paraId="5B920E65"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v_CellPowerList_AtT0:={</w:t>
            </w:r>
          </w:p>
          <w:p w14:paraId="0D3F1109"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cs_NR_CellPower</w:t>
            </w:r>
            <w:proofErr w:type="spellEnd"/>
            <w:r w:rsidRPr="00A84FAA">
              <w:rPr>
                <w:rFonts w:ascii="Courier New" w:hAnsi="Courier New" w:cs="Courier New"/>
                <w:color w:val="000000"/>
                <w:lang w:eastAsia="de-DE"/>
              </w:rPr>
              <w:t>(nr_Cell1, tsc_NR_ServingCellSSS_EPRE_FR1, tsc_NR_ServingCellSSS_EPRE_FR2),</w:t>
            </w:r>
          </w:p>
          <w:p w14:paraId="477D3FA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cs_NR_CellPower</w:t>
            </w:r>
            <w:proofErr w:type="spellEnd"/>
            <w:r w:rsidRPr="00A84FAA">
              <w:rPr>
                <w:rFonts w:ascii="Courier New" w:hAnsi="Courier New" w:cs="Courier New"/>
                <w:color w:val="000000"/>
                <w:lang w:eastAsia="de-DE"/>
              </w:rPr>
              <w:t xml:space="preserve">(nr_Cell11, </w:t>
            </w:r>
            <w:r w:rsidRPr="00E97115">
              <w:rPr>
                <w:rFonts w:ascii="Courier New" w:hAnsi="Courier New" w:cs="Courier New"/>
                <w:color w:val="000000"/>
                <w:highlight w:val="yellow"/>
                <w:lang w:eastAsia="de-DE"/>
              </w:rPr>
              <w:t>tsc_NR_NonSuitableCellSSS_EPRE_FR1</w:t>
            </w:r>
            <w:r w:rsidRPr="00A84FAA">
              <w:rPr>
                <w:rFonts w:ascii="Courier New" w:hAnsi="Courier New" w:cs="Courier New"/>
                <w:color w:val="000000"/>
                <w:lang w:eastAsia="de-DE"/>
              </w:rPr>
              <w:t xml:space="preserve">, </w:t>
            </w:r>
            <w:r w:rsidRPr="00E97115">
              <w:rPr>
                <w:rFonts w:ascii="Courier New" w:hAnsi="Courier New" w:cs="Courier New"/>
                <w:color w:val="000000"/>
                <w:highlight w:val="yellow"/>
                <w:lang w:eastAsia="de-DE"/>
              </w:rPr>
              <w:t>tsc_NR_NonSuitableCellSSS_EPRE_FR2</w:t>
            </w:r>
            <w:r w:rsidRPr="00A84FAA">
              <w:rPr>
                <w:rFonts w:ascii="Courier New" w:hAnsi="Courier New" w:cs="Courier New"/>
                <w:color w:val="000000"/>
                <w:lang w:eastAsia="de-DE"/>
              </w:rPr>
              <w:t xml:space="preserve">)  </w:t>
            </w:r>
            <w:r w:rsidRPr="00E97115">
              <w:rPr>
                <w:rFonts w:ascii="Courier New" w:hAnsi="Courier New" w:cs="Courier New"/>
                <w:color w:val="000000"/>
                <w:highlight w:val="yellow"/>
                <w:lang w:eastAsia="de-DE"/>
              </w:rPr>
              <w:t>//WA#WI=1077639</w:t>
            </w:r>
          </w:p>
          <w:p w14:paraId="2B003BD8"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43049434"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v_CellPowerList_AtT1:={</w:t>
            </w:r>
          </w:p>
          <w:p w14:paraId="21B6545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cs_NR_CellPower</w:t>
            </w:r>
            <w:proofErr w:type="spellEnd"/>
            <w:r w:rsidRPr="00A84FAA">
              <w:rPr>
                <w:rFonts w:ascii="Courier New" w:hAnsi="Courier New" w:cs="Courier New"/>
                <w:color w:val="000000"/>
                <w:lang w:eastAsia="de-DE"/>
              </w:rPr>
              <w:t xml:space="preserve">(nr_Cell1, </w:t>
            </w:r>
            <w:proofErr w:type="spellStart"/>
            <w:r w:rsidRPr="00A84FAA">
              <w:rPr>
                <w:rFonts w:ascii="Courier New" w:hAnsi="Courier New" w:cs="Courier New"/>
                <w:color w:val="000000"/>
                <w:lang w:eastAsia="de-DE"/>
              </w:rPr>
              <w:t>tsc_NR_NonSuitableOffCellSSS_EPRE</w:t>
            </w:r>
            <w:proofErr w:type="spellEnd"/>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tsc_NR_NonSuitableOffCellSSS_EPRE</w:t>
            </w:r>
            <w:proofErr w:type="spellEnd"/>
            <w:r w:rsidRPr="00A84FAA">
              <w:rPr>
                <w:rFonts w:ascii="Courier New" w:hAnsi="Courier New" w:cs="Courier New"/>
                <w:color w:val="000000"/>
                <w:lang w:eastAsia="de-DE"/>
              </w:rPr>
              <w:t>),</w:t>
            </w:r>
          </w:p>
          <w:p w14:paraId="6ACEC2C8"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cs_NR_CellPower</w:t>
            </w:r>
            <w:proofErr w:type="spellEnd"/>
            <w:r w:rsidRPr="00A84FAA">
              <w:rPr>
                <w:rFonts w:ascii="Courier New" w:hAnsi="Courier New" w:cs="Courier New"/>
                <w:color w:val="000000"/>
                <w:lang w:eastAsia="de-DE"/>
              </w:rPr>
              <w:t>(nr_Cell11, tsc_NR_ServingCellSSS_EPRE_FR1, tsc_NR_ServingCellSSS_EPRE_FR2)</w:t>
            </w:r>
          </w:p>
          <w:p w14:paraId="1913547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159B282E"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lastRenderedPageBreak/>
              <w:t xml:space="preserve">    </w:t>
            </w:r>
          </w:p>
          <w:p w14:paraId="7C6117DE"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SS re-adjusts the SS/PBCH EPRE level of NR Cell 1 and NR Cell 11 according to row "T0" in table 6.1.2.26.3.2-1/2.</w:t>
            </w:r>
          </w:p>
          <w:p w14:paraId="33DD9177"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E97115">
              <w:rPr>
                <w:rFonts w:ascii="Courier New" w:hAnsi="Courier New" w:cs="Courier New"/>
                <w:color w:val="000000"/>
                <w:highlight w:val="yellow"/>
                <w:lang w:eastAsia="de-DE"/>
              </w:rPr>
              <w:t>f_NR_SetCellPowerList</w:t>
            </w:r>
            <w:proofErr w:type="spellEnd"/>
            <w:r w:rsidRPr="00E97115">
              <w:rPr>
                <w:rFonts w:ascii="Courier New" w:hAnsi="Courier New" w:cs="Courier New"/>
                <w:color w:val="000000"/>
                <w:highlight w:val="yellow"/>
                <w:lang w:eastAsia="de-DE"/>
              </w:rPr>
              <w:t>(v_CellPowerList_AtT0); //WA#WI=1077639</w:t>
            </w:r>
          </w:p>
          <w:p w14:paraId="562258C6"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7EB475E6"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Table 6.1.2.26.3.3.3-1: SIB1 for NR Cell 11</w:t>
            </w:r>
          </w:p>
          <w:p w14:paraId="6C1BEDD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v_IsFR1 := f_NR_CellInfo_GetIsFR1(nr_Cell11);</w:t>
            </w:r>
          </w:p>
          <w:p w14:paraId="067F4F1C"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if (v_IsFR1) {    // FR1</w:t>
            </w:r>
          </w:p>
          <w:p w14:paraId="5D0A931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v_CellBarredRedCap1Rx := barred;</w:t>
            </w:r>
          </w:p>
          <w:p w14:paraId="79BA338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7758594C"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else { // FR2 or </w:t>
            </w:r>
            <w:proofErr w:type="spellStart"/>
            <w:r w:rsidRPr="00A84FAA">
              <w:rPr>
                <w:rFonts w:ascii="Courier New" w:hAnsi="Courier New" w:cs="Courier New"/>
                <w:color w:val="000000"/>
                <w:lang w:eastAsia="de-DE"/>
              </w:rPr>
              <w:t>pc_maxNumberMIMO_LayersPDSCH_twoLayers</w:t>
            </w:r>
            <w:proofErr w:type="spellEnd"/>
          </w:p>
          <w:p w14:paraId="1366B7E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v_CellBarredRedCap2Rx := barred;</w:t>
            </w:r>
          </w:p>
          <w:p w14:paraId="66AA56DC"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2FD3215F"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if (</w:t>
            </w:r>
            <w:proofErr w:type="spellStart"/>
            <w:r w:rsidRPr="00A84FAA">
              <w:rPr>
                <w:rFonts w:ascii="Courier New" w:hAnsi="Courier New" w:cs="Courier New"/>
                <w:color w:val="000000"/>
                <w:lang w:eastAsia="de-DE"/>
              </w:rPr>
              <w:t>pc_maxNumberMIMO_LayersPDSCH_twoLayers</w:t>
            </w:r>
            <w:proofErr w:type="spellEnd"/>
            <w:r w:rsidRPr="00A84FAA">
              <w:rPr>
                <w:rFonts w:ascii="Courier New" w:hAnsi="Courier New" w:cs="Courier New"/>
                <w:color w:val="000000"/>
                <w:lang w:eastAsia="de-DE"/>
              </w:rPr>
              <w:t>) {</w:t>
            </w:r>
          </w:p>
          <w:p w14:paraId="51B3FF1F"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v_CellBarredRedCap2Rx := barred;</w:t>
            </w:r>
          </w:p>
          <w:p w14:paraId="014F184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5263820F"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p>
          <w:p w14:paraId="4E81559D"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1"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52BE3702"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The SS changes the SIB1 of NR Cell 11 to set cell Barred status to "true".</w:t>
            </w:r>
          </w:p>
          <w:p w14:paraId="665132CC"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f_NR_CellInfo_SetSIB1_RedCap_ConfigCommonSIB_r17(nr_Cell11, v_CellBarredRedCap1Rx, v_CellBarredRedCap2Rx);</w:t>
            </w:r>
          </w:p>
          <w:p w14:paraId="5416AB9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f_NR_ModifySysinfo</w:t>
            </w:r>
            <w:proofErr w:type="spellEnd"/>
            <w:r w:rsidRPr="00A84FAA">
              <w:rPr>
                <w:rFonts w:ascii="Courier New" w:hAnsi="Courier New" w:cs="Courier New"/>
                <w:color w:val="000000"/>
                <w:lang w:eastAsia="de-DE"/>
              </w:rPr>
              <w:t xml:space="preserve">(nr_Cell11); //Modify </w:t>
            </w:r>
            <w:proofErr w:type="spellStart"/>
            <w:r w:rsidRPr="00A84FAA">
              <w:rPr>
                <w:rFonts w:ascii="Courier New" w:hAnsi="Courier New" w:cs="Courier New"/>
                <w:color w:val="000000"/>
                <w:lang w:eastAsia="de-DE"/>
              </w:rPr>
              <w:t>Sysinfo</w:t>
            </w:r>
            <w:proofErr w:type="spellEnd"/>
            <w:r w:rsidRPr="00A84FAA">
              <w:rPr>
                <w:rFonts w:ascii="Courier New" w:hAnsi="Courier New" w:cs="Courier New"/>
                <w:color w:val="000000"/>
                <w:lang w:eastAsia="de-DE"/>
              </w:rPr>
              <w:t xml:space="preserve"> in SS</w:t>
            </w:r>
          </w:p>
          <w:p w14:paraId="04C21794"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250F3A12"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2"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54338BF2"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Wait for 2.1* modification period to allow the new system information to take effect.</w:t>
            </w:r>
          </w:p>
          <w:p w14:paraId="588CA0B9"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f_NR_WaitModificationPeriods</w:t>
            </w:r>
            <w:proofErr w:type="spellEnd"/>
            <w:r w:rsidRPr="00A84FAA">
              <w:rPr>
                <w:rFonts w:ascii="Courier New" w:hAnsi="Courier New" w:cs="Courier New"/>
                <w:color w:val="000000"/>
                <w:lang w:eastAsia="de-DE"/>
              </w:rPr>
              <w:t>(nr_Cell11);</w:t>
            </w:r>
          </w:p>
          <w:p w14:paraId="25FEC2EF"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3989099D"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3"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5942AE1D"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SS re-adjusts the SS/PBCH EPRE level of NR Cell 1 and NR Cell 11 according to row "T1" in table 6.1.2.26.3.2-1/2.</w:t>
            </w:r>
          </w:p>
          <w:p w14:paraId="6E1E85D2"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f_NR_SetCellPowerList</w:t>
            </w:r>
            <w:proofErr w:type="spellEnd"/>
            <w:r w:rsidRPr="00A84FAA">
              <w:rPr>
                <w:rFonts w:ascii="Courier New" w:hAnsi="Courier New" w:cs="Courier New"/>
                <w:color w:val="000000"/>
                <w:lang w:eastAsia="de-DE"/>
              </w:rPr>
              <w:t>(v_CellPowerList_AtT1);</w:t>
            </w:r>
          </w:p>
          <w:p w14:paraId="2400A9B9"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p>
          <w:p w14:paraId="487BEF5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4"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559A4508" w14:textId="77777777" w:rsidR="00A84FAA" w:rsidRPr="00E97115" w:rsidRDefault="00A84FAA" w:rsidP="00A84FAA">
            <w:pPr>
              <w:autoSpaceDE w:val="0"/>
              <w:autoSpaceDN w:val="0"/>
              <w:adjustRightInd w:val="0"/>
              <w:spacing w:after="0"/>
              <w:rPr>
                <w:rFonts w:ascii="Courier New" w:hAnsi="Courier New" w:cs="Courier New"/>
                <w:color w:val="000000"/>
                <w:highlight w:val="yellow"/>
                <w:lang w:eastAsia="de-DE"/>
              </w:rPr>
            </w:pPr>
            <w:r w:rsidRPr="00A84FAA">
              <w:rPr>
                <w:rFonts w:ascii="Courier New" w:hAnsi="Courier New" w:cs="Courier New"/>
                <w:color w:val="000000"/>
                <w:lang w:eastAsia="de-DE"/>
              </w:rPr>
              <w:t xml:space="preserve">    </w:t>
            </w:r>
            <w:r w:rsidRPr="00E97115">
              <w:rPr>
                <w:rFonts w:ascii="Courier New" w:hAnsi="Courier New" w:cs="Courier New"/>
                <w:color w:val="000000"/>
                <w:highlight w:val="yellow"/>
                <w:lang w:eastAsia="de-DE"/>
              </w:rPr>
              <w:t>// WA#WI=1077639, 60s should</w:t>
            </w:r>
            <w:r w:rsidR="00E97115">
              <w:rPr>
                <w:rFonts w:ascii="Courier New" w:hAnsi="Courier New" w:cs="Courier New"/>
                <w:color w:val="000000"/>
                <w:highlight w:val="yellow"/>
                <w:lang w:eastAsia="de-DE"/>
              </w:rPr>
              <w:t xml:space="preserve"> </w:t>
            </w:r>
            <w:r w:rsidRPr="00E97115">
              <w:rPr>
                <w:rFonts w:ascii="Courier New" w:hAnsi="Courier New" w:cs="Courier New"/>
                <w:color w:val="000000"/>
                <w:highlight w:val="yellow"/>
                <w:lang w:eastAsia="de-DE"/>
              </w:rPr>
              <w:t xml:space="preserve">be within this 300s period only      </w:t>
            </w:r>
          </w:p>
          <w:p w14:paraId="1A572EF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E97115">
              <w:rPr>
                <w:rFonts w:ascii="Courier New" w:hAnsi="Courier New" w:cs="Courier New"/>
                <w:color w:val="000000"/>
                <w:highlight w:val="yellow"/>
                <w:lang w:eastAsia="de-DE"/>
              </w:rPr>
              <w:t xml:space="preserve">    t_WaitNoRRCSetupRequest.start(f_NR_SetTimerToleranceMin(nr_Cell11, </w:t>
            </w:r>
            <w:proofErr w:type="spellStart"/>
            <w:r w:rsidRPr="00E97115">
              <w:rPr>
                <w:rFonts w:ascii="Courier New" w:hAnsi="Courier New" w:cs="Courier New"/>
                <w:color w:val="000000"/>
                <w:highlight w:val="yellow"/>
                <w:lang w:eastAsia="de-DE"/>
              </w:rPr>
              <w:t>nonProtocolTimer</w:t>
            </w:r>
            <w:proofErr w:type="spellEnd"/>
            <w:r w:rsidRPr="00E97115">
              <w:rPr>
                <w:rFonts w:ascii="Courier New" w:hAnsi="Courier New" w:cs="Courier New"/>
                <w:color w:val="000000"/>
                <w:highlight w:val="yellow"/>
                <w:lang w:eastAsia="de-DE"/>
              </w:rPr>
              <w:t xml:space="preserve">, 300.0)); // premature retransmission would be caught in the default, after this timeout </w:t>
            </w:r>
            <w:proofErr w:type="spellStart"/>
            <w:r w:rsidRPr="00E97115">
              <w:rPr>
                <w:rFonts w:ascii="Courier New" w:hAnsi="Courier New" w:cs="Courier New"/>
                <w:color w:val="000000"/>
                <w:highlight w:val="yellow"/>
                <w:lang w:eastAsia="de-DE"/>
              </w:rPr>
              <w:t>RRCSetupRequest</w:t>
            </w:r>
            <w:proofErr w:type="spellEnd"/>
            <w:r w:rsidRPr="00E97115">
              <w:rPr>
                <w:rFonts w:ascii="Courier New" w:hAnsi="Courier New" w:cs="Courier New"/>
                <w:color w:val="000000"/>
                <w:highlight w:val="yellow"/>
                <w:lang w:eastAsia="de-DE"/>
              </w:rPr>
              <w:t xml:space="preserve"> is acceptable</w:t>
            </w:r>
          </w:p>
          <w:p w14:paraId="1DB21C5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Check: Does the UE send an </w:t>
            </w:r>
            <w:proofErr w:type="spellStart"/>
            <w:r w:rsidRPr="00A84FAA">
              <w:rPr>
                <w:rFonts w:ascii="Courier New" w:hAnsi="Courier New" w:cs="Courier New"/>
                <w:color w:val="000000"/>
                <w:lang w:eastAsia="de-DE"/>
              </w:rPr>
              <w:t>RRCSetupRequest</w:t>
            </w:r>
            <w:proofErr w:type="spellEnd"/>
            <w:r w:rsidRPr="00A84FAA">
              <w:rPr>
                <w:rFonts w:ascii="Courier New" w:hAnsi="Courier New" w:cs="Courier New"/>
                <w:color w:val="000000"/>
                <w:lang w:eastAsia="de-DE"/>
              </w:rPr>
              <w:t xml:space="preserve"> on NR Cell 11 within the next 60 s?</w:t>
            </w:r>
          </w:p>
          <w:p w14:paraId="54F50DB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f_NR_CheckNoRRCSetupReq</w:t>
            </w:r>
            <w:proofErr w:type="spellEnd"/>
            <w:r w:rsidRPr="00A84FAA">
              <w:rPr>
                <w:rFonts w:ascii="Courier New" w:hAnsi="Courier New" w:cs="Courier New"/>
                <w:color w:val="000000"/>
                <w:lang w:eastAsia="de-DE"/>
              </w:rPr>
              <w:t>(nr_Cell11, 60.0);</w:t>
            </w:r>
          </w:p>
          <w:p w14:paraId="581B16F7" w14:textId="77777777" w:rsidR="00A84FAA" w:rsidRPr="00E97115" w:rsidRDefault="00A84FAA" w:rsidP="00A84FAA">
            <w:pPr>
              <w:autoSpaceDE w:val="0"/>
              <w:autoSpaceDN w:val="0"/>
              <w:adjustRightInd w:val="0"/>
              <w:spacing w:after="0"/>
              <w:rPr>
                <w:rFonts w:ascii="Courier New" w:hAnsi="Courier New" w:cs="Courier New"/>
                <w:color w:val="000000"/>
                <w:highlight w:val="yellow"/>
                <w:lang w:eastAsia="de-DE"/>
              </w:rPr>
            </w:pPr>
            <w:r w:rsidRPr="00A84FAA">
              <w:rPr>
                <w:rFonts w:ascii="Courier New" w:hAnsi="Courier New" w:cs="Courier New"/>
                <w:color w:val="000000"/>
                <w:lang w:eastAsia="de-DE"/>
              </w:rPr>
              <w:t xml:space="preserve">    </w:t>
            </w:r>
            <w:r w:rsidRPr="00E97115">
              <w:rPr>
                <w:rFonts w:ascii="Courier New" w:hAnsi="Courier New" w:cs="Courier New"/>
                <w:color w:val="000000"/>
                <w:highlight w:val="yellow"/>
                <w:lang w:eastAsia="de-DE"/>
              </w:rPr>
              <w:t>// WA#WI=1077639</w:t>
            </w:r>
          </w:p>
          <w:p w14:paraId="224CEF8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E97115">
              <w:rPr>
                <w:rFonts w:ascii="Courier New" w:hAnsi="Courier New" w:cs="Courier New"/>
                <w:color w:val="000000"/>
                <w:highlight w:val="yellow"/>
                <w:lang w:eastAsia="de-DE"/>
              </w:rPr>
              <w:t xml:space="preserve">    //t_WaitNoRRCSetupRequest.start(f_NR_SetTimerToleranceMin(nr_Cell11, </w:t>
            </w:r>
            <w:proofErr w:type="spellStart"/>
            <w:r w:rsidRPr="00E97115">
              <w:rPr>
                <w:rFonts w:ascii="Courier New" w:hAnsi="Courier New" w:cs="Courier New"/>
                <w:color w:val="000000"/>
                <w:highlight w:val="yellow"/>
                <w:lang w:eastAsia="de-DE"/>
              </w:rPr>
              <w:t>nonProtocolTimer</w:t>
            </w:r>
            <w:proofErr w:type="spellEnd"/>
            <w:r w:rsidRPr="00E97115">
              <w:rPr>
                <w:rFonts w:ascii="Courier New" w:hAnsi="Courier New" w:cs="Courier New"/>
                <w:color w:val="000000"/>
                <w:highlight w:val="yellow"/>
                <w:lang w:eastAsia="de-DE"/>
              </w:rPr>
              <w:t xml:space="preserve">, 300.0)); // premature retransmission would be caught in the default, after this timeout </w:t>
            </w:r>
            <w:proofErr w:type="spellStart"/>
            <w:r w:rsidRPr="00E97115">
              <w:rPr>
                <w:rFonts w:ascii="Courier New" w:hAnsi="Courier New" w:cs="Courier New"/>
                <w:color w:val="000000"/>
                <w:highlight w:val="yellow"/>
                <w:lang w:eastAsia="de-DE"/>
              </w:rPr>
              <w:t>RRCSetupRequest</w:t>
            </w:r>
            <w:proofErr w:type="spellEnd"/>
            <w:r w:rsidRPr="00E97115">
              <w:rPr>
                <w:rFonts w:ascii="Courier New" w:hAnsi="Courier New" w:cs="Courier New"/>
                <w:color w:val="000000"/>
                <w:highlight w:val="yellow"/>
                <w:lang w:eastAsia="de-DE"/>
              </w:rPr>
              <w:t xml:space="preserve"> is acceptable</w:t>
            </w:r>
          </w:p>
          <w:p w14:paraId="7C8CDF4F"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435FC36C"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5"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4BD8EB76"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lastRenderedPageBreak/>
              <w:t xml:space="preserve">    // The SS changes the SIB1 of NR Cell 11 to delete the configuration of cellBarredRedCap-r17</w:t>
            </w:r>
          </w:p>
          <w:p w14:paraId="5BCDF6E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f_NR_Delete_RedCap_ConfigCommonSIB_r17(nr_Cell11);  // Table 6.1.2.26.3.3.3-2</w:t>
            </w:r>
          </w:p>
          <w:p w14:paraId="0786622D"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f_NR_ModifySysinfo</w:t>
            </w:r>
            <w:proofErr w:type="spellEnd"/>
            <w:r w:rsidRPr="00A84FAA">
              <w:rPr>
                <w:rFonts w:ascii="Courier New" w:hAnsi="Courier New" w:cs="Courier New"/>
                <w:color w:val="000000"/>
                <w:lang w:eastAsia="de-DE"/>
              </w:rPr>
              <w:t xml:space="preserve">(nr_Cell11); //Modify </w:t>
            </w:r>
            <w:proofErr w:type="spellStart"/>
            <w:r w:rsidRPr="00A84FAA">
              <w:rPr>
                <w:rFonts w:ascii="Courier New" w:hAnsi="Courier New" w:cs="Courier New"/>
                <w:color w:val="000000"/>
                <w:lang w:eastAsia="de-DE"/>
              </w:rPr>
              <w:t>Sysinfo</w:t>
            </w:r>
            <w:proofErr w:type="spellEnd"/>
            <w:r w:rsidRPr="00A84FAA">
              <w:rPr>
                <w:rFonts w:ascii="Courier New" w:hAnsi="Courier New" w:cs="Courier New"/>
                <w:color w:val="000000"/>
                <w:lang w:eastAsia="de-DE"/>
              </w:rPr>
              <w:t xml:space="preserve"> in SS</w:t>
            </w:r>
          </w:p>
          <w:p w14:paraId="497112C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11EAC34D"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6"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7653145F"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Check: Does the UE send an </w:t>
            </w:r>
            <w:proofErr w:type="spellStart"/>
            <w:r w:rsidRPr="00A84FAA">
              <w:rPr>
                <w:rFonts w:ascii="Courier New" w:hAnsi="Courier New" w:cs="Courier New"/>
                <w:color w:val="000000"/>
                <w:lang w:eastAsia="de-DE"/>
              </w:rPr>
              <w:t>RRCSetupRequest</w:t>
            </w:r>
            <w:proofErr w:type="spellEnd"/>
            <w:r w:rsidRPr="00A84FAA">
              <w:rPr>
                <w:rFonts w:ascii="Courier New" w:hAnsi="Courier New" w:cs="Courier New"/>
                <w:color w:val="000000"/>
                <w:lang w:eastAsia="de-DE"/>
              </w:rPr>
              <w:t xml:space="preserve"> on NR Cell 11 after 300s from Step4?</w:t>
            </w:r>
          </w:p>
          <w:p w14:paraId="6C417193"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alt {</w:t>
            </w:r>
          </w:p>
          <w:p w14:paraId="25AF185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SRB.check</w:t>
            </w:r>
            <w:proofErr w:type="spellEnd"/>
            <w:r w:rsidRPr="00A84FAA">
              <w:rPr>
                <w:rFonts w:ascii="Courier New" w:hAnsi="Courier New" w:cs="Courier New"/>
                <w:color w:val="000000"/>
                <w:lang w:eastAsia="de-DE"/>
              </w:rPr>
              <w:t>(receive(car_NR_SRB0_RrcPdu_IND(nr_Cell11, cr_38508_RRCSetupRequest(</w:t>
            </w:r>
            <w:proofErr w:type="spellStart"/>
            <w:r w:rsidRPr="00A84FAA">
              <w:rPr>
                <w:rFonts w:ascii="Courier New" w:hAnsi="Courier New" w:cs="Courier New"/>
                <w:color w:val="000000"/>
                <w:lang w:eastAsia="de-DE"/>
              </w:rPr>
              <w:t>cr_NR_EstablishmentCause_Any</w:t>
            </w:r>
            <w:proofErr w:type="spellEnd"/>
            <w:r w:rsidRPr="00A84FAA">
              <w:rPr>
                <w:rFonts w:ascii="Courier New" w:hAnsi="Courier New" w:cs="Courier New"/>
                <w:color w:val="000000"/>
                <w:lang w:eastAsia="de-DE"/>
              </w:rPr>
              <w:t>))))</w:t>
            </w:r>
          </w:p>
          <w:p w14:paraId="49460997"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1EEAB7F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t_WaitNoRRCSetupRequest.stop</w:t>
            </w:r>
            <w:proofErr w:type="spellEnd"/>
            <w:r w:rsidRPr="00A84FAA">
              <w:rPr>
                <w:rFonts w:ascii="Courier New" w:hAnsi="Courier New" w:cs="Courier New"/>
                <w:color w:val="000000"/>
                <w:lang w:eastAsia="de-DE"/>
              </w:rPr>
              <w:t>;</w:t>
            </w:r>
          </w:p>
          <w:p w14:paraId="2DA0CEA8"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f_NR_SetVerdictFailOrInconc</w:t>
            </w:r>
            <w:proofErr w:type="spellEnd"/>
            <w:r w:rsidRPr="00A84FAA">
              <w:rPr>
                <w:rFonts w:ascii="Courier New" w:hAnsi="Courier New" w:cs="Courier New"/>
                <w:color w:val="000000"/>
                <w:lang w:eastAsia="de-DE"/>
              </w:rPr>
              <w:t xml:space="preserve">(__FILE__, __LINE__, "Test Case 6.1.2.26 Step 6: UE sent an </w:t>
            </w:r>
            <w:proofErr w:type="spellStart"/>
            <w:r w:rsidRPr="00A84FAA">
              <w:rPr>
                <w:rFonts w:ascii="Courier New" w:hAnsi="Courier New" w:cs="Courier New"/>
                <w:color w:val="000000"/>
                <w:lang w:eastAsia="de-DE"/>
              </w:rPr>
              <w:t>RRCSetupRequest</w:t>
            </w:r>
            <w:proofErr w:type="spellEnd"/>
            <w:r w:rsidRPr="00A84FAA">
              <w:rPr>
                <w:rFonts w:ascii="Courier New" w:hAnsi="Courier New" w:cs="Courier New"/>
                <w:color w:val="000000"/>
                <w:lang w:eastAsia="de-DE"/>
              </w:rPr>
              <w:t xml:space="preserve"> on NR Cell 11 within 300s");</w:t>
            </w:r>
          </w:p>
          <w:p w14:paraId="0D24DEE6"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5A87C53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t_WaitNoRRCSetupRequest.timeout</w:t>
            </w:r>
            <w:proofErr w:type="spellEnd"/>
          </w:p>
          <w:p w14:paraId="25A4C603"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3D4D396E"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SRB.check</w:t>
            </w:r>
            <w:proofErr w:type="spellEnd"/>
            <w:r w:rsidRPr="00A84FAA">
              <w:rPr>
                <w:rFonts w:ascii="Courier New" w:hAnsi="Courier New" w:cs="Courier New"/>
                <w:color w:val="000000"/>
                <w:lang w:eastAsia="de-DE"/>
              </w:rPr>
              <w:t>(receive(car_NR_SRB0_RrcPdu_IND(nr_Cell11, cr_38508_RRCSetupRequest(</w:t>
            </w:r>
            <w:proofErr w:type="spellStart"/>
            <w:r w:rsidRPr="00A84FAA">
              <w:rPr>
                <w:rFonts w:ascii="Courier New" w:hAnsi="Courier New" w:cs="Courier New"/>
                <w:color w:val="000000"/>
                <w:lang w:eastAsia="de-DE"/>
              </w:rPr>
              <w:t>cr_NR_EstablishmentCause_Any</w:t>
            </w:r>
            <w:proofErr w:type="spellEnd"/>
            <w:r w:rsidRPr="00A84FAA">
              <w:rPr>
                <w:rFonts w:ascii="Courier New" w:hAnsi="Courier New" w:cs="Courier New"/>
                <w:color w:val="000000"/>
                <w:lang w:eastAsia="de-DE"/>
              </w:rPr>
              <w:t>))));</w:t>
            </w:r>
          </w:p>
          <w:p w14:paraId="56A110B8"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f_NR_PreliminaryPass</w:t>
            </w:r>
            <w:proofErr w:type="spellEnd"/>
            <w:r w:rsidRPr="00A84FAA">
              <w:rPr>
                <w:rFonts w:ascii="Courier New" w:hAnsi="Courier New" w:cs="Courier New"/>
                <w:color w:val="000000"/>
                <w:lang w:eastAsia="de-DE"/>
              </w:rPr>
              <w:t>(__FILE__, __LINE__, "Test Case 6.1.2.26 Step 6");</w:t>
            </w:r>
          </w:p>
          <w:p w14:paraId="7C0B41ED"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56ED0E3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5F46599F"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p>
          <w:p w14:paraId="28E91137"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7"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10462667"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Steps 2-6a1 of generic test procedure in TS 38.508-1 clause 4.9.5 on NR Cell 11.</w:t>
            </w:r>
          </w:p>
          <w:p w14:paraId="6E3BF277"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NOTE: The UE performs a registration for mobility procedure and the RRC connection is released.</w:t>
            </w:r>
          </w:p>
          <w:p w14:paraId="0CD1B027"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f_NR5GC_MobilityRegistration(nr_Cell11);</w:t>
            </w:r>
          </w:p>
          <w:p w14:paraId="635F7174"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p>
          <w:p w14:paraId="5F904C33"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8"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3DC8314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The SS changes the SIB1 of NR Cell 1 to set </w:t>
            </w:r>
            <w:proofErr w:type="spellStart"/>
            <w:r w:rsidRPr="00A84FAA">
              <w:rPr>
                <w:rFonts w:ascii="Courier New" w:hAnsi="Courier New" w:cs="Courier New"/>
                <w:color w:val="000000"/>
                <w:lang w:eastAsia="de-DE"/>
              </w:rPr>
              <w:t>intraFreqReselectionRedCap</w:t>
            </w:r>
            <w:proofErr w:type="spellEnd"/>
            <w:r w:rsidRPr="00A84FAA">
              <w:rPr>
                <w:rFonts w:ascii="Courier New" w:hAnsi="Courier New" w:cs="Courier New"/>
                <w:color w:val="000000"/>
                <w:lang w:eastAsia="de-DE"/>
              </w:rPr>
              <w:t xml:space="preserve"> to not present.</w:t>
            </w:r>
          </w:p>
          <w:p w14:paraId="4417F23F"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v_NR_CellInfo</w:t>
            </w:r>
            <w:proofErr w:type="spellEnd"/>
            <w:r w:rsidRPr="00A84FAA">
              <w:rPr>
                <w:rFonts w:ascii="Courier New" w:hAnsi="Courier New" w:cs="Courier New"/>
                <w:color w:val="000000"/>
                <w:lang w:eastAsia="de-DE"/>
              </w:rPr>
              <w:t xml:space="preserve"> := </w:t>
            </w:r>
            <w:proofErr w:type="spellStart"/>
            <w:r w:rsidRPr="00A84FAA">
              <w:rPr>
                <w:rFonts w:ascii="Courier New" w:hAnsi="Courier New" w:cs="Courier New"/>
                <w:color w:val="000000"/>
                <w:lang w:eastAsia="de-DE"/>
              </w:rPr>
              <w:t>f_NR_CellInfo_Get</w:t>
            </w:r>
            <w:proofErr w:type="spellEnd"/>
            <w:r w:rsidRPr="00A84FAA">
              <w:rPr>
                <w:rFonts w:ascii="Courier New" w:hAnsi="Courier New" w:cs="Courier New"/>
                <w:color w:val="000000"/>
                <w:lang w:eastAsia="de-DE"/>
              </w:rPr>
              <w:t>(nr_Cell1);</w:t>
            </w:r>
          </w:p>
          <w:p w14:paraId="65B53938"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v_NR_CellInfo.Sysinfo.BcchInfo.SIB1.message_.c1.systemInformationBlockType1.nonCriticalExtension.nonCriticalExtension.nonCriticalExtension.intraFreqReselectionRedCap_r17  := omit; // Table 6.1.2.26.3.3.3-3</w:t>
            </w:r>
          </w:p>
          <w:p w14:paraId="74610D7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f_NR_CellInfo_Set</w:t>
            </w:r>
            <w:proofErr w:type="spellEnd"/>
            <w:r w:rsidRPr="00A84FAA">
              <w:rPr>
                <w:rFonts w:ascii="Courier New" w:hAnsi="Courier New" w:cs="Courier New"/>
                <w:color w:val="000000"/>
                <w:lang w:eastAsia="de-DE"/>
              </w:rPr>
              <w:t xml:space="preserve">(nr_Cell1, </w:t>
            </w:r>
            <w:proofErr w:type="spellStart"/>
            <w:r w:rsidRPr="00A84FAA">
              <w:rPr>
                <w:rFonts w:ascii="Courier New" w:hAnsi="Courier New" w:cs="Courier New"/>
                <w:color w:val="000000"/>
                <w:lang w:eastAsia="de-DE"/>
              </w:rPr>
              <w:t>v_NR_CellInfo</w:t>
            </w:r>
            <w:proofErr w:type="spellEnd"/>
            <w:r w:rsidRPr="00A84FAA">
              <w:rPr>
                <w:rFonts w:ascii="Courier New" w:hAnsi="Courier New" w:cs="Courier New"/>
                <w:color w:val="000000"/>
                <w:lang w:eastAsia="de-DE"/>
              </w:rPr>
              <w:t>);</w:t>
            </w:r>
          </w:p>
          <w:p w14:paraId="4A4F165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f_NR_ModifySysinfo</w:t>
            </w:r>
            <w:proofErr w:type="spellEnd"/>
            <w:r w:rsidRPr="00A84FAA">
              <w:rPr>
                <w:rFonts w:ascii="Courier New" w:hAnsi="Courier New" w:cs="Courier New"/>
                <w:color w:val="000000"/>
                <w:lang w:eastAsia="de-DE"/>
              </w:rPr>
              <w:t xml:space="preserve">(nr_Cell1); //Modify </w:t>
            </w:r>
            <w:proofErr w:type="spellStart"/>
            <w:r w:rsidRPr="00A84FAA">
              <w:rPr>
                <w:rFonts w:ascii="Courier New" w:hAnsi="Courier New" w:cs="Courier New"/>
                <w:color w:val="000000"/>
                <w:lang w:eastAsia="de-DE"/>
              </w:rPr>
              <w:t>Sysinfo</w:t>
            </w:r>
            <w:proofErr w:type="spellEnd"/>
            <w:r w:rsidRPr="00A84FAA">
              <w:rPr>
                <w:rFonts w:ascii="Courier New" w:hAnsi="Courier New" w:cs="Courier New"/>
                <w:color w:val="000000"/>
                <w:lang w:eastAsia="de-DE"/>
              </w:rPr>
              <w:t xml:space="preserve"> in SS</w:t>
            </w:r>
          </w:p>
          <w:p w14:paraId="57195F79"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03708A90"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9"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0F80757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Wait for 2.1* modification period to allow the new system information to take effect.</w:t>
            </w:r>
          </w:p>
          <w:p w14:paraId="4E27A7E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f_NR_WaitModificationPeriods</w:t>
            </w:r>
            <w:proofErr w:type="spellEnd"/>
            <w:r w:rsidRPr="00A84FAA">
              <w:rPr>
                <w:rFonts w:ascii="Courier New" w:hAnsi="Courier New" w:cs="Courier New"/>
                <w:color w:val="000000"/>
                <w:lang w:eastAsia="de-DE"/>
              </w:rPr>
              <w:t>(nr_Cell1);</w:t>
            </w:r>
          </w:p>
          <w:p w14:paraId="6260456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p>
          <w:p w14:paraId="2253FC2E"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10"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0AFE302E"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lastRenderedPageBreak/>
              <w:t xml:space="preserve">    // SS re-adjusts the SS/PBCH EPRE level of NR Cell 1 and NR Cell 11 according to row "T0" in table 6.1.2.26.3.2-1/2.</w:t>
            </w:r>
          </w:p>
          <w:p w14:paraId="548B026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f_NR_SetCellPowerList</w:t>
            </w:r>
            <w:proofErr w:type="spellEnd"/>
            <w:r w:rsidRPr="00A84FAA">
              <w:rPr>
                <w:rFonts w:ascii="Courier New" w:hAnsi="Courier New" w:cs="Courier New"/>
                <w:color w:val="000000"/>
                <w:lang w:eastAsia="de-DE"/>
              </w:rPr>
              <w:t>(v_CellPowerList_AtT0);</w:t>
            </w:r>
          </w:p>
          <w:p w14:paraId="73E89511"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3CAB90FB"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@siclog "Step 11" </w:t>
            </w:r>
            <w:proofErr w:type="spellStart"/>
            <w:r w:rsidRPr="00A84FAA">
              <w:rPr>
                <w:rFonts w:ascii="Courier New" w:hAnsi="Courier New" w:cs="Courier New"/>
                <w:color w:val="000000"/>
                <w:lang w:eastAsia="de-DE"/>
              </w:rPr>
              <w:t>siclog</w:t>
            </w:r>
            <w:proofErr w:type="spellEnd"/>
            <w:r w:rsidRPr="00A84FAA">
              <w:rPr>
                <w:rFonts w:ascii="Courier New" w:hAnsi="Courier New" w:cs="Courier New"/>
                <w:color w:val="000000"/>
                <w:lang w:eastAsia="de-DE"/>
              </w:rPr>
              <w:t>@</w:t>
            </w:r>
          </w:p>
          <w:p w14:paraId="1CE5C4ED"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Check: Does the UE send an </w:t>
            </w:r>
            <w:proofErr w:type="spellStart"/>
            <w:r w:rsidRPr="00A84FAA">
              <w:rPr>
                <w:rFonts w:ascii="Courier New" w:hAnsi="Courier New" w:cs="Courier New"/>
                <w:color w:val="000000"/>
                <w:lang w:eastAsia="de-DE"/>
              </w:rPr>
              <w:t>RRCSetupRequest</w:t>
            </w:r>
            <w:proofErr w:type="spellEnd"/>
            <w:r w:rsidRPr="00A84FAA">
              <w:rPr>
                <w:rFonts w:ascii="Courier New" w:hAnsi="Courier New" w:cs="Courier New"/>
                <w:color w:val="000000"/>
                <w:lang w:eastAsia="de-DE"/>
              </w:rPr>
              <w:t xml:space="preserve"> on NR Cell 1 within the next 60 s?</w:t>
            </w:r>
          </w:p>
          <w:p w14:paraId="35C08679"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roofErr w:type="spellStart"/>
            <w:r w:rsidRPr="00A84FAA">
              <w:rPr>
                <w:rFonts w:ascii="Courier New" w:hAnsi="Courier New" w:cs="Courier New"/>
                <w:color w:val="000000"/>
                <w:lang w:eastAsia="de-DE"/>
              </w:rPr>
              <w:t>f_NR_CheckNoRRCSetupReq</w:t>
            </w:r>
            <w:proofErr w:type="spellEnd"/>
            <w:r w:rsidRPr="00A84FAA">
              <w:rPr>
                <w:rFonts w:ascii="Courier New" w:hAnsi="Courier New" w:cs="Courier New"/>
                <w:color w:val="000000"/>
                <w:lang w:eastAsia="de-DE"/>
              </w:rPr>
              <w:t>(nr_Cell1, 60.0);</w:t>
            </w:r>
          </w:p>
          <w:p w14:paraId="35F3A9A6"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 Note 2: The UE finishes in State DEREGISTRED because UE does not camp on any NR Cells after Step 11</w:t>
            </w:r>
          </w:p>
          <w:p w14:paraId="5FC0090A" w14:textId="77777777" w:rsidR="00A84FAA"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w:t>
            </w:r>
          </w:p>
          <w:p w14:paraId="6527A643" w14:textId="77777777" w:rsidR="00091916" w:rsidRPr="00A84FAA" w:rsidRDefault="00A84FAA" w:rsidP="00A84FAA">
            <w:pPr>
              <w:autoSpaceDE w:val="0"/>
              <w:autoSpaceDN w:val="0"/>
              <w:adjustRightInd w:val="0"/>
              <w:spacing w:after="0"/>
              <w:rPr>
                <w:rFonts w:ascii="Courier New" w:hAnsi="Courier New" w:cs="Courier New"/>
                <w:color w:val="000000"/>
                <w:lang w:eastAsia="de-DE"/>
              </w:rPr>
            </w:pPr>
            <w:r w:rsidRPr="00A84FAA">
              <w:rPr>
                <w:rFonts w:ascii="Courier New" w:hAnsi="Courier New" w:cs="Courier New"/>
                <w:color w:val="000000"/>
                <w:lang w:eastAsia="de-DE"/>
              </w:rPr>
              <w:t xml:space="preserve">  }//end of f_TC_6_1_2_26_NR5GC_TestBody</w:t>
            </w:r>
          </w:p>
          <w:p w14:paraId="3D224C2E" w14:textId="77777777" w:rsidR="00EE282C" w:rsidRPr="00D624CC" w:rsidRDefault="00EE282C" w:rsidP="00625E72">
            <w:pPr>
              <w:autoSpaceDE w:val="0"/>
              <w:autoSpaceDN w:val="0"/>
              <w:adjustRightInd w:val="0"/>
              <w:spacing w:after="0"/>
              <w:rPr>
                <w:rFonts w:ascii="Courier New" w:hAnsi="Courier New" w:cs="Courier New"/>
                <w:b/>
                <w:color w:val="000000"/>
                <w:lang w:eastAsia="de-DE"/>
              </w:rPr>
            </w:pPr>
          </w:p>
        </w:tc>
      </w:tr>
    </w:tbl>
    <w:p w14:paraId="647D710D" w14:textId="603BC8C4" w:rsidR="00EE282C" w:rsidRDefault="00EE282C" w:rsidP="006D2480">
      <w:pPr>
        <w:rPr>
          <w:lang w:eastAsia="en-GB"/>
        </w:rPr>
      </w:pPr>
    </w:p>
    <w:p w14:paraId="7091F173" w14:textId="29E8B859" w:rsidR="0059478E" w:rsidRDefault="0059478E" w:rsidP="006D2480">
      <w:pPr>
        <w:rPr>
          <w:lang w:eastAsia="en-GB"/>
        </w:rPr>
      </w:pPr>
    </w:p>
    <w:p w14:paraId="68EEECE6" w14:textId="77777777" w:rsidR="0059478E" w:rsidRPr="00D268E5" w:rsidRDefault="0059478E" w:rsidP="0059478E">
      <w:pPr>
        <w:spacing w:after="0"/>
        <w:rPr>
          <w:rFonts w:ascii="Arial" w:hAnsi="Arial"/>
          <w:lang w:eastAsia="en-GB"/>
        </w:rPr>
      </w:pPr>
      <w:r w:rsidRPr="004B5409">
        <w:rPr>
          <w:rFonts w:ascii="Arial" w:hAnsi="Arial"/>
          <w:highlight w:val="cyan"/>
          <w:lang w:eastAsia="en-GB"/>
        </w:rPr>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9478E" w:rsidRPr="00D268E5" w14:paraId="48EC418B" w14:textId="77777777" w:rsidTr="00EA0EE0">
        <w:tc>
          <w:tcPr>
            <w:tcW w:w="13575" w:type="dxa"/>
            <w:tcBorders>
              <w:top w:val="single" w:sz="4" w:space="0" w:color="auto"/>
              <w:left w:val="single" w:sz="4" w:space="0" w:color="auto"/>
              <w:bottom w:val="single" w:sz="4" w:space="0" w:color="auto"/>
              <w:right w:val="single" w:sz="4" w:space="0" w:color="auto"/>
            </w:tcBorders>
          </w:tcPr>
          <w:p w14:paraId="26951384" w14:textId="77777777" w:rsidR="00BC5717" w:rsidRDefault="00BC5717" w:rsidP="00BC5717">
            <w:pPr>
              <w:rPr>
                <w:lang w:eastAsia="en-GB"/>
              </w:rPr>
            </w:pPr>
            <w:r>
              <w:rPr>
                <w:lang w:eastAsia="en-GB"/>
              </w:rPr>
              <w:t xml:space="preserve">  function f_TC_6_1_2_26_NR5GC_TestBody() runs on NR5GC_PTC</w:t>
            </w:r>
          </w:p>
          <w:p w14:paraId="401A6966" w14:textId="77777777" w:rsidR="00BC5717" w:rsidRDefault="00BC5717" w:rsidP="00BC5717">
            <w:pPr>
              <w:rPr>
                <w:lang w:eastAsia="en-GB"/>
              </w:rPr>
            </w:pPr>
            <w:r>
              <w:rPr>
                <w:lang w:eastAsia="en-GB"/>
              </w:rPr>
              <w:t xml:space="preserve">  { //@sic R5-231531 sic@</w:t>
            </w:r>
          </w:p>
          <w:p w14:paraId="504A3B9B" w14:textId="77777777" w:rsidR="00BC5717" w:rsidRDefault="00BC5717" w:rsidP="00BC5717">
            <w:pPr>
              <w:rPr>
                <w:lang w:eastAsia="en-GB"/>
              </w:rPr>
            </w:pPr>
            <w:r>
              <w:rPr>
                <w:lang w:eastAsia="en-GB"/>
              </w:rPr>
              <w:t xml:space="preserve">    var </w:t>
            </w:r>
            <w:proofErr w:type="spellStart"/>
            <w:r>
              <w:rPr>
                <w:lang w:eastAsia="en-GB"/>
              </w:rPr>
              <w:t>boolean</w:t>
            </w:r>
            <w:proofErr w:type="spellEnd"/>
            <w:r>
              <w:rPr>
                <w:lang w:eastAsia="en-GB"/>
              </w:rPr>
              <w:t xml:space="preserve"> v_IsFR1;</w:t>
            </w:r>
          </w:p>
          <w:p w14:paraId="4ADD8313" w14:textId="77777777" w:rsidR="00BC5717" w:rsidRDefault="00BC5717" w:rsidP="00BC5717">
            <w:pPr>
              <w:rPr>
                <w:lang w:eastAsia="en-GB"/>
              </w:rPr>
            </w:pPr>
            <w:r>
              <w:rPr>
                <w:lang w:eastAsia="en-GB"/>
              </w:rPr>
              <w:t xml:space="preserve">    var </w:t>
            </w:r>
            <w:proofErr w:type="spellStart"/>
            <w:r>
              <w:rPr>
                <w:lang w:eastAsia="en-GB"/>
              </w:rPr>
              <w:t>NR_CellInfo_Type</w:t>
            </w:r>
            <w:proofErr w:type="spellEnd"/>
            <w:r>
              <w:rPr>
                <w:lang w:eastAsia="en-GB"/>
              </w:rPr>
              <w:t xml:space="preserve"> </w:t>
            </w:r>
            <w:proofErr w:type="spellStart"/>
            <w:r>
              <w:rPr>
                <w:lang w:eastAsia="en-GB"/>
              </w:rPr>
              <w:t>v_NR_CellInfo</w:t>
            </w:r>
            <w:proofErr w:type="spellEnd"/>
            <w:r>
              <w:rPr>
                <w:lang w:eastAsia="en-GB"/>
              </w:rPr>
              <w:t>;</w:t>
            </w:r>
          </w:p>
          <w:p w14:paraId="2EFA3A9B" w14:textId="77777777" w:rsidR="00BC5717" w:rsidRDefault="00BC5717" w:rsidP="00BC5717">
            <w:pPr>
              <w:rPr>
                <w:lang w:eastAsia="en-GB"/>
              </w:rPr>
            </w:pPr>
            <w:r>
              <w:rPr>
                <w:lang w:eastAsia="en-GB"/>
              </w:rPr>
              <w:t xml:space="preserve">    var template(value) </w:t>
            </w:r>
            <w:proofErr w:type="spellStart"/>
            <w:r>
              <w:rPr>
                <w:lang w:eastAsia="en-GB"/>
              </w:rPr>
              <w:t>NR_CellPowerList_Type</w:t>
            </w:r>
            <w:proofErr w:type="spellEnd"/>
            <w:r>
              <w:rPr>
                <w:lang w:eastAsia="en-GB"/>
              </w:rPr>
              <w:t xml:space="preserve"> v_CellPowerList_AtT0;</w:t>
            </w:r>
          </w:p>
          <w:p w14:paraId="50A729D2" w14:textId="77777777" w:rsidR="00BC5717" w:rsidRDefault="00BC5717" w:rsidP="00BC5717">
            <w:pPr>
              <w:rPr>
                <w:lang w:eastAsia="en-GB"/>
              </w:rPr>
            </w:pPr>
            <w:r>
              <w:rPr>
                <w:lang w:eastAsia="en-GB"/>
              </w:rPr>
              <w:t xml:space="preserve">    var template(value) </w:t>
            </w:r>
            <w:proofErr w:type="spellStart"/>
            <w:r>
              <w:rPr>
                <w:lang w:eastAsia="en-GB"/>
              </w:rPr>
              <w:t>NR_CellPowerList_Type</w:t>
            </w:r>
            <w:proofErr w:type="spellEnd"/>
            <w:r>
              <w:rPr>
                <w:lang w:eastAsia="en-GB"/>
              </w:rPr>
              <w:t xml:space="preserve"> v_CellPowerList_AtT1;</w:t>
            </w:r>
          </w:p>
          <w:p w14:paraId="37FC2B24" w14:textId="77777777" w:rsidR="00BC5717" w:rsidRDefault="00BC5717" w:rsidP="00BC5717">
            <w:pPr>
              <w:rPr>
                <w:lang w:eastAsia="en-GB"/>
              </w:rPr>
            </w:pPr>
            <w:r>
              <w:rPr>
                <w:lang w:eastAsia="en-GB"/>
              </w:rPr>
              <w:t xml:space="preserve">    var CellBarredRedCap1Rx_r17_Type v_CellBarredRedCap1Rx := </w:t>
            </w:r>
            <w:proofErr w:type="spellStart"/>
            <w:r>
              <w:rPr>
                <w:lang w:eastAsia="en-GB"/>
              </w:rPr>
              <w:t>notBarred</w:t>
            </w:r>
            <w:proofErr w:type="spellEnd"/>
            <w:r>
              <w:rPr>
                <w:lang w:eastAsia="en-GB"/>
              </w:rPr>
              <w:t>;</w:t>
            </w:r>
          </w:p>
          <w:p w14:paraId="600FD35A" w14:textId="77777777" w:rsidR="00BC5717" w:rsidRDefault="00BC5717" w:rsidP="00BC5717">
            <w:pPr>
              <w:rPr>
                <w:lang w:eastAsia="en-GB"/>
              </w:rPr>
            </w:pPr>
            <w:r>
              <w:rPr>
                <w:lang w:eastAsia="en-GB"/>
              </w:rPr>
              <w:t xml:space="preserve">    var CellBarredRedCap2Rx_r17_Type v_CellBarredRedCap2Rx := </w:t>
            </w:r>
            <w:proofErr w:type="spellStart"/>
            <w:r>
              <w:rPr>
                <w:lang w:eastAsia="en-GB"/>
              </w:rPr>
              <w:t>notBarred</w:t>
            </w:r>
            <w:proofErr w:type="spellEnd"/>
            <w:r>
              <w:rPr>
                <w:lang w:eastAsia="en-GB"/>
              </w:rPr>
              <w:t>;</w:t>
            </w:r>
          </w:p>
          <w:p w14:paraId="5A2C0447" w14:textId="77777777" w:rsidR="00BC5717" w:rsidRDefault="00BC5717" w:rsidP="00BC5717">
            <w:pPr>
              <w:rPr>
                <w:lang w:eastAsia="en-GB"/>
              </w:rPr>
            </w:pPr>
            <w:r>
              <w:rPr>
                <w:lang w:eastAsia="en-GB"/>
              </w:rPr>
              <w:t xml:space="preserve">    timer </w:t>
            </w:r>
            <w:proofErr w:type="spellStart"/>
            <w:r>
              <w:rPr>
                <w:lang w:eastAsia="en-GB"/>
              </w:rPr>
              <w:t>t_WaitNoRRCSetupRequest</w:t>
            </w:r>
            <w:proofErr w:type="spellEnd"/>
            <w:r>
              <w:rPr>
                <w:lang w:eastAsia="en-GB"/>
              </w:rPr>
              <w:t>;</w:t>
            </w:r>
          </w:p>
          <w:p w14:paraId="65ACF6CD" w14:textId="77777777" w:rsidR="00BC5717" w:rsidRDefault="00BC5717" w:rsidP="00BC5717">
            <w:pPr>
              <w:rPr>
                <w:lang w:eastAsia="en-GB"/>
              </w:rPr>
            </w:pPr>
          </w:p>
          <w:p w14:paraId="3784FC9A" w14:textId="77777777" w:rsidR="00BC5717" w:rsidRDefault="00BC5717" w:rsidP="00BC5717">
            <w:pPr>
              <w:rPr>
                <w:lang w:eastAsia="en-GB"/>
              </w:rPr>
            </w:pPr>
            <w:r>
              <w:rPr>
                <w:lang w:eastAsia="en-GB"/>
              </w:rPr>
              <w:t xml:space="preserve">    v_CellPowerList_AtT0:={</w:t>
            </w:r>
          </w:p>
          <w:p w14:paraId="03DB6987" w14:textId="77777777" w:rsidR="00BC5717" w:rsidRDefault="00BC5717" w:rsidP="00BC5717">
            <w:pPr>
              <w:rPr>
                <w:lang w:eastAsia="en-GB"/>
              </w:rPr>
            </w:pPr>
            <w:r>
              <w:rPr>
                <w:lang w:eastAsia="en-GB"/>
              </w:rPr>
              <w:t xml:space="preserve">       </w:t>
            </w:r>
            <w:proofErr w:type="spellStart"/>
            <w:r>
              <w:rPr>
                <w:lang w:eastAsia="en-GB"/>
              </w:rPr>
              <w:t>cs_NR_CellPower</w:t>
            </w:r>
            <w:proofErr w:type="spellEnd"/>
            <w:r>
              <w:rPr>
                <w:lang w:eastAsia="en-GB"/>
              </w:rPr>
              <w:t>(nr_Cell1, tsc_NR_ServingCellSSS_EPRE_FR1, tsc_NR_ServingCellSSS_EPRE_FR2),</w:t>
            </w:r>
          </w:p>
          <w:p w14:paraId="136C21C2" w14:textId="77777777" w:rsidR="00BC5717" w:rsidRDefault="00BC5717" w:rsidP="00BC5717">
            <w:pPr>
              <w:rPr>
                <w:lang w:eastAsia="en-GB"/>
              </w:rPr>
            </w:pPr>
            <w:r>
              <w:rPr>
                <w:lang w:eastAsia="en-GB"/>
              </w:rPr>
              <w:t xml:space="preserve">       </w:t>
            </w:r>
            <w:proofErr w:type="spellStart"/>
            <w:r>
              <w:rPr>
                <w:lang w:eastAsia="en-GB"/>
              </w:rPr>
              <w:t>cs_NR_CellPower</w:t>
            </w:r>
            <w:proofErr w:type="spellEnd"/>
            <w:r>
              <w:rPr>
                <w:lang w:eastAsia="en-GB"/>
              </w:rPr>
              <w:t xml:space="preserve">(nr_Cell11, </w:t>
            </w:r>
            <w:proofErr w:type="spellStart"/>
            <w:r>
              <w:rPr>
                <w:lang w:eastAsia="en-GB"/>
              </w:rPr>
              <w:t>tsc_NR_NonSuitableOffCellSSS_EPRE</w:t>
            </w:r>
            <w:proofErr w:type="spellEnd"/>
            <w:r>
              <w:rPr>
                <w:lang w:eastAsia="en-GB"/>
              </w:rPr>
              <w:t xml:space="preserve">, </w:t>
            </w:r>
            <w:proofErr w:type="spellStart"/>
            <w:r>
              <w:rPr>
                <w:lang w:eastAsia="en-GB"/>
              </w:rPr>
              <w:t>tsc_NR_NonSuitableOffCellSSS_EPRE</w:t>
            </w:r>
            <w:proofErr w:type="spellEnd"/>
            <w:r>
              <w:rPr>
                <w:lang w:eastAsia="en-GB"/>
              </w:rPr>
              <w:t>)</w:t>
            </w:r>
          </w:p>
          <w:p w14:paraId="3657CE6B" w14:textId="77777777" w:rsidR="00BC5717" w:rsidRDefault="00BC5717" w:rsidP="00BC5717">
            <w:pPr>
              <w:rPr>
                <w:lang w:eastAsia="en-GB"/>
              </w:rPr>
            </w:pPr>
            <w:r>
              <w:rPr>
                <w:lang w:eastAsia="en-GB"/>
              </w:rPr>
              <w:t xml:space="preserve">    };</w:t>
            </w:r>
          </w:p>
          <w:p w14:paraId="6196A886" w14:textId="77777777" w:rsidR="00BC5717" w:rsidRDefault="00BC5717" w:rsidP="00BC5717">
            <w:pPr>
              <w:rPr>
                <w:lang w:eastAsia="en-GB"/>
              </w:rPr>
            </w:pPr>
            <w:r>
              <w:rPr>
                <w:lang w:eastAsia="en-GB"/>
              </w:rPr>
              <w:lastRenderedPageBreak/>
              <w:t xml:space="preserve">    v_CellPowerList_AtT1:={</w:t>
            </w:r>
          </w:p>
          <w:p w14:paraId="6BCC0BB9" w14:textId="77777777" w:rsidR="00BC5717" w:rsidRDefault="00BC5717" w:rsidP="00BC5717">
            <w:pPr>
              <w:rPr>
                <w:lang w:eastAsia="en-GB"/>
              </w:rPr>
            </w:pPr>
            <w:r>
              <w:rPr>
                <w:lang w:eastAsia="en-GB"/>
              </w:rPr>
              <w:t xml:space="preserve">       </w:t>
            </w:r>
            <w:proofErr w:type="spellStart"/>
            <w:r>
              <w:rPr>
                <w:lang w:eastAsia="en-GB"/>
              </w:rPr>
              <w:t>cs_NR_CellPower</w:t>
            </w:r>
            <w:proofErr w:type="spellEnd"/>
            <w:r>
              <w:rPr>
                <w:lang w:eastAsia="en-GB"/>
              </w:rPr>
              <w:t xml:space="preserve">(nr_Cell1, </w:t>
            </w:r>
            <w:proofErr w:type="spellStart"/>
            <w:r>
              <w:rPr>
                <w:lang w:eastAsia="en-GB"/>
              </w:rPr>
              <w:t>tsc_NR_NonSuitableOffCellSSS_EPRE</w:t>
            </w:r>
            <w:proofErr w:type="spellEnd"/>
            <w:r>
              <w:rPr>
                <w:lang w:eastAsia="en-GB"/>
              </w:rPr>
              <w:t xml:space="preserve">, </w:t>
            </w:r>
            <w:proofErr w:type="spellStart"/>
            <w:r>
              <w:rPr>
                <w:lang w:eastAsia="en-GB"/>
              </w:rPr>
              <w:t>tsc_NR_NonSuitableOffCellSSS_EPRE</w:t>
            </w:r>
            <w:proofErr w:type="spellEnd"/>
            <w:r>
              <w:rPr>
                <w:lang w:eastAsia="en-GB"/>
              </w:rPr>
              <w:t>),</w:t>
            </w:r>
          </w:p>
          <w:p w14:paraId="0DEA9964" w14:textId="77777777" w:rsidR="00BC5717" w:rsidRDefault="00BC5717" w:rsidP="00BC5717">
            <w:pPr>
              <w:rPr>
                <w:lang w:eastAsia="en-GB"/>
              </w:rPr>
            </w:pPr>
            <w:r>
              <w:rPr>
                <w:lang w:eastAsia="en-GB"/>
              </w:rPr>
              <w:t xml:space="preserve">       </w:t>
            </w:r>
            <w:proofErr w:type="spellStart"/>
            <w:r>
              <w:rPr>
                <w:lang w:eastAsia="en-GB"/>
              </w:rPr>
              <w:t>cs_NR_CellPower</w:t>
            </w:r>
            <w:proofErr w:type="spellEnd"/>
            <w:r>
              <w:rPr>
                <w:lang w:eastAsia="en-GB"/>
              </w:rPr>
              <w:t>(nr_Cell11, tsc_NR_ServingCellSSS_EPRE_FR1, tsc_NR_ServingCellSSS_EPRE_FR2)</w:t>
            </w:r>
          </w:p>
          <w:p w14:paraId="7C0B5B6E" w14:textId="77777777" w:rsidR="00BC5717" w:rsidRDefault="00BC5717" w:rsidP="00BC5717">
            <w:pPr>
              <w:rPr>
                <w:lang w:eastAsia="en-GB"/>
              </w:rPr>
            </w:pPr>
            <w:r>
              <w:rPr>
                <w:lang w:eastAsia="en-GB"/>
              </w:rPr>
              <w:t xml:space="preserve">    };</w:t>
            </w:r>
          </w:p>
          <w:p w14:paraId="5ABF7D73" w14:textId="77777777" w:rsidR="00BC5717" w:rsidRDefault="00BC5717" w:rsidP="00BC5717">
            <w:pPr>
              <w:rPr>
                <w:lang w:eastAsia="en-GB"/>
              </w:rPr>
            </w:pPr>
            <w:r>
              <w:rPr>
                <w:lang w:eastAsia="en-GB"/>
              </w:rPr>
              <w:t xml:space="preserve">    </w:t>
            </w:r>
          </w:p>
          <w:p w14:paraId="7F3C9398" w14:textId="77777777" w:rsidR="00BC5717" w:rsidRDefault="00BC5717" w:rsidP="00BC5717">
            <w:pPr>
              <w:rPr>
                <w:lang w:eastAsia="en-GB"/>
              </w:rPr>
            </w:pPr>
            <w:r>
              <w:rPr>
                <w:lang w:eastAsia="en-GB"/>
              </w:rPr>
              <w:t xml:space="preserve">    // Table 6.1.2.26.3.3.3-1: SIB1 for NR Cell 11</w:t>
            </w:r>
          </w:p>
          <w:p w14:paraId="51F720DC" w14:textId="77777777" w:rsidR="00BC5717" w:rsidRDefault="00BC5717" w:rsidP="00BC5717">
            <w:pPr>
              <w:rPr>
                <w:lang w:eastAsia="en-GB"/>
              </w:rPr>
            </w:pPr>
            <w:r>
              <w:rPr>
                <w:lang w:eastAsia="en-GB"/>
              </w:rPr>
              <w:t xml:space="preserve">    v_IsFR1 := f_NR_CellInfo_GetIsFR1(nr_Cell11);</w:t>
            </w:r>
          </w:p>
          <w:p w14:paraId="10B46E78" w14:textId="77777777" w:rsidR="00BC5717" w:rsidRDefault="00BC5717" w:rsidP="00BC5717">
            <w:pPr>
              <w:rPr>
                <w:lang w:eastAsia="en-GB"/>
              </w:rPr>
            </w:pPr>
            <w:r>
              <w:rPr>
                <w:lang w:eastAsia="en-GB"/>
              </w:rPr>
              <w:t xml:space="preserve">    if (v_IsFR1) {    // FR1</w:t>
            </w:r>
          </w:p>
          <w:p w14:paraId="74FE9D33" w14:textId="77777777" w:rsidR="00BC5717" w:rsidRDefault="00BC5717" w:rsidP="00BC5717">
            <w:pPr>
              <w:rPr>
                <w:lang w:eastAsia="en-GB"/>
              </w:rPr>
            </w:pPr>
            <w:r>
              <w:rPr>
                <w:lang w:eastAsia="en-GB"/>
              </w:rPr>
              <w:t xml:space="preserve">        v_CellBarredRedCap1Rx := barred;</w:t>
            </w:r>
          </w:p>
          <w:p w14:paraId="66E1A2CA" w14:textId="77777777" w:rsidR="00BC5717" w:rsidRDefault="00BC5717" w:rsidP="00BC5717">
            <w:pPr>
              <w:rPr>
                <w:lang w:eastAsia="en-GB"/>
              </w:rPr>
            </w:pPr>
            <w:r>
              <w:rPr>
                <w:lang w:eastAsia="en-GB"/>
              </w:rPr>
              <w:t xml:space="preserve">    }</w:t>
            </w:r>
          </w:p>
          <w:p w14:paraId="792F038F" w14:textId="77777777" w:rsidR="00BC5717" w:rsidRDefault="00BC5717" w:rsidP="00BC5717">
            <w:pPr>
              <w:rPr>
                <w:lang w:eastAsia="en-GB"/>
              </w:rPr>
            </w:pPr>
            <w:r>
              <w:rPr>
                <w:lang w:eastAsia="en-GB"/>
              </w:rPr>
              <w:t xml:space="preserve">    else { // FR2 or </w:t>
            </w:r>
            <w:proofErr w:type="spellStart"/>
            <w:r>
              <w:rPr>
                <w:lang w:eastAsia="en-GB"/>
              </w:rPr>
              <w:t>pc_maxNumberMIMO_LayersPDSCH_twoLayers</w:t>
            </w:r>
            <w:proofErr w:type="spellEnd"/>
          </w:p>
          <w:p w14:paraId="1BA87F89" w14:textId="77777777" w:rsidR="00BC5717" w:rsidRDefault="00BC5717" w:rsidP="00BC5717">
            <w:pPr>
              <w:rPr>
                <w:lang w:eastAsia="en-GB"/>
              </w:rPr>
            </w:pPr>
            <w:r>
              <w:rPr>
                <w:lang w:eastAsia="en-GB"/>
              </w:rPr>
              <w:t xml:space="preserve">        v_CellBarredRedCap2Rx := barred;</w:t>
            </w:r>
          </w:p>
          <w:p w14:paraId="2A31648A" w14:textId="77777777" w:rsidR="00BC5717" w:rsidRDefault="00BC5717" w:rsidP="00BC5717">
            <w:pPr>
              <w:rPr>
                <w:lang w:eastAsia="en-GB"/>
              </w:rPr>
            </w:pPr>
            <w:r>
              <w:rPr>
                <w:lang w:eastAsia="en-GB"/>
              </w:rPr>
              <w:t xml:space="preserve">    }</w:t>
            </w:r>
          </w:p>
          <w:p w14:paraId="43EADDB2" w14:textId="77777777" w:rsidR="00BC5717" w:rsidRDefault="00BC5717" w:rsidP="00BC5717">
            <w:pPr>
              <w:rPr>
                <w:lang w:eastAsia="en-GB"/>
              </w:rPr>
            </w:pPr>
            <w:r>
              <w:rPr>
                <w:lang w:eastAsia="en-GB"/>
              </w:rPr>
              <w:t xml:space="preserve">    if (</w:t>
            </w:r>
            <w:proofErr w:type="spellStart"/>
            <w:r>
              <w:rPr>
                <w:lang w:eastAsia="en-GB"/>
              </w:rPr>
              <w:t>pc_maxNumberMIMO_LayersPDSCH_twoLayers</w:t>
            </w:r>
            <w:proofErr w:type="spellEnd"/>
            <w:r>
              <w:rPr>
                <w:lang w:eastAsia="en-GB"/>
              </w:rPr>
              <w:t>) {</w:t>
            </w:r>
          </w:p>
          <w:p w14:paraId="2447CE28" w14:textId="77777777" w:rsidR="00BC5717" w:rsidRDefault="00BC5717" w:rsidP="00BC5717">
            <w:pPr>
              <w:rPr>
                <w:lang w:eastAsia="en-GB"/>
              </w:rPr>
            </w:pPr>
            <w:r>
              <w:rPr>
                <w:lang w:eastAsia="en-GB"/>
              </w:rPr>
              <w:t xml:space="preserve">       v_CellBarredRedCap2Rx := barred;</w:t>
            </w:r>
          </w:p>
          <w:p w14:paraId="71BC9BDC" w14:textId="77777777" w:rsidR="00BC5717" w:rsidRDefault="00BC5717" w:rsidP="00BC5717">
            <w:pPr>
              <w:rPr>
                <w:lang w:eastAsia="en-GB"/>
              </w:rPr>
            </w:pPr>
            <w:r>
              <w:rPr>
                <w:lang w:eastAsia="en-GB"/>
              </w:rPr>
              <w:t xml:space="preserve">    }</w:t>
            </w:r>
          </w:p>
          <w:p w14:paraId="6BB44420" w14:textId="77777777" w:rsidR="00BC5717" w:rsidRDefault="00BC5717" w:rsidP="00BC5717">
            <w:pPr>
              <w:rPr>
                <w:lang w:eastAsia="en-GB"/>
              </w:rPr>
            </w:pPr>
          </w:p>
          <w:p w14:paraId="7DA66D8B" w14:textId="77777777" w:rsidR="00BC5717" w:rsidRDefault="00BC5717" w:rsidP="00BC5717">
            <w:pPr>
              <w:rPr>
                <w:lang w:eastAsia="en-GB"/>
              </w:rPr>
            </w:pPr>
            <w:r>
              <w:rPr>
                <w:lang w:eastAsia="en-GB"/>
              </w:rPr>
              <w:t xml:space="preserve">    // @siclog "Step 1" </w:t>
            </w:r>
            <w:proofErr w:type="spellStart"/>
            <w:r>
              <w:rPr>
                <w:lang w:eastAsia="en-GB"/>
              </w:rPr>
              <w:t>siclog</w:t>
            </w:r>
            <w:proofErr w:type="spellEnd"/>
            <w:r>
              <w:rPr>
                <w:lang w:eastAsia="en-GB"/>
              </w:rPr>
              <w:t>@</w:t>
            </w:r>
          </w:p>
          <w:p w14:paraId="74C55951" w14:textId="77777777" w:rsidR="00BC5717" w:rsidRDefault="00BC5717" w:rsidP="00BC5717">
            <w:pPr>
              <w:rPr>
                <w:lang w:eastAsia="en-GB"/>
              </w:rPr>
            </w:pPr>
            <w:r>
              <w:rPr>
                <w:lang w:eastAsia="en-GB"/>
              </w:rPr>
              <w:t xml:space="preserve">    // The SS changes the SIB1 of NR Cell 11 to set cell Barred status to "true".</w:t>
            </w:r>
          </w:p>
          <w:p w14:paraId="520060F3" w14:textId="77777777" w:rsidR="00BC5717" w:rsidRDefault="00BC5717" w:rsidP="00BC5717">
            <w:pPr>
              <w:rPr>
                <w:lang w:eastAsia="en-GB"/>
              </w:rPr>
            </w:pPr>
            <w:r>
              <w:rPr>
                <w:lang w:eastAsia="en-GB"/>
              </w:rPr>
              <w:t xml:space="preserve">    f_NR_CellInfo_SetSIB1_RedCap_ConfigCommonSIB_r17(nr_Cell11, v_CellBarredRedCap1Rx, v_CellBarredRedCap2Rx);</w:t>
            </w:r>
          </w:p>
          <w:p w14:paraId="73943319" w14:textId="77777777" w:rsidR="00BC5717" w:rsidRDefault="00BC5717" w:rsidP="00BC5717">
            <w:pPr>
              <w:rPr>
                <w:lang w:eastAsia="en-GB"/>
              </w:rPr>
            </w:pPr>
            <w:r>
              <w:rPr>
                <w:lang w:eastAsia="en-GB"/>
              </w:rPr>
              <w:t xml:space="preserve">    </w:t>
            </w:r>
            <w:proofErr w:type="spellStart"/>
            <w:r w:rsidRPr="00BC5717">
              <w:rPr>
                <w:highlight w:val="cyan"/>
                <w:lang w:eastAsia="en-GB"/>
              </w:rPr>
              <w:t>f_NR_SS_ConfigureSysinfo</w:t>
            </w:r>
            <w:proofErr w:type="spellEnd"/>
            <w:r w:rsidRPr="00BC5717">
              <w:rPr>
                <w:highlight w:val="cyan"/>
                <w:lang w:eastAsia="en-GB"/>
              </w:rPr>
              <w:t xml:space="preserve">(nr_Cell11, -, </w:t>
            </w:r>
            <w:proofErr w:type="spellStart"/>
            <w:r w:rsidRPr="00BC5717">
              <w:rPr>
                <w:highlight w:val="cyan"/>
                <w:lang w:eastAsia="en-GB"/>
              </w:rPr>
              <w:t>f_NR_InitialiseBcchToPdschConfig</w:t>
            </w:r>
            <w:proofErr w:type="spellEnd"/>
            <w:r w:rsidRPr="00BC5717">
              <w:rPr>
                <w:highlight w:val="cyan"/>
                <w:lang w:eastAsia="en-GB"/>
              </w:rPr>
              <w:t>(nr_Cell11));</w:t>
            </w:r>
          </w:p>
          <w:p w14:paraId="17794AB5" w14:textId="77777777" w:rsidR="00BC5717" w:rsidRDefault="00BC5717" w:rsidP="00BC5717">
            <w:pPr>
              <w:rPr>
                <w:lang w:eastAsia="en-GB"/>
              </w:rPr>
            </w:pPr>
            <w:r>
              <w:rPr>
                <w:lang w:eastAsia="en-GB"/>
              </w:rPr>
              <w:t xml:space="preserve">    </w:t>
            </w:r>
          </w:p>
          <w:p w14:paraId="2333C8B7" w14:textId="77777777" w:rsidR="00BC5717" w:rsidRDefault="00BC5717" w:rsidP="00BC5717">
            <w:pPr>
              <w:rPr>
                <w:lang w:eastAsia="en-GB"/>
              </w:rPr>
            </w:pPr>
            <w:r>
              <w:rPr>
                <w:lang w:eastAsia="en-GB"/>
              </w:rPr>
              <w:t xml:space="preserve">    // @siclog "Step 2" </w:t>
            </w:r>
            <w:proofErr w:type="spellStart"/>
            <w:r>
              <w:rPr>
                <w:lang w:eastAsia="en-GB"/>
              </w:rPr>
              <w:t>siclog</w:t>
            </w:r>
            <w:proofErr w:type="spellEnd"/>
            <w:r>
              <w:rPr>
                <w:lang w:eastAsia="en-GB"/>
              </w:rPr>
              <w:t>@</w:t>
            </w:r>
          </w:p>
          <w:p w14:paraId="14A7C87C" w14:textId="77777777" w:rsidR="00BC5717" w:rsidRDefault="00BC5717" w:rsidP="00BC5717">
            <w:pPr>
              <w:rPr>
                <w:lang w:eastAsia="en-GB"/>
              </w:rPr>
            </w:pPr>
            <w:r>
              <w:rPr>
                <w:lang w:eastAsia="en-GB"/>
              </w:rPr>
              <w:lastRenderedPageBreak/>
              <w:t xml:space="preserve">    // Wait for 2.1* modification period to allow the new system information to take effect.</w:t>
            </w:r>
          </w:p>
          <w:p w14:paraId="37E0643D" w14:textId="77777777" w:rsidR="0059478E" w:rsidRDefault="00BC5717" w:rsidP="00BC5717">
            <w:pPr>
              <w:rPr>
                <w:lang w:eastAsia="en-GB"/>
              </w:rPr>
            </w:pPr>
            <w:r>
              <w:rPr>
                <w:lang w:eastAsia="en-GB"/>
              </w:rPr>
              <w:t xml:space="preserve">    </w:t>
            </w:r>
            <w:proofErr w:type="spellStart"/>
            <w:r>
              <w:rPr>
                <w:lang w:eastAsia="en-GB"/>
              </w:rPr>
              <w:t>f_NR_WaitModificationPeriods</w:t>
            </w:r>
            <w:proofErr w:type="spellEnd"/>
            <w:r>
              <w:rPr>
                <w:lang w:eastAsia="en-GB"/>
              </w:rPr>
              <w:t>(nr_Cell11);</w:t>
            </w:r>
          </w:p>
          <w:p w14:paraId="3B04F9B4" w14:textId="3AB360A2" w:rsidR="002E73A2" w:rsidRPr="004B5409" w:rsidRDefault="002E73A2" w:rsidP="00BC5717">
            <w:pPr>
              <w:rPr>
                <w:lang w:eastAsia="en-GB"/>
              </w:rPr>
            </w:pPr>
            <w:r>
              <w:rPr>
                <w:lang w:eastAsia="en-GB"/>
              </w:rPr>
              <w:t>…</w:t>
            </w:r>
          </w:p>
        </w:tc>
      </w:tr>
    </w:tbl>
    <w:p w14:paraId="5FF4F3A4" w14:textId="77777777" w:rsidR="0059478E" w:rsidRDefault="0059478E" w:rsidP="006D2480">
      <w:pPr>
        <w:rPr>
          <w:lang w:eastAsia="en-GB"/>
        </w:rPr>
      </w:pPr>
    </w:p>
    <w:p w14:paraId="3B66DCDC" w14:textId="77777777" w:rsidR="009B03D8" w:rsidRPr="008974E7" w:rsidRDefault="009B03D8" w:rsidP="009B03D8">
      <w:pPr>
        <w:pStyle w:val="Heading2"/>
        <w:numPr>
          <w:ilvl w:val="1"/>
          <w:numId w:val="2"/>
        </w:numPr>
        <w:overflowPunct w:val="0"/>
        <w:autoSpaceDE w:val="0"/>
        <w:autoSpaceDN w:val="0"/>
        <w:adjustRightInd w:val="0"/>
        <w:spacing w:before="480"/>
        <w:rPr>
          <w:rFonts w:cs="Arial"/>
          <w:b/>
          <w:color w:val="000000"/>
          <w:lang w:eastAsia="en-GB"/>
        </w:rPr>
      </w:pPr>
      <w:bookmarkStart w:id="12" w:name="_Toc130898763"/>
      <w:r w:rsidRPr="008974E7">
        <w:rPr>
          <w:rFonts w:cs="Arial"/>
          <w:b/>
          <w:color w:val="000000"/>
          <w:lang w:eastAsia="en-GB"/>
        </w:rPr>
        <w:t xml:space="preserve">Function </w:t>
      </w:r>
      <w:r w:rsidR="001D4E13" w:rsidRPr="001D4E13">
        <w:rPr>
          <w:rFonts w:cs="Arial"/>
          <w:b/>
          <w:color w:val="000000"/>
          <w:lang w:eastAsia="en-GB"/>
        </w:rPr>
        <w:t>f_NR_CellInfo_SetSIB1_RedCap_ConfigCommonSIB_r17</w:t>
      </w:r>
      <w:r w:rsidRPr="008974E7">
        <w:rPr>
          <w:rFonts w:cs="Arial"/>
          <w:b/>
          <w:color w:val="000000"/>
          <w:lang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B03D8" w:rsidRPr="00D268E5" w14:paraId="7BF5C468" w14:textId="77777777" w:rsidTr="008B698B">
        <w:tc>
          <w:tcPr>
            <w:tcW w:w="1985" w:type="dxa"/>
            <w:tcBorders>
              <w:top w:val="single" w:sz="4" w:space="0" w:color="auto"/>
              <w:left w:val="single" w:sz="4" w:space="0" w:color="auto"/>
              <w:bottom w:val="single" w:sz="4" w:space="0" w:color="auto"/>
              <w:right w:val="single" w:sz="4" w:space="0" w:color="auto"/>
            </w:tcBorders>
            <w:hideMark/>
          </w:tcPr>
          <w:p w14:paraId="7433B54B" w14:textId="77777777" w:rsidR="009B03D8" w:rsidRPr="005E2E04" w:rsidRDefault="009B03D8" w:rsidP="003360C0">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EBEE21F" w14:textId="77777777" w:rsidR="009B03D8" w:rsidRPr="005E2E04" w:rsidRDefault="001D4E13" w:rsidP="003360C0">
            <w:pPr>
              <w:pStyle w:val="CRCoverPage"/>
              <w:spacing w:after="0"/>
              <w:rPr>
                <w:rFonts w:cs="Arial"/>
                <w:sz w:val="18"/>
                <w:szCs w:val="18"/>
                <w:lang w:eastAsia="en-GB"/>
              </w:rPr>
            </w:pPr>
            <w:r w:rsidRPr="001D4E13">
              <w:rPr>
                <w:noProof/>
              </w:rPr>
              <w:t>f_NR_CellInfo_SetSIB1_RedCap_ConfigCommonSIB_r17</w:t>
            </w:r>
          </w:p>
        </w:tc>
      </w:tr>
      <w:tr w:rsidR="009B03D8" w:rsidRPr="00D268E5" w14:paraId="6A99E811" w14:textId="77777777" w:rsidTr="008B698B">
        <w:trPr>
          <w:trHeight w:val="350"/>
        </w:trPr>
        <w:tc>
          <w:tcPr>
            <w:tcW w:w="1985" w:type="dxa"/>
            <w:tcBorders>
              <w:top w:val="single" w:sz="4" w:space="0" w:color="auto"/>
              <w:left w:val="single" w:sz="4" w:space="0" w:color="auto"/>
              <w:bottom w:val="single" w:sz="4" w:space="0" w:color="auto"/>
              <w:right w:val="single" w:sz="4" w:space="0" w:color="auto"/>
            </w:tcBorders>
            <w:hideMark/>
          </w:tcPr>
          <w:p w14:paraId="1E7CC172" w14:textId="77777777" w:rsidR="009B03D8" w:rsidRPr="005E2E04" w:rsidRDefault="009B03D8" w:rsidP="003360C0">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315E90A" w14:textId="77777777" w:rsidR="009B03D8" w:rsidRPr="005E2E04" w:rsidRDefault="00D11D81" w:rsidP="00D11D81">
            <w:pPr>
              <w:pStyle w:val="CRCoverPage"/>
              <w:spacing w:after="0"/>
              <w:rPr>
                <w:rFonts w:cs="Arial"/>
                <w:sz w:val="18"/>
                <w:szCs w:val="18"/>
                <w:lang w:eastAsia="en-GB"/>
              </w:rPr>
            </w:pPr>
            <w:r w:rsidRPr="00D11D81">
              <w:rPr>
                <w:noProof/>
              </w:rPr>
              <w:t>1.</w:t>
            </w:r>
            <w:r>
              <w:rPr>
                <w:noProof/>
              </w:rPr>
              <w:t xml:space="preserve"> </w:t>
            </w:r>
            <w:r w:rsidR="008B698B" w:rsidRPr="0026672C">
              <w:rPr>
                <w:noProof/>
              </w:rPr>
              <w:t>RedCap_ConfigCommonSIB_r17 temp</w:t>
            </w:r>
            <w:r w:rsidR="006725C0">
              <w:rPr>
                <w:noProof/>
              </w:rPr>
              <w:t>l</w:t>
            </w:r>
            <w:r w:rsidR="008B698B" w:rsidRPr="0026672C">
              <w:rPr>
                <w:noProof/>
              </w:rPr>
              <w:t>ate needs to be created and i</w:t>
            </w:r>
            <w:r w:rsidR="0026672C" w:rsidRPr="0026672C">
              <w:rPr>
                <w:noProof/>
              </w:rPr>
              <w:t>nitialized to avoid run time error.</w:t>
            </w:r>
          </w:p>
        </w:tc>
      </w:tr>
      <w:tr w:rsidR="009B03D8" w:rsidRPr="00D268E5" w14:paraId="49970F56" w14:textId="77777777" w:rsidTr="008B698B">
        <w:tc>
          <w:tcPr>
            <w:tcW w:w="1985" w:type="dxa"/>
            <w:tcBorders>
              <w:top w:val="single" w:sz="4" w:space="0" w:color="auto"/>
              <w:left w:val="single" w:sz="4" w:space="0" w:color="auto"/>
              <w:bottom w:val="single" w:sz="4" w:space="0" w:color="auto"/>
              <w:right w:val="single" w:sz="4" w:space="0" w:color="auto"/>
            </w:tcBorders>
            <w:hideMark/>
          </w:tcPr>
          <w:p w14:paraId="2D68C04C" w14:textId="77777777" w:rsidR="009B03D8" w:rsidRPr="005E2E04" w:rsidRDefault="009B03D8" w:rsidP="003360C0">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6A60192" w14:textId="77777777" w:rsidR="009B03D8" w:rsidRPr="005E2E04" w:rsidRDefault="00D11D81" w:rsidP="00D11D81">
            <w:pPr>
              <w:pStyle w:val="CRCoverPage"/>
              <w:spacing w:after="0"/>
              <w:rPr>
                <w:rFonts w:cs="Arial"/>
                <w:sz w:val="18"/>
                <w:szCs w:val="18"/>
                <w:lang w:eastAsia="en-GB"/>
              </w:rPr>
            </w:pPr>
            <w:r>
              <w:rPr>
                <w:noProof/>
              </w:rPr>
              <w:t>1</w:t>
            </w:r>
            <w:r w:rsidRPr="00D11D81">
              <w:rPr>
                <w:noProof/>
              </w:rPr>
              <w:t>.</w:t>
            </w:r>
            <w:r>
              <w:rPr>
                <w:noProof/>
              </w:rPr>
              <w:t xml:space="preserve"> </w:t>
            </w:r>
            <w:r w:rsidR="0026672C" w:rsidRPr="0026672C">
              <w:rPr>
                <w:noProof/>
              </w:rPr>
              <w:t>Added a RedCap_ConfigCommonSIB_r17 temp</w:t>
            </w:r>
            <w:r w:rsidR="006725C0">
              <w:rPr>
                <w:noProof/>
              </w:rPr>
              <w:t>l</w:t>
            </w:r>
            <w:r w:rsidR="0026672C" w:rsidRPr="0026672C">
              <w:rPr>
                <w:noProof/>
              </w:rPr>
              <w:t>ate and assigned it with input parameters.</w:t>
            </w:r>
          </w:p>
        </w:tc>
      </w:tr>
      <w:tr w:rsidR="009B03D8" w:rsidRPr="001D039E" w14:paraId="133FC3E2" w14:textId="77777777" w:rsidTr="008B698B">
        <w:tc>
          <w:tcPr>
            <w:tcW w:w="1985" w:type="dxa"/>
            <w:tcBorders>
              <w:top w:val="single" w:sz="4" w:space="0" w:color="auto"/>
              <w:left w:val="single" w:sz="4" w:space="0" w:color="auto"/>
              <w:bottom w:val="single" w:sz="4" w:space="0" w:color="auto"/>
              <w:right w:val="single" w:sz="4" w:space="0" w:color="auto"/>
            </w:tcBorders>
            <w:hideMark/>
          </w:tcPr>
          <w:p w14:paraId="43343327" w14:textId="77777777" w:rsidR="009B03D8" w:rsidRPr="005E2E04" w:rsidRDefault="009B03D8" w:rsidP="003360C0">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49B4200" w14:textId="77777777" w:rsidR="009B03D8" w:rsidRPr="001D039E" w:rsidRDefault="009B03D8" w:rsidP="003360C0">
            <w:pPr>
              <w:spacing w:after="0"/>
              <w:rPr>
                <w:rFonts w:ascii="Arial" w:hAnsi="Arial" w:cs="Arial"/>
                <w:sz w:val="18"/>
                <w:szCs w:val="18"/>
                <w:lang w:eastAsia="en-GB"/>
              </w:rPr>
            </w:pPr>
            <w:r w:rsidRPr="003C662D">
              <w:rPr>
                <w:rFonts w:ascii="Arial" w:hAnsi="Arial"/>
                <w:noProof/>
              </w:rPr>
              <w:t xml:space="preserve"> </w:t>
            </w:r>
            <w:r w:rsidR="007A5A16" w:rsidRPr="007A5A16">
              <w:rPr>
                <w:rFonts w:ascii="Arial" w:hAnsi="Arial"/>
                <w:noProof/>
              </w:rPr>
              <w:t>6_1_2\Idle_CellSelection_NR5GC.ttcn</w:t>
            </w:r>
          </w:p>
        </w:tc>
      </w:tr>
      <w:tr w:rsidR="009B03D8" w:rsidRPr="00D268E5" w14:paraId="03A29B9D" w14:textId="77777777" w:rsidTr="008B698B">
        <w:tc>
          <w:tcPr>
            <w:tcW w:w="1985" w:type="dxa"/>
            <w:tcBorders>
              <w:top w:val="single" w:sz="4" w:space="0" w:color="auto"/>
              <w:left w:val="single" w:sz="4" w:space="0" w:color="auto"/>
              <w:bottom w:val="single" w:sz="4" w:space="0" w:color="auto"/>
              <w:right w:val="single" w:sz="4" w:space="0" w:color="auto"/>
            </w:tcBorders>
            <w:hideMark/>
          </w:tcPr>
          <w:p w14:paraId="104A6C54" w14:textId="77777777" w:rsidR="009B03D8" w:rsidRPr="005E2E04" w:rsidRDefault="009B03D8" w:rsidP="003360C0">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22A80F9" w14:textId="4E499E8A" w:rsidR="009B03D8" w:rsidRPr="005E2E04" w:rsidRDefault="004B5409" w:rsidP="003360C0">
            <w:pPr>
              <w:rPr>
                <w:rFonts w:ascii="Arial" w:hAnsi="Arial"/>
                <w:sz w:val="18"/>
                <w:szCs w:val="18"/>
                <w:highlight w:val="cyan"/>
                <w:lang w:eastAsia="zh-CN"/>
              </w:rPr>
            </w:pPr>
            <w:r w:rsidRPr="004B5409">
              <w:rPr>
                <w:rFonts w:ascii="Arial" w:hAnsi="Arial"/>
                <w:sz w:val="18"/>
                <w:szCs w:val="18"/>
                <w:highlight w:val="cyan"/>
                <w:lang w:eastAsia="zh-CN"/>
              </w:rPr>
              <w:t>Accepted in principle but implemented differently</w:t>
            </w:r>
            <w:r>
              <w:rPr>
                <w:rFonts w:ascii="Arial" w:hAnsi="Arial"/>
                <w:sz w:val="18"/>
                <w:szCs w:val="18"/>
                <w:highlight w:val="cyan"/>
                <w:lang w:eastAsia="zh-CN"/>
              </w:rPr>
              <w:t>. See MCC160 implementation below.</w:t>
            </w:r>
          </w:p>
        </w:tc>
      </w:tr>
    </w:tbl>
    <w:p w14:paraId="103890A2" w14:textId="77777777" w:rsidR="009B03D8" w:rsidRPr="00D268E5" w:rsidRDefault="009B03D8" w:rsidP="009B03D8">
      <w:pPr>
        <w:spacing w:after="0"/>
        <w:rPr>
          <w:rFonts w:ascii="Arial" w:hAnsi="Arial"/>
          <w:lang w:eastAsia="en-GB"/>
        </w:rPr>
      </w:pPr>
    </w:p>
    <w:p w14:paraId="65114BF9" w14:textId="77777777" w:rsidR="009B03D8" w:rsidRPr="00D268E5" w:rsidRDefault="009B03D8" w:rsidP="009B03D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14:paraId="303A8F90" w14:textId="77777777" w:rsidTr="000B3A37">
        <w:tc>
          <w:tcPr>
            <w:tcW w:w="13575" w:type="dxa"/>
            <w:tcBorders>
              <w:top w:val="single" w:sz="4" w:space="0" w:color="auto"/>
              <w:left w:val="single" w:sz="4" w:space="0" w:color="auto"/>
              <w:bottom w:val="single" w:sz="4" w:space="0" w:color="auto"/>
              <w:right w:val="single" w:sz="4" w:space="0" w:color="auto"/>
            </w:tcBorders>
          </w:tcPr>
          <w:p w14:paraId="639C8757"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function f_NR_CellInfo_SetSIB1_RedCap_ConfigCommonSIB_r17 (</w:t>
            </w:r>
            <w:proofErr w:type="spellStart"/>
            <w:r w:rsidRPr="000B3A37">
              <w:rPr>
                <w:rFonts w:ascii="Courier New" w:hAnsi="Courier New" w:cs="Courier New"/>
                <w:color w:val="000000"/>
                <w:lang w:eastAsia="de-DE"/>
              </w:rPr>
              <w:t>NR_CellId_Type</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w:t>
            </w:r>
          </w:p>
          <w:p w14:paraId="0701066D"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CellBarredRedCap1Rx_r17_Type p_CellBarredRedCap1Rx,</w:t>
            </w:r>
          </w:p>
          <w:p w14:paraId="4D6033B3"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CellBarredRedCap2Rx_r17_Type p_CellBarredRedCap2Rx) runs on NR_BASE_PTC</w:t>
            </w:r>
          </w:p>
          <w:p w14:paraId="7EAC4B64"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14:paraId="32D534B7"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var </w:t>
            </w:r>
            <w:proofErr w:type="spellStart"/>
            <w:r w:rsidRPr="000B3A37">
              <w:rPr>
                <w:rFonts w:ascii="Courier New" w:hAnsi="Courier New" w:cs="Courier New"/>
                <w:color w:val="000000"/>
                <w:lang w:eastAsia="de-DE"/>
              </w:rPr>
              <w:t>NR_CellInfo_Type</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v_NR_CellInfo</w:t>
            </w:r>
            <w:proofErr w:type="spellEnd"/>
            <w:r w:rsidRPr="000B3A37">
              <w:rPr>
                <w:rFonts w:ascii="Courier New" w:hAnsi="Courier New" w:cs="Courier New"/>
                <w:color w:val="000000"/>
                <w:lang w:eastAsia="de-DE"/>
              </w:rPr>
              <w:t xml:space="preserve"> := </w:t>
            </w:r>
            <w:proofErr w:type="spellStart"/>
            <w:r w:rsidRPr="000B3A37">
              <w:rPr>
                <w:rFonts w:ascii="Courier New" w:hAnsi="Courier New" w:cs="Courier New"/>
                <w:color w:val="000000"/>
                <w:lang w:eastAsia="de-DE"/>
              </w:rPr>
              <w:t>f_NR_CellInfo_Get</w:t>
            </w:r>
            <w:proofErr w:type="spellEnd"/>
            <w:r w:rsidRPr="000B3A37">
              <w:rPr>
                <w:rFonts w:ascii="Courier New" w:hAnsi="Courier New" w:cs="Courier New"/>
                <w:color w:val="000000"/>
                <w:lang w:eastAsia="de-DE"/>
              </w:rPr>
              <w:t>(</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w:t>
            </w:r>
          </w:p>
          <w:p w14:paraId="38540DD9"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14:paraId="0BA40E9C"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r w:rsidRPr="00C037A3">
              <w:rPr>
                <w:rFonts w:ascii="Courier New" w:hAnsi="Courier New" w:cs="Courier New"/>
                <w:color w:val="000000"/>
                <w:highlight w:val="yellow"/>
                <w:lang w:eastAsia="de-DE"/>
              </w:rPr>
              <w:t>v_NR_CellInfo.Sysinfo.BcchInfo.SIB1.message_.c1.systemInformationBlockType1.nonCriticalExtension.nonCriticalExtension.nonCriticalExtension.redCap_ConfigCommon_r17.cellBarredRedCap_r17.cellBarredRedCap1Rx_r17  := p_CellBarredRedCap1Rx;</w:t>
            </w:r>
          </w:p>
          <w:p w14:paraId="2FD122CE"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r w:rsidRPr="00C037A3">
              <w:rPr>
                <w:rFonts w:ascii="Courier New" w:hAnsi="Courier New" w:cs="Courier New"/>
                <w:color w:val="000000"/>
                <w:highlight w:val="yellow"/>
                <w:lang w:eastAsia="de-DE"/>
              </w:rPr>
              <w:t>v_NR_CellInfo.Sysinfo.BcchInfo.SIB1.message_.c1.systemInformationBlockType1.nonCriticalExtension.nonCriticalExtension.nonCriticalExtension.redCap_ConfigCommon_r17.cellBarredRedCap_r17.cellBarredRedCap2Rx_r17  := p_CellBarredRedCap2Rx;</w:t>
            </w:r>
          </w:p>
          <w:p w14:paraId="05311228"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14:paraId="4692296D"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f_NR_CellInfo_Set</w:t>
            </w:r>
            <w:proofErr w:type="spellEnd"/>
            <w:r w:rsidRPr="000B3A37">
              <w:rPr>
                <w:rFonts w:ascii="Courier New" w:hAnsi="Courier New" w:cs="Courier New"/>
                <w:color w:val="000000"/>
                <w:lang w:eastAsia="de-DE"/>
              </w:rPr>
              <w:t>(</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v_NR_CellInfo</w:t>
            </w:r>
            <w:proofErr w:type="spellEnd"/>
            <w:r w:rsidRPr="000B3A37">
              <w:rPr>
                <w:rFonts w:ascii="Courier New" w:hAnsi="Courier New" w:cs="Courier New"/>
                <w:color w:val="000000"/>
                <w:lang w:eastAsia="de-DE"/>
              </w:rPr>
              <w:t>);</w:t>
            </w:r>
          </w:p>
          <w:p w14:paraId="704C0A78" w14:textId="77777777" w:rsidR="009B03D8" w:rsidRPr="00877584" w:rsidRDefault="000B3A37" w:rsidP="000B3A37">
            <w:pPr>
              <w:autoSpaceDE w:val="0"/>
              <w:autoSpaceDN w:val="0"/>
              <w:adjustRightInd w:val="0"/>
              <w:spacing w:after="0"/>
              <w:rPr>
                <w:rFonts w:ascii="Courier New" w:hAnsi="Courier New" w:cs="Courier New"/>
                <w:b/>
                <w:color w:val="000000"/>
                <w:lang w:eastAsia="de-DE"/>
              </w:rPr>
            </w:pPr>
            <w:r w:rsidRPr="000B3A37">
              <w:rPr>
                <w:rFonts w:ascii="Courier New" w:hAnsi="Courier New" w:cs="Courier New"/>
                <w:color w:val="000000"/>
                <w:lang w:eastAsia="de-DE"/>
              </w:rPr>
              <w:t xml:space="preserve">  };</w:t>
            </w:r>
          </w:p>
        </w:tc>
      </w:tr>
    </w:tbl>
    <w:p w14:paraId="51A2456D" w14:textId="77777777" w:rsidR="009B03D8" w:rsidRPr="00D268E5" w:rsidRDefault="009B03D8" w:rsidP="009B03D8">
      <w:pPr>
        <w:spacing w:after="0"/>
        <w:rPr>
          <w:rFonts w:ascii="Arial" w:hAnsi="Arial"/>
          <w:color w:val="000000"/>
          <w:lang w:eastAsia="en-GB"/>
        </w:rPr>
      </w:pPr>
    </w:p>
    <w:p w14:paraId="594E56B0" w14:textId="77777777" w:rsidR="009B03D8" w:rsidRPr="00D268E5" w:rsidRDefault="009B03D8" w:rsidP="009B03D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03D8" w:rsidRPr="00D268E5" w14:paraId="4AC8A39E" w14:textId="77777777" w:rsidTr="000B3A37">
        <w:trPr>
          <w:trHeight w:val="306"/>
        </w:trPr>
        <w:tc>
          <w:tcPr>
            <w:tcW w:w="13603" w:type="dxa"/>
            <w:tcBorders>
              <w:top w:val="single" w:sz="4" w:space="0" w:color="auto"/>
              <w:left w:val="single" w:sz="4" w:space="0" w:color="auto"/>
              <w:bottom w:val="single" w:sz="4" w:space="0" w:color="auto"/>
              <w:right w:val="single" w:sz="4" w:space="0" w:color="auto"/>
            </w:tcBorders>
          </w:tcPr>
          <w:p w14:paraId="2D6093F3"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function f_NR_CellInfo_SetSIB1_RedCap_ConfigCommonSIB_r17 (</w:t>
            </w:r>
            <w:proofErr w:type="spellStart"/>
            <w:r w:rsidRPr="000B3A37">
              <w:rPr>
                <w:rFonts w:ascii="Courier New" w:hAnsi="Courier New" w:cs="Courier New"/>
                <w:color w:val="000000"/>
                <w:lang w:eastAsia="de-DE"/>
              </w:rPr>
              <w:t>NR_CellId_Type</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w:t>
            </w:r>
          </w:p>
          <w:p w14:paraId="6D18AE56"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CellBarredRedCap1Rx_r17_Type p_CellBarredRedCap1Rx,</w:t>
            </w:r>
          </w:p>
          <w:p w14:paraId="66E50A02"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lastRenderedPageBreak/>
              <w:t xml:space="preserve">                                                             CellBarredRedCap2Rx_r17_Type p_CellBarredRedCap2Rx) runs on NR_BASE_PTC</w:t>
            </w:r>
          </w:p>
          <w:p w14:paraId="7BBDD6CC"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14:paraId="3CE65BC7"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var </w:t>
            </w:r>
            <w:proofErr w:type="spellStart"/>
            <w:r w:rsidRPr="000B3A37">
              <w:rPr>
                <w:rFonts w:ascii="Courier New" w:hAnsi="Courier New" w:cs="Courier New"/>
                <w:color w:val="000000"/>
                <w:lang w:eastAsia="de-DE"/>
              </w:rPr>
              <w:t>NR_CellInfo_Type</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v_NR_CellInfo</w:t>
            </w:r>
            <w:proofErr w:type="spellEnd"/>
            <w:r w:rsidRPr="000B3A37">
              <w:rPr>
                <w:rFonts w:ascii="Courier New" w:hAnsi="Courier New" w:cs="Courier New"/>
                <w:color w:val="000000"/>
                <w:lang w:eastAsia="de-DE"/>
              </w:rPr>
              <w:t xml:space="preserve"> := </w:t>
            </w:r>
            <w:proofErr w:type="spellStart"/>
            <w:r w:rsidRPr="000B3A37">
              <w:rPr>
                <w:rFonts w:ascii="Courier New" w:hAnsi="Courier New" w:cs="Courier New"/>
                <w:color w:val="000000"/>
                <w:lang w:eastAsia="de-DE"/>
              </w:rPr>
              <w:t>f_NR_CellInfo_Get</w:t>
            </w:r>
            <w:proofErr w:type="spellEnd"/>
            <w:r w:rsidRPr="000B3A37">
              <w:rPr>
                <w:rFonts w:ascii="Courier New" w:hAnsi="Courier New" w:cs="Courier New"/>
                <w:color w:val="000000"/>
                <w:lang w:eastAsia="de-DE"/>
              </w:rPr>
              <w:t>(</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w:t>
            </w:r>
          </w:p>
          <w:p w14:paraId="6C5BAAF2"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
          <w:p w14:paraId="13B9F4F6" w14:textId="77777777" w:rsidR="000B3A37" w:rsidRPr="00C037A3" w:rsidRDefault="000B3A37" w:rsidP="000B3A37">
            <w:pPr>
              <w:autoSpaceDE w:val="0"/>
              <w:autoSpaceDN w:val="0"/>
              <w:adjustRightInd w:val="0"/>
              <w:spacing w:after="0"/>
              <w:rPr>
                <w:rFonts w:ascii="Courier New" w:hAnsi="Courier New" w:cs="Courier New"/>
                <w:color w:val="000000"/>
                <w:highlight w:val="yellow"/>
                <w:lang w:eastAsia="de-DE"/>
              </w:rPr>
            </w:pPr>
            <w:r w:rsidRPr="000B3A37">
              <w:rPr>
                <w:rFonts w:ascii="Courier New" w:hAnsi="Courier New" w:cs="Courier New"/>
                <w:color w:val="000000"/>
                <w:lang w:eastAsia="de-DE"/>
              </w:rPr>
              <w:t xml:space="preserve">    </w:t>
            </w:r>
            <w:r w:rsidRPr="00C037A3">
              <w:rPr>
                <w:rFonts w:ascii="Courier New" w:hAnsi="Courier New" w:cs="Courier New"/>
                <w:color w:val="000000"/>
                <w:highlight w:val="yellow"/>
                <w:lang w:eastAsia="de-DE"/>
              </w:rPr>
              <w:t>var template(omit) RedCap_ConfigCommonSIB_r17 v_RedCap_ConfigCommonSIB_r17 := omit; //WA#WI=1077639</w:t>
            </w:r>
          </w:p>
          <w:p w14:paraId="5FF73C56"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C037A3">
              <w:rPr>
                <w:rFonts w:ascii="Courier New" w:hAnsi="Courier New" w:cs="Courier New"/>
                <w:color w:val="000000"/>
                <w:highlight w:val="yellow"/>
                <w:lang w:eastAsia="de-DE"/>
              </w:rPr>
              <w:t xml:space="preserve">    v_RedCap_ConfigCommonSIB_r17 := { omit, {p_CellBarredRedCap1Rx, p_CellBarredRedCap2Rx}}; // FR1 barred - FR1, Not Barred</w:t>
            </w:r>
          </w:p>
          <w:p w14:paraId="2AD28736"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p>
          <w:p w14:paraId="6999DF88"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r w:rsidRPr="00C037A3">
              <w:rPr>
                <w:rFonts w:ascii="Courier New" w:hAnsi="Courier New" w:cs="Courier New"/>
                <w:color w:val="000000"/>
                <w:highlight w:val="yellow"/>
                <w:lang w:eastAsia="de-DE"/>
              </w:rPr>
              <w:t xml:space="preserve">v_NR_CellInfo.Sysinfo.BcchInfo.SIB1.message_.c1.systemInformationBlockType1.nonCriticalExtension.nonCriticalExtension.nonCriticalExtension.redCap_ConfigCommon_r17 := </w:t>
            </w:r>
            <w:proofErr w:type="spellStart"/>
            <w:r w:rsidRPr="00C037A3">
              <w:rPr>
                <w:rFonts w:ascii="Courier New" w:hAnsi="Courier New" w:cs="Courier New"/>
                <w:color w:val="000000"/>
                <w:highlight w:val="yellow"/>
                <w:lang w:eastAsia="de-DE"/>
              </w:rPr>
              <w:t>valueof</w:t>
            </w:r>
            <w:proofErr w:type="spellEnd"/>
            <w:r w:rsidRPr="00C037A3">
              <w:rPr>
                <w:rFonts w:ascii="Courier New" w:hAnsi="Courier New" w:cs="Courier New"/>
                <w:color w:val="000000"/>
                <w:highlight w:val="yellow"/>
                <w:lang w:eastAsia="de-DE"/>
              </w:rPr>
              <w:t>(v_RedCap_ConfigCommonSIB_r17);</w:t>
            </w:r>
          </w:p>
          <w:p w14:paraId="4F215818" w14:textId="77777777" w:rsidR="000B3A37" w:rsidRPr="000B3A37" w:rsidRDefault="000B3A37" w:rsidP="000B3A37">
            <w:pPr>
              <w:autoSpaceDE w:val="0"/>
              <w:autoSpaceDN w:val="0"/>
              <w:adjustRightInd w:val="0"/>
              <w:spacing w:after="0"/>
              <w:rPr>
                <w:rFonts w:ascii="Courier New" w:hAnsi="Courier New" w:cs="Courier New"/>
                <w:color w:val="000000"/>
                <w:lang w:eastAsia="de-DE"/>
              </w:rPr>
            </w:pPr>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f_NR_CellInfo_Set</w:t>
            </w:r>
            <w:proofErr w:type="spellEnd"/>
            <w:r w:rsidRPr="000B3A37">
              <w:rPr>
                <w:rFonts w:ascii="Courier New" w:hAnsi="Courier New" w:cs="Courier New"/>
                <w:color w:val="000000"/>
                <w:lang w:eastAsia="de-DE"/>
              </w:rPr>
              <w:t>(</w:t>
            </w:r>
            <w:proofErr w:type="spellStart"/>
            <w:r w:rsidRPr="000B3A37">
              <w:rPr>
                <w:rFonts w:ascii="Courier New" w:hAnsi="Courier New" w:cs="Courier New"/>
                <w:color w:val="000000"/>
                <w:lang w:eastAsia="de-DE"/>
              </w:rPr>
              <w:t>p_NR_CellId</w:t>
            </w:r>
            <w:proofErr w:type="spellEnd"/>
            <w:r w:rsidRPr="000B3A37">
              <w:rPr>
                <w:rFonts w:ascii="Courier New" w:hAnsi="Courier New" w:cs="Courier New"/>
                <w:color w:val="000000"/>
                <w:lang w:eastAsia="de-DE"/>
              </w:rPr>
              <w:t xml:space="preserve">, </w:t>
            </w:r>
            <w:proofErr w:type="spellStart"/>
            <w:r w:rsidRPr="000B3A37">
              <w:rPr>
                <w:rFonts w:ascii="Courier New" w:hAnsi="Courier New" w:cs="Courier New"/>
                <w:color w:val="000000"/>
                <w:lang w:eastAsia="de-DE"/>
              </w:rPr>
              <w:t>v_NR_CellInfo</w:t>
            </w:r>
            <w:proofErr w:type="spellEnd"/>
            <w:r w:rsidRPr="000B3A37">
              <w:rPr>
                <w:rFonts w:ascii="Courier New" w:hAnsi="Courier New" w:cs="Courier New"/>
                <w:color w:val="000000"/>
                <w:lang w:eastAsia="de-DE"/>
              </w:rPr>
              <w:t>);</w:t>
            </w:r>
          </w:p>
          <w:p w14:paraId="4D3D7BF1" w14:textId="77777777" w:rsidR="009B03D8" w:rsidRPr="00D624CC" w:rsidRDefault="000B3A37" w:rsidP="000B3A37">
            <w:pPr>
              <w:autoSpaceDE w:val="0"/>
              <w:autoSpaceDN w:val="0"/>
              <w:adjustRightInd w:val="0"/>
              <w:spacing w:after="0"/>
              <w:rPr>
                <w:rFonts w:ascii="Courier New" w:hAnsi="Courier New" w:cs="Courier New"/>
                <w:b/>
                <w:color w:val="000000"/>
                <w:lang w:eastAsia="de-DE"/>
              </w:rPr>
            </w:pPr>
            <w:r w:rsidRPr="000B3A37">
              <w:rPr>
                <w:rFonts w:ascii="Courier New" w:hAnsi="Courier New" w:cs="Courier New"/>
                <w:color w:val="000000"/>
                <w:lang w:eastAsia="de-DE"/>
              </w:rPr>
              <w:t xml:space="preserve">  };</w:t>
            </w:r>
          </w:p>
        </w:tc>
      </w:tr>
    </w:tbl>
    <w:p w14:paraId="0E39C0CA" w14:textId="637D685D" w:rsidR="009B03D8" w:rsidRDefault="009B03D8" w:rsidP="006D2480">
      <w:pPr>
        <w:rPr>
          <w:lang w:eastAsia="en-GB"/>
        </w:rPr>
      </w:pPr>
    </w:p>
    <w:p w14:paraId="076E3560" w14:textId="2B732767" w:rsidR="004B5409" w:rsidRPr="00D268E5" w:rsidRDefault="004B5409" w:rsidP="004B5409">
      <w:pPr>
        <w:spacing w:after="0"/>
        <w:rPr>
          <w:rFonts w:ascii="Arial" w:hAnsi="Arial"/>
          <w:lang w:eastAsia="en-GB"/>
        </w:rPr>
      </w:pPr>
      <w:r w:rsidRPr="004B5409">
        <w:rPr>
          <w:rFonts w:ascii="Arial" w:hAnsi="Arial"/>
          <w:highlight w:val="cyan"/>
          <w:lang w:eastAsia="en-GB"/>
        </w:rPr>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B5409" w:rsidRPr="00D268E5" w14:paraId="527F0813" w14:textId="77777777" w:rsidTr="00C51B28">
        <w:tc>
          <w:tcPr>
            <w:tcW w:w="13575" w:type="dxa"/>
            <w:tcBorders>
              <w:top w:val="single" w:sz="4" w:space="0" w:color="auto"/>
              <w:left w:val="single" w:sz="4" w:space="0" w:color="auto"/>
              <w:bottom w:val="single" w:sz="4" w:space="0" w:color="auto"/>
              <w:right w:val="single" w:sz="4" w:space="0" w:color="auto"/>
            </w:tcBorders>
          </w:tcPr>
          <w:p w14:paraId="7E147F87" w14:textId="77777777" w:rsidR="004B5409" w:rsidRDefault="004B5409" w:rsidP="004B5409">
            <w:pPr>
              <w:rPr>
                <w:lang w:eastAsia="en-GB"/>
              </w:rPr>
            </w:pPr>
            <w:r>
              <w:rPr>
                <w:lang w:eastAsia="en-GB"/>
              </w:rPr>
              <w:t>function f_NR_CellInfo_SetSIB1_RedCap_ConfigCommonSIB_r17 (</w:t>
            </w:r>
            <w:proofErr w:type="spellStart"/>
            <w:r>
              <w:rPr>
                <w:lang w:eastAsia="en-GB"/>
              </w:rPr>
              <w:t>NR_CellId_Type</w:t>
            </w:r>
            <w:proofErr w:type="spellEnd"/>
            <w:r>
              <w:rPr>
                <w:lang w:eastAsia="en-GB"/>
              </w:rPr>
              <w:t xml:space="preserve"> </w:t>
            </w:r>
            <w:proofErr w:type="spellStart"/>
            <w:r>
              <w:rPr>
                <w:lang w:eastAsia="en-GB"/>
              </w:rPr>
              <w:t>p_NR_CellId</w:t>
            </w:r>
            <w:proofErr w:type="spellEnd"/>
            <w:r>
              <w:rPr>
                <w:lang w:eastAsia="en-GB"/>
              </w:rPr>
              <w:t>,</w:t>
            </w:r>
          </w:p>
          <w:p w14:paraId="736D5D1E" w14:textId="77777777" w:rsidR="004B5409" w:rsidRDefault="004B5409" w:rsidP="004B5409">
            <w:pPr>
              <w:rPr>
                <w:lang w:eastAsia="en-GB"/>
              </w:rPr>
            </w:pPr>
            <w:r>
              <w:rPr>
                <w:lang w:eastAsia="en-GB"/>
              </w:rPr>
              <w:t xml:space="preserve">                                                             CellBarredRedCap1Rx_r17_Type p_CellBarredRedCap1Rx,</w:t>
            </w:r>
          </w:p>
          <w:p w14:paraId="459A4A80" w14:textId="77777777" w:rsidR="004B5409" w:rsidRDefault="004B5409" w:rsidP="004B5409">
            <w:pPr>
              <w:rPr>
                <w:lang w:eastAsia="en-GB"/>
              </w:rPr>
            </w:pPr>
            <w:r>
              <w:rPr>
                <w:lang w:eastAsia="en-GB"/>
              </w:rPr>
              <w:t xml:space="preserve">                                                             CellBarredRedCap2Rx_r17_Type p_CellBarredRedCap2Rx) runs on NR_BASE_PTC</w:t>
            </w:r>
          </w:p>
          <w:p w14:paraId="4B28DB0E" w14:textId="77777777" w:rsidR="004B5409" w:rsidRDefault="004B5409" w:rsidP="004B5409">
            <w:pPr>
              <w:rPr>
                <w:lang w:eastAsia="en-GB"/>
              </w:rPr>
            </w:pPr>
            <w:r>
              <w:rPr>
                <w:lang w:eastAsia="en-GB"/>
              </w:rPr>
              <w:t xml:space="preserve">  { //@sic R5s230290 sic@</w:t>
            </w:r>
          </w:p>
          <w:p w14:paraId="796877A8" w14:textId="77777777" w:rsidR="004B5409" w:rsidRDefault="004B5409" w:rsidP="004B5409">
            <w:pPr>
              <w:rPr>
                <w:lang w:eastAsia="en-GB"/>
              </w:rPr>
            </w:pPr>
            <w:r>
              <w:rPr>
                <w:lang w:eastAsia="en-GB"/>
              </w:rPr>
              <w:t xml:space="preserve">    var </w:t>
            </w:r>
            <w:proofErr w:type="spellStart"/>
            <w:r>
              <w:rPr>
                <w:lang w:eastAsia="en-GB"/>
              </w:rPr>
              <w:t>NR_CellInfo_Type</w:t>
            </w:r>
            <w:proofErr w:type="spellEnd"/>
            <w:r>
              <w:rPr>
                <w:lang w:eastAsia="en-GB"/>
              </w:rPr>
              <w:t xml:space="preserve"> </w:t>
            </w:r>
            <w:proofErr w:type="spellStart"/>
            <w:r>
              <w:rPr>
                <w:lang w:eastAsia="en-GB"/>
              </w:rPr>
              <w:t>v_NR_CellInfo</w:t>
            </w:r>
            <w:proofErr w:type="spellEnd"/>
            <w:r>
              <w:rPr>
                <w:lang w:eastAsia="en-GB"/>
              </w:rPr>
              <w:t xml:space="preserve"> := </w:t>
            </w:r>
            <w:proofErr w:type="spellStart"/>
            <w:r>
              <w:rPr>
                <w:lang w:eastAsia="en-GB"/>
              </w:rPr>
              <w:t>f_NR_CellInfo_Get</w:t>
            </w:r>
            <w:proofErr w:type="spellEnd"/>
            <w:r>
              <w:rPr>
                <w:lang w:eastAsia="en-GB"/>
              </w:rPr>
              <w:t>(</w:t>
            </w:r>
            <w:proofErr w:type="spellStart"/>
            <w:r>
              <w:rPr>
                <w:lang w:eastAsia="en-GB"/>
              </w:rPr>
              <w:t>p_NR_CellId</w:t>
            </w:r>
            <w:proofErr w:type="spellEnd"/>
            <w:r>
              <w:rPr>
                <w:lang w:eastAsia="en-GB"/>
              </w:rPr>
              <w:t xml:space="preserve">);    </w:t>
            </w:r>
          </w:p>
          <w:p w14:paraId="37C3647D" w14:textId="77777777" w:rsidR="004B5409" w:rsidRPr="004B5409" w:rsidRDefault="004B5409" w:rsidP="004B5409">
            <w:pPr>
              <w:rPr>
                <w:highlight w:val="cyan"/>
                <w:lang w:eastAsia="en-GB"/>
              </w:rPr>
            </w:pPr>
            <w:r>
              <w:rPr>
                <w:lang w:eastAsia="en-GB"/>
              </w:rPr>
              <w:t xml:space="preserve">    </w:t>
            </w:r>
            <w:r w:rsidRPr="004B5409">
              <w:rPr>
                <w:highlight w:val="cyan"/>
                <w:lang w:eastAsia="en-GB"/>
              </w:rPr>
              <w:t xml:space="preserve">var template (value) RedCap_ConfigCommonSIB_r17 v_RedCap_ConfigCommonSIB_r17;    </w:t>
            </w:r>
          </w:p>
          <w:p w14:paraId="5DF2DE02" w14:textId="77777777" w:rsidR="004B5409" w:rsidRPr="004B5409" w:rsidRDefault="004B5409" w:rsidP="004B5409">
            <w:pPr>
              <w:rPr>
                <w:highlight w:val="cyan"/>
                <w:lang w:eastAsia="en-GB"/>
              </w:rPr>
            </w:pPr>
          </w:p>
          <w:p w14:paraId="193FE487" w14:textId="77777777" w:rsidR="004B5409" w:rsidRPr="004B5409" w:rsidRDefault="004B5409" w:rsidP="004B5409">
            <w:pPr>
              <w:rPr>
                <w:highlight w:val="cyan"/>
                <w:lang w:eastAsia="en-GB"/>
              </w:rPr>
            </w:pPr>
            <w:r w:rsidRPr="004B5409">
              <w:rPr>
                <w:highlight w:val="cyan"/>
                <w:lang w:eastAsia="en-GB"/>
              </w:rPr>
              <w:t xml:space="preserve">    v_RedCap_ConfigCommonSIB_r17.halfDuplexRedCapAllowed_r17 := omit;</w:t>
            </w:r>
          </w:p>
          <w:p w14:paraId="432ECB6F" w14:textId="77777777" w:rsidR="004B5409" w:rsidRPr="004B5409" w:rsidRDefault="004B5409" w:rsidP="004B5409">
            <w:pPr>
              <w:rPr>
                <w:highlight w:val="cyan"/>
                <w:lang w:eastAsia="en-GB"/>
              </w:rPr>
            </w:pPr>
            <w:r w:rsidRPr="004B5409">
              <w:rPr>
                <w:highlight w:val="cyan"/>
                <w:lang w:eastAsia="en-GB"/>
              </w:rPr>
              <w:t xml:space="preserve">    v_RedCap_ConfigCommonSIB_r17.cellBarredRedCap_r17.cellBarredRedCap1Rx_r17 := p_CellBarredRedCap1Rx;</w:t>
            </w:r>
          </w:p>
          <w:p w14:paraId="753F4A98" w14:textId="77777777" w:rsidR="004B5409" w:rsidRPr="004B5409" w:rsidRDefault="004B5409" w:rsidP="004B5409">
            <w:pPr>
              <w:rPr>
                <w:highlight w:val="cyan"/>
                <w:lang w:eastAsia="en-GB"/>
              </w:rPr>
            </w:pPr>
            <w:r w:rsidRPr="004B5409">
              <w:rPr>
                <w:highlight w:val="cyan"/>
                <w:lang w:eastAsia="en-GB"/>
              </w:rPr>
              <w:t xml:space="preserve">    v_RedCap_ConfigCommonSIB_r17.cellBarredRedCap_r17.cellBarredRedCap2Rx_r17 := p_CellBarredRedCap2Rx;    </w:t>
            </w:r>
          </w:p>
          <w:p w14:paraId="181DB14B" w14:textId="77777777" w:rsidR="004B5409" w:rsidRPr="004B5409" w:rsidRDefault="004B5409" w:rsidP="004B5409">
            <w:pPr>
              <w:rPr>
                <w:highlight w:val="cyan"/>
                <w:lang w:eastAsia="en-GB"/>
              </w:rPr>
            </w:pPr>
          </w:p>
          <w:p w14:paraId="46273854" w14:textId="77777777" w:rsidR="004B5409" w:rsidRDefault="004B5409" w:rsidP="004B5409">
            <w:pPr>
              <w:rPr>
                <w:lang w:eastAsia="en-GB"/>
              </w:rPr>
            </w:pPr>
            <w:r w:rsidRPr="004B5409">
              <w:rPr>
                <w:highlight w:val="cyan"/>
                <w:lang w:eastAsia="en-GB"/>
              </w:rPr>
              <w:t xml:space="preserve">    v_NR_CellInfo.Sysinfo.BcchInfo.SIB1.message_.c1.systemInformationBlockType1.nonCriticalExtension.nonCriticalExtension.nonCriticalExtension.redCap_ConfigCommon_r17 := </w:t>
            </w:r>
            <w:proofErr w:type="spellStart"/>
            <w:r w:rsidRPr="004B5409">
              <w:rPr>
                <w:highlight w:val="cyan"/>
                <w:lang w:eastAsia="en-GB"/>
              </w:rPr>
              <w:t>valueof</w:t>
            </w:r>
            <w:proofErr w:type="spellEnd"/>
            <w:r w:rsidRPr="004B5409">
              <w:rPr>
                <w:highlight w:val="cyan"/>
                <w:lang w:eastAsia="en-GB"/>
              </w:rPr>
              <w:t xml:space="preserve">(v_RedCap_ConfigCommonSIB_r17); // contents of template validates use of </w:t>
            </w:r>
            <w:proofErr w:type="spellStart"/>
            <w:r w:rsidRPr="004B5409">
              <w:rPr>
                <w:highlight w:val="cyan"/>
                <w:lang w:eastAsia="en-GB"/>
              </w:rPr>
              <w:t>valueof</w:t>
            </w:r>
            <w:proofErr w:type="spellEnd"/>
            <w:r w:rsidRPr="004B5409">
              <w:rPr>
                <w:highlight w:val="cyan"/>
                <w:lang w:eastAsia="en-GB"/>
              </w:rPr>
              <w:t xml:space="preserve"> here</w:t>
            </w:r>
          </w:p>
          <w:p w14:paraId="69A8BD30" w14:textId="77777777" w:rsidR="004B5409" w:rsidRDefault="004B5409" w:rsidP="004B5409">
            <w:pPr>
              <w:rPr>
                <w:lang w:eastAsia="en-GB"/>
              </w:rPr>
            </w:pPr>
            <w:r>
              <w:rPr>
                <w:lang w:eastAsia="en-GB"/>
              </w:rPr>
              <w:lastRenderedPageBreak/>
              <w:t xml:space="preserve">    </w:t>
            </w:r>
          </w:p>
          <w:p w14:paraId="096ED001" w14:textId="77777777" w:rsidR="004B5409" w:rsidRDefault="004B5409" w:rsidP="004B5409">
            <w:pPr>
              <w:rPr>
                <w:lang w:eastAsia="en-GB"/>
              </w:rPr>
            </w:pPr>
            <w:r>
              <w:rPr>
                <w:lang w:eastAsia="en-GB"/>
              </w:rPr>
              <w:t xml:space="preserve">    </w:t>
            </w:r>
            <w:proofErr w:type="spellStart"/>
            <w:r>
              <w:rPr>
                <w:lang w:eastAsia="en-GB"/>
              </w:rPr>
              <w:t>f_NR_CellInfo_Set</w:t>
            </w:r>
            <w:proofErr w:type="spellEnd"/>
            <w:r>
              <w:rPr>
                <w:lang w:eastAsia="en-GB"/>
              </w:rPr>
              <w:t>(</w:t>
            </w:r>
            <w:proofErr w:type="spellStart"/>
            <w:r>
              <w:rPr>
                <w:lang w:eastAsia="en-GB"/>
              </w:rPr>
              <w:t>p_NR_CellId</w:t>
            </w:r>
            <w:proofErr w:type="spellEnd"/>
            <w:r>
              <w:rPr>
                <w:lang w:eastAsia="en-GB"/>
              </w:rPr>
              <w:t xml:space="preserve">, </w:t>
            </w:r>
            <w:proofErr w:type="spellStart"/>
            <w:r>
              <w:rPr>
                <w:lang w:eastAsia="en-GB"/>
              </w:rPr>
              <w:t>v_NR_CellInfo</w:t>
            </w:r>
            <w:proofErr w:type="spellEnd"/>
            <w:r>
              <w:rPr>
                <w:lang w:eastAsia="en-GB"/>
              </w:rPr>
              <w:t>);</w:t>
            </w:r>
          </w:p>
          <w:p w14:paraId="79A538C0" w14:textId="3288122B" w:rsidR="004B5409" w:rsidRPr="004B5409" w:rsidRDefault="004B5409" w:rsidP="004B5409">
            <w:pPr>
              <w:rPr>
                <w:lang w:eastAsia="en-GB"/>
              </w:rPr>
            </w:pPr>
            <w:r>
              <w:rPr>
                <w:lang w:eastAsia="en-GB"/>
              </w:rPr>
              <w:t xml:space="preserve">  };</w:t>
            </w:r>
          </w:p>
        </w:tc>
      </w:tr>
    </w:tbl>
    <w:p w14:paraId="5D1990B9" w14:textId="38D1FA59" w:rsidR="004B5409" w:rsidRDefault="004B5409" w:rsidP="006D2480">
      <w:pPr>
        <w:rPr>
          <w:lang w:eastAsia="en-GB"/>
        </w:rPr>
      </w:pPr>
    </w:p>
    <w:p w14:paraId="6A7E0CCF" w14:textId="00BE514C" w:rsidR="004B5409" w:rsidRDefault="004B5409" w:rsidP="006D2480">
      <w:pPr>
        <w:rPr>
          <w:lang w:eastAsia="en-GB"/>
        </w:rPr>
      </w:pPr>
    </w:p>
    <w:p w14:paraId="204179E6" w14:textId="0AEE2342" w:rsidR="004B5409" w:rsidRDefault="004B5409" w:rsidP="006D2480">
      <w:pPr>
        <w:rPr>
          <w:lang w:eastAsia="en-GB"/>
        </w:rPr>
      </w:pPr>
    </w:p>
    <w:p w14:paraId="6CCB4A84" w14:textId="0D6DEE12" w:rsidR="004B5409" w:rsidRDefault="004B5409" w:rsidP="004B5409">
      <w:pPr>
        <w:rPr>
          <w:lang w:eastAsia="en-GB"/>
        </w:rPr>
      </w:pPr>
      <w:r>
        <w:rPr>
          <w:lang w:eastAsia="en-GB"/>
        </w:rPr>
        <w:t xml:space="preserve">  </w:t>
      </w:r>
    </w:p>
    <w:p w14:paraId="58A5B76F" w14:textId="77777777" w:rsidR="009B03D8" w:rsidRDefault="009B03D8" w:rsidP="006D2480">
      <w:pPr>
        <w:rPr>
          <w:lang w:eastAsia="en-GB"/>
        </w:rPr>
      </w:pPr>
    </w:p>
    <w:p w14:paraId="687B040C" w14:textId="77777777" w:rsidR="003436E5" w:rsidRPr="00D268E5" w:rsidRDefault="003436E5" w:rsidP="003436E5">
      <w:pPr>
        <w:pStyle w:val="Heading1"/>
        <w:numPr>
          <w:ilvl w:val="0"/>
          <w:numId w:val="1"/>
        </w:numPr>
        <w:autoSpaceDN w:val="0"/>
        <w:rPr>
          <w:rFonts w:cs="Arial"/>
        </w:rPr>
      </w:pPr>
      <w:bookmarkStart w:id="13" w:name="_Toc54888065"/>
      <w:bookmarkStart w:id="14" w:name="_Toc130898764"/>
      <w:bookmarkStart w:id="15" w:name="_Toc122434494"/>
      <w:bookmarkStart w:id="16" w:name="_Toc295288971"/>
      <w:bookmarkStart w:id="17" w:name="_Toc325725666"/>
      <w:bookmarkEnd w:id="9"/>
      <w:bookmarkEnd w:id="10"/>
      <w:bookmarkEnd w:id="11"/>
      <w:r w:rsidRPr="00D268E5">
        <w:rPr>
          <w:rFonts w:cs="Arial"/>
        </w:rPr>
        <w:t>Branches executed</w:t>
      </w:r>
      <w:bookmarkEnd w:id="13"/>
      <w:bookmarkEnd w:id="14"/>
    </w:p>
    <w:p w14:paraId="525741AF" w14:textId="77777777" w:rsidR="003436E5" w:rsidRPr="00694E3C" w:rsidRDefault="00586F0C" w:rsidP="003436E5">
      <w:pPr>
        <w:keepNext/>
        <w:keepLines/>
        <w:spacing w:before="180"/>
        <w:outlineLvl w:val="1"/>
        <w:rPr>
          <w:rFonts w:ascii="Arial" w:hAnsi="Arial" w:cs="Arial"/>
          <w:lang w:eastAsia="zh-CN"/>
        </w:rPr>
      </w:pPr>
      <w:r w:rsidRPr="00694E3C">
        <w:rPr>
          <w:rFonts w:ascii="Arial" w:hAnsi="Arial" w:cs="Arial"/>
          <w:lang w:eastAsia="zh-CN"/>
        </w:rPr>
        <w:t xml:space="preserve">This NR TC was executed in </w:t>
      </w:r>
      <w:r w:rsidR="00005DFA" w:rsidRPr="00694E3C">
        <w:rPr>
          <w:rFonts w:ascii="Arial" w:hAnsi="Arial" w:cs="Arial"/>
          <w:lang w:eastAsia="zh-CN"/>
        </w:rPr>
        <w:t>NR5GC</w:t>
      </w:r>
      <w:r w:rsidR="00F71329" w:rsidRPr="00694E3C">
        <w:rPr>
          <w:rFonts w:ascii="Arial" w:hAnsi="Arial" w:cs="Arial"/>
          <w:lang w:eastAsia="zh-CN"/>
        </w:rPr>
        <w:t xml:space="preserve"> FR1</w:t>
      </w:r>
      <w:r w:rsidR="00856538" w:rsidRPr="00694E3C">
        <w:rPr>
          <w:rFonts w:ascii="Arial" w:hAnsi="Arial" w:cs="Arial"/>
          <w:lang w:eastAsia="zh-CN"/>
        </w:rPr>
        <w:t xml:space="preserve"> Band Combination</w:t>
      </w:r>
      <w:r w:rsidR="00005DFA" w:rsidRPr="00694E3C">
        <w:rPr>
          <w:rFonts w:ascii="Arial" w:hAnsi="Arial" w:cs="Arial"/>
          <w:lang w:eastAsia="zh-CN"/>
        </w:rPr>
        <w:t xml:space="preserve"> n</w:t>
      </w:r>
      <w:r w:rsidR="00435D0F" w:rsidRPr="00694E3C">
        <w:rPr>
          <w:rFonts w:ascii="Arial" w:hAnsi="Arial" w:cs="Arial"/>
          <w:lang w:eastAsia="zh-CN"/>
        </w:rPr>
        <w:t>41</w:t>
      </w:r>
      <w:r w:rsidR="000879B9" w:rsidRPr="00694E3C">
        <w:rPr>
          <w:rFonts w:ascii="Arial" w:hAnsi="Arial" w:cs="Arial"/>
          <w:lang w:eastAsia="zh-CN"/>
        </w:rPr>
        <w:t xml:space="preserve"> with NEA1 and NIA1</w:t>
      </w:r>
      <w:r w:rsidR="000A29A6" w:rsidRPr="00694E3C">
        <w:rPr>
          <w:rFonts w:ascii="Arial" w:hAnsi="Arial" w:cs="Arial"/>
          <w:lang w:eastAsia="zh-CN"/>
        </w:rPr>
        <w:t xml:space="preserve">on R&amp;S 5G Conformance Test Platform and  </w:t>
      </w:r>
      <w:r w:rsidR="000A29A6" w:rsidRPr="00694E3C">
        <w:rPr>
          <w:rFonts w:ascii="Arial" w:hAnsi="Arial" w:cs="Arial"/>
        </w:rPr>
        <w:t xml:space="preserve">NR band n41 using NR ciphering nea2 and integrity algorithm nia2 on </w:t>
      </w:r>
      <w:r w:rsidR="000A29A6" w:rsidRPr="00694E3C">
        <w:rPr>
          <w:rFonts w:ascii="Arial" w:hAnsi="Arial" w:cs="Arial"/>
          <w:lang w:eastAsia="ja-JP"/>
        </w:rPr>
        <w:t>Anritsu Protocol Conformance Test System ME7834NR</w:t>
      </w:r>
    </w:p>
    <w:p w14:paraId="787FC40B" w14:textId="77777777" w:rsidR="00005DD9" w:rsidRPr="00C04E95" w:rsidRDefault="00005DD9" w:rsidP="00C04E95"/>
    <w:p w14:paraId="5890C24C" w14:textId="77777777" w:rsidR="00446488" w:rsidRPr="00D268E5" w:rsidRDefault="00446488" w:rsidP="00E24250">
      <w:pPr>
        <w:pStyle w:val="Heading1"/>
        <w:numPr>
          <w:ilvl w:val="0"/>
          <w:numId w:val="2"/>
        </w:numPr>
        <w:autoSpaceDN w:val="0"/>
        <w:rPr>
          <w:rFonts w:cs="Arial"/>
        </w:rPr>
      </w:pPr>
      <w:bookmarkStart w:id="18" w:name="_Toc130898765"/>
      <w:r w:rsidRPr="00D268E5">
        <w:rPr>
          <w:rFonts w:cs="Arial"/>
        </w:rPr>
        <w:t>Execution Log Files</w:t>
      </w:r>
      <w:bookmarkEnd w:id="15"/>
      <w:bookmarkEnd w:id="16"/>
      <w:bookmarkEnd w:id="17"/>
      <w:bookmarkEnd w:id="18"/>
      <w:r w:rsidRPr="00D268E5">
        <w:rPr>
          <w:rFonts w:cs="Arial"/>
        </w:rPr>
        <w:t xml:space="preserve"> </w:t>
      </w:r>
    </w:p>
    <w:p w14:paraId="447AB174" w14:textId="77777777" w:rsidR="00446488" w:rsidRDefault="0021014E" w:rsidP="00446488">
      <w:pPr>
        <w:pStyle w:val="Heading2"/>
        <w:numPr>
          <w:ilvl w:val="1"/>
          <w:numId w:val="2"/>
        </w:numPr>
        <w:overflowPunct w:val="0"/>
        <w:autoSpaceDE w:val="0"/>
        <w:autoSpaceDN w:val="0"/>
        <w:adjustRightInd w:val="0"/>
        <w:spacing w:before="480"/>
        <w:rPr>
          <w:rFonts w:cs="Arial"/>
          <w:sz w:val="28"/>
          <w:szCs w:val="28"/>
        </w:rPr>
      </w:pPr>
      <w:bookmarkStart w:id="19" w:name="_Toc130898766"/>
      <w:proofErr w:type="spellStart"/>
      <w:r w:rsidRPr="0021014E">
        <w:rPr>
          <w:lang w:eastAsia="ja-JP"/>
        </w:rPr>
        <w:t>HiSilicon</w:t>
      </w:r>
      <w:proofErr w:type="spellEnd"/>
      <w:r w:rsidRPr="0021014E">
        <w:rPr>
          <w:lang w:eastAsia="ja-JP"/>
        </w:rPr>
        <w:t xml:space="preserve"> Balong 5000</w:t>
      </w:r>
      <w:bookmarkEnd w:id="19"/>
    </w:p>
    <w:p w14:paraId="31F692CC" w14:textId="77777777" w:rsidR="00446488" w:rsidRPr="00D268E5" w:rsidRDefault="00446488" w:rsidP="00446488">
      <w:pPr>
        <w:rPr>
          <w:rFonts w:cs="Arial"/>
        </w:rPr>
      </w:pPr>
      <w:r w:rsidRPr="00467CEF">
        <w:rPr>
          <w:rFonts w:cs="Arial"/>
        </w:rPr>
        <w:t>The</w:t>
      </w:r>
      <w:r w:rsidR="00DE6CEB">
        <w:t xml:space="preserve"> </w:t>
      </w:r>
      <w:proofErr w:type="spellStart"/>
      <w:r w:rsidR="0021014E" w:rsidRPr="0021014E">
        <w:t>HiSilicon</w:t>
      </w:r>
      <w:proofErr w:type="spellEnd"/>
      <w:r w:rsidR="0021014E" w:rsidRPr="0021014E">
        <w:t xml:space="preserve"> Balong 5000</w:t>
      </w:r>
      <w:r w:rsidR="00F948DB">
        <w:rPr>
          <w:lang w:eastAsia="ja-JP"/>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5B6A65EA"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w:t>
      </w:r>
      <w:r w:rsidR="00F948DB">
        <w:rPr>
          <w:rFonts w:cs="Arial"/>
        </w:rPr>
        <w:t>6</w:t>
      </w:r>
      <w:r w:rsidR="000C233B" w:rsidRPr="000C233B">
        <w:rPr>
          <w:rFonts w:cs="Arial"/>
        </w:rPr>
        <w:t>_</w:t>
      </w:r>
      <w:r w:rsidR="00A144CA">
        <w:rPr>
          <w:rFonts w:cs="Arial"/>
        </w:rPr>
        <w:t>1</w:t>
      </w:r>
      <w:r w:rsidR="0064033A">
        <w:rPr>
          <w:rFonts w:cs="Arial"/>
        </w:rPr>
        <w:t>_</w:t>
      </w:r>
      <w:r w:rsidR="0070384C">
        <w:rPr>
          <w:rFonts w:cs="Arial"/>
        </w:rPr>
        <w:t>2</w:t>
      </w:r>
      <w:r w:rsidR="0064033A">
        <w:rPr>
          <w:rFonts w:cs="Arial"/>
        </w:rPr>
        <w:t>_</w:t>
      </w:r>
      <w:r w:rsidR="0070384C">
        <w:rPr>
          <w:rFonts w:cs="Arial"/>
        </w:rPr>
        <w:t>2</w:t>
      </w:r>
      <w:r w:rsidR="008A01A9">
        <w:rPr>
          <w:rFonts w:cs="Arial"/>
        </w:rPr>
        <w:t>6</w:t>
      </w:r>
      <w:r w:rsidR="000C233B" w:rsidRPr="000C233B">
        <w:rPr>
          <w:rFonts w:cs="Arial"/>
        </w:rPr>
        <w:t>_</w:t>
      </w:r>
      <w:r w:rsidR="00F669F5">
        <w:rPr>
          <w:rFonts w:cs="Arial"/>
        </w:rPr>
        <w:t>Hisilicon</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1BD498A1" w14:textId="77777777" w:rsidR="00AB3F52"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45F00B11" w14:textId="77777777" w:rsidR="00332B23" w:rsidRPr="00954EDD" w:rsidRDefault="00332B23" w:rsidP="00332B23">
      <w:pPr>
        <w:pStyle w:val="Heading2"/>
        <w:numPr>
          <w:ilvl w:val="1"/>
          <w:numId w:val="2"/>
        </w:numPr>
        <w:overflowPunct w:val="0"/>
        <w:autoSpaceDE w:val="0"/>
        <w:autoSpaceDN w:val="0"/>
        <w:adjustRightInd w:val="0"/>
        <w:spacing w:before="480"/>
        <w:rPr>
          <w:rFonts w:cs="Arial"/>
          <w:b/>
        </w:rPr>
      </w:pPr>
      <w:bookmarkStart w:id="20" w:name="_Toc130898767"/>
      <w:r>
        <w:rPr>
          <w:rFonts w:cs="Arial"/>
          <w:b/>
        </w:rPr>
        <w:lastRenderedPageBreak/>
        <w:t>MTK MT6835</w:t>
      </w:r>
      <w:bookmarkEnd w:id="20"/>
    </w:p>
    <w:p w14:paraId="24E555F5" w14:textId="77777777" w:rsidR="00332B23" w:rsidRDefault="00332B23" w:rsidP="00332B23">
      <w:pPr>
        <w:rPr>
          <w:rFonts w:cs="Arial"/>
        </w:rPr>
      </w:pPr>
      <w:r>
        <w:rPr>
          <w:rFonts w:cs="Arial"/>
        </w:rPr>
        <w:t xml:space="preserve">The </w:t>
      </w:r>
      <w:proofErr w:type="spellStart"/>
      <w:r>
        <w:rPr>
          <w:rFonts w:cs="Arial"/>
        </w:rPr>
        <w:t>Mediatek</w:t>
      </w:r>
      <w:proofErr w:type="spellEnd"/>
      <w:r>
        <w:rPr>
          <w:rFonts w:cs="Arial"/>
        </w:rPr>
        <w:t xml:space="preserve"> MT6835</w:t>
      </w:r>
      <w:r w:rsidRPr="00173BE9">
        <w:rPr>
          <w:rFonts w:cs="Arial"/>
        </w:rPr>
        <w:t xml:space="preserve"> </w:t>
      </w:r>
      <w:r>
        <w:rPr>
          <w:rFonts w:cs="Arial"/>
        </w:rPr>
        <w:t>UE passed this test case on</w:t>
      </w:r>
      <w:r w:rsidRPr="00636CBE">
        <w:rPr>
          <w:rFonts w:cs="Arial"/>
        </w:rPr>
        <w:t xml:space="preserve"> </w:t>
      </w:r>
      <w:r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0D1F561F" w14:textId="77777777" w:rsidR="00332B23" w:rsidRPr="00C549CB" w:rsidRDefault="00332B23" w:rsidP="00332B23">
      <w:pPr>
        <w:numPr>
          <w:ilvl w:val="0"/>
          <w:numId w:val="3"/>
        </w:numPr>
        <w:overflowPunct w:val="0"/>
        <w:autoSpaceDE w:val="0"/>
        <w:autoSpaceDN w:val="0"/>
        <w:adjustRightInd w:val="0"/>
        <w:rPr>
          <w:rFonts w:cs="Arial"/>
          <w:b/>
        </w:rPr>
      </w:pPr>
      <w:r w:rsidRPr="00C549CB">
        <w:rPr>
          <w:rFonts w:cs="Arial"/>
          <w:b/>
        </w:rPr>
        <w:t>Test case execution log file:</w:t>
      </w:r>
    </w:p>
    <w:p w14:paraId="0637ACFF" w14:textId="77777777" w:rsidR="00332B23" w:rsidRPr="00C549CB" w:rsidRDefault="00332B23" w:rsidP="00332B23">
      <w:pPr>
        <w:overflowPunct w:val="0"/>
        <w:autoSpaceDE w:val="0"/>
        <w:autoSpaceDN w:val="0"/>
        <w:adjustRightInd w:val="0"/>
        <w:ind w:left="284"/>
        <w:rPr>
          <w:rFonts w:cs="Arial"/>
        </w:rPr>
      </w:pPr>
      <w:r w:rsidRPr="00C549CB">
        <w:rPr>
          <w:rFonts w:cs="Arial"/>
        </w:rPr>
        <w:t>TC_</w:t>
      </w:r>
      <w:r>
        <w:t>6_1_2_26</w:t>
      </w:r>
      <w:r>
        <w:rPr>
          <w:rFonts w:cs="Arial"/>
        </w:rPr>
        <w:t>_</w:t>
      </w:r>
      <w:r w:rsidRPr="00C549CB">
        <w:rPr>
          <w:rFonts w:cs="Arial"/>
        </w:rPr>
        <w:t>LOG.</w:t>
      </w:r>
      <w:r>
        <w:rPr>
          <w:rFonts w:cs="Arial"/>
        </w:rPr>
        <w:t>x</w:t>
      </w:r>
      <w:r w:rsidRPr="00C549CB">
        <w:rPr>
          <w:rFonts w:cs="Arial"/>
        </w:rPr>
        <w:t>ml</w:t>
      </w:r>
    </w:p>
    <w:p w14:paraId="20F45BED" w14:textId="77777777" w:rsidR="00332B23" w:rsidRPr="00C549CB" w:rsidRDefault="00332B23" w:rsidP="00332B23">
      <w:pPr>
        <w:numPr>
          <w:ilvl w:val="0"/>
          <w:numId w:val="3"/>
        </w:numPr>
        <w:overflowPunct w:val="0"/>
        <w:autoSpaceDE w:val="0"/>
        <w:autoSpaceDN w:val="0"/>
        <w:adjustRightInd w:val="0"/>
        <w:rPr>
          <w:rFonts w:cs="Arial"/>
        </w:rPr>
      </w:pPr>
      <w:r w:rsidRPr="00C549CB">
        <w:rPr>
          <w:rFonts w:cs="Arial"/>
          <w:b/>
        </w:rPr>
        <w:t>PICS/PIXIT parameter file:</w:t>
      </w:r>
    </w:p>
    <w:p w14:paraId="597749CB" w14:textId="77777777" w:rsidR="00332B23" w:rsidRPr="00C549CB" w:rsidRDefault="00332B23" w:rsidP="00332B23">
      <w:pPr>
        <w:overflowPunct w:val="0"/>
        <w:autoSpaceDE w:val="0"/>
        <w:autoSpaceDN w:val="0"/>
        <w:adjustRightInd w:val="0"/>
        <w:ind w:left="284"/>
        <w:rPr>
          <w:rFonts w:cs="Arial"/>
        </w:rPr>
      </w:pPr>
      <w:r>
        <w:rPr>
          <w:rFonts w:cs="Arial"/>
        </w:rPr>
        <w:t xml:space="preserve"> </w:t>
      </w:r>
      <w:r w:rsidRPr="00C549CB">
        <w:rPr>
          <w:rFonts w:cs="Arial"/>
        </w:rPr>
        <w:t>TC_</w:t>
      </w:r>
      <w:r>
        <w:t>6_1_2_26</w:t>
      </w:r>
      <w:r>
        <w:rPr>
          <w:rFonts w:cs="Arial"/>
        </w:rPr>
        <w:t>_PIXIT</w:t>
      </w:r>
      <w:r w:rsidRPr="00C549CB">
        <w:rPr>
          <w:rFonts w:cs="Arial"/>
        </w:rPr>
        <w:t>.</w:t>
      </w:r>
      <w:r>
        <w:rPr>
          <w:rFonts w:cs="Arial"/>
        </w:rPr>
        <w:t>txt</w:t>
      </w:r>
    </w:p>
    <w:p w14:paraId="5056E183" w14:textId="77777777" w:rsidR="00332B23" w:rsidRPr="00D268E5" w:rsidRDefault="00332B23" w:rsidP="00F829B4">
      <w:pPr>
        <w:rPr>
          <w:rFonts w:cs="Arial"/>
        </w:rPr>
      </w:pPr>
    </w:p>
    <w:p w14:paraId="30164697" w14:textId="77777777"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30898768"/>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3CB37C12" w14:textId="77777777" w:rsidTr="00F829B4">
        <w:tc>
          <w:tcPr>
            <w:tcW w:w="709" w:type="dxa"/>
            <w:hideMark/>
          </w:tcPr>
          <w:p w14:paraId="619EED30"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28FE3E94" w14:textId="77777777" w:rsidR="00446488" w:rsidRPr="00D268E5" w:rsidRDefault="00AB3F52" w:rsidP="00615EC0">
            <w:pPr>
              <w:overflowPunct w:val="0"/>
              <w:autoSpaceDE w:val="0"/>
              <w:autoSpaceDN w:val="0"/>
              <w:adjustRightInd w:val="0"/>
              <w:spacing w:before="40" w:after="40"/>
            </w:pPr>
            <w:r w:rsidRPr="00D268E5">
              <w:t>R5s2</w:t>
            </w:r>
            <w:r w:rsidR="003360C0">
              <w:t>30291</w:t>
            </w:r>
            <w:r w:rsidRPr="00D268E5">
              <w:t xml:space="preserve">:   </w:t>
            </w:r>
            <w:r w:rsidR="00086C4E">
              <w:t xml:space="preserve">Supporting information for </w:t>
            </w:r>
            <w:r w:rsidR="00086C4E">
              <w:rPr>
                <w:color w:val="000000"/>
                <w:lang w:val="en-US"/>
              </w:rPr>
              <w:t>addition of NR5GC Rel 17 redcap test case 6.1.2.26 in FR1</w:t>
            </w:r>
          </w:p>
        </w:tc>
      </w:tr>
    </w:tbl>
    <w:p w14:paraId="4CABA33E" w14:textId="77777777" w:rsidR="00446488" w:rsidRPr="00D268E5" w:rsidRDefault="00446488" w:rsidP="00446488">
      <w:pPr>
        <w:rPr>
          <w:noProof/>
          <w:lang w:val="en-US"/>
        </w:rPr>
      </w:pPr>
    </w:p>
    <w:p w14:paraId="6FA26028" w14:textId="77777777" w:rsidR="001E41F3" w:rsidRPr="00D268E5" w:rsidRDefault="001E41F3">
      <w:pPr>
        <w:rPr>
          <w:noProof/>
          <w:lang w:val="en-US"/>
        </w:rPr>
      </w:pPr>
    </w:p>
    <w:sectPr w:rsidR="001E41F3" w:rsidRPr="00D268E5" w:rsidSect="00D268E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4842F" w14:textId="77777777" w:rsidR="00136B7C" w:rsidRDefault="00136B7C">
      <w:r>
        <w:separator/>
      </w:r>
    </w:p>
  </w:endnote>
  <w:endnote w:type="continuationSeparator" w:id="0">
    <w:p w14:paraId="5232748B" w14:textId="77777777" w:rsidR="00136B7C" w:rsidRDefault="00136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61B82" w14:textId="77777777" w:rsidR="003360C0" w:rsidRDefault="003360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3F0B" w14:textId="77777777" w:rsidR="003360C0" w:rsidRDefault="003360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B2C4A" w14:textId="77777777" w:rsidR="003360C0" w:rsidRDefault="003360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DFDB" w14:textId="77777777" w:rsidR="00136B7C" w:rsidRDefault="00136B7C">
      <w:r>
        <w:separator/>
      </w:r>
    </w:p>
  </w:footnote>
  <w:footnote w:type="continuationSeparator" w:id="0">
    <w:p w14:paraId="195EDA8F" w14:textId="77777777" w:rsidR="00136B7C" w:rsidRDefault="00136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5A15C" w14:textId="77777777" w:rsidR="003360C0" w:rsidRDefault="003360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56C7F42" wp14:editId="3E5AE10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0C3A2570" w14:textId="77777777"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A0C0D" w14:textId="77777777" w:rsidR="003360C0" w:rsidRDefault="003360C0">
    <w:pPr>
      <w:pStyle w:val="Header"/>
    </w:pPr>
    <w:r w:rsidRPr="002D3E8C">
      <w:rPr>
        <w:lang w:val="de-DE"/>
      </w:rPr>
      <mc:AlternateContent>
        <mc:Choice Requires="wps">
          <w:drawing>
            <wp:anchor distT="0" distB="0" distL="114300" distR="114300" simplePos="0" relativeHeight="251659264" behindDoc="0" locked="1" layoutInCell="1" allowOverlap="1" wp14:anchorId="3F782336" wp14:editId="7EEB9BA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75B9467B" w14:textId="77777777"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4341" w14:textId="77777777" w:rsidR="003360C0" w:rsidRDefault="003360C0">
    <w:pPr>
      <w:pStyle w:val="Header"/>
    </w:pPr>
    <w:r w:rsidRPr="002D3E8C">
      <w:rPr>
        <w:lang w:val="de-DE"/>
      </w:rPr>
      <mc:AlternateContent>
        <mc:Choice Requires="wps">
          <w:drawing>
            <wp:anchor distT="0" distB="0" distL="114300" distR="114300" simplePos="0" relativeHeight="251661312" behindDoc="0" locked="1" layoutInCell="1" allowOverlap="1" wp14:anchorId="2FBED84B" wp14:editId="477C768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0F92938B" w14:textId="77777777"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77BA4" w14:textId="77777777" w:rsidR="003360C0" w:rsidRDefault="003360C0">
    <w:pPr>
      <w:pStyle w:val="Header"/>
    </w:pPr>
    <w:r w:rsidRPr="002D3E8C">
      <w:rPr>
        <w:lang w:val="de-DE"/>
      </w:rPr>
      <mc:AlternateContent>
        <mc:Choice Requires="wps">
          <w:drawing>
            <wp:anchor distT="0" distB="0" distL="114300" distR="114300" simplePos="0" relativeHeight="251669504" behindDoc="0" locked="1" layoutInCell="1" allowOverlap="1" wp14:anchorId="0CDB3B16" wp14:editId="5176770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114552C2" w14:textId="77777777"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907D" w14:textId="77777777" w:rsidR="003360C0" w:rsidRDefault="003360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8C07486" wp14:editId="1A4308A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173FF911" w14:textId="77777777"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85672" w14:textId="77777777" w:rsidR="003360C0" w:rsidRDefault="003360C0">
    <w:pPr>
      <w:pStyle w:val="Header"/>
    </w:pPr>
    <w:r w:rsidRPr="002D3E8C">
      <w:rPr>
        <w:lang w:val="de-DE"/>
      </w:rPr>
      <mc:AlternateContent>
        <mc:Choice Requires="wps">
          <w:drawing>
            <wp:anchor distT="0" distB="0" distL="114300" distR="114300" simplePos="0" relativeHeight="251667456" behindDoc="0" locked="1" layoutInCell="1" allowOverlap="1" wp14:anchorId="18AEDB10" wp14:editId="0716AE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76B1957C" w14:textId="77777777" w:rsidR="003360C0" w:rsidRPr="00A11327" w:rsidRDefault="003360C0"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Content>
                      <w:p w:rsidR="003360C0" w:rsidRPr="00A11327" w:rsidRDefault="003360C0"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08711F"/>
    <w:multiLevelType w:val="hybridMultilevel"/>
    <w:tmpl w:val="F37467B8"/>
    <w:lvl w:ilvl="0" w:tplc="6354FDF0">
      <w:start w:val="1"/>
      <w:numFmt w:val="decimal"/>
      <w:lvlText w:val="%1."/>
      <w:lvlJc w:val="left"/>
      <w:pPr>
        <w:ind w:left="360" w:hanging="360"/>
      </w:pPr>
      <w:rPr>
        <w:rFonts w:ascii="Arial" w:eastAsia="Times New Roman" w:hAnsi="Arial"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F6DBE"/>
    <w:multiLevelType w:val="hybridMultilevel"/>
    <w:tmpl w:val="9B4EA2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26FEB"/>
    <w:multiLevelType w:val="hybridMultilevel"/>
    <w:tmpl w:val="3ECA176C"/>
    <w:lvl w:ilvl="0" w:tplc="0809000F">
      <w:start w:val="1"/>
      <w:numFmt w:val="decimal"/>
      <w:lvlText w:val="%1."/>
      <w:lvlJc w:val="left"/>
      <w:pPr>
        <w:ind w:left="720" w:hanging="360"/>
      </w:pPr>
      <w:rPr>
        <w:rFonts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74B9F"/>
    <w:multiLevelType w:val="hybridMultilevel"/>
    <w:tmpl w:val="67CEC7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FC0E23"/>
    <w:multiLevelType w:val="singleLevel"/>
    <w:tmpl w:val="36FC0E23"/>
    <w:lvl w:ilvl="0">
      <w:start w:val="1"/>
      <w:numFmt w:val="decimal"/>
      <w:suff w:val="space"/>
      <w:lvlText w:val="%1."/>
      <w:lvlJc w:val="left"/>
    </w:lvl>
  </w:abstractNum>
  <w:abstractNum w:abstractNumId="19" w15:restartNumberingAfterBreak="0">
    <w:nsid w:val="39CAAD42"/>
    <w:multiLevelType w:val="singleLevel"/>
    <w:tmpl w:val="39CAAD42"/>
    <w:lvl w:ilvl="0">
      <w:start w:val="1"/>
      <w:numFmt w:val="decimal"/>
      <w:lvlText w:val="%1."/>
      <w:lvlJc w:val="left"/>
      <w:pPr>
        <w:tabs>
          <w:tab w:val="num" w:pos="312"/>
        </w:tabs>
      </w:pPr>
    </w:lvl>
  </w:abstractNum>
  <w:abstractNum w:abstractNumId="20"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C150B6"/>
    <w:multiLevelType w:val="hybridMultilevel"/>
    <w:tmpl w:val="09D6C6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189024D"/>
    <w:multiLevelType w:val="hybridMultilevel"/>
    <w:tmpl w:val="2D4E84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0C56C5"/>
    <w:multiLevelType w:val="singleLevel"/>
    <w:tmpl w:val="640C56C5"/>
    <w:lvl w:ilvl="0">
      <w:start w:val="1"/>
      <w:numFmt w:val="decimal"/>
      <w:lvlText w:val="%1."/>
      <w:lvlJc w:val="left"/>
      <w:pPr>
        <w:tabs>
          <w:tab w:val="num" w:pos="312"/>
        </w:tabs>
      </w:pPr>
    </w:lvl>
  </w:abstractNum>
  <w:abstractNum w:abstractNumId="31"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34264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1442646">
    <w:abstractNumId w:val="17"/>
  </w:num>
  <w:num w:numId="3" w16cid:durableId="101849111">
    <w:abstractNumId w:val="10"/>
  </w:num>
  <w:num w:numId="4" w16cid:durableId="871646208">
    <w:abstractNumId w:val="18"/>
  </w:num>
  <w:num w:numId="5" w16cid:durableId="1736851078">
    <w:abstractNumId w:val="0"/>
  </w:num>
  <w:num w:numId="6" w16cid:durableId="676351876">
    <w:abstractNumId w:val="30"/>
  </w:num>
  <w:num w:numId="7" w16cid:durableId="659697429">
    <w:abstractNumId w:val="19"/>
  </w:num>
  <w:num w:numId="8" w16cid:durableId="1218012480">
    <w:abstractNumId w:val="1"/>
  </w:num>
  <w:num w:numId="9" w16cid:durableId="1958632695">
    <w:abstractNumId w:val="11"/>
  </w:num>
  <w:num w:numId="10" w16cid:durableId="1417166317">
    <w:abstractNumId w:val="5"/>
  </w:num>
  <w:num w:numId="11" w16cid:durableId="794980112">
    <w:abstractNumId w:val="24"/>
  </w:num>
  <w:num w:numId="12" w16cid:durableId="484399340">
    <w:abstractNumId w:val="13"/>
  </w:num>
  <w:num w:numId="13" w16cid:durableId="355934536">
    <w:abstractNumId w:val="33"/>
  </w:num>
  <w:num w:numId="14" w16cid:durableId="1649552698">
    <w:abstractNumId w:val="37"/>
  </w:num>
  <w:num w:numId="15" w16cid:durableId="1105536932">
    <w:abstractNumId w:val="25"/>
  </w:num>
  <w:num w:numId="16" w16cid:durableId="908150013">
    <w:abstractNumId w:val="34"/>
  </w:num>
  <w:num w:numId="17" w16cid:durableId="1628782358">
    <w:abstractNumId w:val="26"/>
  </w:num>
  <w:num w:numId="18" w16cid:durableId="416709037">
    <w:abstractNumId w:val="16"/>
  </w:num>
  <w:num w:numId="19" w16cid:durableId="256988226">
    <w:abstractNumId w:val="31"/>
  </w:num>
  <w:num w:numId="20" w16cid:durableId="355078516">
    <w:abstractNumId w:val="32"/>
  </w:num>
  <w:num w:numId="21" w16cid:durableId="1604650913">
    <w:abstractNumId w:val="3"/>
  </w:num>
  <w:num w:numId="22" w16cid:durableId="1962104807">
    <w:abstractNumId w:val="35"/>
  </w:num>
  <w:num w:numId="23" w16cid:durableId="419107194">
    <w:abstractNumId w:val="22"/>
  </w:num>
  <w:num w:numId="24" w16cid:durableId="1591234634">
    <w:abstractNumId w:val="8"/>
  </w:num>
  <w:num w:numId="25" w16cid:durableId="653991508">
    <w:abstractNumId w:val="14"/>
  </w:num>
  <w:num w:numId="26" w16cid:durableId="289897071">
    <w:abstractNumId w:val="6"/>
  </w:num>
  <w:num w:numId="27" w16cid:durableId="369451076">
    <w:abstractNumId w:val="27"/>
  </w:num>
  <w:num w:numId="28" w16cid:durableId="1639995261">
    <w:abstractNumId w:val="21"/>
  </w:num>
  <w:num w:numId="29" w16cid:durableId="312217616">
    <w:abstractNumId w:val="20"/>
  </w:num>
  <w:num w:numId="30" w16cid:durableId="632177145">
    <w:abstractNumId w:val="7"/>
  </w:num>
  <w:num w:numId="31" w16cid:durableId="1769158134">
    <w:abstractNumId w:val="12"/>
  </w:num>
  <w:num w:numId="32" w16cid:durableId="1442797182">
    <w:abstractNumId w:val="23"/>
  </w:num>
  <w:num w:numId="33" w16cid:durableId="2081056090">
    <w:abstractNumId w:val="36"/>
  </w:num>
  <w:num w:numId="34" w16cid:durableId="1018510539">
    <w:abstractNumId w:val="15"/>
  </w:num>
  <w:num w:numId="35" w16cid:durableId="1923030882">
    <w:abstractNumId w:val="29"/>
  </w:num>
  <w:num w:numId="36" w16cid:durableId="390544583">
    <w:abstractNumId w:val="4"/>
  </w:num>
  <w:num w:numId="37" w16cid:durableId="192690821">
    <w:abstractNumId w:val="2"/>
  </w:num>
  <w:num w:numId="38" w16cid:durableId="1241676068">
    <w:abstractNumId w:val="9"/>
  </w:num>
  <w:num w:numId="39" w16cid:durableId="47175294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713F"/>
    <w:rsid w:val="00047CA3"/>
    <w:rsid w:val="00052724"/>
    <w:rsid w:val="00053143"/>
    <w:rsid w:val="0005485F"/>
    <w:rsid w:val="000574DA"/>
    <w:rsid w:val="00063492"/>
    <w:rsid w:val="00064D82"/>
    <w:rsid w:val="000666AB"/>
    <w:rsid w:val="000675E6"/>
    <w:rsid w:val="00071F52"/>
    <w:rsid w:val="0007277D"/>
    <w:rsid w:val="00073B2F"/>
    <w:rsid w:val="000758D6"/>
    <w:rsid w:val="00075C41"/>
    <w:rsid w:val="000833CA"/>
    <w:rsid w:val="00084783"/>
    <w:rsid w:val="00086C4E"/>
    <w:rsid w:val="000879B9"/>
    <w:rsid w:val="0009046C"/>
    <w:rsid w:val="00091916"/>
    <w:rsid w:val="00092B08"/>
    <w:rsid w:val="0009310B"/>
    <w:rsid w:val="00094FDE"/>
    <w:rsid w:val="00096ACE"/>
    <w:rsid w:val="000A1B8F"/>
    <w:rsid w:val="000A1C38"/>
    <w:rsid w:val="000A2395"/>
    <w:rsid w:val="000A23BB"/>
    <w:rsid w:val="000A29A6"/>
    <w:rsid w:val="000A37EE"/>
    <w:rsid w:val="000A5C5A"/>
    <w:rsid w:val="000A6394"/>
    <w:rsid w:val="000A6C34"/>
    <w:rsid w:val="000A7B1A"/>
    <w:rsid w:val="000A7D4B"/>
    <w:rsid w:val="000B04C8"/>
    <w:rsid w:val="000B0A16"/>
    <w:rsid w:val="000B3A37"/>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E1C53"/>
    <w:rsid w:val="000E4DF3"/>
    <w:rsid w:val="000F0F9C"/>
    <w:rsid w:val="000F101F"/>
    <w:rsid w:val="000F3122"/>
    <w:rsid w:val="000F4C0F"/>
    <w:rsid w:val="000F5B08"/>
    <w:rsid w:val="00107D54"/>
    <w:rsid w:val="00107D63"/>
    <w:rsid w:val="00110BA0"/>
    <w:rsid w:val="00115E3D"/>
    <w:rsid w:val="00116C31"/>
    <w:rsid w:val="00122A23"/>
    <w:rsid w:val="00124321"/>
    <w:rsid w:val="00125C00"/>
    <w:rsid w:val="001264F5"/>
    <w:rsid w:val="001266F9"/>
    <w:rsid w:val="00135459"/>
    <w:rsid w:val="0013583B"/>
    <w:rsid w:val="00136B7C"/>
    <w:rsid w:val="00143134"/>
    <w:rsid w:val="0014543D"/>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4E13"/>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2DE9"/>
    <w:rsid w:val="0020773E"/>
    <w:rsid w:val="0021014E"/>
    <w:rsid w:val="0021054A"/>
    <w:rsid w:val="00210B57"/>
    <w:rsid w:val="0021275E"/>
    <w:rsid w:val="0021326A"/>
    <w:rsid w:val="00213412"/>
    <w:rsid w:val="0021756E"/>
    <w:rsid w:val="00217802"/>
    <w:rsid w:val="00217811"/>
    <w:rsid w:val="00220412"/>
    <w:rsid w:val="00223345"/>
    <w:rsid w:val="002248AA"/>
    <w:rsid w:val="00225237"/>
    <w:rsid w:val="0022671C"/>
    <w:rsid w:val="002269A0"/>
    <w:rsid w:val="00230337"/>
    <w:rsid w:val="00234CC0"/>
    <w:rsid w:val="00235BC2"/>
    <w:rsid w:val="002367B5"/>
    <w:rsid w:val="002401B2"/>
    <w:rsid w:val="002539DC"/>
    <w:rsid w:val="002559FA"/>
    <w:rsid w:val="00256302"/>
    <w:rsid w:val="0026004D"/>
    <w:rsid w:val="002622E0"/>
    <w:rsid w:val="002640DD"/>
    <w:rsid w:val="0026672C"/>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71E"/>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214B"/>
    <w:rsid w:val="002E32D7"/>
    <w:rsid w:val="002E6AB0"/>
    <w:rsid w:val="002E73A2"/>
    <w:rsid w:val="002E772E"/>
    <w:rsid w:val="002F01B1"/>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2B23"/>
    <w:rsid w:val="00333430"/>
    <w:rsid w:val="00333B12"/>
    <w:rsid w:val="00335FEE"/>
    <w:rsid w:val="003360C0"/>
    <w:rsid w:val="00341CE0"/>
    <w:rsid w:val="00342BE9"/>
    <w:rsid w:val="00343230"/>
    <w:rsid w:val="003436E5"/>
    <w:rsid w:val="00345741"/>
    <w:rsid w:val="00346664"/>
    <w:rsid w:val="00346D37"/>
    <w:rsid w:val="00347450"/>
    <w:rsid w:val="00347B92"/>
    <w:rsid w:val="00350710"/>
    <w:rsid w:val="00352158"/>
    <w:rsid w:val="00354641"/>
    <w:rsid w:val="00357016"/>
    <w:rsid w:val="003579EA"/>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6F44"/>
    <w:rsid w:val="00420D8F"/>
    <w:rsid w:val="00420D96"/>
    <w:rsid w:val="00421A02"/>
    <w:rsid w:val="004222C6"/>
    <w:rsid w:val="00423D87"/>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103"/>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2B1B"/>
    <w:rsid w:val="004932AE"/>
    <w:rsid w:val="00493511"/>
    <w:rsid w:val="004936C4"/>
    <w:rsid w:val="004A4BD9"/>
    <w:rsid w:val="004A65AE"/>
    <w:rsid w:val="004A7F8E"/>
    <w:rsid w:val="004B0C24"/>
    <w:rsid w:val="004B3A88"/>
    <w:rsid w:val="004B509F"/>
    <w:rsid w:val="004B536F"/>
    <w:rsid w:val="004B5409"/>
    <w:rsid w:val="004B6055"/>
    <w:rsid w:val="004B75B7"/>
    <w:rsid w:val="004C1130"/>
    <w:rsid w:val="004C299A"/>
    <w:rsid w:val="004C3495"/>
    <w:rsid w:val="004C3F6A"/>
    <w:rsid w:val="004C43D5"/>
    <w:rsid w:val="004C4481"/>
    <w:rsid w:val="004C572E"/>
    <w:rsid w:val="004D7F7A"/>
    <w:rsid w:val="004E1299"/>
    <w:rsid w:val="004E1B0C"/>
    <w:rsid w:val="004E24CA"/>
    <w:rsid w:val="004F020C"/>
    <w:rsid w:val="004F152A"/>
    <w:rsid w:val="004F3E26"/>
    <w:rsid w:val="004F69EA"/>
    <w:rsid w:val="004F6FDA"/>
    <w:rsid w:val="004F76A6"/>
    <w:rsid w:val="004F7D61"/>
    <w:rsid w:val="005102BD"/>
    <w:rsid w:val="00510B0A"/>
    <w:rsid w:val="00513B75"/>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569B"/>
    <w:rsid w:val="00545E7D"/>
    <w:rsid w:val="0054672C"/>
    <w:rsid w:val="00547111"/>
    <w:rsid w:val="00547CAE"/>
    <w:rsid w:val="00550693"/>
    <w:rsid w:val="00550859"/>
    <w:rsid w:val="00551F12"/>
    <w:rsid w:val="00553188"/>
    <w:rsid w:val="00555D16"/>
    <w:rsid w:val="00556622"/>
    <w:rsid w:val="00564C5E"/>
    <w:rsid w:val="005653AA"/>
    <w:rsid w:val="0056731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78E"/>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74DF"/>
    <w:rsid w:val="00607508"/>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8FD"/>
    <w:rsid w:val="00632E3F"/>
    <w:rsid w:val="00633813"/>
    <w:rsid w:val="00633F3C"/>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71608"/>
    <w:rsid w:val="006725C0"/>
    <w:rsid w:val="006759F3"/>
    <w:rsid w:val="00675DF5"/>
    <w:rsid w:val="006761C7"/>
    <w:rsid w:val="0067739E"/>
    <w:rsid w:val="00677A55"/>
    <w:rsid w:val="00683B69"/>
    <w:rsid w:val="00687A55"/>
    <w:rsid w:val="00687A75"/>
    <w:rsid w:val="00687F85"/>
    <w:rsid w:val="00692340"/>
    <w:rsid w:val="006935CD"/>
    <w:rsid w:val="0069498F"/>
    <w:rsid w:val="00694E3C"/>
    <w:rsid w:val="00695808"/>
    <w:rsid w:val="00695A37"/>
    <w:rsid w:val="00695D44"/>
    <w:rsid w:val="0069714E"/>
    <w:rsid w:val="006A16C0"/>
    <w:rsid w:val="006A3F4D"/>
    <w:rsid w:val="006A40AA"/>
    <w:rsid w:val="006A4B41"/>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384C"/>
    <w:rsid w:val="00705066"/>
    <w:rsid w:val="007057A3"/>
    <w:rsid w:val="00705D2A"/>
    <w:rsid w:val="00705E16"/>
    <w:rsid w:val="00705FB5"/>
    <w:rsid w:val="00707E09"/>
    <w:rsid w:val="00710028"/>
    <w:rsid w:val="00710499"/>
    <w:rsid w:val="007113E9"/>
    <w:rsid w:val="0071561C"/>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4BD7"/>
    <w:rsid w:val="007562C1"/>
    <w:rsid w:val="00756B20"/>
    <w:rsid w:val="00756D76"/>
    <w:rsid w:val="00760F43"/>
    <w:rsid w:val="00761B61"/>
    <w:rsid w:val="00762365"/>
    <w:rsid w:val="00762B80"/>
    <w:rsid w:val="00766508"/>
    <w:rsid w:val="00766722"/>
    <w:rsid w:val="00766824"/>
    <w:rsid w:val="00766A5C"/>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A5A16"/>
    <w:rsid w:val="007B073E"/>
    <w:rsid w:val="007B1E0F"/>
    <w:rsid w:val="007B444D"/>
    <w:rsid w:val="007B45B2"/>
    <w:rsid w:val="007B4E41"/>
    <w:rsid w:val="007B512A"/>
    <w:rsid w:val="007B56CC"/>
    <w:rsid w:val="007B59B0"/>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2F1"/>
    <w:rsid w:val="007F0760"/>
    <w:rsid w:val="007F0FCF"/>
    <w:rsid w:val="007F349A"/>
    <w:rsid w:val="007F5059"/>
    <w:rsid w:val="007F6074"/>
    <w:rsid w:val="007F663E"/>
    <w:rsid w:val="007F7259"/>
    <w:rsid w:val="008005C9"/>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54652"/>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4393"/>
    <w:rsid w:val="00894EFE"/>
    <w:rsid w:val="00896FA9"/>
    <w:rsid w:val="00896FDF"/>
    <w:rsid w:val="008974E7"/>
    <w:rsid w:val="008A01A9"/>
    <w:rsid w:val="008A0D8B"/>
    <w:rsid w:val="008A35E3"/>
    <w:rsid w:val="008A39C1"/>
    <w:rsid w:val="008A45A6"/>
    <w:rsid w:val="008A55C0"/>
    <w:rsid w:val="008A6500"/>
    <w:rsid w:val="008A778A"/>
    <w:rsid w:val="008B10C4"/>
    <w:rsid w:val="008B126D"/>
    <w:rsid w:val="008B195D"/>
    <w:rsid w:val="008B37E5"/>
    <w:rsid w:val="008B5A0F"/>
    <w:rsid w:val="008B698B"/>
    <w:rsid w:val="008C0022"/>
    <w:rsid w:val="008C0A43"/>
    <w:rsid w:val="008C5C36"/>
    <w:rsid w:val="008D0C23"/>
    <w:rsid w:val="008D1C10"/>
    <w:rsid w:val="008D1D74"/>
    <w:rsid w:val="008D30E4"/>
    <w:rsid w:val="008D4CBE"/>
    <w:rsid w:val="008E20AC"/>
    <w:rsid w:val="008E4C41"/>
    <w:rsid w:val="008E4E3A"/>
    <w:rsid w:val="008E6BC2"/>
    <w:rsid w:val="008F13AD"/>
    <w:rsid w:val="008F348B"/>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35F2C"/>
    <w:rsid w:val="00941256"/>
    <w:rsid w:val="00941350"/>
    <w:rsid w:val="00941E30"/>
    <w:rsid w:val="00942C5A"/>
    <w:rsid w:val="009442CB"/>
    <w:rsid w:val="00944D6B"/>
    <w:rsid w:val="00945198"/>
    <w:rsid w:val="009458F4"/>
    <w:rsid w:val="00945A17"/>
    <w:rsid w:val="00945F6C"/>
    <w:rsid w:val="00947130"/>
    <w:rsid w:val="00947BB4"/>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E35"/>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03D8"/>
    <w:rsid w:val="009B06D8"/>
    <w:rsid w:val="009B1C9A"/>
    <w:rsid w:val="009B391D"/>
    <w:rsid w:val="009B39E7"/>
    <w:rsid w:val="009B48F7"/>
    <w:rsid w:val="009B5374"/>
    <w:rsid w:val="009B7BE7"/>
    <w:rsid w:val="009C0397"/>
    <w:rsid w:val="009C0B9F"/>
    <w:rsid w:val="009C1586"/>
    <w:rsid w:val="009C208A"/>
    <w:rsid w:val="009C2707"/>
    <w:rsid w:val="009C3026"/>
    <w:rsid w:val="009C3F30"/>
    <w:rsid w:val="009C451F"/>
    <w:rsid w:val="009C6A65"/>
    <w:rsid w:val="009C7FC0"/>
    <w:rsid w:val="009D21E4"/>
    <w:rsid w:val="009D30F7"/>
    <w:rsid w:val="009D4AAB"/>
    <w:rsid w:val="009D6D3C"/>
    <w:rsid w:val="009D742B"/>
    <w:rsid w:val="009E02B4"/>
    <w:rsid w:val="009E08DA"/>
    <w:rsid w:val="009E3297"/>
    <w:rsid w:val="009E3DCF"/>
    <w:rsid w:val="009F0017"/>
    <w:rsid w:val="009F0402"/>
    <w:rsid w:val="009F0574"/>
    <w:rsid w:val="009F33B7"/>
    <w:rsid w:val="009F4BF7"/>
    <w:rsid w:val="009F5E86"/>
    <w:rsid w:val="009F734F"/>
    <w:rsid w:val="00A01CF2"/>
    <w:rsid w:val="00A05253"/>
    <w:rsid w:val="00A05A97"/>
    <w:rsid w:val="00A1220E"/>
    <w:rsid w:val="00A144CA"/>
    <w:rsid w:val="00A15FB4"/>
    <w:rsid w:val="00A16F45"/>
    <w:rsid w:val="00A172CF"/>
    <w:rsid w:val="00A219E2"/>
    <w:rsid w:val="00A2244A"/>
    <w:rsid w:val="00A246B6"/>
    <w:rsid w:val="00A271E0"/>
    <w:rsid w:val="00A30AC2"/>
    <w:rsid w:val="00A30FD2"/>
    <w:rsid w:val="00A31DD1"/>
    <w:rsid w:val="00A33E67"/>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671C"/>
    <w:rsid w:val="00A84FAA"/>
    <w:rsid w:val="00A85F07"/>
    <w:rsid w:val="00A90051"/>
    <w:rsid w:val="00A93136"/>
    <w:rsid w:val="00A93449"/>
    <w:rsid w:val="00A93D3D"/>
    <w:rsid w:val="00A94C6A"/>
    <w:rsid w:val="00A957AA"/>
    <w:rsid w:val="00A95F5A"/>
    <w:rsid w:val="00A97FF6"/>
    <w:rsid w:val="00AA06CE"/>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7C6D"/>
    <w:rsid w:val="00B02C1B"/>
    <w:rsid w:val="00B036C9"/>
    <w:rsid w:val="00B117B6"/>
    <w:rsid w:val="00B1265D"/>
    <w:rsid w:val="00B136F6"/>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4F2"/>
    <w:rsid w:val="00B55C85"/>
    <w:rsid w:val="00B5763F"/>
    <w:rsid w:val="00B6351C"/>
    <w:rsid w:val="00B63BAF"/>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6CAD"/>
    <w:rsid w:val="00B974AB"/>
    <w:rsid w:val="00BA0328"/>
    <w:rsid w:val="00BA0AB9"/>
    <w:rsid w:val="00BA32C5"/>
    <w:rsid w:val="00BA3EC5"/>
    <w:rsid w:val="00BA51D9"/>
    <w:rsid w:val="00BA559D"/>
    <w:rsid w:val="00BA6F45"/>
    <w:rsid w:val="00BA7405"/>
    <w:rsid w:val="00BA78B9"/>
    <w:rsid w:val="00BA7D90"/>
    <w:rsid w:val="00BB0BEE"/>
    <w:rsid w:val="00BB2ACA"/>
    <w:rsid w:val="00BB5DFC"/>
    <w:rsid w:val="00BB7757"/>
    <w:rsid w:val="00BC01AF"/>
    <w:rsid w:val="00BC0FE3"/>
    <w:rsid w:val="00BC1627"/>
    <w:rsid w:val="00BC3DB9"/>
    <w:rsid w:val="00BC4B3A"/>
    <w:rsid w:val="00BC5717"/>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37A3"/>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45BB8"/>
    <w:rsid w:val="00C51E37"/>
    <w:rsid w:val="00C51EFF"/>
    <w:rsid w:val="00C53776"/>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80876"/>
    <w:rsid w:val="00C812B0"/>
    <w:rsid w:val="00C81629"/>
    <w:rsid w:val="00C82B55"/>
    <w:rsid w:val="00C84391"/>
    <w:rsid w:val="00C84657"/>
    <w:rsid w:val="00C84B9C"/>
    <w:rsid w:val="00C9030E"/>
    <w:rsid w:val="00C94DFE"/>
    <w:rsid w:val="00C95985"/>
    <w:rsid w:val="00C9684B"/>
    <w:rsid w:val="00C979AE"/>
    <w:rsid w:val="00CA2D1F"/>
    <w:rsid w:val="00CB4BF5"/>
    <w:rsid w:val="00CB4F71"/>
    <w:rsid w:val="00CB5FB5"/>
    <w:rsid w:val="00CC083A"/>
    <w:rsid w:val="00CC311F"/>
    <w:rsid w:val="00CC4FC4"/>
    <w:rsid w:val="00CC5026"/>
    <w:rsid w:val="00CC6427"/>
    <w:rsid w:val="00CC679C"/>
    <w:rsid w:val="00CC68D0"/>
    <w:rsid w:val="00CC6BB2"/>
    <w:rsid w:val="00CD1C33"/>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1D81"/>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315F"/>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61D3"/>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1FF7"/>
    <w:rsid w:val="00E8338B"/>
    <w:rsid w:val="00E8349C"/>
    <w:rsid w:val="00E94ADC"/>
    <w:rsid w:val="00E9595E"/>
    <w:rsid w:val="00E97115"/>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69F5"/>
    <w:rsid w:val="00F67174"/>
    <w:rsid w:val="00F67E1B"/>
    <w:rsid w:val="00F71329"/>
    <w:rsid w:val="00F73D34"/>
    <w:rsid w:val="00F74751"/>
    <w:rsid w:val="00F76A78"/>
    <w:rsid w:val="00F775F3"/>
    <w:rsid w:val="00F80452"/>
    <w:rsid w:val="00F824A4"/>
    <w:rsid w:val="00F829B4"/>
    <w:rsid w:val="00F8516F"/>
    <w:rsid w:val="00F9014C"/>
    <w:rsid w:val="00F91785"/>
    <w:rsid w:val="00F948DB"/>
    <w:rsid w:val="00F95DA8"/>
    <w:rsid w:val="00F9666B"/>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17E9"/>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02856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78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664472">
      <w:bodyDiv w:val="1"/>
      <w:marLeft w:val="0"/>
      <w:marRight w:val="0"/>
      <w:marTop w:val="0"/>
      <w:marBottom w:val="0"/>
      <w:divBdr>
        <w:top w:val="none" w:sz="0" w:space="0" w:color="auto"/>
        <w:left w:val="none" w:sz="0" w:space="0" w:color="auto"/>
        <w:bottom w:val="none" w:sz="0" w:space="0" w:color="auto"/>
        <w:right w:val="none" w:sz="0" w:space="0" w:color="auto"/>
      </w:divBdr>
    </w:div>
    <w:div w:id="157181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46176-4518-4957-8B36-8361EBEEA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3187</Words>
  <Characters>17529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9</cp:revision>
  <cp:lastPrinted>1900-01-01T00:00:00Z</cp:lastPrinted>
  <dcterms:created xsi:type="dcterms:W3CDTF">2023-03-28T22:26:00Z</dcterms:created>
  <dcterms:modified xsi:type="dcterms:W3CDTF">2023-03-30T09:09:00Z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