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2D496AC1" w:rsidR="00F34325" w:rsidRDefault="00F34325" w:rsidP="00F34325">
      <w:pPr>
        <w:pStyle w:val="CRCoverPage"/>
        <w:tabs>
          <w:tab w:val="right" w:pos="9639"/>
        </w:tabs>
        <w:spacing w:after="0"/>
        <w:rPr>
          <w:b/>
          <w:i/>
          <w:noProof/>
          <w:sz w:val="28"/>
        </w:rPr>
      </w:pPr>
      <w:r>
        <w:rPr>
          <w:b/>
          <w:noProof/>
          <w:sz w:val="24"/>
        </w:rPr>
        <w:t>3GPP TSG-RAN5 Meeting #</w:t>
      </w:r>
      <w:r w:rsidRPr="00EB09B7">
        <w:rPr>
          <w:b/>
          <w:noProof/>
          <w:sz w:val="24"/>
        </w:rPr>
        <w:t>2023</w:t>
      </w:r>
      <w:r>
        <w:rPr>
          <w:b/>
          <w:noProof/>
          <w:sz w:val="24"/>
        </w:rPr>
        <w:t>-TTCN email</w:t>
      </w:r>
      <w:r>
        <w:rPr>
          <w:b/>
          <w:i/>
          <w:noProof/>
          <w:sz w:val="28"/>
        </w:rPr>
        <w:tab/>
      </w:r>
      <w:r w:rsidRPr="00E13F3D">
        <w:rPr>
          <w:b/>
          <w:i/>
          <w:noProof/>
          <w:sz w:val="28"/>
        </w:rPr>
        <w:t>R5s230</w:t>
      </w:r>
      <w:r w:rsidR="00DF69CA">
        <w:rPr>
          <w:b/>
          <w:i/>
          <w:noProof/>
          <w:sz w:val="28"/>
        </w:rPr>
        <w:t>140</w:t>
      </w:r>
    </w:p>
    <w:p w14:paraId="1E8A1DD8" w14:textId="77777777" w:rsidR="00F34325" w:rsidRDefault="00F34325" w:rsidP="00F34325">
      <w:pPr>
        <w:pStyle w:val="CRCoverPage"/>
        <w:outlineLvl w:val="0"/>
        <w:rPr>
          <w:b/>
          <w:noProof/>
          <w:sz w:val="24"/>
        </w:rPr>
      </w:pPr>
      <w:r w:rsidRPr="00BA51D9">
        <w:rPr>
          <w:b/>
          <w:noProof/>
          <w:sz w:val="24"/>
        </w:rPr>
        <w:t>Online</w:t>
      </w:r>
      <w:r>
        <w:rPr>
          <w:b/>
          <w:noProof/>
          <w:sz w:val="24"/>
        </w:rPr>
        <w:t xml:space="preserve">, , </w:t>
      </w:r>
      <w:r w:rsidRPr="00BA51D9">
        <w:rPr>
          <w:b/>
          <w:noProof/>
          <w:sz w:val="24"/>
        </w:rPr>
        <w:t>9th Dec 2022</w:t>
      </w:r>
      <w:r>
        <w:rPr>
          <w:b/>
          <w:noProof/>
          <w:sz w:val="24"/>
        </w:rPr>
        <w:t xml:space="preserve"> - </w:t>
      </w:r>
      <w:r w:rsidRPr="00BA51D9">
        <w:rPr>
          <w:b/>
          <w:noProof/>
          <w:sz w:val="24"/>
        </w:rPr>
        <w:t>31st Dec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F34325" w:rsidP="00194F80">
            <w:pPr>
              <w:pStyle w:val="CRCoverPage"/>
              <w:spacing w:after="0"/>
              <w:jc w:val="right"/>
              <w:rPr>
                <w:b/>
                <w:noProof/>
                <w:sz w:val="28"/>
              </w:rPr>
            </w:pPr>
            <w:r w:rsidRPr="00410371">
              <w:rPr>
                <w:b/>
                <w:noProof/>
                <w:sz w:val="28"/>
              </w:rPr>
              <w:t>38.523-3</w:t>
            </w:r>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4E385F7E" w:rsidR="00F34325" w:rsidRPr="00DF69CA" w:rsidRDefault="00DF69CA" w:rsidP="00194F80">
            <w:pPr>
              <w:pStyle w:val="CRCoverPage"/>
              <w:spacing w:after="0"/>
              <w:rPr>
                <w:b/>
                <w:bCs/>
                <w:noProof/>
              </w:rPr>
            </w:pPr>
            <w:r w:rsidRPr="00DF69CA">
              <w:rPr>
                <w:rFonts w:cs="Arial"/>
                <w:b/>
                <w:bCs/>
                <w:color w:val="000000"/>
                <w:sz w:val="28"/>
                <w:szCs w:val="28"/>
              </w:rPr>
              <w:t>2956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77777777" w:rsidR="00F34325" w:rsidRPr="00410371" w:rsidRDefault="00F34325" w:rsidP="00194F80">
            <w:pPr>
              <w:pStyle w:val="CRCoverPage"/>
              <w:spacing w:after="0"/>
              <w:jc w:val="center"/>
              <w:rPr>
                <w:b/>
                <w:noProof/>
              </w:rPr>
            </w:pPr>
            <w:r w:rsidRPr="00410371">
              <w:rPr>
                <w:b/>
                <w:noProof/>
                <w:sz w:val="28"/>
              </w:rPr>
              <w:t>-</w:t>
            </w:r>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45C710DC" w:rsidR="00F34325" w:rsidRPr="00410371" w:rsidRDefault="00F34325" w:rsidP="00194F80">
            <w:pPr>
              <w:pStyle w:val="CRCoverPage"/>
              <w:spacing w:after="0"/>
              <w:jc w:val="center"/>
              <w:rPr>
                <w:noProof/>
                <w:sz w:val="28"/>
              </w:rPr>
            </w:pPr>
            <w:r w:rsidRPr="00410371">
              <w:rPr>
                <w:b/>
                <w:noProof/>
                <w:sz w:val="28"/>
              </w:rPr>
              <w:t>17.</w:t>
            </w:r>
            <w:r w:rsidR="00DF69CA">
              <w:rPr>
                <w:b/>
                <w:noProof/>
                <w:sz w:val="28"/>
              </w:rPr>
              <w:t>5</w:t>
            </w:r>
            <w:r w:rsidRPr="00410371">
              <w:rPr>
                <w:b/>
                <w:noProof/>
                <w:sz w:val="28"/>
              </w:rPr>
              <w:t>.0</w:t>
            </w:r>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06C021F9" w:rsidR="00F34325" w:rsidRDefault="00F34325" w:rsidP="00194F80">
            <w:pPr>
              <w:pStyle w:val="CRCoverPage"/>
              <w:spacing w:after="0"/>
              <w:ind w:left="100"/>
              <w:rPr>
                <w:noProof/>
              </w:rPr>
            </w:pPr>
            <w:r>
              <w:t xml:space="preserve">Correction to </w:t>
            </w:r>
            <w:r w:rsidR="00DF69CA">
              <w:t>NR5GC emergency call</w:t>
            </w:r>
            <w:r>
              <w:t xml:space="preserve"> testcase </w:t>
            </w:r>
            <w:r w:rsidR="00E2198C">
              <w:t>11.</w:t>
            </w:r>
            <w:r w:rsidR="00997A42">
              <w:t>4</w:t>
            </w:r>
            <w:r w:rsidR="00E2198C">
              <w:t>.</w:t>
            </w:r>
            <w:r w:rsidR="00997A42">
              <w:t>1</w:t>
            </w:r>
            <w:r w:rsidR="00E2198C">
              <w:t>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F34325" w:rsidP="00194F80">
            <w:pPr>
              <w:pStyle w:val="CRCoverPage"/>
              <w:spacing w:after="0"/>
              <w:ind w:left="100"/>
              <w:rPr>
                <w:noProof/>
              </w:rPr>
            </w:pPr>
            <w:r>
              <w:rPr>
                <w:noProof/>
              </w:rPr>
              <w:t>TEI15_Test, 5GS_NR_LTE-UEConTest</w:t>
            </w:r>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5554A671" w:rsidR="00F34325" w:rsidRDefault="00F34325" w:rsidP="00194F80">
            <w:pPr>
              <w:pStyle w:val="CRCoverPage"/>
              <w:spacing w:after="0"/>
              <w:ind w:left="100"/>
              <w:rPr>
                <w:noProof/>
              </w:rPr>
            </w:pPr>
            <w:r>
              <w:rPr>
                <w:noProof/>
              </w:rPr>
              <w:t>202</w:t>
            </w:r>
            <w:r w:rsidR="00997A42">
              <w:rPr>
                <w:noProof/>
              </w:rPr>
              <w:t>3</w:t>
            </w:r>
            <w:r>
              <w:rPr>
                <w:noProof/>
              </w:rPr>
              <w:t>-</w:t>
            </w:r>
            <w:r w:rsidR="00997A42">
              <w:rPr>
                <w:noProof/>
              </w:rPr>
              <w:t>0</w:t>
            </w:r>
            <w:r>
              <w:rPr>
                <w:noProof/>
              </w:rPr>
              <w:t>1-</w:t>
            </w:r>
            <w:r w:rsidR="00997A42">
              <w:rPr>
                <w:noProof/>
              </w:rPr>
              <w:t>2</w:t>
            </w:r>
            <w:r w:rsidR="00E2198C">
              <w:rPr>
                <w:noProof/>
              </w:rPr>
              <w:t>5</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F34325" w:rsidP="00194F80">
            <w:pPr>
              <w:pStyle w:val="CRCoverPage"/>
              <w:spacing w:after="0"/>
              <w:ind w:left="100" w:right="-609"/>
              <w:rPr>
                <w:b/>
                <w:noProof/>
              </w:rPr>
            </w:pPr>
            <w:r>
              <w:rPr>
                <w:b/>
                <w:noProof/>
              </w:rPr>
              <w:t>F</w:t>
            </w:r>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F34325" w:rsidP="00194F80">
            <w:pPr>
              <w:pStyle w:val="CRCoverPage"/>
              <w:spacing w:after="0"/>
              <w:ind w:left="100"/>
              <w:rPr>
                <w:noProof/>
              </w:rPr>
            </w:pPr>
            <w:r>
              <w:rPr>
                <w:noProof/>
              </w:rPr>
              <w:t>Rel-17</w:t>
            </w:r>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88984" w14:textId="49DD6554" w:rsidR="00F34325" w:rsidRDefault="005A0A49" w:rsidP="00F34325">
            <w:pPr>
              <w:pStyle w:val="CRCoverPage"/>
              <w:spacing w:after="0"/>
              <w:rPr>
                <w:noProof/>
              </w:rPr>
            </w:pPr>
            <w:r>
              <w:rPr>
                <w:noProof/>
              </w:rPr>
              <w:t xml:space="preserve">1. </w:t>
            </w:r>
            <w:r w:rsidR="004D4BB0">
              <w:rPr>
                <w:noProof/>
              </w:rPr>
              <w:t>The R5s221058 has added the 11.4.12 to ATS, however not all the changes were accepted, particularly the change 2.3 and its dependencies.</w:t>
            </w:r>
          </w:p>
          <w:p w14:paraId="728BF749" w14:textId="2648068E" w:rsidR="004D4BB0" w:rsidRDefault="004D4BB0" w:rsidP="00F34325">
            <w:pPr>
              <w:pStyle w:val="CRCoverPage"/>
              <w:spacing w:after="0"/>
              <w:rPr>
                <w:noProof/>
              </w:rPr>
            </w:pPr>
            <w:r>
              <w:rPr>
                <w:noProof/>
              </w:rPr>
              <w:t xml:space="preserve">We </w:t>
            </w:r>
            <w:r w:rsidR="00CB72A1">
              <w:rPr>
                <w:noProof/>
              </w:rPr>
              <w:t xml:space="preserve">agree with the reason for rejection, i.e. that the “Reason for change” was written incorrectly and didn’t correspond to suggested TTCN changes. However, we also believe that the TTCN changes were in fact correct (and needed for this test), it is just that “Reason for change” needs substantial correction. Therefore, in this document, we are proposing the same change as the change 2.3 from R5s221058 with corrected “Reason for change” and we also </w:t>
            </w:r>
            <w:r w:rsidR="009366E9">
              <w:rPr>
                <w:noProof/>
              </w:rPr>
              <w:t>suggest to revert back the change 2.7 introduced by MCC</w:t>
            </w:r>
            <w:r w:rsidR="00A46DAF">
              <w:rPr>
                <w:noProof/>
              </w:rPr>
              <w:t xml:space="preserve"> with provided justification</w:t>
            </w:r>
            <w:r w:rsidR="009366E9">
              <w:rPr>
                <w:noProof/>
              </w:rPr>
              <w:t>.</w:t>
            </w:r>
          </w:p>
          <w:p w14:paraId="0DA9962B" w14:textId="77777777" w:rsidR="005A0A49" w:rsidRDefault="005A0A49" w:rsidP="00F34325">
            <w:pPr>
              <w:pStyle w:val="CRCoverPage"/>
              <w:spacing w:after="0"/>
              <w:rPr>
                <w:noProof/>
              </w:rPr>
            </w:pPr>
          </w:p>
          <w:p w14:paraId="1FDBAEE1" w14:textId="36BB2C8F" w:rsidR="005A0A49" w:rsidRPr="001729CA" w:rsidRDefault="005A0A49" w:rsidP="00F34325">
            <w:pPr>
              <w:pStyle w:val="CRCoverPage"/>
              <w:spacing w:after="0"/>
              <w:rPr>
                <w:noProof/>
              </w:rPr>
            </w:pPr>
            <w:r>
              <w:rPr>
                <w:noProof/>
              </w:rPr>
              <w:t>2. This test dictates to disable N1 interface</w:t>
            </w: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60169" w14:textId="2B5BABE5" w:rsidR="00F34325" w:rsidRDefault="005A0A49" w:rsidP="005A0A49">
            <w:pPr>
              <w:pStyle w:val="CRCoverPage"/>
              <w:spacing w:after="0"/>
              <w:rPr>
                <w:noProof/>
              </w:rPr>
            </w:pPr>
            <w:r>
              <w:rPr>
                <w:noProof/>
              </w:rPr>
              <w:t>1. Proposed the rejected changes from R5s221058 again but with rewritten “Reason for change” and reverted back the alternative solution.</w:t>
            </w:r>
          </w:p>
          <w:p w14:paraId="5C17E2D1" w14:textId="1B655CD8" w:rsidR="005A0A49" w:rsidRDefault="005A0A49" w:rsidP="005A0A49">
            <w:pPr>
              <w:pStyle w:val="CRCoverPage"/>
              <w:spacing w:after="0"/>
              <w:rPr>
                <w:noProof/>
              </w:rPr>
            </w:pPr>
          </w:p>
          <w:p w14:paraId="42E5AC65" w14:textId="3232F92D" w:rsidR="005A0A49" w:rsidRPr="006316B2" w:rsidRDefault="005A0A49" w:rsidP="005A0A49">
            <w:pPr>
              <w:pStyle w:val="CRCoverPage"/>
              <w:spacing w:after="0"/>
              <w:rPr>
                <w:noProof/>
              </w:rPr>
            </w:pPr>
            <w:r>
              <w:rPr>
                <w:noProof/>
              </w:rPr>
              <w:t>2. Signalled in TTCN functions that N1 is disabled to reflect it in the PCOs check.</w:t>
            </w: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736AF" w14:textId="72E68148" w:rsidR="00F34325" w:rsidRPr="00CF39F2" w:rsidRDefault="005A0A49" w:rsidP="00F34325">
            <w:pPr>
              <w:pStyle w:val="CRCoverPage"/>
              <w:spacing w:after="0"/>
              <w:rPr>
                <w:rFonts w:cs="Arial"/>
                <w:lang w:eastAsia="en-GB"/>
              </w:rPr>
            </w:pPr>
            <w:r>
              <w:rPr>
                <w:rFonts w:cs="Arial"/>
                <w:lang w:eastAsia="en-GB"/>
              </w:rPr>
              <w:t>The coordination between IMS and RAT components stays broken and conformant UE will not PASS the test.</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3E9B992A" w:rsidR="00F34325" w:rsidRDefault="00E2198C" w:rsidP="00F34325">
            <w:pPr>
              <w:pStyle w:val="CRCoverPage"/>
              <w:spacing w:after="0"/>
              <w:rPr>
                <w:noProof/>
              </w:rPr>
            </w:pPr>
            <w:r>
              <w:rPr>
                <w:noProof/>
              </w:rPr>
              <w:t>11.</w:t>
            </w:r>
            <w:r w:rsidR="00997A42">
              <w:rPr>
                <w:noProof/>
              </w:rPr>
              <w:t>4</w:t>
            </w:r>
            <w:r>
              <w:rPr>
                <w:noProof/>
              </w:rPr>
              <w:t>.</w:t>
            </w:r>
            <w:r w:rsidR="00997A42">
              <w:rPr>
                <w:noProof/>
              </w:rPr>
              <w:t>1</w:t>
            </w:r>
            <w:r>
              <w:rPr>
                <w:noProof/>
              </w:rPr>
              <w:t>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5544173"/>
      <w:r w:rsidRPr="00D83A7A">
        <w:rPr>
          <w:rStyle w:val="Emphasis"/>
          <w:rFonts w:ascii="Arial" w:hAnsi="Arial" w:cs="Arial"/>
          <w:i w:val="0"/>
        </w:rPr>
        <w:t>Table of Contents</w:t>
      </w:r>
      <w:bookmarkEnd w:id="0"/>
    </w:p>
    <w:p w14:paraId="390122EE" w14:textId="174240D1" w:rsidR="00A46DAF" w:rsidRDefault="00A46DAF">
      <w:pPr>
        <w:pStyle w:val="TOC1"/>
        <w:rPr>
          <w:rFonts w:asciiTheme="minorHAnsi" w:eastAsiaTheme="minorEastAsia" w:hAnsiTheme="minorHAnsi" w:cstheme="minorBidi"/>
          <w:szCs w:val="22"/>
          <w:lang w:val="en-US"/>
        </w:rPr>
      </w:pPr>
      <w:r w:rsidRPr="00E71F27">
        <w:rPr>
          <w:rFonts w:ascii="Arial" w:hAnsi="Arial" w:cs="Arial"/>
          <w:iCs/>
        </w:rPr>
        <w:t>Table of Contents</w:t>
      </w:r>
      <w:r>
        <w:tab/>
        <w:t>3</w:t>
      </w:r>
    </w:p>
    <w:p w14:paraId="7BA5E03F" w14:textId="698CA28A" w:rsidR="00A46DAF" w:rsidRDefault="00A46DAF">
      <w:pPr>
        <w:pStyle w:val="TOC1"/>
        <w:rPr>
          <w:rFonts w:asciiTheme="minorHAnsi" w:eastAsiaTheme="minorEastAsia" w:hAnsiTheme="minorHAnsi" w:cstheme="minorBidi"/>
          <w:szCs w:val="22"/>
          <w:lang w:val="en-US"/>
        </w:rPr>
      </w:pPr>
      <w:r w:rsidRPr="00E71F27">
        <w:rPr>
          <w:b/>
          <w:lang w:eastAsia="ja-JP"/>
        </w:rPr>
        <w:t>1</w:t>
      </w:r>
      <w:r>
        <w:rPr>
          <w:rFonts w:asciiTheme="minorHAnsi" w:eastAsiaTheme="minorEastAsia" w:hAnsiTheme="minorHAnsi" w:cstheme="minorBidi"/>
          <w:szCs w:val="22"/>
          <w:lang w:val="en-US"/>
        </w:rPr>
        <w:tab/>
      </w:r>
      <w:r w:rsidRPr="00E71F27">
        <w:rPr>
          <w:b/>
          <w:lang w:eastAsia="ja-JP"/>
        </w:rPr>
        <w:t>Overview</w:t>
      </w:r>
      <w:r>
        <w:tab/>
        <w:t>3</w:t>
      </w:r>
    </w:p>
    <w:p w14:paraId="2598BE49" w14:textId="21F3B955" w:rsidR="00A46DAF" w:rsidRDefault="00A46DAF">
      <w:pPr>
        <w:pStyle w:val="TOC1"/>
        <w:rPr>
          <w:rFonts w:asciiTheme="minorHAnsi" w:eastAsiaTheme="minorEastAsia" w:hAnsiTheme="minorHAnsi" w:cstheme="minorBidi"/>
          <w:szCs w:val="22"/>
          <w:lang w:val="en-US"/>
        </w:rPr>
      </w:pPr>
      <w:r w:rsidRPr="00E71F27">
        <w:rPr>
          <w:b/>
        </w:rPr>
        <w:t>2</w:t>
      </w:r>
      <w:r>
        <w:rPr>
          <w:rFonts w:asciiTheme="minorHAnsi" w:eastAsiaTheme="minorEastAsia" w:hAnsiTheme="minorHAnsi" w:cstheme="minorBidi"/>
          <w:szCs w:val="22"/>
          <w:lang w:val="en-US"/>
        </w:rPr>
        <w:tab/>
      </w:r>
      <w:r w:rsidRPr="00E71F27">
        <w:rPr>
          <w:b/>
        </w:rPr>
        <w:t>Corrections required</w:t>
      </w:r>
      <w:r>
        <w:tab/>
        <w:t>3</w:t>
      </w:r>
    </w:p>
    <w:p w14:paraId="6FC8B17C" w14:textId="006F31FB"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2.1</w:t>
      </w:r>
      <w:r>
        <w:rPr>
          <w:rFonts w:asciiTheme="minorHAnsi" w:eastAsiaTheme="minorEastAsia" w:hAnsiTheme="minorHAnsi" w:cstheme="minorBidi"/>
          <w:sz w:val="22"/>
          <w:szCs w:val="22"/>
          <w:lang w:val="en-US"/>
        </w:rPr>
        <w:tab/>
      </w:r>
      <w:r w:rsidRPr="00E71F27">
        <w:rPr>
          <w:rFonts w:cs="Arial"/>
          <w:b/>
          <w:color w:val="000000"/>
          <w:lang w:eastAsia="en-GB"/>
        </w:rPr>
        <w:t>Change 1</w:t>
      </w:r>
      <w:r>
        <w:tab/>
        <w:t>3</w:t>
      </w:r>
    </w:p>
    <w:p w14:paraId="014DE061" w14:textId="6AC95A30"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2.2</w:t>
      </w:r>
      <w:r>
        <w:rPr>
          <w:rFonts w:asciiTheme="minorHAnsi" w:eastAsiaTheme="minorEastAsia" w:hAnsiTheme="minorHAnsi" w:cstheme="minorBidi"/>
          <w:sz w:val="22"/>
          <w:szCs w:val="22"/>
          <w:lang w:val="en-US"/>
        </w:rPr>
        <w:tab/>
      </w:r>
      <w:r w:rsidRPr="00E71F27">
        <w:rPr>
          <w:rFonts w:cs="Arial"/>
          <w:b/>
          <w:color w:val="000000"/>
          <w:lang w:eastAsia="en-GB"/>
        </w:rPr>
        <w:t>Change 2</w:t>
      </w:r>
      <w:r>
        <w:tab/>
        <w:t>5</w:t>
      </w:r>
    </w:p>
    <w:p w14:paraId="23A5A64F" w14:textId="17D994F3"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2.3</w:t>
      </w:r>
      <w:r>
        <w:rPr>
          <w:rFonts w:asciiTheme="minorHAnsi" w:eastAsiaTheme="minorEastAsia" w:hAnsiTheme="minorHAnsi" w:cstheme="minorBidi"/>
          <w:sz w:val="22"/>
          <w:szCs w:val="22"/>
          <w:lang w:val="en-US"/>
        </w:rPr>
        <w:tab/>
      </w:r>
      <w:r w:rsidRPr="00E71F27">
        <w:rPr>
          <w:rFonts w:cs="Arial"/>
          <w:b/>
          <w:color w:val="000000"/>
          <w:lang w:eastAsia="en-GB"/>
        </w:rPr>
        <w:t>Change 3</w:t>
      </w:r>
      <w:r>
        <w:tab/>
        <w:t>7</w:t>
      </w:r>
    </w:p>
    <w:p w14:paraId="24E9D99A" w14:textId="52CBEF93"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2.4</w:t>
      </w:r>
      <w:r>
        <w:rPr>
          <w:rFonts w:asciiTheme="minorHAnsi" w:eastAsiaTheme="minorEastAsia" w:hAnsiTheme="minorHAnsi" w:cstheme="minorBidi"/>
          <w:sz w:val="22"/>
          <w:szCs w:val="22"/>
          <w:lang w:val="en-US"/>
        </w:rPr>
        <w:tab/>
      </w:r>
      <w:r w:rsidRPr="00E71F27">
        <w:rPr>
          <w:rFonts w:cs="Arial"/>
          <w:b/>
          <w:color w:val="000000"/>
          <w:lang w:eastAsia="en-GB"/>
        </w:rPr>
        <w:t>Change 4</w:t>
      </w:r>
      <w:r>
        <w:tab/>
        <w:t>11</w:t>
      </w:r>
    </w:p>
    <w:p w14:paraId="1116B6C8" w14:textId="3A4DB111" w:rsidR="0096131A" w:rsidRDefault="0096131A" w:rsidP="0096131A">
      <w:pPr>
        <w:pStyle w:val="Heading1"/>
        <w:numPr>
          <w:ilvl w:val="0"/>
          <w:numId w:val="1"/>
        </w:numPr>
        <w:autoSpaceDN w:val="0"/>
        <w:rPr>
          <w:b/>
          <w:lang w:eastAsia="ja-JP"/>
        </w:rPr>
      </w:pPr>
      <w:r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5544174"/>
      <w:bookmarkStart w:id="19" w:name="_Hlk107318485"/>
      <w:r>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55DB0356"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sidR="00637975">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5"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5544175"/>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5544176"/>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2291DBB7" w:rsidR="00FB0A08" w:rsidRPr="00FA530C" w:rsidRDefault="00FB0A08" w:rsidP="002B42D8">
            <w:pPr>
              <w:pStyle w:val="CRCoverPage"/>
              <w:spacing w:after="0"/>
              <w:rPr>
                <w:noProof/>
              </w:rPr>
            </w:pP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275D87D" w14:textId="771E79BD" w:rsidR="003A4E9A" w:rsidRDefault="003A4E9A" w:rsidP="003A4E9A">
            <w:pPr>
              <w:pStyle w:val="CRCoverPage"/>
              <w:spacing w:after="0"/>
              <w:rPr>
                <w:noProof/>
              </w:rPr>
            </w:pPr>
            <w:r>
              <w:rPr>
                <w:noProof/>
              </w:rPr>
              <w:t xml:space="preserve">In the current TTCN implementation, the IMS default handler will be used to handle the </w:t>
            </w:r>
            <w:r w:rsidR="007B0A3D">
              <w:rPr>
                <w:noProof/>
              </w:rPr>
              <w:t xml:space="preserve">initial </w:t>
            </w:r>
            <w:r>
              <w:rPr>
                <w:noProof/>
              </w:rPr>
              <w:t xml:space="preserve">IMS Registration. This causes problems in the component coordination during the Emergency call setup. </w:t>
            </w:r>
          </w:p>
          <w:p w14:paraId="5338C482" w14:textId="32E9C2DA" w:rsidR="00FB0A08" w:rsidRPr="00AD4ADA" w:rsidRDefault="003A4E9A" w:rsidP="003A4E9A">
            <w:pPr>
              <w:pStyle w:val="CRCoverPage"/>
              <w:spacing w:after="0"/>
              <w:rPr>
                <w:noProof/>
              </w:rPr>
            </w:pPr>
            <w:r>
              <w:rPr>
                <w:noProof/>
              </w:rPr>
              <w:t xml:space="preserve">It is proposed to introduce a new function f_TC_11_4_12_NR5GC_IMS1, which will handle the </w:t>
            </w:r>
            <w:r w:rsidR="007B0A3D">
              <w:rPr>
                <w:noProof/>
              </w:rPr>
              <w:t>initial</w:t>
            </w:r>
            <w:r>
              <w:rPr>
                <w:noProof/>
              </w:rPr>
              <w:t xml:space="preserve"> registration and avoid</w:t>
            </w:r>
            <w:r w:rsidR="00A46DAF">
              <w:rPr>
                <w:noProof/>
              </w:rPr>
              <w:t>s</w:t>
            </w:r>
            <w:r>
              <w:rPr>
                <w:noProof/>
              </w:rPr>
              <w:t xml:space="preserve"> using the default handler. The reason is that default handler handles the IMS registration, but it does not inform IPCAN/OtherIPCAN components that they can continue with test body. So one solution could be to modify th</w:t>
            </w:r>
            <w:r w:rsidR="007B0A3D">
              <w:rPr>
                <w:noProof/>
              </w:rPr>
              <w:t>e</w:t>
            </w:r>
            <w:r>
              <w:rPr>
                <w:noProof/>
              </w:rPr>
              <w:t xml:space="preserve"> default handler with some kind of </w:t>
            </w:r>
            <w:r>
              <w:rPr>
                <w:noProof/>
              </w:rPr>
              <w:lastRenderedPageBreak/>
              <w:t>IPCAN/otherIPCAN coordination options and another would be to add IMS1 component exactly as proposed in R5s221058. We believe that the 2nd solution is much safer and relatively simpler. This mechanism is followed in EPS fallback testcase 11.1.7 as well.</w:t>
            </w: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54568F53" w:rsidR="000201E2" w:rsidRPr="001124B3" w:rsidRDefault="0068738C" w:rsidP="007B27AE">
            <w:pPr>
              <w:pStyle w:val="CRCoverPage"/>
              <w:spacing w:after="0"/>
              <w:rPr>
                <w:noProof/>
              </w:rPr>
            </w:pPr>
            <w:r>
              <w:rPr>
                <w:rFonts w:cs="Arial"/>
                <w:lang w:eastAsia="en-GB"/>
              </w:rPr>
              <w:t xml:space="preserve">New Function </w:t>
            </w:r>
            <w:r w:rsidRPr="005F4307">
              <w:rPr>
                <w:rFonts w:cs="Arial"/>
                <w:lang w:eastAsia="en-GB"/>
              </w:rPr>
              <w:t>f_TC_11_4_12_NR5GC_IMS1</w:t>
            </w:r>
            <w:r>
              <w:rPr>
                <w:rFonts w:cs="Arial"/>
                <w:lang w:eastAsia="en-GB"/>
              </w:rPr>
              <w:t xml:space="preserve"> added.</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6EE808DD" w:rsidR="00FB0A08" w:rsidRPr="00CC39F9" w:rsidRDefault="00B639AE" w:rsidP="002B42D8">
            <w:pPr>
              <w:spacing w:after="0"/>
              <w:rPr>
                <w:rFonts w:ascii="Arial" w:hAnsi="Arial" w:cs="Arial"/>
                <w:lang w:eastAsia="en-GB"/>
              </w:rPr>
            </w:pPr>
            <w:r w:rsidRPr="00B639AE">
              <w:rPr>
                <w:rFonts w:ascii="Arial" w:hAnsi="Arial" w:cs="Arial"/>
                <w:lang w:eastAsia="en-GB"/>
              </w:rPr>
              <w:t>Emergency_IRAT_NR5GC_IMS.ttcn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21C18F9B" w:rsidR="00FB0A08" w:rsidRDefault="008E3DD2" w:rsidP="002B42D8">
            <w:pPr>
              <w:rPr>
                <w:rFonts w:ascii="Arial" w:hAnsi="Arial"/>
                <w:highlight w:val="cyan"/>
                <w:lang w:eastAsia="zh-CN"/>
              </w:rPr>
            </w:pPr>
            <w:r>
              <w:rPr>
                <w:rFonts w:ascii="Arial" w:hAnsi="Arial"/>
                <w:highlight w:val="red"/>
                <w:lang w:eastAsia="zh-CN"/>
              </w:rPr>
              <w:t xml:space="preserve">Not needed.  </w:t>
            </w:r>
            <w:r w:rsidR="00A350D3" w:rsidRPr="00266D83">
              <w:rPr>
                <w:rFonts w:ascii="Arial" w:hAnsi="Arial"/>
                <w:highlight w:val="red"/>
                <w:lang w:eastAsia="zh-CN"/>
              </w:rPr>
              <w:t>IMS1 PTC is used to handle normal IMS registration in Preamble and optional IMS deregistration for the normal IMS PDN, not for the emergency IMS PDN. Furthermore it is expected that the default handler should be capable of handling normal IMS registration/deregistration for the normal IMS PDN.</w:t>
            </w:r>
          </w:p>
        </w:tc>
      </w:tr>
    </w:tbl>
    <w:p w14:paraId="2458F7F3" w14:textId="77777777" w:rsidR="00FB0A08" w:rsidRDefault="00FB0A08" w:rsidP="00FB0A08">
      <w:pPr>
        <w:spacing w:after="0"/>
        <w:rPr>
          <w:rFonts w:ascii="Arial" w:hAnsi="Arial"/>
          <w:b/>
          <w:lang w:eastAsia="en-GB"/>
        </w:rPr>
      </w:pPr>
    </w:p>
    <w:p w14:paraId="19B4A754" w14:textId="428405ED" w:rsidR="00055489" w:rsidRPr="00055489" w:rsidRDefault="00FB0A08" w:rsidP="00FB0A08">
      <w:pPr>
        <w:spacing w:after="0"/>
        <w:rPr>
          <w:rFonts w:ascii="Arial" w:hAnsi="Arial"/>
          <w:b/>
          <w:lang w:eastAsia="en-GB"/>
        </w:rPr>
      </w:pPr>
      <w:r w:rsidRPr="002249E0">
        <w:rPr>
          <w:rFonts w:ascii="Arial" w:hAnsi="Arial"/>
          <w:b/>
          <w:lang w:eastAsia="en-GB"/>
        </w:rPr>
        <w:t xml:space="preserve">    </w:t>
      </w:r>
    </w:p>
    <w:p w14:paraId="18AFF4E4" w14:textId="77777777" w:rsidR="00FB0A08" w:rsidRPr="00A86E8D" w:rsidRDefault="00FB0A08" w:rsidP="00FB0A08">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0A1FAC0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module Emergency_IRAT_NR5GC_IMS {</w:t>
            </w:r>
          </w:p>
          <w:p w14:paraId="7C16D391"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w:t>
            </w:r>
          </w:p>
          <w:p w14:paraId="12BF68C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IMS_Component</w:t>
            </w:r>
            <w:proofErr w:type="spellEnd"/>
            <w:r w:rsidRPr="009D05FF">
              <w:rPr>
                <w:rFonts w:ascii="Arial" w:hAnsi="Arial"/>
                <w:color w:val="000000"/>
                <w:lang w:eastAsia="en-GB"/>
              </w:rPr>
              <w:t xml:space="preserve"> all;</w:t>
            </w:r>
          </w:p>
          <w:p w14:paraId="5422DE93"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LibSip_SIPTypesAndValues</w:t>
            </w:r>
            <w:proofErr w:type="spellEnd"/>
            <w:r w:rsidRPr="009D05FF">
              <w:rPr>
                <w:rFonts w:ascii="Arial" w:hAnsi="Arial"/>
                <w:color w:val="000000"/>
                <w:lang w:eastAsia="en-GB"/>
              </w:rPr>
              <w:t xml:space="preserve"> all;</w:t>
            </w:r>
          </w:p>
          <w:p w14:paraId="58C19028"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IMS_PTC_CoordMsg</w:t>
            </w:r>
            <w:proofErr w:type="spellEnd"/>
            <w:r w:rsidRPr="009D05FF">
              <w:rPr>
                <w:rFonts w:ascii="Arial" w:hAnsi="Arial"/>
                <w:color w:val="000000"/>
                <w:lang w:eastAsia="en-GB"/>
              </w:rPr>
              <w:t xml:space="preserve"> all;</w:t>
            </w:r>
          </w:p>
          <w:p w14:paraId="14C437CF"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IMS_CommonFunctions</w:t>
            </w:r>
            <w:proofErr w:type="spellEnd"/>
            <w:r w:rsidRPr="009D05FF">
              <w:rPr>
                <w:rFonts w:ascii="Arial" w:hAnsi="Arial"/>
                <w:color w:val="000000"/>
                <w:lang w:eastAsia="en-GB"/>
              </w:rPr>
              <w:t xml:space="preserve"> all;</w:t>
            </w:r>
          </w:p>
          <w:p w14:paraId="469DBB8B"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IMS_Procedures_Common</w:t>
            </w:r>
            <w:proofErr w:type="spellEnd"/>
            <w:r w:rsidRPr="009D05FF">
              <w:rPr>
                <w:rFonts w:ascii="Arial" w:hAnsi="Arial"/>
                <w:color w:val="000000"/>
                <w:lang w:eastAsia="en-GB"/>
              </w:rPr>
              <w:t xml:space="preserve"> all;</w:t>
            </w:r>
          </w:p>
          <w:p w14:paraId="2C3097F1"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IMS_Procedures_Registration</w:t>
            </w:r>
            <w:proofErr w:type="spellEnd"/>
            <w:r w:rsidRPr="009D05FF">
              <w:rPr>
                <w:rFonts w:ascii="Arial" w:hAnsi="Arial"/>
                <w:color w:val="000000"/>
                <w:lang w:eastAsia="en-GB"/>
              </w:rPr>
              <w:t xml:space="preserve"> all;</w:t>
            </w:r>
          </w:p>
          <w:p w14:paraId="5F41C739"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IMS_ASP_TypeDefs</w:t>
            </w:r>
            <w:proofErr w:type="spellEnd"/>
            <w:r w:rsidRPr="009D05FF">
              <w:rPr>
                <w:rFonts w:ascii="Arial" w:hAnsi="Arial"/>
                <w:color w:val="000000"/>
                <w:lang w:eastAsia="en-GB"/>
              </w:rPr>
              <w:t xml:space="preserve"> all;</w:t>
            </w:r>
          </w:p>
          <w:p w14:paraId="7984CB4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IMS_ASP_Templates</w:t>
            </w:r>
            <w:proofErr w:type="spellEnd"/>
            <w:r w:rsidRPr="009D05FF">
              <w:rPr>
                <w:rFonts w:ascii="Arial" w:hAnsi="Arial"/>
                <w:color w:val="000000"/>
                <w:lang w:eastAsia="en-GB"/>
              </w:rPr>
              <w:t xml:space="preserve"> all;</w:t>
            </w:r>
          </w:p>
          <w:p w14:paraId="7676EFAD"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IMS_SIP_Templates</w:t>
            </w:r>
            <w:proofErr w:type="spellEnd"/>
            <w:r w:rsidRPr="009D05FF">
              <w:rPr>
                <w:rFonts w:ascii="Arial" w:hAnsi="Arial"/>
                <w:color w:val="000000"/>
                <w:lang w:eastAsia="en-GB"/>
              </w:rPr>
              <w:t xml:space="preserve"> all;</w:t>
            </w:r>
          </w:p>
          <w:p w14:paraId="4BD5C957"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IMS_NR5GC_Functions all;</w:t>
            </w:r>
          </w:p>
          <w:p w14:paraId="6399F46E"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IMS_Procedures_CallControl4G5G all;</w:t>
            </w:r>
          </w:p>
          <w:p w14:paraId="24431A65"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CommonDefs</w:t>
            </w:r>
            <w:proofErr w:type="spellEnd"/>
            <w:r w:rsidRPr="009D05FF">
              <w:rPr>
                <w:rFonts w:ascii="Arial" w:hAnsi="Arial"/>
                <w:color w:val="000000"/>
                <w:lang w:eastAsia="en-GB"/>
              </w:rPr>
              <w:t xml:space="preserve"> all;</w:t>
            </w:r>
          </w:p>
          <w:p w14:paraId="3D5866E3" w14:textId="6A2D0A7A" w:rsidR="00055489" w:rsidRDefault="00055489" w:rsidP="00055489">
            <w:pPr>
              <w:spacing w:after="0"/>
              <w:rPr>
                <w:rFonts w:ascii="Arial" w:hAnsi="Arial"/>
                <w:color w:val="000000"/>
                <w:highlight w:val="yellow"/>
                <w:lang w:eastAsia="en-GB"/>
              </w:rPr>
            </w:pPr>
            <w:r w:rsidRPr="009D05FF">
              <w:rPr>
                <w:rFonts w:ascii="Arial" w:hAnsi="Arial"/>
                <w:color w:val="000000"/>
                <w:lang w:eastAsia="en-GB"/>
              </w:rPr>
              <w:t xml:space="preserve">  i</w:t>
            </w:r>
            <w:r w:rsidRPr="009D05FF">
              <w:rPr>
                <w:rFonts w:ascii="Arial" w:hAnsi="Arial"/>
                <w:color w:val="000000"/>
                <w:highlight w:val="yellow"/>
                <w:lang w:eastAsia="en-GB"/>
              </w:rPr>
              <w:t>mport from EPS_Fallback_NR5GC_IMS all</w:t>
            </w:r>
            <w:r>
              <w:rPr>
                <w:rFonts w:ascii="Arial" w:hAnsi="Arial"/>
                <w:color w:val="000000"/>
                <w:highlight w:val="yellow"/>
                <w:lang w:eastAsia="en-GB"/>
              </w:rPr>
              <w:t>;</w:t>
            </w:r>
          </w:p>
          <w:p w14:paraId="036FF646" w14:textId="77777777" w:rsidR="00055489" w:rsidRDefault="00055489" w:rsidP="00055489">
            <w:pPr>
              <w:spacing w:after="0"/>
              <w:rPr>
                <w:rFonts w:ascii="Arial" w:hAnsi="Arial"/>
                <w:color w:val="000000"/>
                <w:highlight w:val="yellow"/>
                <w:lang w:eastAsia="en-GB"/>
              </w:rPr>
            </w:pPr>
          </w:p>
          <w:p w14:paraId="79478CCE" w14:textId="77777777" w:rsidR="00055489" w:rsidRDefault="00055489" w:rsidP="00055489">
            <w:pPr>
              <w:spacing w:after="0"/>
              <w:rPr>
                <w:rFonts w:ascii="Arial" w:hAnsi="Arial"/>
                <w:color w:val="000000"/>
                <w:highlight w:val="yellow"/>
                <w:lang w:eastAsia="en-GB"/>
              </w:rPr>
            </w:pPr>
          </w:p>
          <w:p w14:paraId="48F1AF93" w14:textId="77777777" w:rsidR="00055489" w:rsidRDefault="00055489" w:rsidP="00055489">
            <w:pPr>
              <w:spacing w:after="0"/>
              <w:rPr>
                <w:rFonts w:ascii="Arial" w:hAnsi="Arial"/>
                <w:color w:val="000000"/>
                <w:highlight w:val="yellow"/>
                <w:lang w:eastAsia="en-GB"/>
              </w:rPr>
            </w:pPr>
          </w:p>
          <w:p w14:paraId="7AE9743D" w14:textId="5B073D81"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function f_TC_11_4_12_NR5GC_IMS1()runs on IMS_PTC</w:t>
            </w:r>
          </w:p>
          <w:p w14:paraId="691D4031"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 </w:t>
            </w:r>
          </w:p>
          <w:p w14:paraId="223497B5"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var </w:t>
            </w:r>
            <w:proofErr w:type="spellStart"/>
            <w:r w:rsidRPr="00814081">
              <w:rPr>
                <w:rFonts w:ascii="Arial" w:hAnsi="Arial"/>
                <w:color w:val="000000"/>
                <w:highlight w:val="yellow"/>
                <w:lang w:eastAsia="en-GB"/>
              </w:rPr>
              <w:t>IMS_IPCAN_Coordination_MSG</w:t>
            </w:r>
            <w:proofErr w:type="spellEnd"/>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56ACB08D"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39FDFB19"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fl_IMSFallback_PreambleRegistrations</w:t>
            </w:r>
            <w:proofErr w:type="spellEnd"/>
            <w:r w:rsidRPr="00814081">
              <w:rPr>
                <w:rFonts w:ascii="Arial" w:hAnsi="Arial"/>
                <w:color w:val="000000"/>
                <w:highlight w:val="yellow"/>
                <w:lang w:eastAsia="en-GB"/>
              </w:rPr>
              <w:t>();</w:t>
            </w:r>
          </w:p>
          <w:p w14:paraId="5F96BACF"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3489710A"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 Wait for EUTRA to say that the RAT has changed</w:t>
            </w:r>
          </w:p>
          <w:p w14:paraId="17C25E4F"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OtherIPCAN.receive</w:t>
            </w:r>
            <w:proofErr w:type="spellEnd"/>
            <w:r w:rsidRPr="00814081">
              <w:rPr>
                <w:rFonts w:ascii="Arial" w:hAnsi="Arial"/>
                <w:color w:val="000000"/>
                <w:highlight w:val="yellow"/>
                <w:lang w:eastAsia="en-GB"/>
              </w:rPr>
              <w:t>(</w:t>
            </w:r>
            <w:proofErr w:type="spellStart"/>
            <w:r w:rsidRPr="00814081">
              <w:rPr>
                <w:rFonts w:ascii="Arial" w:hAnsi="Arial"/>
                <w:color w:val="000000"/>
                <w:highlight w:val="yellow"/>
                <w:lang w:eastAsia="en-GB"/>
              </w:rPr>
              <w:t>cmr_IPCAN_IMS_Response</w:t>
            </w:r>
            <w:proofErr w:type="spellEnd"/>
            <w:r w:rsidRPr="00814081">
              <w:rPr>
                <w:rFonts w:ascii="Arial" w:hAnsi="Arial"/>
                <w:color w:val="000000"/>
                <w:highlight w:val="yellow"/>
                <w:lang w:eastAsia="en-GB"/>
              </w:rPr>
              <w:t xml:space="preserve">) -&gt; value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16A8AFBA"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lastRenderedPageBreak/>
              <w:t xml:space="preserve">    f_IMS_PTC_SetRanType(v_IMS_IPCAN_CoordMsg.IPCAN_IMS_Response.IpcanInfo.RanType);</w:t>
            </w:r>
          </w:p>
          <w:p w14:paraId="606A40CB"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67449DDC"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f_IMS_IpcanReleaseWithOptionalDeregistrationOtherIPCAN</w:t>
            </w:r>
            <w:proofErr w:type="spellEnd"/>
            <w:r w:rsidRPr="00814081">
              <w:rPr>
                <w:rFonts w:ascii="Arial" w:hAnsi="Arial"/>
                <w:color w:val="000000"/>
                <w:highlight w:val="yellow"/>
                <w:lang w:eastAsia="en-GB"/>
              </w:rPr>
              <w:t>();</w:t>
            </w:r>
          </w:p>
          <w:p w14:paraId="37EEC7AC" w14:textId="4E68F343" w:rsidR="00FB0A08" w:rsidRPr="00A86E8D" w:rsidRDefault="00055489" w:rsidP="00055489">
            <w:pPr>
              <w:autoSpaceDE w:val="0"/>
              <w:autoSpaceDN w:val="0"/>
              <w:adjustRightInd w:val="0"/>
              <w:spacing w:after="0"/>
              <w:rPr>
                <w:rFonts w:ascii="Arial" w:hAnsi="Arial" w:cs="Arial"/>
                <w:b/>
                <w:color w:val="000000"/>
                <w:lang w:eastAsia="de-DE"/>
              </w:rPr>
            </w:pPr>
            <w:r w:rsidRPr="00814081">
              <w:rPr>
                <w:rFonts w:ascii="Arial" w:hAnsi="Arial"/>
                <w:color w:val="000000"/>
                <w:highlight w:val="yellow"/>
                <w:lang w:eastAsia="en-GB"/>
              </w:rPr>
              <w:t xml:space="preserve">  }</w:t>
            </w:r>
          </w:p>
        </w:tc>
      </w:tr>
    </w:tbl>
    <w:p w14:paraId="4FBEE268" w14:textId="0165F2DB" w:rsidR="007B27AE" w:rsidRPr="003D65E8" w:rsidRDefault="007B27AE" w:rsidP="007B27AE">
      <w:pPr>
        <w:pStyle w:val="Heading2"/>
        <w:numPr>
          <w:ilvl w:val="1"/>
          <w:numId w:val="2"/>
        </w:numPr>
        <w:overflowPunct w:val="0"/>
        <w:autoSpaceDE w:val="0"/>
        <w:autoSpaceDN w:val="0"/>
        <w:adjustRightInd w:val="0"/>
        <w:spacing w:before="480"/>
        <w:rPr>
          <w:rFonts w:cs="Arial"/>
          <w:b/>
          <w:color w:val="000000"/>
          <w:lang w:eastAsia="en-GB"/>
        </w:rPr>
      </w:pPr>
      <w:bookmarkStart w:id="25" w:name="_Toc125544177"/>
      <w:r>
        <w:rPr>
          <w:rFonts w:cs="Arial"/>
          <w:b/>
          <w:color w:val="000000"/>
          <w:lang w:eastAsia="en-GB"/>
        </w:rPr>
        <w:lastRenderedPageBreak/>
        <w:t>Change 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B27AE" w14:paraId="7CF870DC"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69009947" w14:textId="77777777" w:rsidR="007B27AE" w:rsidRDefault="007B27AE"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052F67" w14:textId="77777777" w:rsidR="007B27AE" w:rsidRPr="00FA530C" w:rsidRDefault="007B27AE" w:rsidP="00527392">
            <w:pPr>
              <w:pStyle w:val="CRCoverPage"/>
              <w:spacing w:after="0"/>
              <w:rPr>
                <w:noProof/>
              </w:rPr>
            </w:pPr>
          </w:p>
        </w:tc>
      </w:tr>
      <w:tr w:rsidR="007B27AE" w14:paraId="7C7DA084"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0E9E15" w14:textId="77777777" w:rsidR="007B27AE" w:rsidRDefault="007B27AE"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5D376B3" w14:textId="04A060A9" w:rsidR="007B27AE" w:rsidRPr="00AD4ADA" w:rsidRDefault="0068738C" w:rsidP="0068738C">
            <w:pPr>
              <w:pStyle w:val="CRCoverPage"/>
              <w:spacing w:after="0"/>
              <w:rPr>
                <w:noProof/>
              </w:rPr>
            </w:pPr>
            <w:r w:rsidRPr="005824C4">
              <w:rPr>
                <w:rFonts w:cs="Arial"/>
                <w:lang w:eastAsia="en-GB"/>
              </w:rPr>
              <w:t xml:space="preserve">As proposed in change </w:t>
            </w:r>
            <w:r>
              <w:rPr>
                <w:rFonts w:cs="Arial"/>
                <w:lang w:eastAsia="en-GB"/>
              </w:rPr>
              <w:t>1</w:t>
            </w:r>
            <w:r w:rsidRPr="005824C4">
              <w:rPr>
                <w:rFonts w:cs="Arial"/>
                <w:lang w:eastAsia="en-GB"/>
              </w:rPr>
              <w:t>, a new function is defined to handle the</w:t>
            </w:r>
            <w:r>
              <w:rPr>
                <w:rFonts w:cs="Arial"/>
                <w:lang w:eastAsia="en-GB"/>
              </w:rPr>
              <w:t xml:space="preserve"> initial</w:t>
            </w:r>
            <w:r w:rsidRPr="005824C4">
              <w:rPr>
                <w:rFonts w:cs="Arial"/>
                <w:lang w:eastAsia="en-GB"/>
              </w:rPr>
              <w:t xml:space="preserve"> IMS Registration. This needs to be now accommodated in the main function TC_11_4_12_NR5GC, and corresponding variables be initialized.</w:t>
            </w:r>
          </w:p>
        </w:tc>
      </w:tr>
      <w:tr w:rsidR="007B27AE" w14:paraId="6F41CC7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7A83F2F1" w14:textId="77777777" w:rsidR="007B27AE" w:rsidRDefault="007B27AE" w:rsidP="0052739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30C05A8" w14:textId="78D22631" w:rsidR="007B27AE" w:rsidRPr="001124B3" w:rsidRDefault="00103555" w:rsidP="00527392">
            <w:pPr>
              <w:pStyle w:val="CRCoverPage"/>
              <w:spacing w:after="0"/>
              <w:rPr>
                <w:noProof/>
              </w:rPr>
            </w:pPr>
            <w:r>
              <w:rPr>
                <w:noProof/>
              </w:rPr>
              <w:t>IMS1 component is created and the new function from change 1 is started</w:t>
            </w:r>
          </w:p>
        </w:tc>
      </w:tr>
      <w:tr w:rsidR="007B27AE" w14:paraId="5E9FCBE0"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A4E6B57" w14:textId="77777777" w:rsidR="007B27AE" w:rsidRDefault="007B27AE"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D78CEBC" w14:textId="546C4336" w:rsidR="007B27AE" w:rsidRPr="00CC39F9" w:rsidRDefault="00103555" w:rsidP="00527392">
            <w:pPr>
              <w:spacing w:after="0"/>
              <w:rPr>
                <w:rFonts w:ascii="Arial" w:hAnsi="Arial" w:cs="Arial"/>
                <w:lang w:eastAsia="en-GB"/>
              </w:rPr>
            </w:pPr>
            <w:r w:rsidRPr="00103555">
              <w:rPr>
                <w:rFonts w:ascii="Arial" w:hAnsi="Arial" w:cs="Arial"/>
                <w:lang w:eastAsia="en-GB"/>
              </w:rPr>
              <w:t>NR5GC_IRAT_Testsuite.ttcn</w:t>
            </w:r>
          </w:p>
        </w:tc>
      </w:tr>
      <w:tr w:rsidR="007B27AE" w14:paraId="5C70E448"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335D3874" w14:textId="77777777" w:rsidR="007B27AE" w:rsidRDefault="007B27AE"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A4B7915" w14:textId="27B61C2B" w:rsidR="007B27AE" w:rsidRDefault="00A350D3" w:rsidP="00527392">
            <w:pPr>
              <w:rPr>
                <w:rFonts w:ascii="Arial" w:hAnsi="Arial"/>
                <w:highlight w:val="cyan"/>
                <w:lang w:eastAsia="zh-CN"/>
              </w:rPr>
            </w:pPr>
            <w:r w:rsidRPr="00A350D3">
              <w:rPr>
                <w:rFonts w:ascii="Arial" w:hAnsi="Arial"/>
                <w:highlight w:val="red"/>
                <w:lang w:eastAsia="zh-CN"/>
              </w:rPr>
              <w:t>Not needed</w:t>
            </w:r>
          </w:p>
        </w:tc>
      </w:tr>
    </w:tbl>
    <w:p w14:paraId="71F28D32" w14:textId="77777777" w:rsidR="007B27AE" w:rsidRDefault="007B27AE" w:rsidP="007B27AE">
      <w:pPr>
        <w:spacing w:after="0"/>
        <w:rPr>
          <w:rFonts w:ascii="Arial" w:hAnsi="Arial"/>
          <w:b/>
          <w:lang w:eastAsia="en-GB"/>
        </w:rPr>
      </w:pPr>
    </w:p>
    <w:p w14:paraId="011FBEB7" w14:textId="77777777" w:rsidR="007B27AE" w:rsidRDefault="007B27AE" w:rsidP="007B27AE">
      <w:pPr>
        <w:spacing w:after="0"/>
        <w:rPr>
          <w:rFonts w:ascii="Arial" w:hAnsi="Arial"/>
          <w:b/>
          <w:lang w:eastAsia="en-GB"/>
        </w:rPr>
      </w:pPr>
      <w:r w:rsidRPr="002249E0">
        <w:rPr>
          <w:rFonts w:ascii="Arial" w:hAnsi="Arial"/>
          <w:b/>
          <w:lang w:eastAsia="en-GB"/>
        </w:rPr>
        <w:t xml:space="preserve">    </w:t>
      </w:r>
    </w:p>
    <w:p w14:paraId="39E41639" w14:textId="77777777" w:rsidR="007B27AE" w:rsidRDefault="007B27AE" w:rsidP="007B27A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B27AE" w:rsidRPr="00A86E8D" w14:paraId="5F0469A9" w14:textId="77777777" w:rsidTr="00527392">
        <w:tc>
          <w:tcPr>
            <w:tcW w:w="13575" w:type="dxa"/>
            <w:tcBorders>
              <w:top w:val="single" w:sz="4" w:space="0" w:color="auto"/>
              <w:left w:val="single" w:sz="4" w:space="0" w:color="auto"/>
              <w:bottom w:val="single" w:sz="4" w:space="0" w:color="auto"/>
              <w:right w:val="single" w:sz="4" w:space="0" w:color="auto"/>
            </w:tcBorders>
          </w:tcPr>
          <w:p w14:paraId="3D6A90C5" w14:textId="77777777" w:rsidR="0068738C" w:rsidRPr="0068738C" w:rsidRDefault="007B27AE" w:rsidP="0068738C">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68738C" w:rsidRPr="0068738C">
              <w:rPr>
                <w:rFonts w:ascii="Arial" w:hAnsi="Arial" w:cs="Arial"/>
                <w:color w:val="000000"/>
                <w:lang w:eastAsia="de-DE"/>
              </w:rPr>
              <w:t xml:space="preserve">  testcase TC_11_4_12_NR5GC() runs on MTC_NR5GC_IRAT system SYSTEM_NR5GC_IRAT {</w:t>
            </w:r>
          </w:p>
          <w:p w14:paraId="3C4098D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@purpose</w:t>
            </w:r>
          </w:p>
          <w:p w14:paraId="1534C16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5GMM-REGISTERED.NORMAL-SERVICE / 5GMM-IDLE / Emergency call / Disabling N1 mode / Emergency call establishment over EPS / Success</w:t>
            </w:r>
          </w:p>
          <w:p w14:paraId="23EB8C7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NR5GC_PTC        v_NR5GC      := null;</w:t>
            </w:r>
          </w:p>
          <w:p w14:paraId="1E779B9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EUTRA_Multi5GS_PTC v_EUTRA_Multi5GS := null;</w:t>
            </w:r>
          </w:p>
          <w:p w14:paraId="6D99208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UTRAN_NR5GC_PTC  v_UTRAN_NR5GC := null;</w:t>
            </w:r>
          </w:p>
          <w:p w14:paraId="26820D7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GERAN_NR5GC_PTC  v_GERAN_NR5GC := null;</w:t>
            </w:r>
          </w:p>
          <w:p w14:paraId="664ABAF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v_IMS1       := null;</w:t>
            </w:r>
          </w:p>
          <w:p w14:paraId="5BF436F4"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v_IMS2       := null;</w:t>
            </w:r>
          </w:p>
          <w:p w14:paraId="42ED0D9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WLAN_PTC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 xml:space="preserve">       := null;</w:t>
            </w:r>
          </w:p>
          <w:p w14:paraId="1B2E9F9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66AC250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timer </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 xml:space="preserve"> := int2float(300);</w:t>
            </w:r>
          </w:p>
          <w:p w14:paraId="7514CBC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39DAED3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 := NR5GC_PTC.create("NR5GC") alive;</w:t>
            </w:r>
          </w:p>
          <w:p w14:paraId="1ECAE897"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 := EUTRA_Multi5GS_PTC.create("EUTRA_Multi5GS") alive;</w:t>
            </w:r>
          </w:p>
          <w:p w14:paraId="4BF02D28"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 := </w:t>
            </w:r>
            <w:proofErr w:type="spellStart"/>
            <w:r w:rsidRPr="0068738C">
              <w:rPr>
                <w:rFonts w:ascii="Arial" w:hAnsi="Arial" w:cs="Arial"/>
                <w:color w:val="000000"/>
                <w:lang w:eastAsia="de-DE"/>
              </w:rPr>
              <w:t>IMS_PTC.create</w:t>
            </w:r>
            <w:proofErr w:type="spellEnd"/>
            <w:r w:rsidRPr="0068738C">
              <w:rPr>
                <w:rFonts w:ascii="Arial" w:hAnsi="Arial" w:cs="Arial"/>
                <w:color w:val="000000"/>
                <w:lang w:eastAsia="de-DE"/>
              </w:rPr>
              <w:t>("IMS2") alive;</w:t>
            </w:r>
          </w:p>
          <w:p w14:paraId="4270A86E" w14:textId="4454BAD1"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f_MTC_ConnectPTCs_NR5GC_IRAT(system, v_NR5GC, v_EUTRA_Multi5GS, v_UTRAN_NR5GC, v_GERAN_NR5GC, v_IMS1, v_IMS2,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w:t>
            </w:r>
          </w:p>
          <w:p w14:paraId="76FA6D9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004BD7D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lastRenderedPageBreak/>
              <w:t xml:space="preserve">    v_NR5GC.start(f_TC_11_4_12_NR5GC());</w:t>
            </w:r>
          </w:p>
          <w:p w14:paraId="78A4D2D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v_EUTRA_Multi5GS.start(f_TC_11_4_12_NR5GC_EUTRA());</w:t>
            </w:r>
          </w:p>
          <w:p w14:paraId="66393342" w14:textId="77777777" w:rsidR="0068738C" w:rsidRPr="0068738C" w:rsidRDefault="0068738C" w:rsidP="0068738C">
            <w:pPr>
              <w:autoSpaceDE w:val="0"/>
              <w:autoSpaceDN w:val="0"/>
              <w:adjustRightInd w:val="0"/>
              <w:spacing w:after="0"/>
              <w:rPr>
                <w:rFonts w:ascii="Arial" w:hAnsi="Arial" w:cs="Arial"/>
                <w:color w:val="000000"/>
                <w:lang w:eastAsia="de-DE"/>
              </w:rPr>
            </w:pPr>
          </w:p>
          <w:p w14:paraId="3B70593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v_IMS2.start(f_TC_11_4_12_NR5GC_IMS2());</w:t>
            </w:r>
          </w:p>
          <w:p w14:paraId="601AB46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B88643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roofErr w:type="spellStart"/>
            <w:r w:rsidRPr="0068738C">
              <w:rPr>
                <w:rFonts w:ascii="Arial" w:hAnsi="Arial" w:cs="Arial"/>
                <w:color w:val="000000"/>
                <w:lang w:eastAsia="de-DE"/>
              </w:rPr>
              <w:t>t_GuardTimer.start</w:t>
            </w:r>
            <w:proofErr w:type="spellEnd"/>
            <w:r w:rsidRPr="0068738C">
              <w:rPr>
                <w:rFonts w:ascii="Arial" w:hAnsi="Arial" w:cs="Arial"/>
                <w:color w:val="000000"/>
                <w:lang w:eastAsia="de-DE"/>
              </w:rPr>
              <w:t>;</w:t>
            </w:r>
          </w:p>
          <w:p w14:paraId="3A7A12D6"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83168B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f_MTC_MainLoop_NR5GC_IRAT(</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w:t>
            </w:r>
          </w:p>
          <w:p w14:paraId="7E3554D5" w14:textId="1A8A3D0C" w:rsidR="007B27AE" w:rsidRPr="00A86E8D"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tc>
      </w:tr>
    </w:tbl>
    <w:p w14:paraId="47566304" w14:textId="77777777" w:rsidR="007B27AE" w:rsidRPr="00A86E8D" w:rsidRDefault="007B27AE" w:rsidP="007B27AE">
      <w:pPr>
        <w:spacing w:after="0"/>
        <w:rPr>
          <w:rFonts w:ascii="Arial" w:hAnsi="Arial" w:cs="Arial"/>
          <w:b/>
          <w:color w:val="000000"/>
          <w:lang w:eastAsia="en-GB"/>
        </w:rPr>
      </w:pPr>
    </w:p>
    <w:p w14:paraId="58217C80" w14:textId="77777777" w:rsidR="007B27AE" w:rsidRPr="00A86E8D" w:rsidRDefault="007B27AE" w:rsidP="007B27AE">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B27AE" w:rsidRPr="00A86E8D" w14:paraId="6B200856" w14:textId="77777777" w:rsidTr="00527392">
        <w:tc>
          <w:tcPr>
            <w:tcW w:w="13575" w:type="dxa"/>
            <w:tcBorders>
              <w:top w:val="single" w:sz="4" w:space="0" w:color="auto"/>
              <w:left w:val="single" w:sz="4" w:space="0" w:color="auto"/>
              <w:bottom w:val="single" w:sz="4" w:space="0" w:color="auto"/>
              <w:right w:val="single" w:sz="4" w:space="0" w:color="auto"/>
            </w:tcBorders>
          </w:tcPr>
          <w:p w14:paraId="17B2117F" w14:textId="41AA687D" w:rsidR="007B27AE" w:rsidRDefault="007B27AE" w:rsidP="00527392">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09307B4D"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testcase TC_11_4_12_NR5GC() runs on MTC_NR5GC_IRAT system SYSTEM_NR5GC_IRAT {</w:t>
            </w:r>
          </w:p>
          <w:p w14:paraId="23F7012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@purpose</w:t>
            </w:r>
          </w:p>
          <w:p w14:paraId="55F325C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5GMM-REGISTERED.NORMAL-SERVICE / 5GMM-IDLE / Emergency call / Disabling N1 mode / Emergency call establishment over EPS / Success</w:t>
            </w:r>
          </w:p>
          <w:p w14:paraId="6BFC43FD"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NR5GC_PTC        v_NR5GC      := null;</w:t>
            </w:r>
          </w:p>
          <w:p w14:paraId="47C929CF"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EUTRA_Multi5GS_PTC v_EUTRA_Multi5GS := null;</w:t>
            </w:r>
          </w:p>
          <w:p w14:paraId="0B55CF6E"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UTRAN_NR5GC_PTC  v_UTRAN_NR5GC := null;</w:t>
            </w:r>
          </w:p>
          <w:p w14:paraId="760371A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GERAN_NR5GC_PTC  v_GERAN_NR5GC := null;</w:t>
            </w:r>
          </w:p>
          <w:p w14:paraId="7D2BBA1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v_IMS1       := null;</w:t>
            </w:r>
          </w:p>
          <w:p w14:paraId="118F7EB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v_IMS2       := null;</w:t>
            </w:r>
          </w:p>
          <w:p w14:paraId="48FC20E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WLAN_PTC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 xml:space="preserve">       := null;</w:t>
            </w:r>
          </w:p>
          <w:p w14:paraId="0B86CDCE"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4D921EC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timer </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 xml:space="preserve"> := int2float(300);</w:t>
            </w:r>
          </w:p>
          <w:p w14:paraId="79B42C1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100D0A4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 := NR5GC_PTC.create("NR5GC") alive;</w:t>
            </w:r>
          </w:p>
          <w:p w14:paraId="5F4F68F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 := EUTRA_Multi5GS_PTC.create("EUTRA_Multi5GS") alive;</w:t>
            </w:r>
          </w:p>
          <w:p w14:paraId="047A56D3" w14:textId="77777777" w:rsidR="0068738C" w:rsidRPr="0068738C" w:rsidRDefault="0068738C" w:rsidP="0068738C">
            <w:pPr>
              <w:autoSpaceDE w:val="0"/>
              <w:autoSpaceDN w:val="0"/>
              <w:adjustRightInd w:val="0"/>
              <w:spacing w:after="0"/>
              <w:rPr>
                <w:rFonts w:ascii="Arial" w:hAnsi="Arial" w:cs="Arial"/>
                <w:color w:val="000000"/>
                <w:highlight w:val="yellow"/>
                <w:lang w:eastAsia="de-DE"/>
              </w:rPr>
            </w:pPr>
            <w:r w:rsidRPr="0068738C">
              <w:rPr>
                <w:rFonts w:ascii="Arial" w:hAnsi="Arial" w:cs="Arial"/>
                <w:color w:val="000000"/>
                <w:highlight w:val="yellow"/>
                <w:lang w:eastAsia="de-DE"/>
              </w:rPr>
              <w:t xml:space="preserve">    v_IMS1 := </w:t>
            </w:r>
            <w:proofErr w:type="spellStart"/>
            <w:r w:rsidRPr="0068738C">
              <w:rPr>
                <w:rFonts w:ascii="Arial" w:hAnsi="Arial" w:cs="Arial"/>
                <w:color w:val="000000"/>
                <w:highlight w:val="yellow"/>
                <w:lang w:eastAsia="de-DE"/>
              </w:rPr>
              <w:t>IMS_PTC.create</w:t>
            </w:r>
            <w:proofErr w:type="spellEnd"/>
            <w:r w:rsidRPr="0068738C">
              <w:rPr>
                <w:rFonts w:ascii="Arial" w:hAnsi="Arial" w:cs="Arial"/>
                <w:color w:val="000000"/>
                <w:highlight w:val="yellow"/>
                <w:lang w:eastAsia="de-DE"/>
              </w:rPr>
              <w:t>("IMS1") alive;</w:t>
            </w:r>
          </w:p>
          <w:p w14:paraId="64618BA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 := </w:t>
            </w:r>
            <w:proofErr w:type="spellStart"/>
            <w:r w:rsidRPr="0068738C">
              <w:rPr>
                <w:rFonts w:ascii="Arial" w:hAnsi="Arial" w:cs="Arial"/>
                <w:color w:val="000000"/>
                <w:lang w:eastAsia="de-DE"/>
              </w:rPr>
              <w:t>IMS_PTC.create</w:t>
            </w:r>
            <w:proofErr w:type="spellEnd"/>
            <w:r w:rsidRPr="0068738C">
              <w:rPr>
                <w:rFonts w:ascii="Arial" w:hAnsi="Arial" w:cs="Arial"/>
                <w:color w:val="000000"/>
                <w:lang w:eastAsia="de-DE"/>
              </w:rPr>
              <w:t>("IMS2") alive;</w:t>
            </w:r>
          </w:p>
          <w:p w14:paraId="0D369B6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02F5425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f_MTC_ConnectPTCs_NR5GC_IRAT(system, v_NR5GC, v_EUTRA_Multi5GS, v_UTRAN_NR5GC, v_GERAN_NR5GC, v_IMS1, v_IMS2,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w:t>
            </w:r>
          </w:p>
          <w:p w14:paraId="15FF081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3E5C68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v_NR5GC.start(f_TC_11_4_12_NR5GC());</w:t>
            </w:r>
          </w:p>
          <w:p w14:paraId="50FD082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v_EUTRA_Multi5GS.start(f_TC_11_4_12_NR5GC_EUTRA());</w:t>
            </w:r>
          </w:p>
          <w:p w14:paraId="162F5A93" w14:textId="77777777" w:rsidR="0068738C" w:rsidRPr="0068738C" w:rsidRDefault="0068738C" w:rsidP="0068738C">
            <w:pPr>
              <w:autoSpaceDE w:val="0"/>
              <w:autoSpaceDN w:val="0"/>
              <w:adjustRightInd w:val="0"/>
              <w:spacing w:after="0"/>
              <w:rPr>
                <w:rFonts w:ascii="Arial" w:hAnsi="Arial" w:cs="Arial"/>
                <w:color w:val="000000"/>
                <w:highlight w:val="yellow"/>
                <w:lang w:eastAsia="de-DE"/>
              </w:rPr>
            </w:pPr>
            <w:r w:rsidRPr="0068738C">
              <w:rPr>
                <w:rFonts w:ascii="Arial" w:hAnsi="Arial" w:cs="Arial"/>
                <w:color w:val="000000"/>
                <w:highlight w:val="yellow"/>
                <w:lang w:eastAsia="de-DE"/>
              </w:rPr>
              <w:t xml:space="preserve">    v_IMS1.start(f_TC_11_4_12_NR5GC_IMS1());</w:t>
            </w:r>
          </w:p>
          <w:p w14:paraId="31B28408"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v_IMS2.start(f_TC_11_4_12_NR5GC_IMS2());</w:t>
            </w:r>
          </w:p>
          <w:p w14:paraId="287FFD7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512AF6C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roofErr w:type="spellStart"/>
            <w:r w:rsidRPr="0068738C">
              <w:rPr>
                <w:rFonts w:ascii="Arial" w:hAnsi="Arial" w:cs="Arial"/>
                <w:color w:val="000000"/>
                <w:lang w:eastAsia="de-DE"/>
              </w:rPr>
              <w:t>t_GuardTimer.start</w:t>
            </w:r>
            <w:proofErr w:type="spellEnd"/>
            <w:r w:rsidRPr="0068738C">
              <w:rPr>
                <w:rFonts w:ascii="Arial" w:hAnsi="Arial" w:cs="Arial"/>
                <w:color w:val="000000"/>
                <w:lang w:eastAsia="de-DE"/>
              </w:rPr>
              <w:t>;</w:t>
            </w:r>
          </w:p>
          <w:p w14:paraId="7848F2A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2191AE6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lastRenderedPageBreak/>
              <w:t xml:space="preserve">    f_MTC_MainLoop_NR5GC_IRAT(</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w:t>
            </w:r>
          </w:p>
          <w:p w14:paraId="41775FA6" w14:textId="6CDCBF65" w:rsidR="0068738C" w:rsidRPr="00A86E8D"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2555E432" w14:textId="77777777" w:rsidR="007B27AE" w:rsidRPr="00A86E8D" w:rsidRDefault="007B27AE"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2CB144B8" w14:textId="15EF9C25" w:rsidR="009366E9" w:rsidRPr="003D65E8" w:rsidRDefault="009366E9" w:rsidP="009366E9">
      <w:pPr>
        <w:pStyle w:val="Heading2"/>
        <w:numPr>
          <w:ilvl w:val="1"/>
          <w:numId w:val="2"/>
        </w:numPr>
        <w:overflowPunct w:val="0"/>
        <w:autoSpaceDE w:val="0"/>
        <w:autoSpaceDN w:val="0"/>
        <w:adjustRightInd w:val="0"/>
        <w:spacing w:before="480"/>
        <w:rPr>
          <w:rFonts w:cs="Arial"/>
          <w:b/>
          <w:color w:val="000000"/>
          <w:lang w:eastAsia="en-GB"/>
        </w:rPr>
      </w:pPr>
      <w:bookmarkStart w:id="26" w:name="_Toc125544178"/>
      <w:r>
        <w:rPr>
          <w:rFonts w:cs="Arial"/>
          <w:b/>
          <w:color w:val="000000"/>
          <w:lang w:eastAsia="en-GB"/>
        </w:rPr>
        <w:lastRenderedPageBreak/>
        <w:t>Change 3</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66E9" w14:paraId="39F4C666"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7A617B1" w14:textId="77777777" w:rsidR="009366E9" w:rsidRDefault="009366E9"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9E7BAC4" w14:textId="5A830D9D" w:rsidR="009366E9" w:rsidRPr="00FA530C" w:rsidRDefault="003057A3" w:rsidP="00527392">
            <w:pPr>
              <w:pStyle w:val="CRCoverPage"/>
              <w:spacing w:after="0"/>
              <w:rPr>
                <w:noProof/>
              </w:rPr>
            </w:pPr>
            <w:r w:rsidRPr="003057A3">
              <w:rPr>
                <w:noProof/>
              </w:rPr>
              <w:t>fl_TC_11_4_12_NR5GC_EUTRA_TestBody</w:t>
            </w:r>
          </w:p>
        </w:tc>
      </w:tr>
      <w:tr w:rsidR="009366E9" w14:paraId="482B5E51"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6BFEAF" w14:textId="77777777" w:rsidR="009366E9" w:rsidRDefault="009366E9"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7F6574" w14:textId="6FCB3C99" w:rsidR="009366E9" w:rsidRDefault="003057A3" w:rsidP="003057A3">
            <w:pPr>
              <w:pStyle w:val="CRCoverPage"/>
              <w:numPr>
                <w:ilvl w:val="0"/>
                <w:numId w:val="19"/>
              </w:numPr>
              <w:spacing w:after="0"/>
              <w:rPr>
                <w:noProof/>
              </w:rPr>
            </w:pPr>
            <w:r>
              <w:rPr>
                <w:noProof/>
              </w:rPr>
              <w:t xml:space="preserve">To coordinat with IMS component in newly created function in change 1 the </w:t>
            </w:r>
            <w:r w:rsidRPr="003057A3">
              <w:rPr>
                <w:noProof/>
              </w:rPr>
              <w:t>f_IMS_IPCAN_SendCoOrdMsg</w:t>
            </w:r>
            <w:r>
              <w:rPr>
                <w:noProof/>
              </w:rPr>
              <w:t xml:space="preserve"> is added (</w:t>
            </w:r>
            <w:r w:rsidR="00F75490">
              <w:rPr>
                <w:noProof/>
              </w:rPr>
              <w:t xml:space="preserve">also </w:t>
            </w:r>
            <w:r>
              <w:rPr>
                <w:noProof/>
              </w:rPr>
              <w:t xml:space="preserve">corresponds to </w:t>
            </w:r>
            <w:r w:rsidR="00F75490">
              <w:rPr>
                <w:noProof/>
              </w:rPr>
              <w:t>change 2.2 bullet 2 from R5s221058</w:t>
            </w:r>
            <w:r>
              <w:rPr>
                <w:noProof/>
              </w:rPr>
              <w:t>)</w:t>
            </w:r>
            <w:r w:rsidR="007879C6">
              <w:rPr>
                <w:noProof/>
              </w:rPr>
              <w:t>.</w:t>
            </w:r>
          </w:p>
          <w:p w14:paraId="1016724B" w14:textId="2FBC8F1E" w:rsidR="007879C6" w:rsidRPr="00AD4ADA" w:rsidRDefault="007879C6" w:rsidP="003057A3">
            <w:pPr>
              <w:pStyle w:val="CRCoverPage"/>
              <w:numPr>
                <w:ilvl w:val="0"/>
                <w:numId w:val="19"/>
              </w:numPr>
              <w:spacing w:after="0"/>
              <w:rPr>
                <w:noProof/>
              </w:rPr>
            </w:pPr>
            <w:r>
              <w:rPr>
                <w:noProof/>
              </w:rPr>
              <w:t>This test dictates using N1 interface disabled and as such this should be reflected in checking the PCOs.</w:t>
            </w:r>
          </w:p>
        </w:tc>
      </w:tr>
      <w:tr w:rsidR="009366E9" w14:paraId="2EB092F3"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2CE36AC" w14:textId="77777777" w:rsidR="009366E9" w:rsidRDefault="009366E9" w:rsidP="0052739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3564D0E" w14:textId="77777777" w:rsidR="009366E9" w:rsidRPr="007879C6" w:rsidRDefault="00F75490" w:rsidP="00F75490">
            <w:pPr>
              <w:pStyle w:val="CRCoverPage"/>
              <w:numPr>
                <w:ilvl w:val="0"/>
                <w:numId w:val="20"/>
              </w:numPr>
              <w:spacing w:after="0"/>
              <w:rPr>
                <w:noProof/>
              </w:rPr>
            </w:pPr>
            <w:r w:rsidRPr="005824C4">
              <w:rPr>
                <w:rFonts w:cs="Arial"/>
                <w:lang w:eastAsia="en-GB"/>
              </w:rPr>
              <w:t xml:space="preserve">Called function </w:t>
            </w:r>
            <w:proofErr w:type="spellStart"/>
            <w:r w:rsidRPr="005824C4">
              <w:rPr>
                <w:rFonts w:cs="Arial"/>
                <w:lang w:eastAsia="en-GB"/>
              </w:rPr>
              <w:t>f_IMS_IPCAN_SendCoOrdMsg</w:t>
            </w:r>
            <w:proofErr w:type="spellEnd"/>
            <w:r w:rsidRPr="005824C4">
              <w:rPr>
                <w:rFonts w:cs="Arial"/>
                <w:lang w:eastAsia="en-GB"/>
              </w:rPr>
              <w:t xml:space="preserve"> (IMS [tsc_Index_IMS1 after call to f_EUTRA38_TrackingAreaUpdateFromN1_WithoutReq to inform IMS PTC the RAT has changed. This is necessary because of change </w:t>
            </w:r>
            <w:r>
              <w:rPr>
                <w:rFonts w:cs="Arial"/>
                <w:lang w:eastAsia="en-GB"/>
              </w:rPr>
              <w:t>1</w:t>
            </w:r>
            <w:r w:rsidRPr="005824C4">
              <w:rPr>
                <w:rFonts w:cs="Arial"/>
                <w:lang w:eastAsia="en-GB"/>
              </w:rPr>
              <w:t>.</w:t>
            </w:r>
          </w:p>
          <w:p w14:paraId="7C1437E0" w14:textId="0DD14123" w:rsidR="007879C6" w:rsidRPr="001124B3" w:rsidRDefault="007879C6" w:rsidP="00F75490">
            <w:pPr>
              <w:pStyle w:val="CRCoverPage"/>
              <w:numPr>
                <w:ilvl w:val="0"/>
                <w:numId w:val="20"/>
              </w:numPr>
              <w:spacing w:after="0"/>
              <w:rPr>
                <w:noProof/>
              </w:rPr>
            </w:pPr>
            <w:r>
              <w:rPr>
                <w:noProof/>
              </w:rPr>
              <w:t xml:space="preserve">Called </w:t>
            </w:r>
            <w:r w:rsidRPr="007879C6">
              <w:rPr>
                <w:noProof/>
              </w:rPr>
              <w:t>f_EUTRA38_MultiPDN_EstablishAdditionalPDNs</w:t>
            </w:r>
            <w:r>
              <w:rPr>
                <w:noProof/>
              </w:rPr>
              <w:t xml:space="preserve"> with parameter </w:t>
            </w:r>
            <w:r w:rsidRPr="007879C6">
              <w:rPr>
                <w:noProof/>
              </w:rPr>
              <w:t>p_N1disabled</w:t>
            </w:r>
            <w:r>
              <w:rPr>
                <w:noProof/>
              </w:rPr>
              <w:t>=true.</w:t>
            </w:r>
          </w:p>
        </w:tc>
      </w:tr>
      <w:tr w:rsidR="009366E9" w14:paraId="13C63BB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7023072" w14:textId="77777777" w:rsidR="009366E9" w:rsidRDefault="009366E9"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A0959C9" w14:textId="197FFA3F" w:rsidR="009366E9" w:rsidRPr="00CC39F9" w:rsidRDefault="003057A3" w:rsidP="00527392">
            <w:pPr>
              <w:spacing w:after="0"/>
              <w:rPr>
                <w:rFonts w:ascii="Arial" w:hAnsi="Arial" w:cs="Arial"/>
                <w:lang w:eastAsia="en-GB"/>
              </w:rPr>
            </w:pPr>
            <w:r w:rsidRPr="003057A3">
              <w:rPr>
                <w:rFonts w:ascii="Arial" w:hAnsi="Arial" w:cs="Arial"/>
                <w:lang w:eastAsia="en-GB"/>
              </w:rPr>
              <w:t>11_4\Emergency_IRAT_NR5GC_EUTRA.ttcn</w:t>
            </w:r>
          </w:p>
        </w:tc>
      </w:tr>
      <w:tr w:rsidR="009366E9" w14:paraId="0410CFD5"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36EE21E4" w14:textId="77777777" w:rsidR="009366E9" w:rsidRDefault="009366E9"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225E3D" w14:textId="77777777" w:rsidR="009366E9" w:rsidRPr="00A350D3" w:rsidRDefault="00A350D3" w:rsidP="00A350D3">
            <w:pPr>
              <w:pStyle w:val="ListParagraph"/>
              <w:numPr>
                <w:ilvl w:val="0"/>
                <w:numId w:val="23"/>
              </w:numPr>
              <w:rPr>
                <w:rFonts w:ascii="Arial" w:hAnsi="Arial"/>
                <w:highlight w:val="red"/>
                <w:lang w:eastAsia="zh-CN"/>
              </w:rPr>
            </w:pPr>
            <w:r w:rsidRPr="00A350D3">
              <w:rPr>
                <w:rFonts w:ascii="Arial" w:hAnsi="Arial"/>
                <w:highlight w:val="red"/>
                <w:lang w:eastAsia="zh-CN"/>
              </w:rPr>
              <w:t>Not needed</w:t>
            </w:r>
          </w:p>
          <w:p w14:paraId="68970111" w14:textId="7D536ED0" w:rsidR="00A350D3" w:rsidRPr="00A350D3" w:rsidRDefault="00614855" w:rsidP="00614855">
            <w:pPr>
              <w:pStyle w:val="ListParagraph"/>
              <w:numPr>
                <w:ilvl w:val="0"/>
                <w:numId w:val="23"/>
              </w:numPr>
              <w:rPr>
                <w:rFonts w:ascii="Arial" w:hAnsi="Arial"/>
                <w:highlight w:val="cyan"/>
                <w:lang w:eastAsia="zh-CN"/>
              </w:rPr>
            </w:pPr>
            <w:r w:rsidRPr="00614855">
              <w:rPr>
                <w:rFonts w:ascii="Arial" w:hAnsi="Arial"/>
                <w:highlight w:val="cyan"/>
                <w:lang w:eastAsia="zh-CN"/>
              </w:rPr>
              <w:t>Accepted</w:t>
            </w:r>
          </w:p>
        </w:tc>
      </w:tr>
    </w:tbl>
    <w:p w14:paraId="1401CC03" w14:textId="77777777" w:rsidR="009366E9" w:rsidRDefault="009366E9" w:rsidP="009366E9">
      <w:pPr>
        <w:spacing w:after="0"/>
        <w:rPr>
          <w:rFonts w:ascii="Arial" w:hAnsi="Arial"/>
          <w:b/>
          <w:lang w:eastAsia="en-GB"/>
        </w:rPr>
      </w:pPr>
    </w:p>
    <w:p w14:paraId="23FC5A52" w14:textId="77777777" w:rsidR="009366E9" w:rsidRDefault="009366E9" w:rsidP="009366E9">
      <w:pPr>
        <w:spacing w:after="0"/>
        <w:rPr>
          <w:rFonts w:ascii="Arial" w:hAnsi="Arial"/>
          <w:b/>
          <w:lang w:eastAsia="en-GB"/>
        </w:rPr>
      </w:pPr>
      <w:r w:rsidRPr="002249E0">
        <w:rPr>
          <w:rFonts w:ascii="Arial" w:hAnsi="Arial"/>
          <w:b/>
          <w:lang w:eastAsia="en-GB"/>
        </w:rPr>
        <w:t xml:space="preserve">    </w:t>
      </w:r>
    </w:p>
    <w:p w14:paraId="2321BD5A" w14:textId="77777777" w:rsidR="009366E9" w:rsidRDefault="009366E9" w:rsidP="009366E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5D1E20B5" w14:textId="77777777" w:rsidTr="00527392">
        <w:tc>
          <w:tcPr>
            <w:tcW w:w="13575" w:type="dxa"/>
            <w:tcBorders>
              <w:top w:val="single" w:sz="4" w:space="0" w:color="auto"/>
              <w:left w:val="single" w:sz="4" w:space="0" w:color="auto"/>
              <w:bottom w:val="single" w:sz="4" w:space="0" w:color="auto"/>
              <w:right w:val="single" w:sz="4" w:space="0" w:color="auto"/>
            </w:tcBorders>
          </w:tcPr>
          <w:p w14:paraId="71EE8169" w14:textId="77777777" w:rsidR="00F616EA" w:rsidRPr="00F616EA" w:rsidRDefault="009366E9" w:rsidP="00F616EA">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F616EA" w:rsidRPr="00F616EA">
              <w:rPr>
                <w:rFonts w:ascii="Arial" w:hAnsi="Arial" w:cs="Arial"/>
                <w:color w:val="000000"/>
                <w:lang w:eastAsia="de-DE"/>
              </w:rPr>
              <w:t xml:space="preserve">  function fl_TC_11_4_12_NR5GC_EUTRA_TestBody() runs on EUTRA_Multi5GS_PTC</w:t>
            </w:r>
          </w:p>
          <w:p w14:paraId="65E79C9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016E5799"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12331C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NAS_MSG_Indication_Type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3E3A0ED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NasCount_Type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54582821"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508594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 //@sic R5-223438 sic@</w:t>
            </w:r>
          </w:p>
          <w:p w14:paraId="3C56943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//Set the power levels according to T0 as per Table 11.4.12.3.1-1/2</w:t>
            </w:r>
          </w:p>
          <w:p w14:paraId="6082145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f_EUTRA38_SetCellPower(eutra_Cell1, -91, -91);</w:t>
            </w:r>
          </w:p>
          <w:p w14:paraId="79535D8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E3874B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6E2547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//Make the UE initiate an Emergency call.</w:t>
            </w:r>
          </w:p>
          <w:p w14:paraId="53CE433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f_UT_RequestIMSEmergencyCall</w:t>
            </w:r>
            <w:proofErr w:type="spellEnd"/>
            <w:r w:rsidRPr="00F616EA">
              <w:rPr>
                <w:rFonts w:ascii="Arial" w:hAnsi="Arial" w:cs="Arial"/>
                <w:color w:val="000000"/>
                <w:lang w:eastAsia="de-DE"/>
              </w:rPr>
              <w:t>(UT);</w:t>
            </w:r>
          </w:p>
          <w:p w14:paraId="2AF5C92F"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233E3F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//@siclog "Step 2 - 4"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BBE71E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RRCConnectionRequest</w:t>
            </w:r>
            <w:proofErr w:type="spellEnd"/>
            <w:r w:rsidRPr="00F616EA">
              <w:rPr>
                <w:rFonts w:ascii="Arial" w:hAnsi="Arial" w:cs="Arial"/>
                <w:color w:val="000000"/>
                <w:lang w:eastAsia="de-DE"/>
              </w:rPr>
              <w:t xml:space="preserve"> message with '</w:t>
            </w:r>
            <w:proofErr w:type="spellStart"/>
            <w:r w:rsidRPr="00F616EA">
              <w:rPr>
                <w:rFonts w:ascii="Arial" w:hAnsi="Arial" w:cs="Arial"/>
                <w:color w:val="000000"/>
                <w:lang w:eastAsia="de-DE"/>
              </w:rPr>
              <w:t>establishmentCause</w:t>
            </w:r>
            <w:proofErr w:type="spellEnd"/>
            <w:r w:rsidRPr="00F616EA">
              <w:rPr>
                <w:rFonts w:ascii="Arial" w:hAnsi="Arial" w:cs="Arial"/>
                <w:color w:val="000000"/>
                <w:lang w:eastAsia="de-DE"/>
              </w:rPr>
              <w:t>' set to 'emergency'?</w:t>
            </w:r>
          </w:p>
          <w:p w14:paraId="24244A3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transmits an </w:t>
            </w:r>
            <w:proofErr w:type="spellStart"/>
            <w:r w:rsidRPr="00F616EA">
              <w:rPr>
                <w:rFonts w:ascii="Arial" w:hAnsi="Arial" w:cs="Arial"/>
                <w:color w:val="000000"/>
                <w:lang w:eastAsia="de-DE"/>
              </w:rPr>
              <w:t>RRCConnectionSetup</w:t>
            </w:r>
            <w:proofErr w:type="spellEnd"/>
            <w:r w:rsidRPr="00F616EA">
              <w:rPr>
                <w:rFonts w:ascii="Arial" w:hAnsi="Arial" w:cs="Arial"/>
                <w:color w:val="000000"/>
                <w:lang w:eastAsia="de-DE"/>
              </w:rPr>
              <w:t xml:space="preserve"> message.</w:t>
            </w:r>
          </w:p>
          <w:p w14:paraId="1F40DD2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RRCConnectionSetupComplete</w:t>
            </w:r>
            <w:proofErr w:type="spellEnd"/>
            <w:r w:rsidRPr="00F616EA">
              <w:rPr>
                <w:rFonts w:ascii="Arial" w:hAnsi="Arial" w:cs="Arial"/>
                <w:color w:val="000000"/>
                <w:lang w:eastAsia="de-DE"/>
              </w:rPr>
              <w:t xml:space="preserve"> message to confirm the successful completion of the connection establishment and a TRACKING AREA UPDATE REQUEST message is sent to update the registration of the actual tracking area.</w:t>
            </w:r>
          </w:p>
          <w:p w14:paraId="1670F69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//For some consequences related to the content of the TRACKING AREA UPDATE REQUEST message see the Notes in TS.36.508 [7], Table 4.5A.2.1-1.</w:t>
            </w:r>
          </w:p>
          <w:p w14:paraId="06B0B50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 xml:space="preserve"> := f_EUTRA38_TAUReqFromN1(eutra_Cell1,</w:t>
            </w:r>
          </w:p>
          <w:p w14:paraId="441DB3E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428B36A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1BD668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0A14626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4B0EE26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emergency);</w:t>
            </w:r>
          </w:p>
          <w:p w14:paraId="151067F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3171C48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2");</w:t>
            </w:r>
          </w:p>
          <w:p w14:paraId="748C44CE" w14:textId="77777777" w:rsidR="00F616EA" w:rsidRPr="00F616EA" w:rsidRDefault="00F616EA" w:rsidP="00F616EA">
            <w:pPr>
              <w:autoSpaceDE w:val="0"/>
              <w:autoSpaceDN w:val="0"/>
              <w:adjustRightInd w:val="0"/>
              <w:spacing w:after="0"/>
              <w:rPr>
                <w:rFonts w:ascii="Arial" w:hAnsi="Arial" w:cs="Arial"/>
                <w:color w:val="000000"/>
                <w:lang w:eastAsia="de-DE"/>
              </w:rPr>
            </w:pPr>
          </w:p>
          <w:p w14:paraId="443878A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if (not match (v_NasInd.Pdu.Msg.tRACKING_AREA_UPDATE_REQUEST.ueNetworkCapability, cdr_NR5GC_UENetworkCap_11_4_12('58'O))){ // @sic R5s221058 sic@</w:t>
            </w:r>
          </w:p>
          <w:p w14:paraId="4579E5E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f_EUTRA_SetVerdictFailOrInconc</w:t>
            </w:r>
            <w:proofErr w:type="spellEnd"/>
            <w:r w:rsidRPr="00F616EA">
              <w:rPr>
                <w:rFonts w:ascii="Arial" w:hAnsi="Arial" w:cs="Arial"/>
                <w:color w:val="000000"/>
                <w:lang w:eastAsia="de-DE"/>
              </w:rPr>
              <w:t>(__FILE__, __LINE__, "</w:t>
            </w:r>
            <w:proofErr w:type="spellStart"/>
            <w:r w:rsidRPr="00F616EA">
              <w:rPr>
                <w:rFonts w:ascii="Arial" w:hAnsi="Arial" w:cs="Arial"/>
                <w:color w:val="000000"/>
                <w:lang w:eastAsia="de-DE"/>
              </w:rPr>
              <w:t>ueNetworkCapability</w:t>
            </w:r>
            <w:proofErr w:type="spellEnd"/>
            <w:r w:rsidRPr="00F616EA">
              <w:rPr>
                <w:rFonts w:ascii="Arial" w:hAnsi="Arial" w:cs="Arial"/>
                <w:color w:val="000000"/>
                <w:lang w:eastAsia="de-DE"/>
              </w:rPr>
              <w:t xml:space="preserve"> indication is not correct at step 4");</w:t>
            </w:r>
          </w:p>
          <w:p w14:paraId="7075A81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6CBE0D4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else {</w:t>
            </w:r>
          </w:p>
          <w:p w14:paraId="52118E4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4");</w:t>
            </w:r>
          </w:p>
          <w:p w14:paraId="068B258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32ADA8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E0E088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 xml:space="preserve"> := </w:t>
            </w:r>
            <w:proofErr w:type="spellStart"/>
            <w:r w:rsidRPr="00F616EA">
              <w:rPr>
                <w:rFonts w:ascii="Arial" w:hAnsi="Arial" w:cs="Arial"/>
                <w:color w:val="000000"/>
                <w:lang w:eastAsia="de-DE"/>
              </w:rPr>
              <w:t>v_NasInd.SecurityProtection.NasCount</w:t>
            </w:r>
            <w:proofErr w:type="spellEnd"/>
            <w:r w:rsidRPr="00F616EA">
              <w:rPr>
                <w:rFonts w:ascii="Arial" w:hAnsi="Arial" w:cs="Arial"/>
                <w:color w:val="000000"/>
                <w:lang w:eastAsia="de-DE"/>
              </w:rPr>
              <w:t>;</w:t>
            </w:r>
          </w:p>
          <w:p w14:paraId="3B6A896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0124E94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5-8"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016855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5-8 from the Generic Test Procedure for IMS Emergency call establishment in EUTRA: Normal Service as specified in TS 36.508 [7], Table 4.5A.4.3-1 are performed.</w:t>
            </w:r>
          </w:p>
          <w:p w14:paraId="7B05283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f_EUTRA38_MultiPDN_Activate_SRB2_DRB_SendRrcMsg(eutra_Cell1,</w:t>
            </w:r>
          </w:p>
          <w:p w14:paraId="0FE4259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3E823B2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25248E08"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6697F3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f_EUTRA_Activate_SRB2_DRB_ReceiveRrcAndNasMsg(eutra_Cell1,</w:t>
            </w:r>
          </w:p>
          <w:p w14:paraId="1842C85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550D47A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7983213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9"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369E40B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responds with TRACKING AREA UPDATE ACCEPT message.</w:t>
            </w:r>
          </w:p>
          <w:p w14:paraId="7026024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7D31338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//The UE transmits a TRACKING AREA UPDATE COMPLETE message.</w:t>
            </w:r>
          </w:p>
          <w:p w14:paraId="6393B46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f_EUTRA38_TrackingAreaUpdateFromN1_WithoutReq(eutra_Cell1,</w:t>
            </w:r>
          </w:p>
          <w:p w14:paraId="347D1AA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3E7451D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0F74381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noRrcConnectionRelease</w:t>
            </w:r>
            <w:proofErr w:type="spellEnd"/>
            <w:r w:rsidRPr="00F616EA">
              <w:rPr>
                <w:rFonts w:ascii="Arial" w:hAnsi="Arial" w:cs="Arial"/>
                <w:color w:val="000000"/>
                <w:lang w:eastAsia="de-DE"/>
              </w:rPr>
              <w:t>,</w:t>
            </w:r>
          </w:p>
          <w:p w14:paraId="789795E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true,</w:t>
            </w:r>
          </w:p>
          <w:p w14:paraId="6A5F965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 true);</w:t>
            </w:r>
          </w:p>
          <w:p w14:paraId="70166695"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66A5512"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84E5F97"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1B60BB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11-17"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FEBEF2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9-15 from the Generic Test Procedure for IMS Emergency call establishment in EUTRA: Normal Service as specified in TS 36.508 [7], Table 4.5A.4.3-1 are performed.</w:t>
            </w:r>
          </w:p>
          <w:p w14:paraId="2942813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f_EUTRA38_MultiPDN_EstablishAdditionalPDNs(eutra_Cell1, 1, -, -, -, '100'B, omit); // @sic R5s211357 sic@</w:t>
            </w:r>
          </w:p>
          <w:p w14:paraId="7762D5FE"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5B85D0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CD56A7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@siclog "Step 19-20"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12618B4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f_EUTRA38_MultiPDN_ActivateDedicatedEpsBearer_Speech(eutra_Cell1, </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w:t>
            </w:r>
          </w:p>
          <w:p w14:paraId="43280F6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Tell IMS PTC to release the call</w:t>
            </w:r>
          </w:p>
          <w:p w14:paraId="72E3FDF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f_IMS_IPCAN_SendCoOrdMsg</w:t>
            </w:r>
            <w:proofErr w:type="spellEnd"/>
            <w:r w:rsidRPr="00F616EA">
              <w:rPr>
                <w:rFonts w:ascii="Arial" w:hAnsi="Arial" w:cs="Arial"/>
                <w:color w:val="000000"/>
                <w:lang w:eastAsia="de-DE"/>
              </w:rPr>
              <w:t>(IMS[tsc_Index_IMS2]); // @sic R5s221058 sic@</w:t>
            </w:r>
          </w:p>
          <w:p w14:paraId="2F92F03B"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316D8E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Emergency call release in IMS</w:t>
            </w:r>
          </w:p>
          <w:p w14:paraId="0E8B1A9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f_IMS_IPCAN_WaitForTrigger</w:t>
            </w:r>
            <w:proofErr w:type="spellEnd"/>
            <w:r w:rsidRPr="00F616EA">
              <w:rPr>
                <w:rFonts w:ascii="Arial" w:hAnsi="Arial" w:cs="Arial"/>
                <w:color w:val="000000"/>
                <w:lang w:eastAsia="de-DE"/>
              </w:rPr>
              <w:t>(IMS[tsc_Index_IMS2], "Call Released");</w:t>
            </w:r>
          </w:p>
          <w:p w14:paraId="0987C71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8ED3B4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The SS deactivates the EPS bearer. [This is the rest of C.32]</w:t>
            </w:r>
          </w:p>
          <w:p w14:paraId="0007298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f_EUTRA_DeactivateEPS_BearerContext</w:t>
            </w:r>
            <w:proofErr w:type="spellEnd"/>
            <w:r w:rsidRPr="00F616EA">
              <w:rPr>
                <w:rFonts w:ascii="Arial" w:hAnsi="Arial" w:cs="Arial"/>
                <w:color w:val="000000"/>
                <w:lang w:eastAsia="de-DE"/>
              </w:rPr>
              <w:t xml:space="preserve"> (eutra_Cell1,</w:t>
            </w:r>
          </w:p>
          <w:p w14:paraId="2DD0A54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int2hex(</w:t>
            </w:r>
            <w:proofErr w:type="spellStart"/>
            <w:r w:rsidRPr="00F616EA">
              <w:rPr>
                <w:rFonts w:ascii="Arial" w:hAnsi="Arial" w:cs="Arial"/>
                <w:color w:val="000000"/>
                <w:lang w:eastAsia="de-DE"/>
              </w:rPr>
              <w:t>valueof</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f_Get_EPSBearerIdForAPNType</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 1)); // @sic R5s211357 R5s221058 sic@</w:t>
            </w:r>
          </w:p>
          <w:p w14:paraId="6069FD0F" w14:textId="3861D6C9" w:rsidR="009366E9" w:rsidRPr="00A86E8D"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tc>
      </w:tr>
    </w:tbl>
    <w:p w14:paraId="67D9AE0C" w14:textId="77777777" w:rsidR="009366E9" w:rsidRPr="00A86E8D" w:rsidRDefault="009366E9" w:rsidP="009366E9">
      <w:pPr>
        <w:spacing w:after="0"/>
        <w:rPr>
          <w:rFonts w:ascii="Arial" w:hAnsi="Arial" w:cs="Arial"/>
          <w:b/>
          <w:color w:val="000000"/>
          <w:lang w:eastAsia="en-GB"/>
        </w:rPr>
      </w:pPr>
    </w:p>
    <w:p w14:paraId="24F6EA96" w14:textId="77777777" w:rsidR="009366E9" w:rsidRPr="00A86E8D" w:rsidRDefault="009366E9" w:rsidP="009366E9">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464C8787" w14:textId="77777777" w:rsidTr="00527392">
        <w:tc>
          <w:tcPr>
            <w:tcW w:w="13575" w:type="dxa"/>
            <w:tcBorders>
              <w:top w:val="single" w:sz="4" w:space="0" w:color="auto"/>
              <w:left w:val="single" w:sz="4" w:space="0" w:color="auto"/>
              <w:bottom w:val="single" w:sz="4" w:space="0" w:color="auto"/>
              <w:right w:val="single" w:sz="4" w:space="0" w:color="auto"/>
            </w:tcBorders>
          </w:tcPr>
          <w:p w14:paraId="7038AB8F" w14:textId="77777777" w:rsidR="00F616EA" w:rsidRPr="00F616EA" w:rsidRDefault="009366E9" w:rsidP="00F616EA">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F616EA" w:rsidRPr="00F616EA">
              <w:rPr>
                <w:rFonts w:ascii="Arial" w:hAnsi="Arial" w:cs="Arial"/>
                <w:color w:val="000000"/>
                <w:lang w:eastAsia="de-DE"/>
              </w:rPr>
              <w:t xml:space="preserve">  function fl_TC_11_4_12_NR5GC_EUTRA_TestBody() runs on EUTRA_Multi5GS_PTC</w:t>
            </w:r>
          </w:p>
          <w:p w14:paraId="491A8EF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1AEADFD0"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F98F8B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NAS_MSG_Indication_Type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6A8B641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NasCount_Type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008CBD9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252633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 //@sic R5-223438 sic@</w:t>
            </w:r>
          </w:p>
          <w:p w14:paraId="1DB5C7A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//Set the power levels according to T0 as per Table 11.4.12.3.1-1/2</w:t>
            </w:r>
          </w:p>
          <w:p w14:paraId="61B9CC6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f_EUTRA38_SetCellPower(eutra_Cell1, -91, -91);</w:t>
            </w:r>
          </w:p>
          <w:p w14:paraId="2FE3E62C"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501F81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79800A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//Make the UE initiate an Emergency call.</w:t>
            </w:r>
          </w:p>
          <w:p w14:paraId="2D5D95C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f_UT_RequestIMSEmergencyCall</w:t>
            </w:r>
            <w:proofErr w:type="spellEnd"/>
            <w:r w:rsidRPr="00F616EA">
              <w:rPr>
                <w:rFonts w:ascii="Arial" w:hAnsi="Arial" w:cs="Arial"/>
                <w:color w:val="000000"/>
                <w:lang w:eastAsia="de-DE"/>
              </w:rPr>
              <w:t>(UT);</w:t>
            </w:r>
          </w:p>
          <w:p w14:paraId="7A48CDD5"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60D67F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2 - 4"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5B59D3F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RRCConnectionRequest</w:t>
            </w:r>
            <w:proofErr w:type="spellEnd"/>
            <w:r w:rsidRPr="00F616EA">
              <w:rPr>
                <w:rFonts w:ascii="Arial" w:hAnsi="Arial" w:cs="Arial"/>
                <w:color w:val="000000"/>
                <w:lang w:eastAsia="de-DE"/>
              </w:rPr>
              <w:t xml:space="preserve"> message with '</w:t>
            </w:r>
            <w:proofErr w:type="spellStart"/>
            <w:r w:rsidRPr="00F616EA">
              <w:rPr>
                <w:rFonts w:ascii="Arial" w:hAnsi="Arial" w:cs="Arial"/>
                <w:color w:val="000000"/>
                <w:lang w:eastAsia="de-DE"/>
              </w:rPr>
              <w:t>establishmentCause</w:t>
            </w:r>
            <w:proofErr w:type="spellEnd"/>
            <w:r w:rsidRPr="00F616EA">
              <w:rPr>
                <w:rFonts w:ascii="Arial" w:hAnsi="Arial" w:cs="Arial"/>
                <w:color w:val="000000"/>
                <w:lang w:eastAsia="de-DE"/>
              </w:rPr>
              <w:t>' set to 'emergency'?</w:t>
            </w:r>
          </w:p>
          <w:p w14:paraId="202623F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transmits an </w:t>
            </w:r>
            <w:proofErr w:type="spellStart"/>
            <w:r w:rsidRPr="00F616EA">
              <w:rPr>
                <w:rFonts w:ascii="Arial" w:hAnsi="Arial" w:cs="Arial"/>
                <w:color w:val="000000"/>
                <w:lang w:eastAsia="de-DE"/>
              </w:rPr>
              <w:t>RRCConnectionSetup</w:t>
            </w:r>
            <w:proofErr w:type="spellEnd"/>
            <w:r w:rsidRPr="00F616EA">
              <w:rPr>
                <w:rFonts w:ascii="Arial" w:hAnsi="Arial" w:cs="Arial"/>
                <w:color w:val="000000"/>
                <w:lang w:eastAsia="de-DE"/>
              </w:rPr>
              <w:t xml:space="preserve"> message.</w:t>
            </w:r>
          </w:p>
          <w:p w14:paraId="723DB3A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RRCConnectionSetupComplete</w:t>
            </w:r>
            <w:proofErr w:type="spellEnd"/>
            <w:r w:rsidRPr="00F616EA">
              <w:rPr>
                <w:rFonts w:ascii="Arial" w:hAnsi="Arial" w:cs="Arial"/>
                <w:color w:val="000000"/>
                <w:lang w:eastAsia="de-DE"/>
              </w:rPr>
              <w:t xml:space="preserve"> message to confirm the successful completion of the connection establishment and a TRACKING AREA UPDATE REQUEST message is sent to update the registration of the actual tracking area.</w:t>
            </w:r>
          </w:p>
          <w:p w14:paraId="44213AF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//For some consequences related to the content of the TRACKING AREA UPDATE REQUEST message see the Notes in TS.36.508 [7], Table 4.5A.2.1-1.</w:t>
            </w:r>
          </w:p>
          <w:p w14:paraId="49DF41B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 xml:space="preserve"> := f_EUTRA38_TAUReqFromN1(eutra_Cell1,</w:t>
            </w:r>
          </w:p>
          <w:p w14:paraId="14E9B1C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6454CE2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476230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632ADAD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E19A03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emergency);</w:t>
            </w:r>
          </w:p>
          <w:p w14:paraId="3824A72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12DC4D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2");</w:t>
            </w:r>
          </w:p>
          <w:p w14:paraId="03E5F428"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7D459E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if (not match (v_NasInd.Pdu.Msg.tRACKING_AREA_UPDATE_REQUEST.ueNetworkCapability, cdr_NR5GC_UENetworkCap_11_4_12('58'O))){ // @sic R5s221058 sic@</w:t>
            </w:r>
          </w:p>
          <w:p w14:paraId="1889D5A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f_EUTRA_SetVerdictFailOrInconc</w:t>
            </w:r>
            <w:proofErr w:type="spellEnd"/>
            <w:r w:rsidRPr="00F616EA">
              <w:rPr>
                <w:rFonts w:ascii="Arial" w:hAnsi="Arial" w:cs="Arial"/>
                <w:color w:val="000000"/>
                <w:lang w:eastAsia="de-DE"/>
              </w:rPr>
              <w:t>(__FILE__, __LINE__, "</w:t>
            </w:r>
            <w:proofErr w:type="spellStart"/>
            <w:r w:rsidRPr="00F616EA">
              <w:rPr>
                <w:rFonts w:ascii="Arial" w:hAnsi="Arial" w:cs="Arial"/>
                <w:color w:val="000000"/>
                <w:lang w:eastAsia="de-DE"/>
              </w:rPr>
              <w:t>ueNetworkCapability</w:t>
            </w:r>
            <w:proofErr w:type="spellEnd"/>
            <w:r w:rsidRPr="00F616EA">
              <w:rPr>
                <w:rFonts w:ascii="Arial" w:hAnsi="Arial" w:cs="Arial"/>
                <w:color w:val="000000"/>
                <w:lang w:eastAsia="de-DE"/>
              </w:rPr>
              <w:t xml:space="preserve"> indication is not correct at step 4");</w:t>
            </w:r>
          </w:p>
          <w:p w14:paraId="7AD710C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7AAC42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else {</w:t>
            </w:r>
          </w:p>
          <w:p w14:paraId="5D35138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4");</w:t>
            </w:r>
          </w:p>
          <w:p w14:paraId="583AA3F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5CB21679"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714F99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 xml:space="preserve"> := </w:t>
            </w:r>
            <w:proofErr w:type="spellStart"/>
            <w:r w:rsidRPr="00F616EA">
              <w:rPr>
                <w:rFonts w:ascii="Arial" w:hAnsi="Arial" w:cs="Arial"/>
                <w:color w:val="000000"/>
                <w:lang w:eastAsia="de-DE"/>
              </w:rPr>
              <w:t>v_NasInd.SecurityProtection.NasCount</w:t>
            </w:r>
            <w:proofErr w:type="spellEnd"/>
            <w:r w:rsidRPr="00F616EA">
              <w:rPr>
                <w:rFonts w:ascii="Arial" w:hAnsi="Arial" w:cs="Arial"/>
                <w:color w:val="000000"/>
                <w:lang w:eastAsia="de-DE"/>
              </w:rPr>
              <w:t>;</w:t>
            </w:r>
          </w:p>
          <w:p w14:paraId="3AB7392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2190C6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5-8"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35FC8BF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5-8 from the Generic Test Procedure for IMS Emergency call establishment in EUTRA: Normal Service as specified in TS 36.508 [7], Table 4.5A.4.3-1 are performed.</w:t>
            </w:r>
          </w:p>
          <w:p w14:paraId="3492CC2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f_EUTRA38_MultiPDN_Activate_SRB2_DRB_SendRrcMsg(eutra_Cell1,</w:t>
            </w:r>
          </w:p>
          <w:p w14:paraId="7EAE3E2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7D92ECB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088F988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7DB0C2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f_EUTRA_Activate_SRB2_DRB_ReceiveRrcAndNasMsg(eutra_Cell1,</w:t>
            </w:r>
          </w:p>
          <w:p w14:paraId="796DBB8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01BF62C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63D9CE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9"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4B9024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responds with TRACKING AREA UPDATE ACCEPT message.</w:t>
            </w:r>
          </w:p>
          <w:p w14:paraId="6898CBF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8D56D5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//The UE transmits a TRACKING AREA UPDATE COMPLETE message.</w:t>
            </w:r>
          </w:p>
          <w:p w14:paraId="3ED1703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f_EUTRA38_TrackingAreaUpdateFromN1_WithoutReq(eutra_Cell1,</w:t>
            </w:r>
          </w:p>
          <w:p w14:paraId="03C9AE6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6B33FAB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4425DD6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noRrcConnectionRelease</w:t>
            </w:r>
            <w:proofErr w:type="spellEnd"/>
            <w:r w:rsidRPr="00F616EA">
              <w:rPr>
                <w:rFonts w:ascii="Arial" w:hAnsi="Arial" w:cs="Arial"/>
                <w:color w:val="000000"/>
                <w:lang w:eastAsia="de-DE"/>
              </w:rPr>
              <w:t>,</w:t>
            </w:r>
          </w:p>
          <w:p w14:paraId="7BAC792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true,</w:t>
            </w:r>
          </w:p>
          <w:p w14:paraId="22B1F11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 true);</w:t>
            </w:r>
          </w:p>
          <w:p w14:paraId="1F79EFB8" w14:textId="73B6035F"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3EE37D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highlight w:val="yellow"/>
                <w:lang w:eastAsia="de-DE"/>
              </w:rPr>
              <w:t>f_IMS_IPCAN_SendCoOrdMsg</w:t>
            </w:r>
            <w:proofErr w:type="spellEnd"/>
            <w:r w:rsidRPr="00F616EA">
              <w:rPr>
                <w:rFonts w:ascii="Arial" w:hAnsi="Arial" w:cs="Arial"/>
                <w:color w:val="000000"/>
                <w:highlight w:val="yellow"/>
                <w:lang w:eastAsia="de-DE"/>
              </w:rPr>
              <w:t xml:space="preserve">(IMS[tsc_Index_IMS1], </w:t>
            </w:r>
            <w:proofErr w:type="spellStart"/>
            <w:r w:rsidRPr="00F616EA">
              <w:rPr>
                <w:rFonts w:ascii="Arial" w:hAnsi="Arial" w:cs="Arial"/>
                <w:color w:val="000000"/>
                <w:highlight w:val="yellow"/>
                <w:lang w:eastAsia="de-DE"/>
              </w:rPr>
              <w:t>cms_IPCAN_IMS_QueryResponse</w:t>
            </w:r>
            <w:proofErr w:type="spellEnd"/>
            <w:r w:rsidRPr="00F616EA">
              <w:rPr>
                <w:rFonts w:ascii="Arial" w:hAnsi="Arial" w:cs="Arial"/>
                <w:color w:val="000000"/>
                <w:highlight w:val="yellow"/>
                <w:lang w:eastAsia="de-DE"/>
              </w:rPr>
              <w:t>(</w:t>
            </w:r>
            <w:proofErr w:type="spellStart"/>
            <w:r w:rsidRPr="00F616EA">
              <w:rPr>
                <w:rFonts w:ascii="Arial" w:hAnsi="Arial" w:cs="Arial"/>
                <w:color w:val="000000"/>
                <w:highlight w:val="yellow"/>
                <w:lang w:eastAsia="de-DE"/>
              </w:rPr>
              <w:t>f_EUTRA_IMS_IpcanInfo</w:t>
            </w:r>
            <w:proofErr w:type="spellEnd"/>
            <w:r w:rsidRPr="00F616EA">
              <w:rPr>
                <w:rFonts w:ascii="Arial" w:hAnsi="Arial" w:cs="Arial"/>
                <w:color w:val="000000"/>
                <w:highlight w:val="yellow"/>
                <w:lang w:eastAsia="de-DE"/>
              </w:rPr>
              <w:t>()));</w:t>
            </w:r>
          </w:p>
          <w:p w14:paraId="04E01BD4"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49851C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11-17"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2854CB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9-15 from the Generic Test Procedure for IMS Emergency call establishment in EUTRA: Normal Service as specified in TS 36.508 [7], Table 4.5A.4.3-1 are performed.</w:t>
            </w:r>
          </w:p>
          <w:p w14:paraId="1DB1FCD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f_EUTRA38_MultiPDN_EstablishAdditionalPDNs(eutra_Cell1, 1, -, -, -, '100'B, omit, </w:t>
            </w:r>
            <w:r w:rsidRPr="00F616EA">
              <w:rPr>
                <w:rFonts w:ascii="Arial" w:hAnsi="Arial" w:cs="Arial"/>
                <w:color w:val="000000"/>
                <w:highlight w:val="yellow"/>
                <w:lang w:eastAsia="de-DE"/>
              </w:rPr>
              <w:t>true</w:t>
            </w:r>
            <w:r w:rsidRPr="00F616EA">
              <w:rPr>
                <w:rFonts w:ascii="Arial" w:hAnsi="Arial" w:cs="Arial"/>
                <w:color w:val="000000"/>
                <w:lang w:eastAsia="de-DE"/>
              </w:rPr>
              <w:t>); // @sic R5s211357 sic@</w:t>
            </w:r>
          </w:p>
          <w:p w14:paraId="503DB71F" w14:textId="77777777" w:rsidR="00F616EA" w:rsidRPr="00F616EA" w:rsidRDefault="00F616EA" w:rsidP="00F616EA">
            <w:pPr>
              <w:autoSpaceDE w:val="0"/>
              <w:autoSpaceDN w:val="0"/>
              <w:adjustRightInd w:val="0"/>
              <w:spacing w:after="0"/>
              <w:rPr>
                <w:rFonts w:ascii="Arial" w:hAnsi="Arial" w:cs="Arial"/>
                <w:color w:val="000000"/>
                <w:lang w:eastAsia="de-DE"/>
              </w:rPr>
            </w:pPr>
          </w:p>
          <w:p w14:paraId="6AA6F32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@siclog "Step 19-20"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1CA352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f_EUTRA38_MultiPDN_ActivateDedicatedEpsBearer_Speech(eutra_Cell1, </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w:t>
            </w:r>
          </w:p>
          <w:p w14:paraId="6565A57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Tell IMS PTC to release the call</w:t>
            </w:r>
          </w:p>
          <w:p w14:paraId="07894B4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f_IMS_IPCAN_SendCoOrdMsg</w:t>
            </w:r>
            <w:proofErr w:type="spellEnd"/>
            <w:r w:rsidRPr="00F616EA">
              <w:rPr>
                <w:rFonts w:ascii="Arial" w:hAnsi="Arial" w:cs="Arial"/>
                <w:color w:val="000000"/>
                <w:lang w:eastAsia="de-DE"/>
              </w:rPr>
              <w:t>(IMS[tsc_Index_IMS2]); // @sic R5s221058 sic@</w:t>
            </w:r>
          </w:p>
          <w:p w14:paraId="3918B69C"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42248C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Emergency call release in IMS</w:t>
            </w:r>
          </w:p>
          <w:p w14:paraId="324EC66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f_IMS_IPCAN_WaitForTrigger</w:t>
            </w:r>
            <w:proofErr w:type="spellEnd"/>
            <w:r w:rsidRPr="00F616EA">
              <w:rPr>
                <w:rFonts w:ascii="Arial" w:hAnsi="Arial" w:cs="Arial"/>
                <w:color w:val="000000"/>
                <w:lang w:eastAsia="de-DE"/>
              </w:rPr>
              <w:t>(IMS[tsc_Index_IMS2], "Call Released");</w:t>
            </w:r>
          </w:p>
          <w:p w14:paraId="131EE5B1"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35E839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The SS deactivates the EPS bearer. [This is the rest of C.32]</w:t>
            </w:r>
          </w:p>
          <w:p w14:paraId="7BEA9B2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f_EUTRA_DeactivateEPS_BearerContext</w:t>
            </w:r>
            <w:proofErr w:type="spellEnd"/>
            <w:r w:rsidRPr="00F616EA">
              <w:rPr>
                <w:rFonts w:ascii="Arial" w:hAnsi="Arial" w:cs="Arial"/>
                <w:color w:val="000000"/>
                <w:lang w:eastAsia="de-DE"/>
              </w:rPr>
              <w:t xml:space="preserve"> (eutra_Cell1,</w:t>
            </w:r>
          </w:p>
          <w:p w14:paraId="724F37E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int2hex(</w:t>
            </w:r>
            <w:proofErr w:type="spellStart"/>
            <w:r w:rsidRPr="00F616EA">
              <w:rPr>
                <w:rFonts w:ascii="Arial" w:hAnsi="Arial" w:cs="Arial"/>
                <w:color w:val="000000"/>
                <w:lang w:eastAsia="de-DE"/>
              </w:rPr>
              <w:t>valueof</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f_Get_EPSBearerIdForAPNType</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 1)); // @sic R5s211357 R5s221058 sic@</w:t>
            </w:r>
          </w:p>
          <w:p w14:paraId="2F92495F" w14:textId="64217C9A" w:rsidR="009366E9" w:rsidRPr="00A86E8D"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1A1582ED" w14:textId="77777777" w:rsidR="009366E9" w:rsidRPr="00A86E8D" w:rsidRDefault="009366E9"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00F82030" w14:textId="0643C0E2" w:rsidR="009366E9" w:rsidRPr="003D65E8" w:rsidRDefault="009366E9" w:rsidP="009366E9">
      <w:pPr>
        <w:pStyle w:val="Heading2"/>
        <w:numPr>
          <w:ilvl w:val="1"/>
          <w:numId w:val="2"/>
        </w:numPr>
        <w:overflowPunct w:val="0"/>
        <w:autoSpaceDE w:val="0"/>
        <w:autoSpaceDN w:val="0"/>
        <w:adjustRightInd w:val="0"/>
        <w:spacing w:before="480"/>
        <w:rPr>
          <w:rFonts w:cs="Arial"/>
          <w:b/>
          <w:color w:val="000000"/>
          <w:lang w:eastAsia="en-GB"/>
        </w:rPr>
      </w:pPr>
      <w:bookmarkStart w:id="27" w:name="_Toc125544179"/>
      <w:r>
        <w:rPr>
          <w:rFonts w:cs="Arial"/>
          <w:b/>
          <w:color w:val="000000"/>
          <w:lang w:eastAsia="en-GB"/>
        </w:rPr>
        <w:lastRenderedPageBreak/>
        <w:t>Change 4</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66E9" w14:paraId="2065B74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9F77241" w14:textId="77777777" w:rsidR="009366E9" w:rsidRDefault="009366E9"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4E716E2" w14:textId="19211BBD" w:rsidR="009366E9" w:rsidRPr="00FA530C" w:rsidRDefault="00A92444" w:rsidP="00527392">
            <w:pPr>
              <w:pStyle w:val="CRCoverPage"/>
              <w:spacing w:after="0"/>
              <w:rPr>
                <w:noProof/>
              </w:rPr>
            </w:pPr>
            <w:r w:rsidRPr="00A92444">
              <w:rPr>
                <w:noProof/>
              </w:rPr>
              <w:t>f_TC_11_4_12_NR5GC_EUTRA</w:t>
            </w:r>
          </w:p>
        </w:tc>
      </w:tr>
      <w:tr w:rsidR="009366E9" w14:paraId="6B4EB508"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356DE4" w14:textId="77777777" w:rsidR="009366E9" w:rsidRDefault="009366E9"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1C5C622" w14:textId="4BE44AA1" w:rsidR="009366E9" w:rsidRPr="00AD4ADA" w:rsidRDefault="00A92444" w:rsidP="00A92444">
            <w:pPr>
              <w:pStyle w:val="CRCoverPage"/>
              <w:spacing w:after="0"/>
              <w:rPr>
                <w:noProof/>
              </w:rPr>
            </w:pPr>
            <w:r>
              <w:rPr>
                <w:noProof/>
              </w:rPr>
              <w:t xml:space="preserve">As a consequence of proposing change1 in this document it is also needed to revert back the change 2.7 from R5s221058. The reason why the 2.7 will not work as </w:t>
            </w:r>
            <w:r w:rsidR="005A0A49">
              <w:rPr>
                <w:noProof/>
              </w:rPr>
              <w:t xml:space="preserve">an </w:t>
            </w:r>
            <w:r>
              <w:rPr>
                <w:noProof/>
              </w:rPr>
              <w:t xml:space="preserve">alternative solution </w:t>
            </w:r>
            <w:r w:rsidR="005A0A49">
              <w:rPr>
                <w:noProof/>
              </w:rPr>
              <w:t xml:space="preserve">with conjunction of default IMS handler </w:t>
            </w:r>
            <w:r>
              <w:rPr>
                <w:noProof/>
              </w:rPr>
              <w:t xml:space="preserve">is that </w:t>
            </w:r>
            <w:proofErr w:type="spellStart"/>
            <w:r w:rsidRPr="00A92444">
              <w:rPr>
                <w:highlight w:val="yellow"/>
              </w:rPr>
              <w:t>f_EUTRA_NR_WaitForCoOrd_Trigger</w:t>
            </w:r>
            <w:proofErr w:type="spellEnd"/>
            <w:r w:rsidRPr="00A92444">
              <w:rPr>
                <w:highlight w:val="yellow"/>
              </w:rPr>
              <w:t xml:space="preserve"> (NR, "Preamble"); //Successfully registered on NR </w:t>
            </w:r>
            <w:r>
              <w:t>would be catching coordination from f_NR5GC_TrackingAreaUpdateFromN1.f_NR5GC_SendPduSessionInfoListToEUTRA and not from the preamble itself (as there is no IPCAN coordination from default IMS handler).</w:t>
            </w:r>
          </w:p>
        </w:tc>
      </w:tr>
      <w:tr w:rsidR="009366E9" w14:paraId="36922F82"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583D3F7" w14:textId="77777777" w:rsidR="009366E9" w:rsidRDefault="009366E9" w:rsidP="0052739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D677F79" w14:textId="158CB9F5" w:rsidR="009366E9" w:rsidRPr="001124B3" w:rsidRDefault="005A0A49" w:rsidP="00527392">
            <w:pPr>
              <w:pStyle w:val="CRCoverPage"/>
              <w:spacing w:after="0"/>
              <w:rPr>
                <w:noProof/>
              </w:rPr>
            </w:pPr>
            <w:r>
              <w:rPr>
                <w:noProof/>
              </w:rPr>
              <w:t>Reverted back change 2.7 from R5s221058</w:t>
            </w:r>
          </w:p>
        </w:tc>
      </w:tr>
      <w:tr w:rsidR="009366E9" w14:paraId="3D41E695"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1354D18" w14:textId="77777777" w:rsidR="009366E9" w:rsidRDefault="009366E9"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4DB5468" w14:textId="78ABBC27" w:rsidR="009366E9" w:rsidRPr="00CC39F9" w:rsidRDefault="005A0A49" w:rsidP="00527392">
            <w:pPr>
              <w:spacing w:after="0"/>
              <w:rPr>
                <w:rFonts w:ascii="Arial" w:hAnsi="Arial" w:cs="Arial"/>
                <w:lang w:eastAsia="en-GB"/>
              </w:rPr>
            </w:pPr>
            <w:r w:rsidRPr="005A0A49">
              <w:rPr>
                <w:rFonts w:ascii="Arial" w:hAnsi="Arial" w:cs="Arial"/>
                <w:lang w:eastAsia="en-GB"/>
              </w:rPr>
              <w:t>\11_4\Emergency_IRAT_NR5GC_EUTRA.ttcn</w:t>
            </w:r>
          </w:p>
        </w:tc>
      </w:tr>
      <w:tr w:rsidR="009366E9" w14:paraId="10F9B26D"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437C2F0" w14:textId="77777777" w:rsidR="009366E9" w:rsidRDefault="009366E9"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A3E3EBE" w14:textId="7395F7BF" w:rsidR="009366E9" w:rsidRDefault="00A350D3" w:rsidP="00527392">
            <w:pPr>
              <w:rPr>
                <w:rFonts w:ascii="Arial" w:hAnsi="Arial"/>
                <w:highlight w:val="cyan"/>
                <w:lang w:eastAsia="zh-CN"/>
              </w:rPr>
            </w:pPr>
            <w:r>
              <w:rPr>
                <w:rFonts w:ascii="Arial" w:hAnsi="Arial"/>
                <w:highlight w:val="cyan"/>
                <w:lang w:eastAsia="zh-CN"/>
              </w:rPr>
              <w:t>Accepted and implemented under R5s</w:t>
            </w:r>
            <w:r w:rsidR="00AD4A59">
              <w:rPr>
                <w:rFonts w:ascii="Arial" w:hAnsi="Arial"/>
                <w:highlight w:val="cyan"/>
                <w:lang w:eastAsia="zh-CN"/>
              </w:rPr>
              <w:t>2</w:t>
            </w:r>
            <w:r>
              <w:rPr>
                <w:rFonts w:ascii="Arial" w:hAnsi="Arial"/>
                <w:highlight w:val="cyan"/>
                <w:lang w:eastAsia="zh-CN"/>
              </w:rPr>
              <w:t>30035</w:t>
            </w:r>
          </w:p>
        </w:tc>
      </w:tr>
    </w:tbl>
    <w:p w14:paraId="563ECA4D" w14:textId="77777777" w:rsidR="009366E9" w:rsidRDefault="009366E9" w:rsidP="009366E9">
      <w:pPr>
        <w:spacing w:after="0"/>
        <w:rPr>
          <w:rFonts w:ascii="Arial" w:hAnsi="Arial"/>
          <w:b/>
          <w:lang w:eastAsia="en-GB"/>
        </w:rPr>
      </w:pPr>
    </w:p>
    <w:p w14:paraId="41E3C97C" w14:textId="77777777" w:rsidR="009366E9" w:rsidRDefault="009366E9" w:rsidP="009366E9">
      <w:pPr>
        <w:spacing w:after="0"/>
        <w:rPr>
          <w:rFonts w:ascii="Arial" w:hAnsi="Arial"/>
          <w:b/>
          <w:lang w:eastAsia="en-GB"/>
        </w:rPr>
      </w:pPr>
      <w:r w:rsidRPr="002249E0">
        <w:rPr>
          <w:rFonts w:ascii="Arial" w:hAnsi="Arial"/>
          <w:b/>
          <w:lang w:eastAsia="en-GB"/>
        </w:rPr>
        <w:t xml:space="preserve">    </w:t>
      </w:r>
    </w:p>
    <w:p w14:paraId="5AB567E5" w14:textId="77777777" w:rsidR="009366E9" w:rsidRDefault="009366E9" w:rsidP="009366E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7E35F298" w14:textId="77777777" w:rsidTr="00527392">
        <w:tc>
          <w:tcPr>
            <w:tcW w:w="13575" w:type="dxa"/>
            <w:tcBorders>
              <w:top w:val="single" w:sz="4" w:space="0" w:color="auto"/>
              <w:left w:val="single" w:sz="4" w:space="0" w:color="auto"/>
              <w:bottom w:val="single" w:sz="4" w:space="0" w:color="auto"/>
              <w:right w:val="single" w:sz="4" w:space="0" w:color="auto"/>
            </w:tcBorders>
          </w:tcPr>
          <w:p w14:paraId="7C7D90D4" w14:textId="77777777" w:rsidR="00A92444" w:rsidRPr="00A92444" w:rsidRDefault="009366E9" w:rsidP="00A92444">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92444" w:rsidRPr="00A92444">
              <w:rPr>
                <w:rFonts w:ascii="Arial" w:hAnsi="Arial" w:cs="Arial"/>
                <w:color w:val="000000"/>
                <w:lang w:eastAsia="de-DE"/>
              </w:rPr>
              <w:t xml:space="preserve">  function f_TC_11_4_12_NR5GC_EUTRA() runs on EUTRA_Multi5GS_PTC</w:t>
            </w:r>
          </w:p>
          <w:p w14:paraId="782A0A3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//5GMM-REGISTERED.NORMAL-SERVICE / 5GMM-IDLE / Emergency call / Disabling N1 mode / Emergency call establishment over EPS / Success</w:t>
            </w:r>
          </w:p>
          <w:p w14:paraId="7FD64A06" w14:textId="77777777" w:rsidR="00A92444" w:rsidRPr="00A92444" w:rsidRDefault="00A92444" w:rsidP="00A92444">
            <w:pPr>
              <w:autoSpaceDE w:val="0"/>
              <w:autoSpaceDN w:val="0"/>
              <w:adjustRightInd w:val="0"/>
              <w:spacing w:after="0"/>
              <w:rPr>
                <w:rFonts w:ascii="Arial" w:hAnsi="Arial" w:cs="Arial"/>
                <w:color w:val="000000"/>
                <w:lang w:eastAsia="de-DE"/>
              </w:rPr>
            </w:pPr>
          </w:p>
          <w:p w14:paraId="5AE2BFFD"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f_EUTRA38_IRAT_Init(c31, HANDLE_UM_DATA, USE_BIG_GRANTS);</w:t>
            </w:r>
          </w:p>
          <w:p w14:paraId="47EC37D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4C26C7EF"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//Create and configure cell</w:t>
            </w:r>
          </w:p>
          <w:p w14:paraId="06D108B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f_EUTRA_CellConfig_Def</w:t>
            </w:r>
            <w:proofErr w:type="spellEnd"/>
            <w:r w:rsidRPr="00A92444">
              <w:rPr>
                <w:rFonts w:ascii="Arial" w:hAnsi="Arial" w:cs="Arial"/>
                <w:color w:val="000000"/>
                <w:lang w:eastAsia="de-DE"/>
              </w:rPr>
              <w:t>(eutra_Cell1);</w:t>
            </w:r>
          </w:p>
          <w:p w14:paraId="1C476B9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AF7019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f_EUTRA38_NR5GC_PreambleAndSwitchOff(eutra_Cell1);</w:t>
            </w:r>
          </w:p>
          <w:p w14:paraId="71046B6C" w14:textId="77777777" w:rsidR="00A92444" w:rsidRPr="00A92444" w:rsidRDefault="00A92444" w:rsidP="00A92444">
            <w:pPr>
              <w:autoSpaceDE w:val="0"/>
              <w:autoSpaceDN w:val="0"/>
              <w:adjustRightInd w:val="0"/>
              <w:spacing w:after="0"/>
              <w:rPr>
                <w:rFonts w:ascii="Arial" w:hAnsi="Arial" w:cs="Arial"/>
                <w:color w:val="000000"/>
                <w:highlight w:val="yellow"/>
                <w:lang w:eastAsia="de-DE"/>
              </w:rPr>
            </w:pPr>
            <w:r w:rsidRPr="00A92444">
              <w:rPr>
                <w:rFonts w:ascii="Arial" w:hAnsi="Arial" w:cs="Arial"/>
                <w:color w:val="000000"/>
                <w:lang w:eastAsia="de-DE"/>
              </w:rPr>
              <w:t xml:space="preserve">    </w:t>
            </w:r>
            <w:proofErr w:type="spellStart"/>
            <w:r w:rsidRPr="00A92444">
              <w:rPr>
                <w:rFonts w:ascii="Arial" w:hAnsi="Arial" w:cs="Arial"/>
                <w:color w:val="000000"/>
                <w:highlight w:val="yellow"/>
                <w:lang w:eastAsia="de-DE"/>
              </w:rPr>
              <w:t>f_EUTRA_NR_SendCoOrd</w:t>
            </w:r>
            <w:proofErr w:type="spellEnd"/>
            <w:r w:rsidRPr="00A92444">
              <w:rPr>
                <w:rFonts w:ascii="Arial" w:hAnsi="Arial" w:cs="Arial"/>
                <w:color w:val="000000"/>
                <w:highlight w:val="yellow"/>
                <w:lang w:eastAsia="de-DE"/>
              </w:rPr>
              <w:t xml:space="preserve"> (NR, </w:t>
            </w:r>
            <w:proofErr w:type="spellStart"/>
            <w:r w:rsidRPr="00A92444">
              <w:rPr>
                <w:rFonts w:ascii="Arial" w:hAnsi="Arial" w:cs="Arial"/>
                <w:color w:val="000000"/>
                <w:highlight w:val="yellow"/>
                <w:lang w:eastAsia="de-DE"/>
              </w:rPr>
              <w:t>cms_EUTRA_NR_Trigger</w:t>
            </w:r>
            <w:proofErr w:type="spellEnd"/>
            <w:r w:rsidRPr="00A92444">
              <w:rPr>
                <w:rFonts w:ascii="Arial" w:hAnsi="Arial" w:cs="Arial"/>
                <w:color w:val="000000"/>
                <w:highlight w:val="yellow"/>
                <w:lang w:eastAsia="de-DE"/>
              </w:rPr>
              <w:t>("Preamble")); //Trigger to register on NR</w:t>
            </w:r>
          </w:p>
          <w:p w14:paraId="5199F45C"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highlight w:val="yellow"/>
                <w:lang w:eastAsia="de-DE"/>
              </w:rPr>
              <w:t xml:space="preserve">    </w:t>
            </w:r>
            <w:proofErr w:type="spellStart"/>
            <w:r w:rsidRPr="00A92444">
              <w:rPr>
                <w:rFonts w:ascii="Arial" w:hAnsi="Arial" w:cs="Arial"/>
                <w:color w:val="000000"/>
                <w:highlight w:val="yellow"/>
                <w:lang w:eastAsia="de-DE"/>
              </w:rPr>
              <w:t>f_EUTRA_NR_WaitForCoOrd_Trigger</w:t>
            </w:r>
            <w:proofErr w:type="spellEnd"/>
            <w:r w:rsidRPr="00A92444">
              <w:rPr>
                <w:rFonts w:ascii="Arial" w:hAnsi="Arial" w:cs="Arial"/>
                <w:color w:val="000000"/>
                <w:highlight w:val="yellow"/>
                <w:lang w:eastAsia="de-DE"/>
              </w:rPr>
              <w:t xml:space="preserve"> (NR, "Preamble");            //Successfully registered on NR</w:t>
            </w:r>
          </w:p>
          <w:p w14:paraId="1A405D71" w14:textId="77777777" w:rsidR="00A92444" w:rsidRPr="00A92444" w:rsidRDefault="00A92444" w:rsidP="00A92444">
            <w:pPr>
              <w:autoSpaceDE w:val="0"/>
              <w:autoSpaceDN w:val="0"/>
              <w:adjustRightInd w:val="0"/>
              <w:spacing w:after="0"/>
              <w:rPr>
                <w:rFonts w:ascii="Arial" w:hAnsi="Arial" w:cs="Arial"/>
                <w:color w:val="000000"/>
                <w:lang w:eastAsia="de-DE"/>
              </w:rPr>
            </w:pPr>
          </w:p>
          <w:p w14:paraId="324D80BB"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Ok now registered on both RATs</w:t>
            </w:r>
          </w:p>
          <w:p w14:paraId="6250671D" w14:textId="77777777" w:rsidR="00A92444" w:rsidRPr="00A92444" w:rsidRDefault="00A92444" w:rsidP="00A92444">
            <w:pPr>
              <w:autoSpaceDE w:val="0"/>
              <w:autoSpaceDN w:val="0"/>
              <w:adjustRightInd w:val="0"/>
              <w:spacing w:after="0"/>
              <w:rPr>
                <w:rFonts w:ascii="Arial" w:hAnsi="Arial" w:cs="Arial"/>
                <w:color w:val="000000"/>
                <w:lang w:eastAsia="de-DE"/>
              </w:rPr>
            </w:pPr>
          </w:p>
          <w:p w14:paraId="4190B3E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(true);</w:t>
            </w:r>
          </w:p>
          <w:p w14:paraId="6753769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fl_TC_11_4_12_NR5GC_EUTRA_TestBody();</w:t>
            </w:r>
          </w:p>
          <w:p w14:paraId="07FA7E58"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(false);</w:t>
            </w:r>
          </w:p>
          <w:p w14:paraId="2FCD9B82"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DD3A42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f_EUTRA38_MultiPDN_Postamble(eutra_Cell1, E2_CONNECTED);</w:t>
            </w:r>
          </w:p>
          <w:p w14:paraId="3B4CD1B8"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f_EUTRA_NR_SendCoOrd</w:t>
            </w:r>
            <w:proofErr w:type="spellEnd"/>
            <w:r w:rsidRPr="00A92444">
              <w:rPr>
                <w:rFonts w:ascii="Arial" w:hAnsi="Arial" w:cs="Arial"/>
                <w:color w:val="000000"/>
                <w:lang w:eastAsia="de-DE"/>
              </w:rPr>
              <w:t xml:space="preserve"> (NR, </w:t>
            </w:r>
            <w:proofErr w:type="spellStart"/>
            <w:r w:rsidRPr="00A92444">
              <w:rPr>
                <w:rFonts w:ascii="Arial" w:hAnsi="Arial" w:cs="Arial"/>
                <w:color w:val="000000"/>
                <w:lang w:eastAsia="de-DE"/>
              </w:rPr>
              <w:t>cms_EUTRA_NR_Trigger</w:t>
            </w:r>
            <w:proofErr w:type="spellEnd"/>
            <w:r w:rsidRPr="00A92444">
              <w:rPr>
                <w:rFonts w:ascii="Arial" w:hAnsi="Arial" w:cs="Arial"/>
                <w:color w:val="000000"/>
                <w:lang w:eastAsia="de-DE"/>
              </w:rPr>
              <w:t>("</w:t>
            </w:r>
            <w:proofErr w:type="spellStart"/>
            <w:r w:rsidRPr="00A92444">
              <w:rPr>
                <w:rFonts w:ascii="Arial" w:hAnsi="Arial" w:cs="Arial"/>
                <w:color w:val="000000"/>
                <w:lang w:eastAsia="de-DE"/>
              </w:rPr>
              <w:t>Postamble</w:t>
            </w:r>
            <w:proofErr w:type="spellEnd"/>
            <w:r w:rsidRPr="00A92444">
              <w:rPr>
                <w:rFonts w:ascii="Arial" w:hAnsi="Arial" w:cs="Arial"/>
                <w:color w:val="000000"/>
                <w:lang w:eastAsia="de-DE"/>
              </w:rPr>
              <w:t>"));</w:t>
            </w:r>
          </w:p>
          <w:p w14:paraId="0D165531"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C5FB1D3" w14:textId="2CCEE802" w:rsidR="009366E9" w:rsidRPr="00A86E8D"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
        </w:tc>
      </w:tr>
    </w:tbl>
    <w:p w14:paraId="76A8B6AA" w14:textId="77777777" w:rsidR="009366E9" w:rsidRPr="00A86E8D" w:rsidRDefault="009366E9" w:rsidP="009366E9">
      <w:pPr>
        <w:spacing w:after="0"/>
        <w:rPr>
          <w:rFonts w:ascii="Arial" w:hAnsi="Arial" w:cs="Arial"/>
          <w:b/>
          <w:color w:val="000000"/>
          <w:lang w:eastAsia="en-GB"/>
        </w:rPr>
      </w:pPr>
    </w:p>
    <w:p w14:paraId="417484EE" w14:textId="77777777" w:rsidR="009366E9" w:rsidRPr="00A86E8D" w:rsidRDefault="009366E9" w:rsidP="009366E9">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247D39CB" w14:textId="77777777" w:rsidTr="00527392">
        <w:tc>
          <w:tcPr>
            <w:tcW w:w="13575" w:type="dxa"/>
            <w:tcBorders>
              <w:top w:val="single" w:sz="4" w:space="0" w:color="auto"/>
              <w:left w:val="single" w:sz="4" w:space="0" w:color="auto"/>
              <w:bottom w:val="single" w:sz="4" w:space="0" w:color="auto"/>
              <w:right w:val="single" w:sz="4" w:space="0" w:color="auto"/>
            </w:tcBorders>
          </w:tcPr>
          <w:p w14:paraId="387A219F" w14:textId="77777777" w:rsidR="00A92444" w:rsidRPr="00A92444" w:rsidRDefault="009366E9" w:rsidP="00A92444">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92444" w:rsidRPr="00A92444">
              <w:rPr>
                <w:rFonts w:ascii="Arial" w:hAnsi="Arial" w:cs="Arial"/>
                <w:color w:val="000000"/>
                <w:lang w:eastAsia="de-DE"/>
              </w:rPr>
              <w:t xml:space="preserve">  function f_TC_11_4_12_NR5GC_EUTRA() runs on EUTRA_Multi5GS_PTC</w:t>
            </w:r>
          </w:p>
          <w:p w14:paraId="406890C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//5GMM-REGISTERED.NORMAL-SERVICE / 5GMM-IDLE / Emergency call / Disabling N1 mode / Emergency call establishment over EPS / Success</w:t>
            </w:r>
          </w:p>
          <w:p w14:paraId="0685F43D" w14:textId="77777777" w:rsidR="00A92444" w:rsidRPr="00A92444" w:rsidRDefault="00A92444" w:rsidP="00A92444">
            <w:pPr>
              <w:autoSpaceDE w:val="0"/>
              <w:autoSpaceDN w:val="0"/>
              <w:adjustRightInd w:val="0"/>
              <w:spacing w:after="0"/>
              <w:rPr>
                <w:rFonts w:ascii="Arial" w:hAnsi="Arial" w:cs="Arial"/>
                <w:color w:val="000000"/>
                <w:lang w:eastAsia="de-DE"/>
              </w:rPr>
            </w:pPr>
          </w:p>
          <w:p w14:paraId="5BF77D82"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f_EUTRA38_IRAT_Init(c31, HANDLE_UM_DATA, USE_BIG_GRANTS);</w:t>
            </w:r>
          </w:p>
          <w:p w14:paraId="4096CAA7"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3E94E1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//Create and configure cell</w:t>
            </w:r>
          </w:p>
          <w:p w14:paraId="5866D2DA"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f_EUTRA_CellConfig_Def</w:t>
            </w:r>
            <w:proofErr w:type="spellEnd"/>
            <w:r w:rsidRPr="00A92444">
              <w:rPr>
                <w:rFonts w:ascii="Arial" w:hAnsi="Arial" w:cs="Arial"/>
                <w:color w:val="000000"/>
                <w:lang w:eastAsia="de-DE"/>
              </w:rPr>
              <w:t>(eutra_Cell1);</w:t>
            </w:r>
          </w:p>
          <w:p w14:paraId="7BB3DC12" w14:textId="77777777" w:rsidR="00A92444" w:rsidRPr="00A92444" w:rsidRDefault="00A92444" w:rsidP="00A92444">
            <w:pPr>
              <w:autoSpaceDE w:val="0"/>
              <w:autoSpaceDN w:val="0"/>
              <w:adjustRightInd w:val="0"/>
              <w:spacing w:after="0"/>
              <w:rPr>
                <w:rFonts w:ascii="Arial" w:hAnsi="Arial" w:cs="Arial"/>
                <w:color w:val="000000"/>
                <w:lang w:eastAsia="de-DE"/>
              </w:rPr>
            </w:pPr>
          </w:p>
          <w:p w14:paraId="3E0E877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f_EUTRA38_NR5GC_PreambleAndSwitchOff(eutra_Cell1);</w:t>
            </w:r>
          </w:p>
          <w:p w14:paraId="4E6EB8EA" w14:textId="2D051D53" w:rsidR="00A92444" w:rsidRPr="00A92444" w:rsidRDefault="00A92444" w:rsidP="00A92444">
            <w:pPr>
              <w:autoSpaceDE w:val="0"/>
              <w:autoSpaceDN w:val="0"/>
              <w:adjustRightInd w:val="0"/>
              <w:spacing w:after="0"/>
              <w:rPr>
                <w:rFonts w:ascii="Arial" w:hAnsi="Arial" w:cs="Arial"/>
                <w:color w:val="000000"/>
                <w:highlight w:val="yellow"/>
                <w:lang w:eastAsia="de-DE"/>
              </w:rPr>
            </w:pPr>
            <w:r w:rsidRPr="00A92444">
              <w:rPr>
                <w:rFonts w:ascii="Arial" w:hAnsi="Arial" w:cs="Arial"/>
                <w:color w:val="000000"/>
                <w:lang w:eastAsia="de-DE"/>
              </w:rPr>
              <w:t xml:space="preserve">    </w:t>
            </w:r>
            <w:r w:rsidRPr="00A92444">
              <w:rPr>
                <w:rFonts w:ascii="Arial" w:hAnsi="Arial" w:cs="Arial"/>
                <w:color w:val="000000"/>
                <w:highlight w:val="yellow"/>
                <w:lang w:eastAsia="de-DE"/>
              </w:rPr>
              <w:t>//REMOVED</w:t>
            </w:r>
            <w:r>
              <w:rPr>
                <w:rFonts w:ascii="Arial" w:hAnsi="Arial" w:cs="Arial"/>
                <w:color w:val="000000"/>
                <w:lang w:eastAsia="de-DE"/>
              </w:rPr>
              <w:t xml:space="preserve"> </w:t>
            </w:r>
            <w:proofErr w:type="spellStart"/>
            <w:r w:rsidRPr="00A92444">
              <w:rPr>
                <w:rFonts w:ascii="Arial" w:hAnsi="Arial" w:cs="Arial"/>
                <w:color w:val="000000"/>
                <w:highlight w:val="yellow"/>
                <w:lang w:eastAsia="de-DE"/>
              </w:rPr>
              <w:t>f_EUTRA_NR_SendCoOrd</w:t>
            </w:r>
            <w:proofErr w:type="spellEnd"/>
            <w:r w:rsidRPr="00A92444">
              <w:rPr>
                <w:rFonts w:ascii="Arial" w:hAnsi="Arial" w:cs="Arial"/>
                <w:color w:val="000000"/>
                <w:highlight w:val="yellow"/>
                <w:lang w:eastAsia="de-DE"/>
              </w:rPr>
              <w:t xml:space="preserve"> (NR, </w:t>
            </w:r>
            <w:proofErr w:type="spellStart"/>
            <w:r w:rsidRPr="00A92444">
              <w:rPr>
                <w:rFonts w:ascii="Arial" w:hAnsi="Arial" w:cs="Arial"/>
                <w:color w:val="000000"/>
                <w:highlight w:val="yellow"/>
                <w:lang w:eastAsia="de-DE"/>
              </w:rPr>
              <w:t>cms_EUTRA_NR_Trigger</w:t>
            </w:r>
            <w:proofErr w:type="spellEnd"/>
            <w:r w:rsidRPr="00A92444">
              <w:rPr>
                <w:rFonts w:ascii="Arial" w:hAnsi="Arial" w:cs="Arial"/>
                <w:color w:val="000000"/>
                <w:highlight w:val="yellow"/>
                <w:lang w:eastAsia="de-DE"/>
              </w:rPr>
              <w:t>("Preamble")); //Trigger to register on NR</w:t>
            </w:r>
          </w:p>
          <w:p w14:paraId="08B8D210" w14:textId="51D45D61"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highlight w:val="yellow"/>
                <w:lang w:eastAsia="de-DE"/>
              </w:rPr>
              <w:t xml:space="preserve">    </w:t>
            </w:r>
            <w:r>
              <w:rPr>
                <w:rFonts w:ascii="Arial" w:hAnsi="Arial" w:cs="Arial"/>
                <w:color w:val="000000"/>
                <w:highlight w:val="yellow"/>
                <w:lang w:eastAsia="de-DE"/>
              </w:rPr>
              <w:t xml:space="preserve">//REMOVED </w:t>
            </w:r>
            <w:proofErr w:type="spellStart"/>
            <w:r w:rsidRPr="00A92444">
              <w:rPr>
                <w:rFonts w:ascii="Arial" w:hAnsi="Arial" w:cs="Arial"/>
                <w:color w:val="000000"/>
                <w:highlight w:val="yellow"/>
                <w:lang w:eastAsia="de-DE"/>
              </w:rPr>
              <w:t>f_EUTRA_NR_WaitForCoOrd_Trigger</w:t>
            </w:r>
            <w:proofErr w:type="spellEnd"/>
            <w:r w:rsidRPr="00A92444">
              <w:rPr>
                <w:rFonts w:ascii="Arial" w:hAnsi="Arial" w:cs="Arial"/>
                <w:color w:val="000000"/>
                <w:highlight w:val="yellow"/>
                <w:lang w:eastAsia="de-DE"/>
              </w:rPr>
              <w:t xml:space="preserve"> (NR, "Preamble");            //Successfully registered on NR</w:t>
            </w:r>
          </w:p>
          <w:p w14:paraId="355F5640" w14:textId="77777777" w:rsidR="00A92444" w:rsidRPr="00A92444" w:rsidRDefault="00A92444" w:rsidP="00A92444">
            <w:pPr>
              <w:autoSpaceDE w:val="0"/>
              <w:autoSpaceDN w:val="0"/>
              <w:adjustRightInd w:val="0"/>
              <w:spacing w:after="0"/>
              <w:rPr>
                <w:rFonts w:ascii="Arial" w:hAnsi="Arial" w:cs="Arial"/>
                <w:color w:val="000000"/>
                <w:lang w:eastAsia="de-DE"/>
              </w:rPr>
            </w:pPr>
          </w:p>
          <w:p w14:paraId="257CB60F"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Ok now registered on both RATs</w:t>
            </w:r>
          </w:p>
          <w:p w14:paraId="3C612B00"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6BB78C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(true);</w:t>
            </w:r>
          </w:p>
          <w:p w14:paraId="1114C1E9"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fl_TC_11_4_12_NR5GC_EUTRA_TestBody();</w:t>
            </w:r>
          </w:p>
          <w:p w14:paraId="645FBEDD"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(false);</w:t>
            </w:r>
          </w:p>
          <w:p w14:paraId="482A1F78" w14:textId="77777777" w:rsidR="00A92444" w:rsidRPr="00A92444" w:rsidRDefault="00A92444" w:rsidP="00A92444">
            <w:pPr>
              <w:autoSpaceDE w:val="0"/>
              <w:autoSpaceDN w:val="0"/>
              <w:adjustRightInd w:val="0"/>
              <w:spacing w:after="0"/>
              <w:rPr>
                <w:rFonts w:ascii="Arial" w:hAnsi="Arial" w:cs="Arial"/>
                <w:color w:val="000000"/>
                <w:lang w:eastAsia="de-DE"/>
              </w:rPr>
            </w:pPr>
          </w:p>
          <w:p w14:paraId="130609C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f_EUTRA38_MultiPDN_Postamble(eutra_Cell1, E2_CONNECTED);</w:t>
            </w:r>
          </w:p>
          <w:p w14:paraId="69B0C557"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f_EUTRA_NR_SendCoOrd</w:t>
            </w:r>
            <w:proofErr w:type="spellEnd"/>
            <w:r w:rsidRPr="00A92444">
              <w:rPr>
                <w:rFonts w:ascii="Arial" w:hAnsi="Arial" w:cs="Arial"/>
                <w:color w:val="000000"/>
                <w:lang w:eastAsia="de-DE"/>
              </w:rPr>
              <w:t xml:space="preserve"> (NR, </w:t>
            </w:r>
            <w:proofErr w:type="spellStart"/>
            <w:r w:rsidRPr="00A92444">
              <w:rPr>
                <w:rFonts w:ascii="Arial" w:hAnsi="Arial" w:cs="Arial"/>
                <w:color w:val="000000"/>
                <w:lang w:eastAsia="de-DE"/>
              </w:rPr>
              <w:t>cms_EUTRA_NR_Trigger</w:t>
            </w:r>
            <w:proofErr w:type="spellEnd"/>
            <w:r w:rsidRPr="00A92444">
              <w:rPr>
                <w:rFonts w:ascii="Arial" w:hAnsi="Arial" w:cs="Arial"/>
                <w:color w:val="000000"/>
                <w:lang w:eastAsia="de-DE"/>
              </w:rPr>
              <w:t>("</w:t>
            </w:r>
            <w:proofErr w:type="spellStart"/>
            <w:r w:rsidRPr="00A92444">
              <w:rPr>
                <w:rFonts w:ascii="Arial" w:hAnsi="Arial" w:cs="Arial"/>
                <w:color w:val="000000"/>
                <w:lang w:eastAsia="de-DE"/>
              </w:rPr>
              <w:t>Postamble</w:t>
            </w:r>
            <w:proofErr w:type="spellEnd"/>
            <w:r w:rsidRPr="00A92444">
              <w:rPr>
                <w:rFonts w:ascii="Arial" w:hAnsi="Arial" w:cs="Arial"/>
                <w:color w:val="000000"/>
                <w:lang w:eastAsia="de-DE"/>
              </w:rPr>
              <w:t>"));</w:t>
            </w:r>
          </w:p>
          <w:p w14:paraId="3D8F9C7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2E1C6AF7" w14:textId="49720607" w:rsidR="009366E9" w:rsidRPr="00A86E8D"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
          <w:p w14:paraId="13404AAB" w14:textId="77777777" w:rsidR="009366E9" w:rsidRPr="00A86E8D" w:rsidRDefault="009366E9"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269FA891" w14:textId="27F023EA" w:rsidR="001C6BC1" w:rsidRDefault="001C6BC1" w:rsidP="00BC3284">
      <w:pPr>
        <w:pStyle w:val="Heading2"/>
        <w:overflowPunct w:val="0"/>
        <w:autoSpaceDE w:val="0"/>
        <w:autoSpaceDN w:val="0"/>
        <w:adjustRightInd w:val="0"/>
        <w:spacing w:before="480"/>
        <w:ind w:left="576" w:firstLine="0"/>
        <w:rPr>
          <w:lang w:eastAsia="en-GB"/>
        </w:rPr>
      </w:pPr>
    </w:p>
    <w:sectPr w:rsidR="001C6BC1"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E71B" w14:textId="77777777" w:rsidR="00E00DCF" w:rsidRDefault="00E00DCF">
      <w:r>
        <w:separator/>
      </w:r>
    </w:p>
  </w:endnote>
  <w:endnote w:type="continuationSeparator" w:id="0">
    <w:p w14:paraId="3E711254" w14:textId="77777777" w:rsidR="00E00DCF" w:rsidRDefault="00E0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F2D8F" w14:textId="77777777" w:rsidR="00E00DCF" w:rsidRDefault="00E00DCF">
      <w:r>
        <w:separator/>
      </w:r>
    </w:p>
  </w:footnote>
  <w:footnote w:type="continuationSeparator" w:id="0">
    <w:p w14:paraId="13A58D5D" w14:textId="77777777" w:rsidR="00E00DCF" w:rsidRDefault="00E0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en-US" w:eastAsia="zh-CN"/>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en-US" w:eastAsia="zh-CN"/>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en-US" w:eastAsia="zh-CN"/>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en-US" w:eastAsia="zh-CN"/>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0F28D8"/>
    <w:multiLevelType w:val="hybridMultilevel"/>
    <w:tmpl w:val="77405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019C3"/>
    <w:multiLevelType w:val="hybridMultilevel"/>
    <w:tmpl w:val="60EA6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60B35"/>
    <w:multiLevelType w:val="hybridMultilevel"/>
    <w:tmpl w:val="7E6A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D376C"/>
    <w:multiLevelType w:val="hybridMultilevel"/>
    <w:tmpl w:val="F674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95D52"/>
    <w:multiLevelType w:val="hybridMultilevel"/>
    <w:tmpl w:val="7324A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2716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6088012">
    <w:abstractNumId w:val="9"/>
  </w:num>
  <w:num w:numId="3" w16cid:durableId="847253133">
    <w:abstractNumId w:val="3"/>
  </w:num>
  <w:num w:numId="4" w16cid:durableId="690765287">
    <w:abstractNumId w:val="20"/>
  </w:num>
  <w:num w:numId="5" w16cid:durableId="426461826">
    <w:abstractNumId w:val="15"/>
  </w:num>
  <w:num w:numId="6" w16cid:durableId="563830142">
    <w:abstractNumId w:val="16"/>
  </w:num>
  <w:num w:numId="7" w16cid:durableId="276452069">
    <w:abstractNumId w:val="5"/>
  </w:num>
  <w:num w:numId="8" w16cid:durableId="751700159">
    <w:abstractNumId w:val="19"/>
  </w:num>
  <w:num w:numId="9" w16cid:durableId="840513871">
    <w:abstractNumId w:val="6"/>
  </w:num>
  <w:num w:numId="10" w16cid:durableId="1391416331">
    <w:abstractNumId w:val="11"/>
  </w:num>
  <w:num w:numId="11" w16cid:durableId="1490176413">
    <w:abstractNumId w:val="0"/>
  </w:num>
  <w:num w:numId="12" w16cid:durableId="649596928">
    <w:abstractNumId w:val="4"/>
  </w:num>
  <w:num w:numId="13" w16cid:durableId="824929729">
    <w:abstractNumId w:val="21"/>
  </w:num>
  <w:num w:numId="14" w16cid:durableId="1141996619">
    <w:abstractNumId w:val="1"/>
  </w:num>
  <w:num w:numId="15" w16cid:durableId="544952618">
    <w:abstractNumId w:val="14"/>
  </w:num>
  <w:num w:numId="16" w16cid:durableId="1367684171">
    <w:abstractNumId w:val="10"/>
  </w:num>
  <w:num w:numId="17" w16cid:durableId="964383267">
    <w:abstractNumId w:val="8"/>
  </w:num>
  <w:num w:numId="18" w16cid:durableId="302932430">
    <w:abstractNumId w:val="2"/>
  </w:num>
  <w:num w:numId="19" w16cid:durableId="544497">
    <w:abstractNumId w:val="12"/>
  </w:num>
  <w:num w:numId="20" w16cid:durableId="883448343">
    <w:abstractNumId w:val="18"/>
  </w:num>
  <w:num w:numId="21" w16cid:durableId="912199968">
    <w:abstractNumId w:val="17"/>
  </w:num>
  <w:num w:numId="22" w16cid:durableId="1438675659">
    <w:abstractNumId w:val="13"/>
  </w:num>
  <w:num w:numId="23" w16cid:durableId="11722595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489"/>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5FE6"/>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0DEE"/>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555"/>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57A3"/>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4E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4BB0"/>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0A49"/>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855"/>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97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738C"/>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1BA9"/>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879C6"/>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A3D"/>
    <w:rsid w:val="007B10C4"/>
    <w:rsid w:val="007B1330"/>
    <w:rsid w:val="007B24BB"/>
    <w:rsid w:val="007B2702"/>
    <w:rsid w:val="007B27AE"/>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BE1"/>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3DD2"/>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66E9"/>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97A42"/>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0D3"/>
    <w:rsid w:val="00A35367"/>
    <w:rsid w:val="00A37E73"/>
    <w:rsid w:val="00A40634"/>
    <w:rsid w:val="00A41750"/>
    <w:rsid w:val="00A41C3D"/>
    <w:rsid w:val="00A42341"/>
    <w:rsid w:val="00A42CE2"/>
    <w:rsid w:val="00A44B28"/>
    <w:rsid w:val="00A45128"/>
    <w:rsid w:val="00A46561"/>
    <w:rsid w:val="00A469B6"/>
    <w:rsid w:val="00A46DAF"/>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2444"/>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59"/>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39AE"/>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2A1"/>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CA"/>
    <w:rsid w:val="00DF69F6"/>
    <w:rsid w:val="00E00DCF"/>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49C"/>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3D8D"/>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6EA"/>
    <w:rsid w:val="00F623F0"/>
    <w:rsid w:val="00F62A9B"/>
    <w:rsid w:val="00F62AB4"/>
    <w:rsid w:val="00F637A3"/>
    <w:rsid w:val="00F63A5C"/>
    <w:rsid w:val="00F63CFF"/>
    <w:rsid w:val="00F65E51"/>
    <w:rsid w:val="00F6796E"/>
    <w:rsid w:val="00F708CA"/>
    <w:rsid w:val="00F70D58"/>
    <w:rsid w:val="00F73479"/>
    <w:rsid w:val="00F7548F"/>
    <w:rsid w:val="00F75490"/>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24B0F-199A-48FD-8240-DD43E045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2874</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2023-02-13T15:43:00Z</dcterms:created>
  <dcterms:modified xsi:type="dcterms:W3CDTF">2023-02-13T15:43:00Z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1676272129</vt:lpwstr>
  </property>
</Properties>
</file>