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6A7" w:rsidRDefault="00DF16A7" w:rsidP="00DF16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R5s230859</w:t>
      </w:r>
      <w:r>
        <w:rPr>
          <w:b/>
          <w:i/>
          <w:noProof/>
          <w:sz w:val="28"/>
        </w:rPr>
        <w:fldChar w:fldCharType="end"/>
      </w:r>
    </w:p>
    <w:p w:rsidR="00DF16A7" w:rsidRDefault="00DF16A7" w:rsidP="00DF16A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16A7" w:rsidTr="00320F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16A7" w:rsidTr="0032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16A7" w:rsidTr="0032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c>
          <w:tcPr>
            <w:tcW w:w="142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F16A7" w:rsidRPr="00410371" w:rsidRDefault="00DF16A7" w:rsidP="00320F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F16A7" w:rsidRDefault="00DF16A7" w:rsidP="00320F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16A7" w:rsidRPr="00410371" w:rsidRDefault="00DF16A7" w:rsidP="00320F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F16A7" w:rsidRDefault="00DF16A7" w:rsidP="00320F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16A7" w:rsidRPr="00410371" w:rsidRDefault="00DF16A7" w:rsidP="00320F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F16A7" w:rsidRDefault="00DF16A7" w:rsidP="00320F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16A7" w:rsidRPr="00410371" w:rsidRDefault="00DF16A7" w:rsidP="00320F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noProof/>
              </w:rPr>
            </w:pPr>
          </w:p>
        </w:tc>
      </w:tr>
      <w:tr w:rsidR="00DF16A7" w:rsidTr="0032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noProof/>
              </w:rPr>
            </w:pPr>
          </w:p>
        </w:tc>
      </w:tr>
      <w:tr w:rsidR="00DF16A7" w:rsidTr="00320F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16A7" w:rsidRPr="00F25D98" w:rsidRDefault="00DF16A7" w:rsidP="00320F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16A7" w:rsidTr="00320F0F">
        <w:tc>
          <w:tcPr>
            <w:tcW w:w="9641" w:type="dxa"/>
            <w:gridSpan w:val="9"/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F16A7" w:rsidRDefault="00DF16A7" w:rsidP="00DF16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16A7" w:rsidTr="00320F0F">
        <w:tc>
          <w:tcPr>
            <w:tcW w:w="2835" w:type="dxa"/>
          </w:tcPr>
          <w:p w:rsidR="00DF16A7" w:rsidRDefault="00DF16A7" w:rsidP="00320F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F16A7" w:rsidRDefault="00DF16A7" w:rsidP="00320F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16A7" w:rsidRDefault="00DF16A7" w:rsidP="00320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16A7" w:rsidRDefault="00DF16A7" w:rsidP="00320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F16A7" w:rsidRDefault="00DF16A7" w:rsidP="00320F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16A7" w:rsidRDefault="00DF16A7" w:rsidP="00320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16A7" w:rsidRDefault="00DF16A7" w:rsidP="00320F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16A7" w:rsidRDefault="00DF16A7" w:rsidP="00320F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F16A7" w:rsidRDefault="00DF16A7" w:rsidP="00DF16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16A7" w:rsidTr="00320F0F">
        <w:tc>
          <w:tcPr>
            <w:tcW w:w="9640" w:type="dxa"/>
            <w:gridSpan w:val="11"/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7.1.1.6.2</w:t>
            </w:r>
            <w:r>
              <w:fldChar w:fldCharType="end"/>
            </w:r>
          </w:p>
        </w:tc>
      </w:tr>
      <w:tr w:rsidR="00DF16A7" w:rsidTr="00320F0F">
        <w:tc>
          <w:tcPr>
            <w:tcW w:w="1843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c>
          <w:tcPr>
            <w:tcW w:w="1843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F16A7" w:rsidTr="00320F0F">
        <w:tc>
          <w:tcPr>
            <w:tcW w:w="1843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16A7" w:rsidTr="00320F0F">
        <w:tc>
          <w:tcPr>
            <w:tcW w:w="1843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c>
          <w:tcPr>
            <w:tcW w:w="1843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F16A7" w:rsidRDefault="00DF16A7" w:rsidP="00320F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16A7" w:rsidRDefault="00DF16A7" w:rsidP="00320F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2023-11-15</w:t>
            </w:r>
            <w:r>
              <w:rPr>
                <w:noProof/>
              </w:rPr>
              <w:fldChar w:fldCharType="end"/>
            </w:r>
          </w:p>
        </w:tc>
      </w:tr>
      <w:tr w:rsidR="00DF16A7" w:rsidTr="00320F0F">
        <w:tc>
          <w:tcPr>
            <w:tcW w:w="1843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16A7" w:rsidRDefault="00DF16A7" w:rsidP="00320F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16A7" w:rsidRDefault="00DF16A7" w:rsidP="00320F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16A7" w:rsidRDefault="00DF16A7" w:rsidP="00320F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F16A7" w:rsidTr="00320F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16A7" w:rsidRDefault="00DF16A7" w:rsidP="00320F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F16A7" w:rsidRDefault="00DF16A7" w:rsidP="00320F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16A7" w:rsidRPr="007C2097" w:rsidRDefault="00DF16A7" w:rsidP="00320F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16A7" w:rsidTr="00320F0F">
        <w:tc>
          <w:tcPr>
            <w:tcW w:w="1843" w:type="dxa"/>
          </w:tcPr>
          <w:p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Pr="006E31A3" w:rsidRDefault="00DF16A7" w:rsidP="00DF16A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MAC should be put into </w:t>
            </w:r>
            <w:proofErr w:type="spellStart"/>
            <w:r>
              <w:rPr>
                <w:rFonts w:cs="Arial"/>
                <w:sz w:val="18"/>
                <w:szCs w:val="18"/>
                <w:lang w:eastAsia="en-GB"/>
              </w:rPr>
              <w:t>TestMode</w:t>
            </w:r>
            <w:proofErr w:type="spellEnd"/>
            <w:r>
              <w:rPr>
                <w:rFonts w:cs="Arial"/>
                <w:sz w:val="18"/>
                <w:szCs w:val="18"/>
                <w:lang w:eastAsia="en-GB"/>
              </w:rPr>
              <w:t xml:space="preserve"> before the start of </w:t>
            </w:r>
            <w:r w:rsidRPr="00CE03EE">
              <w:rPr>
                <w:rFonts w:cs="Arial"/>
                <w:sz w:val="18"/>
                <w:szCs w:val="18"/>
                <w:lang w:eastAsia="en-GB"/>
              </w:rPr>
              <w:t>f_TC_7_1_1_6_2_NR_TestBody3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not doing so will result in Header manipulation by the SS Stack rather than being controlled by the TTCN.</w:t>
            </w: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16A7" w:rsidRPr="00F12C50" w:rsidRDefault="00DF16A7" w:rsidP="00DF16A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16A7" w:rsidRPr="00CE03EE" w:rsidRDefault="00DF16A7" w:rsidP="00DF16A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MAC is put into test mode before start of </w:t>
            </w:r>
            <w:r w:rsidRPr="00CE03EE">
              <w:rPr>
                <w:rFonts w:cs="Arial"/>
                <w:sz w:val="18"/>
                <w:szCs w:val="18"/>
                <w:lang w:eastAsia="en-GB"/>
              </w:rPr>
              <w:t>f_TC_7_1_1_6_2_NR_TestBody3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16A7" w:rsidRPr="00CF39F2" w:rsidRDefault="00DF16A7" w:rsidP="00DF16A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Pr="006E31A3" w:rsidRDefault="00DF16A7" w:rsidP="00DF16A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Header Manipulation would be controlled by SS Stack.</w:t>
            </w:r>
          </w:p>
        </w:tc>
      </w:tr>
      <w:tr w:rsidR="00DF16A7" w:rsidTr="00320F0F">
        <w:tc>
          <w:tcPr>
            <w:tcW w:w="2694" w:type="dxa"/>
            <w:gridSpan w:val="2"/>
          </w:tcPr>
          <w:p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16A7" w:rsidRDefault="00DF16A7" w:rsidP="00DF1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7.1.1.6.2.NR5GC</w:t>
            </w: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F16A7" w:rsidRDefault="00DF16A7" w:rsidP="00DF1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16A7" w:rsidRDefault="00DF16A7" w:rsidP="00DF1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F16A7" w:rsidRDefault="00DF16A7" w:rsidP="00DF1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F16A7" w:rsidRDefault="00DF16A7" w:rsidP="00DF1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F16A7" w:rsidRDefault="00DF16A7" w:rsidP="00DF1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16A7" w:rsidRDefault="00DF16A7" w:rsidP="00DF16A7">
            <w:pPr>
              <w:pStyle w:val="CRCoverPage"/>
              <w:spacing w:after="0"/>
              <w:rPr>
                <w:noProof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16A7" w:rsidRPr="008863B9" w:rsidTr="00320F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16A7" w:rsidRPr="008863B9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16A7" w:rsidRPr="008863B9" w:rsidRDefault="00DF16A7" w:rsidP="00DF16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16A7" w:rsidTr="0032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6A7" w:rsidRDefault="00DF16A7" w:rsidP="00DF1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4594209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47687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6871" w:rsidRPr="000F3C8D">
        <w:rPr>
          <w:rFonts w:ascii="Arial" w:hAnsi="Arial" w:cs="Arial"/>
          <w:iCs/>
        </w:rPr>
        <w:t>Table of Contents</w:t>
      </w:r>
      <w:r w:rsidR="00476871">
        <w:tab/>
      </w:r>
      <w:r w:rsidR="00476871">
        <w:fldChar w:fldCharType="begin"/>
      </w:r>
      <w:r w:rsidR="00476871">
        <w:instrText xml:space="preserve"> PAGEREF _Toc145942090 \h </w:instrText>
      </w:r>
      <w:r w:rsidR="00476871">
        <w:fldChar w:fldCharType="separate"/>
      </w:r>
      <w:r w:rsidR="00476871">
        <w:t>2</w:t>
      </w:r>
      <w:r w:rsidR="00476871">
        <w:fldChar w:fldCharType="end"/>
      </w:r>
    </w:p>
    <w:p w:rsidR="00476871" w:rsidRDefault="004768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F3C8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F3C8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_Toc145942091 \h </w:instrText>
      </w:r>
      <w:r>
        <w:fldChar w:fldCharType="separate"/>
      </w:r>
      <w:r>
        <w:t>2</w:t>
      </w:r>
      <w:r>
        <w:fldChar w:fldCharType="end"/>
      </w:r>
    </w:p>
    <w:p w:rsidR="00476871" w:rsidRDefault="004768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F3C8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F3C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_Toc145942092 \h </w:instrText>
      </w:r>
      <w:r>
        <w:fldChar w:fldCharType="separate"/>
      </w:r>
      <w:r>
        <w:t>2</w:t>
      </w:r>
      <w:r>
        <w:fldChar w:fldCharType="end"/>
      </w:r>
    </w:p>
    <w:p w:rsidR="00476871" w:rsidRDefault="004768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F3C8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F3C8D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_Toc145942093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45942091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3927D5">
        <w:rPr>
          <w:rFonts w:cs="Arial"/>
        </w:rPr>
        <w:t>37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45942092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45942093"/>
      <w:r>
        <w:rPr>
          <w:rFonts w:cs="Arial"/>
          <w:b/>
          <w:bCs/>
          <w:color w:val="000000"/>
          <w:lang w:val="en-US" w:eastAsia="en-GB"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206ED0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FA530C" w:rsidRDefault="00206ED0" w:rsidP="00206ED0">
            <w:pPr>
              <w:pStyle w:val="CRCoverPage"/>
              <w:spacing w:after="0"/>
              <w:rPr>
                <w:noProof/>
              </w:rPr>
            </w:pPr>
            <w:r w:rsidRPr="00206ED0">
              <w:rPr>
                <w:noProof/>
              </w:rPr>
              <w:t>f_TC_7_1_1_6_2_NR5GC(</w:t>
            </w:r>
            <w:r>
              <w:rPr>
                <w:noProof/>
              </w:rPr>
              <w:t>)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803546" w:rsidRDefault="00CE03EE" w:rsidP="00CE03E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MAC should be put into </w:t>
            </w:r>
            <w:proofErr w:type="spellStart"/>
            <w:r>
              <w:rPr>
                <w:rFonts w:cs="Arial"/>
                <w:sz w:val="18"/>
                <w:szCs w:val="18"/>
                <w:lang w:eastAsia="en-GB"/>
              </w:rPr>
              <w:t>TestMode</w:t>
            </w:r>
            <w:proofErr w:type="spellEnd"/>
            <w:r>
              <w:rPr>
                <w:rFonts w:cs="Arial"/>
                <w:sz w:val="18"/>
                <w:szCs w:val="18"/>
                <w:lang w:eastAsia="en-GB"/>
              </w:rPr>
              <w:t xml:space="preserve"> before the start of </w:t>
            </w:r>
            <w:r w:rsidRPr="00CE03EE">
              <w:rPr>
                <w:rFonts w:cs="Arial"/>
                <w:sz w:val="18"/>
                <w:szCs w:val="18"/>
                <w:lang w:eastAsia="en-GB"/>
              </w:rPr>
              <w:t>f_TC_7_1_1_6_2_NR_TestBody3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not doing so will result in Header manipulation by the SS Stack rather than being controlled by the TTCN.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46" w:rsidRPr="006316B2" w:rsidRDefault="00CE03EE" w:rsidP="00CE0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MAC is put into test mode before start of </w:t>
            </w:r>
            <w:r w:rsidRPr="00CE03EE">
              <w:rPr>
                <w:rFonts w:cs="Arial"/>
                <w:sz w:val="18"/>
                <w:szCs w:val="18"/>
                <w:lang w:eastAsia="en-GB"/>
              </w:rPr>
              <w:t>f_TC_7_1_1_6_2_NR_TestBody3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4A40D5">
              <w:rPr>
                <w:rFonts w:ascii="Arial" w:hAnsi="Arial" w:cs="Arial"/>
                <w:lang w:eastAsia="en-GB"/>
              </w:rPr>
              <w:t>_</w:t>
            </w:r>
            <w:r w:rsidR="00206ED0">
              <w:rPr>
                <w:rFonts w:ascii="Arial" w:hAnsi="Arial" w:cs="Arial"/>
                <w:lang w:eastAsia="en-GB"/>
              </w:rPr>
              <w:t>SPS_NR5GC</w:t>
            </w:r>
            <w:r w:rsidR="004A40D5" w:rsidRPr="0077447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2C" w:rsidRP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f_TC_7_1_1_6_2_NR5GC() runs on NR5GC_PTC</w:t>
            </w:r>
          </w:p>
          <w:p w:rsidR="00D64BE3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:rsid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3D692C" w:rsidRDefault="003D692C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E03EE" w:rsidRPr="00CE03EE" w:rsidRDefault="003D692C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[0].Dedicated.R15.configuredGrantConfig := {release := NULL};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f_NR_CellInfo_SetUplinkBWP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v_SpCellConfig.spCellConfigDedicated.uplinkConfig.initialUplinkBWP.configuredGrantConfig := {release := NULL};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v_SpCellConfig</w:t>
            </w:r>
            <w:proofErr w:type="spellEnd"/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(nr_Cell1, -,-, v_V1530Ext);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steps 19-20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Mac IN NORMAL TEST MODE.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cs_NR_MAC_TestModeInfo_NormalMode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3D692C" w:rsidRPr="00D64BE3" w:rsidRDefault="003D692C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206ED0" w:rsidRPr="00850B74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2C" w:rsidRP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function f_TC_7_1_1_6_2_NR5GC() runs on NR5GC_PTC</w:t>
            </w:r>
          </w:p>
          <w:p w:rsid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:rsid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E03EE" w:rsidRPr="00CE03EE" w:rsidRDefault="003D692C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[0].Dedicated.R15.configuredGrantConfig := {release := NULL};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f_NR_CellInfo_SetUplinkBWP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v_SpCellConfig.spCellConfigDedicated.uplinkConfig.initialUplinkBWP.configuredGrantConfig := {release := NULL};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v_SpCellConfig</w:t>
            </w:r>
            <w:proofErr w:type="spellEnd"/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(nr_Cell1, -,-, v_V1530Ext);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{cs_NR_SS_RadioBearer_MAC_TestMode(v_DRBId,cs_NR_MAC_TestModeInfo_NoHeaderManipulationDL_UL)};</w:t>
            </w:r>
          </w:p>
          <w:p w:rsid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f_NR_SS_CommonRadioBearerConfig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steps 19-20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Mac IN NORMAL TEST MODE.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cs_NR_MAC_TestModeInfo_NormalMode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R5s230130 sic@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D64BE3" w:rsidRPr="003D692C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1C6BC1" w:rsidRDefault="001C6BC1" w:rsidP="00DC20B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7EF" w:rsidRDefault="000A07EF">
      <w:r>
        <w:separator/>
      </w:r>
    </w:p>
  </w:endnote>
  <w:endnote w:type="continuationSeparator" w:id="0">
    <w:p w:rsidR="000A07EF" w:rsidRDefault="000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7EF" w:rsidRDefault="000A07EF">
      <w:r>
        <w:separator/>
      </w:r>
    </w:p>
  </w:footnote>
  <w:footnote w:type="continuationSeparator" w:id="0">
    <w:p w:rsidR="000A07EF" w:rsidRDefault="000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</w:num>
  <w:num w:numId="4">
    <w:abstractNumId w:val="33"/>
  </w:num>
  <w:num w:numId="5">
    <w:abstractNumId w:val="26"/>
  </w:num>
  <w:num w:numId="6">
    <w:abstractNumId w:val="30"/>
  </w:num>
  <w:num w:numId="7">
    <w:abstractNumId w:val="11"/>
  </w:num>
  <w:num w:numId="8">
    <w:abstractNumId w:val="31"/>
  </w:num>
  <w:num w:numId="9">
    <w:abstractNumId w:val="18"/>
  </w:num>
  <w:num w:numId="10">
    <w:abstractNumId w:val="22"/>
  </w:num>
  <w:num w:numId="11">
    <w:abstractNumId w:val="0"/>
  </w:num>
  <w:num w:numId="12">
    <w:abstractNumId w:val="10"/>
  </w:num>
  <w:num w:numId="13">
    <w:abstractNumId w:val="35"/>
  </w:num>
  <w:num w:numId="14">
    <w:abstractNumId w:val="5"/>
  </w:num>
  <w:num w:numId="15">
    <w:abstractNumId w:val="24"/>
  </w:num>
  <w:num w:numId="16">
    <w:abstractNumId w:val="21"/>
  </w:num>
  <w:num w:numId="17">
    <w:abstractNumId w:val="23"/>
  </w:num>
  <w:num w:numId="18">
    <w:abstractNumId w:val="14"/>
  </w:num>
  <w:num w:numId="19">
    <w:abstractNumId w:val="32"/>
  </w:num>
  <w:num w:numId="20">
    <w:abstractNumId w:val="28"/>
  </w:num>
  <w:num w:numId="21">
    <w:abstractNumId w:val="34"/>
  </w:num>
  <w:num w:numId="22">
    <w:abstractNumId w:val="25"/>
  </w:num>
  <w:num w:numId="23">
    <w:abstractNumId w:val="15"/>
  </w:num>
  <w:num w:numId="24">
    <w:abstractNumId w:val="20"/>
  </w:num>
  <w:num w:numId="25">
    <w:abstractNumId w:val="6"/>
  </w:num>
  <w:num w:numId="26">
    <w:abstractNumId w:val="13"/>
  </w:num>
  <w:num w:numId="27">
    <w:abstractNumId w:val="17"/>
  </w:num>
  <w:num w:numId="28">
    <w:abstractNumId w:val="1"/>
  </w:num>
  <w:num w:numId="29">
    <w:abstractNumId w:val="2"/>
  </w:num>
  <w:num w:numId="30">
    <w:abstractNumId w:val="16"/>
  </w:num>
  <w:num w:numId="31">
    <w:abstractNumId w:val="29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7"/>
  </w:num>
  <w:num w:numId="3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7D5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37A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3EE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16A7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CD719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9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59D7BA-BF47-4CDF-A906-6FCF2D77B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576</Words>
  <Characters>7056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2023-11-15T12:46:00Z</dcterms:created>
  <dcterms:modified xsi:type="dcterms:W3CDTF">2023-11-15T12:46:00Z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