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2AC06" w14:textId="7575705F" w:rsidR="00DE555B" w:rsidRDefault="00444FB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5169A4">
        <w:fldChar w:fldCharType="begin"/>
      </w:r>
      <w:r w:rsidR="005169A4">
        <w:instrText xml:space="preserve"> DOCPROPERTY  TSG/WGRef  \* MERGEFORMAT </w:instrText>
      </w:r>
      <w:r w:rsidR="005169A4">
        <w:fldChar w:fldCharType="separate"/>
      </w:r>
      <w:r>
        <w:rPr>
          <w:b/>
          <w:sz w:val="24"/>
        </w:rPr>
        <w:t>RAN5</w:t>
      </w:r>
      <w:r w:rsidR="005169A4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169A4">
        <w:fldChar w:fldCharType="begin"/>
      </w:r>
      <w:r w:rsidR="005169A4">
        <w:instrText xml:space="preserve"> DOCPROPERTY  MtgSeq  \* MERGEFORMAT </w:instrText>
      </w:r>
      <w:r w:rsidR="005169A4">
        <w:fldChar w:fldCharType="separate"/>
      </w:r>
      <w:r>
        <w:rPr>
          <w:b/>
          <w:sz w:val="24"/>
        </w:rPr>
        <w:t>2023</w:t>
      </w:r>
      <w:r w:rsidR="005169A4">
        <w:rPr>
          <w:b/>
          <w:sz w:val="24"/>
        </w:rPr>
        <w:fldChar w:fldCharType="end"/>
      </w:r>
      <w:r w:rsidR="005169A4">
        <w:fldChar w:fldCharType="begin"/>
      </w:r>
      <w:r w:rsidR="005169A4">
        <w:instrText xml:space="preserve"> DOCPROPERTY  MtgTitle  \* MERGEFORMAT </w:instrText>
      </w:r>
      <w:r w:rsidR="005169A4">
        <w:fldChar w:fldCharType="separate"/>
      </w:r>
      <w:r>
        <w:rPr>
          <w:b/>
          <w:sz w:val="24"/>
        </w:rPr>
        <w:t>-TTCN email</w:t>
      </w:r>
      <w:r w:rsidR="005169A4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169A4">
        <w:fldChar w:fldCharType="begin"/>
      </w:r>
      <w:r w:rsidR="005169A4">
        <w:instrText xml:space="preserve"> DOCPROPERTY  Tdoc#  \* MERGEFORMAT </w:instrText>
      </w:r>
      <w:r w:rsidR="005169A4">
        <w:fldChar w:fldCharType="separate"/>
      </w:r>
      <w:r>
        <w:rPr>
          <w:b/>
          <w:i/>
          <w:sz w:val="28"/>
        </w:rPr>
        <w:t>R5s230</w:t>
      </w:r>
      <w:r w:rsidR="005169A4">
        <w:rPr>
          <w:b/>
          <w:i/>
          <w:sz w:val="28"/>
        </w:rPr>
        <w:t>823</w:t>
      </w:r>
      <w:r w:rsidR="005169A4">
        <w:rPr>
          <w:b/>
          <w:i/>
          <w:sz w:val="28"/>
          <w:lang w:val="en-US" w:eastAsia="zh-CN"/>
        </w:rPr>
        <w:fldChar w:fldCharType="end"/>
      </w:r>
    </w:p>
    <w:p w14:paraId="6232AC07" w14:textId="77777777" w:rsidR="00DE555B" w:rsidRDefault="005169A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44FBC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444FBC">
        <w:rPr>
          <w:b/>
          <w:sz w:val="24"/>
        </w:rPr>
        <w:t xml:space="preserve">, </w:t>
      </w:r>
      <w:r w:rsidR="00444FBC">
        <w:fldChar w:fldCharType="begin"/>
      </w:r>
      <w:r w:rsidR="00444FBC">
        <w:instrText xml:space="preserve"> DOCPROPERTY  Country  \* MERGEFORMAT </w:instrText>
      </w:r>
      <w:r w:rsidR="00444FBC">
        <w:fldChar w:fldCharType="end"/>
      </w:r>
      <w:r w:rsidR="00444FBC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44FBC"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 w:rsidR="00444FBC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44FBC"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555B" w14:paraId="6232AC0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2AC08" w14:textId="77777777" w:rsidR="00DE555B" w:rsidRDefault="00444F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E555B" w14:paraId="6232AC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2AC0A" w14:textId="77777777" w:rsidR="00DE555B" w:rsidRDefault="00444F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555B" w14:paraId="6232AC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2AC0C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1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32AC0E" w14:textId="77777777" w:rsidR="00DE555B" w:rsidRDefault="00DE55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32AC0F" w14:textId="77777777" w:rsidR="00DE555B" w:rsidRDefault="005169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4FBC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32AC10" w14:textId="77777777" w:rsidR="00DE555B" w:rsidRDefault="00444F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32AC11" w14:textId="77777777" w:rsidR="00DE555B" w:rsidRDefault="00444F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3161</w:t>
            </w:r>
          </w:p>
        </w:tc>
        <w:tc>
          <w:tcPr>
            <w:tcW w:w="709" w:type="dxa"/>
          </w:tcPr>
          <w:p w14:paraId="6232AC12" w14:textId="77777777" w:rsidR="00DE555B" w:rsidRDefault="00444F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2AC13" w14:textId="7913FA18" w:rsidR="00DE555B" w:rsidRDefault="005169A4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6232AC14" w14:textId="77777777" w:rsidR="00DE555B" w:rsidRDefault="00444F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32AC15" w14:textId="3A48713E" w:rsidR="00DE555B" w:rsidRDefault="005169A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4FBC">
              <w:rPr>
                <w:b/>
                <w:sz w:val="28"/>
              </w:rPr>
              <w:t>1</w:t>
            </w:r>
            <w:r w:rsidR="00444FBC"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 w:rsidR="00444FBC">
              <w:rPr>
                <w:b/>
                <w:sz w:val="28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 w:rsidR="00444FB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2AC16" w14:textId="77777777" w:rsidR="00DE555B" w:rsidRDefault="00DE555B">
            <w:pPr>
              <w:pStyle w:val="CRCoverPage"/>
              <w:spacing w:after="0"/>
            </w:pPr>
          </w:p>
        </w:tc>
      </w:tr>
      <w:tr w:rsidR="00DE555B" w14:paraId="6232AC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2AC18" w14:textId="77777777" w:rsidR="00DE555B" w:rsidRDefault="00DE555B">
            <w:pPr>
              <w:pStyle w:val="CRCoverPage"/>
              <w:spacing w:after="0"/>
            </w:pPr>
          </w:p>
        </w:tc>
      </w:tr>
      <w:tr w:rsidR="00DE555B" w14:paraId="6232AC1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32AC1A" w14:textId="77777777" w:rsidR="00DE555B" w:rsidRDefault="00444F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555B" w14:paraId="6232AC1D" w14:textId="77777777">
        <w:tc>
          <w:tcPr>
            <w:tcW w:w="9641" w:type="dxa"/>
            <w:gridSpan w:val="9"/>
          </w:tcPr>
          <w:p w14:paraId="6232AC1C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32AC1E" w14:textId="77777777" w:rsidR="00DE555B" w:rsidRDefault="00DE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555B" w14:paraId="6232AC28" w14:textId="77777777">
        <w:tc>
          <w:tcPr>
            <w:tcW w:w="2835" w:type="dxa"/>
          </w:tcPr>
          <w:p w14:paraId="6232AC1F" w14:textId="77777777" w:rsidR="00DE555B" w:rsidRDefault="00444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32AC20" w14:textId="77777777" w:rsidR="00DE555B" w:rsidRDefault="00444F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32AC21" w14:textId="77777777"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32AC22" w14:textId="77777777" w:rsidR="00DE555B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2AC23" w14:textId="77777777"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32AC24" w14:textId="77777777" w:rsidR="00DE555B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32AC25" w14:textId="77777777"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32AC26" w14:textId="77777777" w:rsidR="00DE555B" w:rsidRDefault="00444F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2AC27" w14:textId="77777777" w:rsidR="00DE555B" w:rsidRDefault="00DE55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32AC29" w14:textId="77777777" w:rsidR="00DE555B" w:rsidRDefault="00DE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555B" w14:paraId="6232AC2B" w14:textId="77777777">
        <w:tc>
          <w:tcPr>
            <w:tcW w:w="9640" w:type="dxa"/>
            <w:gridSpan w:val="11"/>
          </w:tcPr>
          <w:p w14:paraId="6232AC2A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2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2AC2C" w14:textId="77777777"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2AC2D" w14:textId="77777777" w:rsidR="00DE555B" w:rsidRDefault="00444FBC" w:rsidP="002D09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for NR5GC test case 6.3.1.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DE555B" w14:paraId="6232AC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32AC2F" w14:textId="77777777"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2AC30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32AC32" w14:textId="77777777"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2AC33" w14:textId="77777777" w:rsidR="00DE555B" w:rsidRDefault="00444FBC">
            <w:pPr>
              <w:pStyle w:val="CRCoverPage"/>
              <w:spacing w:after="0"/>
              <w:ind w:left="100"/>
            </w:pPr>
            <w:r>
              <w:t>Datang LinkTester</w:t>
            </w:r>
            <w:r>
              <w:rPr>
                <w:rFonts w:hint="eastAsia"/>
                <w:lang w:eastAsia="zh-CN"/>
              </w:rPr>
              <w:t xml:space="preserve"> Technology</w:t>
            </w:r>
            <w:r>
              <w:rPr>
                <w:lang w:eastAsia="zh-CN"/>
              </w:rPr>
              <w:t xml:space="preserve"> , </w:t>
            </w:r>
            <w:r>
              <w:rPr>
                <w:color w:val="000000"/>
              </w:rPr>
              <w:t>M</w:t>
            </w:r>
            <w:r>
              <w:rPr>
                <w:rFonts w:eastAsia="SimSun" w:hint="eastAsia"/>
                <w:color w:val="000000"/>
                <w:lang w:val="en-US" w:eastAsia="zh-CN"/>
              </w:rPr>
              <w:t>ediatek inc</w:t>
            </w:r>
          </w:p>
        </w:tc>
      </w:tr>
      <w:tr w:rsidR="00DE555B" w14:paraId="6232AC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32AC35" w14:textId="77777777"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2AC36" w14:textId="77777777" w:rsidR="00DE555B" w:rsidRDefault="00444FB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E555B" w14:paraId="6232AC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32AC38" w14:textId="77777777"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2AC39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32AC3B" w14:textId="77777777"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32AC3C" w14:textId="77777777" w:rsidR="00DE555B" w:rsidRDefault="005169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4FBC"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32AC3D" w14:textId="77777777" w:rsidR="00DE555B" w:rsidRDefault="00DE55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2AC3E" w14:textId="77777777" w:rsidR="00DE555B" w:rsidRDefault="00444F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2AC3F" w14:textId="77777777" w:rsidR="00DE555B" w:rsidRDefault="005169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FBC">
              <w:t>2023-0</w:t>
            </w:r>
            <w:r w:rsidR="00444FBC">
              <w:rPr>
                <w:rFonts w:hint="eastAsia"/>
                <w:lang w:eastAsia="zh-CN"/>
              </w:rPr>
              <w:t>8</w:t>
            </w:r>
            <w:r w:rsidR="00444FBC">
              <w:t>-</w:t>
            </w:r>
            <w:r w:rsidR="00444FBC">
              <w:rPr>
                <w:rFonts w:hint="eastAsia"/>
                <w:lang w:eastAsia="zh-CN"/>
              </w:rPr>
              <w:t>0</w:t>
            </w:r>
            <w:r w:rsidR="00444FBC">
              <w:t>1</w:t>
            </w:r>
            <w:r>
              <w:fldChar w:fldCharType="end"/>
            </w:r>
          </w:p>
        </w:tc>
      </w:tr>
      <w:tr w:rsidR="00DE555B" w14:paraId="6232AC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32AC41" w14:textId="77777777"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2AC42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32AC43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2AC44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32AC45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32AC47" w14:textId="77777777"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32AC48" w14:textId="77777777" w:rsidR="00DE555B" w:rsidRDefault="00444FB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2AC49" w14:textId="77777777" w:rsidR="00DE555B" w:rsidRDefault="00DE55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2AC4A" w14:textId="77777777" w:rsidR="00DE555B" w:rsidRDefault="00444F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2AC4B" w14:textId="77777777" w:rsidR="00DE555B" w:rsidRDefault="005169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FBC">
              <w:t>Rel-17</w:t>
            </w:r>
            <w:r>
              <w:fldChar w:fldCharType="end"/>
            </w:r>
          </w:p>
        </w:tc>
      </w:tr>
      <w:tr w:rsidR="00DE555B" w14:paraId="6232AC5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32AC4D" w14:textId="77777777" w:rsidR="00DE555B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32AC4E" w14:textId="77777777" w:rsidR="00DE555B" w:rsidRDefault="00444F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32AC4F" w14:textId="77777777" w:rsidR="00DE555B" w:rsidRDefault="00444F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32AC50" w14:textId="77777777" w:rsidR="00DE555B" w:rsidRDefault="00444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E555B" w14:paraId="6232AC54" w14:textId="77777777">
        <w:tc>
          <w:tcPr>
            <w:tcW w:w="1843" w:type="dxa"/>
          </w:tcPr>
          <w:p w14:paraId="6232AC52" w14:textId="77777777"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2AC53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2AC55" w14:textId="77777777"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2AC56" w14:textId="77777777" w:rsidR="00DE555B" w:rsidRDefault="00444FB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25E</w:t>
            </w:r>
            <w:r>
              <w:rPr>
                <w:rFonts w:cs="Arial"/>
              </w:rPr>
              <w:t xml:space="preserve"> due to a mismatch on </w:t>
            </w:r>
            <w:r>
              <w:t>5GMM cause</w:t>
            </w:r>
            <w:r>
              <w:rPr>
                <w:rFonts w:cs="Arial"/>
              </w:rPr>
              <w:t xml:space="preserve">. </w:t>
            </w:r>
          </w:p>
          <w:p w14:paraId="6232AC57" w14:textId="77777777" w:rsidR="00DE555B" w:rsidRDefault="00DE555B">
            <w:pPr>
              <w:pStyle w:val="CRCoverPage"/>
              <w:spacing w:after="0"/>
              <w:rPr>
                <w:rFonts w:cs="Arial"/>
              </w:rPr>
            </w:pPr>
          </w:p>
          <w:p w14:paraId="6232AC58" w14:textId="77777777" w:rsidR="00DE555B" w:rsidRDefault="00444FBC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</w:rPr>
              <w:t>As per 38.523-1 Table 6.3.1.3.5-6, 5GMM cause shall be checked against value ‘00010110’B</w:t>
            </w:r>
            <w:r>
              <w:rPr>
                <w:rFonts w:cs="Arial" w:hint="eastAsia"/>
                <w:b w:val="0"/>
              </w:rPr>
              <w:t>(</w:t>
            </w:r>
            <w:r>
              <w:rPr>
                <w:rFonts w:cs="Arial"/>
                <w:b w:val="0"/>
              </w:rPr>
              <w:t>Cause #22 (Congestion)</w:t>
            </w:r>
            <w:r>
              <w:rPr>
                <w:rFonts w:cs="Arial" w:hint="eastAsia"/>
                <w:b w:val="0"/>
              </w:rPr>
              <w:t>)</w:t>
            </w:r>
            <w:r>
              <w:rPr>
                <w:rFonts w:cs="Arial"/>
                <w:b w:val="0"/>
              </w:rPr>
              <w:t xml:space="preserve">. </w:t>
            </w:r>
          </w:p>
        </w:tc>
      </w:tr>
      <w:tr w:rsidR="00DE555B" w14:paraId="6232AC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5A" w14:textId="77777777"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2AC5B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5D" w14:textId="77777777"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2AC5E" w14:textId="77777777" w:rsidR="00DE555B" w:rsidRDefault="00444FBC">
            <w:pPr>
              <w:pStyle w:val="CRCoverPage"/>
              <w:spacing w:after="0"/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25E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E555B" w14:paraId="6232A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60" w14:textId="77777777"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2AC61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2AC63" w14:textId="77777777"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AC64" w14:textId="77777777" w:rsidR="00DE555B" w:rsidRDefault="00444FBC">
            <w:pPr>
              <w:pStyle w:val="CRCoverPage"/>
              <w:spacing w:after="0"/>
            </w:pPr>
            <w:r>
              <w:rPr>
                <w:lang w:eastAsia="zh-CN"/>
              </w:rPr>
              <w:t>A conformant UE may fail the testcase</w:t>
            </w:r>
          </w:p>
        </w:tc>
      </w:tr>
      <w:tr w:rsidR="00DE555B" w14:paraId="6232AC68" w14:textId="77777777">
        <w:tc>
          <w:tcPr>
            <w:tcW w:w="2694" w:type="dxa"/>
            <w:gridSpan w:val="2"/>
          </w:tcPr>
          <w:p w14:paraId="6232AC66" w14:textId="77777777"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32AC67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2AC69" w14:textId="77777777"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2AC6A" w14:textId="77777777" w:rsidR="00DE555B" w:rsidRDefault="00444FBC">
            <w:pPr>
              <w:pStyle w:val="CRCoverPage"/>
              <w:spacing w:after="0"/>
              <w:ind w:left="100"/>
            </w:pPr>
            <w:r>
              <w:t>6.3.1.</w:t>
            </w:r>
            <w:r>
              <w:rPr>
                <w:rFonts w:hint="eastAsia"/>
                <w:lang w:eastAsia="zh-CN"/>
              </w:rPr>
              <w:t>3</w:t>
            </w:r>
            <w:r>
              <w:t>.NR5GC</w:t>
            </w:r>
          </w:p>
        </w:tc>
      </w:tr>
      <w:tr w:rsidR="00DE555B" w14:paraId="6232AC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6C" w14:textId="77777777"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2AC6D" w14:textId="77777777"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 w14:paraId="6232A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6F" w14:textId="77777777" w:rsidR="00DE555B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AC70" w14:textId="77777777"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2AC71" w14:textId="77777777"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2AC72" w14:textId="77777777" w:rsidR="00DE555B" w:rsidRDefault="00DE55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2AC73" w14:textId="77777777" w:rsidR="00DE555B" w:rsidRDefault="00DE555B">
            <w:pPr>
              <w:pStyle w:val="CRCoverPage"/>
              <w:spacing w:after="0"/>
              <w:ind w:left="99"/>
            </w:pPr>
          </w:p>
        </w:tc>
      </w:tr>
      <w:tr w:rsidR="00DE555B" w14:paraId="6232AC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75" w14:textId="77777777"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2AC76" w14:textId="77777777"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AC77" w14:textId="77777777"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32AC78" w14:textId="77777777" w:rsidR="00DE555B" w:rsidRDefault="00444F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2AC79" w14:textId="77777777"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 w14:paraId="6232AC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7B" w14:textId="77777777" w:rsidR="00DE555B" w:rsidRDefault="00444F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2AC7C" w14:textId="77777777"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AC7D" w14:textId="77777777"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32AC7E" w14:textId="77777777" w:rsidR="00DE555B" w:rsidRDefault="00444F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2AC7F" w14:textId="77777777"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 w14:paraId="6232AC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81" w14:textId="77777777" w:rsidR="00DE555B" w:rsidRDefault="00444F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2AC82" w14:textId="77777777"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AC83" w14:textId="77777777"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32AC84" w14:textId="77777777" w:rsidR="00DE555B" w:rsidRDefault="00444F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2AC85" w14:textId="77777777"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 w14:paraId="6232A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AC87" w14:textId="77777777" w:rsidR="00DE555B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2AC88" w14:textId="77777777" w:rsidR="00DE555B" w:rsidRDefault="00DE555B">
            <w:pPr>
              <w:pStyle w:val="CRCoverPage"/>
              <w:spacing w:after="0"/>
            </w:pPr>
          </w:p>
        </w:tc>
      </w:tr>
      <w:tr w:rsidR="00DE555B" w14:paraId="6232AC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2AC8A" w14:textId="77777777"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AC8B" w14:textId="77777777" w:rsidR="00DE555B" w:rsidRDefault="00DE555B">
            <w:pPr>
              <w:pStyle w:val="CRCoverPage"/>
              <w:spacing w:after="0"/>
              <w:ind w:left="100"/>
            </w:pPr>
          </w:p>
        </w:tc>
      </w:tr>
      <w:tr w:rsidR="00DE555B" w14:paraId="6232AC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2AC8D" w14:textId="77777777" w:rsidR="00DE555B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32AC8E" w14:textId="77777777" w:rsidR="00DE555B" w:rsidRDefault="00DE55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555B" w14:paraId="6232AC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AC90" w14:textId="77777777"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AC91" w14:textId="77777777" w:rsidR="00DE555B" w:rsidRDefault="00DE555B">
            <w:pPr>
              <w:pStyle w:val="CRCoverPage"/>
              <w:spacing w:after="0"/>
              <w:ind w:left="100"/>
            </w:pPr>
          </w:p>
        </w:tc>
      </w:tr>
    </w:tbl>
    <w:p w14:paraId="6232AC93" w14:textId="77777777" w:rsidR="00DE555B" w:rsidRDefault="00DE555B">
      <w:pPr>
        <w:pStyle w:val="CRCoverPage"/>
        <w:spacing w:after="0"/>
        <w:rPr>
          <w:sz w:val="8"/>
          <w:szCs w:val="8"/>
        </w:rPr>
      </w:pPr>
    </w:p>
    <w:p w14:paraId="6232AC94" w14:textId="77777777" w:rsidR="00DE555B" w:rsidRDefault="00DE555B">
      <w:pPr>
        <w:sectPr w:rsidR="00DE555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32AC95" w14:textId="77777777" w:rsidR="00DE555B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734389"/>
      <w:r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232AC96" w14:textId="77777777" w:rsidR="00DE555B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_Toc132734389 \h </w:instrText>
      </w:r>
      <w:r>
        <w:fldChar w:fldCharType="separate"/>
      </w:r>
      <w:r>
        <w:t>2</w:t>
      </w:r>
      <w:r>
        <w:fldChar w:fldCharType="end"/>
      </w:r>
    </w:p>
    <w:p w14:paraId="6232AC97" w14:textId="77777777" w:rsidR="00DE555B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_Toc132734390 \h </w:instrText>
      </w:r>
      <w:r>
        <w:fldChar w:fldCharType="separate"/>
      </w:r>
      <w:r>
        <w:t>3</w:t>
      </w:r>
      <w:r>
        <w:fldChar w:fldCharType="end"/>
      </w:r>
    </w:p>
    <w:p w14:paraId="6232AC98" w14:textId="77777777" w:rsidR="00DE555B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_Toc132734391 \h </w:instrText>
      </w:r>
      <w:r>
        <w:fldChar w:fldCharType="separate"/>
      </w:r>
      <w:r>
        <w:t>3</w:t>
      </w:r>
      <w:r>
        <w:fldChar w:fldCharType="end"/>
      </w:r>
    </w:p>
    <w:p w14:paraId="6232AC99" w14:textId="77777777" w:rsidR="00DE555B" w:rsidRDefault="00444FB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_Toc132734392 \h </w:instrText>
      </w:r>
      <w:r>
        <w:fldChar w:fldCharType="separate"/>
      </w:r>
      <w:r>
        <w:t>3</w:t>
      </w:r>
      <w:r>
        <w:fldChar w:fldCharType="end"/>
      </w:r>
    </w:p>
    <w:p w14:paraId="6232AC9A" w14:textId="77777777" w:rsidR="00DE555B" w:rsidRDefault="00444FBC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232AC9B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32734390"/>
      <w:bookmarkStart w:id="2" w:name="_Toc122434485"/>
      <w:r>
        <w:rPr>
          <w:rFonts w:cs="Arial"/>
        </w:rPr>
        <w:lastRenderedPageBreak/>
        <w:t>Overview</w:t>
      </w:r>
      <w:bookmarkEnd w:id="1"/>
      <w:bookmarkEnd w:id="2"/>
    </w:p>
    <w:p w14:paraId="6232AC9C" w14:textId="77777777" w:rsidR="00DE555B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iwd-TTCN3-B2022-09_D23wk</w:t>
      </w:r>
      <w:r>
        <w:rPr>
          <w:rFonts w:hint="eastAsia"/>
          <w:lang w:eastAsia="zh-CN"/>
        </w:rPr>
        <w:t>24</w:t>
      </w:r>
      <w:r>
        <w:t xml:space="preserve"> related to the title of this CR</w:t>
      </w:r>
      <w:r>
        <w:rPr>
          <w:rFonts w:cs="Arial"/>
        </w:rPr>
        <w:t>.</w:t>
      </w:r>
    </w:p>
    <w:p w14:paraId="6232AC9D" w14:textId="77777777" w:rsidR="00DE555B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bookmarkStart w:id="3" w:name="OLE_LINK8"/>
      <w:bookmarkStart w:id="4" w:name="OLE_LINK9"/>
      <w:r>
        <w:rPr>
          <w:rFonts w:eastAsia="SimSun" w:cs="Arial" w:hint="eastAsia"/>
          <w:sz w:val="24"/>
          <w:lang w:val="en-US" w:eastAsia="ja-JP"/>
        </w:rPr>
        <w:t>Pengchong Shen</w:t>
      </w:r>
      <w:r>
        <w:rPr>
          <w:rFonts w:eastAsia="SimSun" w:cs="Arial" w:hint="eastAsia"/>
          <w:sz w:val="24"/>
          <w:lang w:val="en-US" w:eastAsia="ja-JP"/>
        </w:rPr>
        <w:br/>
      </w:r>
      <w:r>
        <w:rPr>
          <w:rFonts w:eastAsia="SimSun" w:cs="Arial" w:hint="eastAsia"/>
          <w:sz w:val="24"/>
          <w:lang w:val="en-US" w:eastAsia="ja-JP"/>
        </w:rPr>
        <w:tab/>
      </w:r>
      <w:hyperlink r:id="rId14" w:history="1">
        <w:r>
          <w:rPr>
            <w:rFonts w:eastAsia="SimSun" w:cs="Arial" w:hint="eastAsia"/>
            <w:sz w:val="24"/>
            <w:lang w:val="en-US" w:eastAsia="ja-JP"/>
          </w:rPr>
          <w:t>shenpengchong@</w:t>
        </w:r>
        <w:r>
          <w:rPr>
            <w:rFonts w:eastAsia="SimSun" w:cs="Arial" w:hint="eastAsia"/>
            <w:sz w:val="24"/>
            <w:lang w:val="en-US" w:eastAsia="zh-CN"/>
          </w:rPr>
          <w:t>cictmobile.com</w:t>
        </w:r>
      </w:hyperlink>
      <w:bookmarkEnd w:id="3"/>
      <w:bookmarkEnd w:id="4"/>
      <w:r>
        <w:rPr>
          <w:rFonts w:cs="Arial"/>
          <w:lang w:eastAsia="ja-JP"/>
        </w:rPr>
        <w:tab/>
      </w:r>
    </w:p>
    <w:p w14:paraId="6232AC9E" w14:textId="77777777" w:rsidR="00DE555B" w:rsidRDefault="00DE555B"/>
    <w:p w14:paraId="6232AC9F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132734391"/>
      <w:bookmarkStart w:id="7" w:name="_Toc295288959"/>
      <w:r>
        <w:rPr>
          <w:rFonts w:cs="Arial"/>
        </w:rPr>
        <w:t>Corrections required</w:t>
      </w:r>
      <w:bookmarkEnd w:id="5"/>
      <w:bookmarkEnd w:id="6"/>
      <w:bookmarkEnd w:id="7"/>
    </w:p>
    <w:p w14:paraId="6232ACA0" w14:textId="77777777" w:rsidR="00DE555B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132734392"/>
      <w:bookmarkStart w:id="12" w:name="_Toc325725665"/>
      <w:bookmarkStart w:id="13" w:name="_Toc122434493"/>
      <w:bookmarkStart w:id="14" w:name="_Toc295288970"/>
      <w:r>
        <w:rPr>
          <w:b/>
          <w:lang w:val="pt-BR"/>
        </w:rPr>
        <w:t xml:space="preserve">Change </w:t>
      </w:r>
      <w:bookmarkEnd w:id="8"/>
      <w:r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E555B" w14:paraId="6232ACA3" w14:textId="77777777">
        <w:trPr>
          <w:trHeight w:val="447"/>
        </w:trPr>
        <w:tc>
          <w:tcPr>
            <w:tcW w:w="1985" w:type="dxa"/>
          </w:tcPr>
          <w:p w14:paraId="6232ACA1" w14:textId="77777777" w:rsidR="00DE555B" w:rsidRDefault="00444F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232ACA2" w14:textId="77777777" w:rsidR="00DE555B" w:rsidRDefault="00444F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fl_TC_6_3_1_3_TestBody</w:t>
            </w:r>
            <w:r>
              <w:rPr>
                <w:rFonts w:ascii="Arial" w:hAnsi="Arial" w:cs="Arial" w:hint="eastAsia"/>
                <w:lang w:eastAsia="zh-CN"/>
              </w:rPr>
              <w:t>()</w:t>
            </w:r>
            <w:r>
              <w:rPr>
                <w:rFonts w:ascii="Arial" w:hAnsi="Arial" w:cs="Arial"/>
              </w:rPr>
              <w:t xml:space="preserve"> runs on NR5GC_PTC</w:t>
            </w:r>
          </w:p>
        </w:tc>
      </w:tr>
      <w:tr w:rsidR="00DE555B" w14:paraId="6232ACA8" w14:textId="77777777">
        <w:trPr>
          <w:trHeight w:val="452"/>
        </w:trPr>
        <w:tc>
          <w:tcPr>
            <w:tcW w:w="1985" w:type="dxa"/>
          </w:tcPr>
          <w:p w14:paraId="6232ACA4" w14:textId="77777777"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32ACA5" w14:textId="77777777" w:rsidR="00DE555B" w:rsidRDefault="00444FB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25E</w:t>
            </w:r>
            <w:r>
              <w:rPr>
                <w:rFonts w:cs="Arial"/>
              </w:rPr>
              <w:t xml:space="preserve"> due to a mismatch on </w:t>
            </w:r>
            <w:r>
              <w:t>5GMM ca</w:t>
            </w:r>
            <w:r>
              <w:rPr>
                <w:rFonts w:cs="Arial"/>
              </w:rPr>
              <w:t xml:space="preserve">use. </w:t>
            </w:r>
          </w:p>
          <w:p w14:paraId="6232ACA6" w14:textId="77777777" w:rsidR="00DE555B" w:rsidRDefault="00DE555B">
            <w:pPr>
              <w:pStyle w:val="CRCoverPage"/>
              <w:spacing w:after="0"/>
              <w:rPr>
                <w:rFonts w:cs="Arial"/>
              </w:rPr>
            </w:pPr>
          </w:p>
          <w:p w14:paraId="6232ACA7" w14:textId="77777777" w:rsidR="00DE555B" w:rsidRDefault="00444FBC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</w:rPr>
              <w:t>As per 38.523-1 Table 6.3.1.3.5-6, 5GMM cause shall be checked against value ‘00010110’B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Cause #22 (Congestion)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. </w:t>
            </w:r>
          </w:p>
        </w:tc>
      </w:tr>
      <w:tr w:rsidR="00DE555B" w14:paraId="6232ACAB" w14:textId="77777777">
        <w:tc>
          <w:tcPr>
            <w:tcW w:w="1985" w:type="dxa"/>
          </w:tcPr>
          <w:p w14:paraId="6232ACA9" w14:textId="77777777"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32ACAA" w14:textId="77777777" w:rsidR="00DE555B" w:rsidRDefault="00444F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25E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E555B" w14:paraId="6232ACAE" w14:textId="77777777">
        <w:tc>
          <w:tcPr>
            <w:tcW w:w="1985" w:type="dxa"/>
          </w:tcPr>
          <w:p w14:paraId="6232ACAC" w14:textId="77777777"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32ACAD" w14:textId="77777777" w:rsidR="00DE555B" w:rsidRDefault="00444F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DE555B" w14:paraId="6232ACB1" w14:textId="77777777">
        <w:tc>
          <w:tcPr>
            <w:tcW w:w="1985" w:type="dxa"/>
          </w:tcPr>
          <w:p w14:paraId="6232ACAF" w14:textId="77777777" w:rsidR="00DE555B" w:rsidRDefault="00444F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32ACB0" w14:textId="77777777" w:rsidR="00DE555B" w:rsidRDefault="00DE555B">
            <w:pPr>
              <w:rPr>
                <w:rFonts w:ascii="Arial" w:hAnsi="Arial"/>
                <w:highlight w:val="cyan"/>
              </w:rPr>
            </w:pPr>
          </w:p>
        </w:tc>
      </w:tr>
    </w:tbl>
    <w:p w14:paraId="6232ACB2" w14:textId="77777777" w:rsidR="00DE555B" w:rsidRDefault="00DE555B"/>
    <w:p w14:paraId="6232ACB3" w14:textId="77777777" w:rsidR="00DE555B" w:rsidRDefault="00444FBC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E555B" w14:paraId="6232ACD6" w14:textId="77777777">
        <w:tc>
          <w:tcPr>
            <w:tcW w:w="9855" w:type="dxa"/>
          </w:tcPr>
          <w:p w14:paraId="6232ACB4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fl_TC_6_3_1_3_TestBody() runs on NR5GC_PTC</w:t>
            </w:r>
          </w:p>
          <w:p w14:paraId="6232ACB5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6232ACB6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GMM_MobilityInfo_Type v_GMM_MobilityInfo;//@sic R5-202599 sic@</w:t>
            </w:r>
          </w:p>
          <w:p w14:paraId="6232ACB7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NG_NAS_MSG_Indication_Type v_ReceivedMsg;//@sic R5-202599 sic@</w:t>
            </w:r>
          </w:p>
          <w:p w14:paraId="6232ACB8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TypeOfRegistration_Type v_TypeOfRegistration;//@sic R5-202599 sic@</w:t>
            </w:r>
          </w:p>
          <w:p w14:paraId="6232ACB9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v_PlmnID_2 := f_NR_Asn2Nas_PlmnId(f_NR_CellInfo_GetPLMN (nr_Cell11));</w:t>
            </w:r>
          </w:p>
          <w:p w14:paraId="6232ACBA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v_PlmnID_3 := f_NR_Asn2Nas_PlmnId(f_NR_CellInfo_GetPLMN (nr_Cell12));//@sic R5-204543 sic@</w:t>
            </w:r>
          </w:p>
          <w:p w14:paraId="6232ACBB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O2_Type v_AccessTechId :='0800'O;//@sic R5s200680 sic@</w:t>
            </w:r>
          </w:p>
          <w:p w14:paraId="6232ACBC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octetstring v_Data:=v_PlmnID_2 &amp; v_AccessTechId;</w:t>
            </w:r>
          </w:p>
          <w:p w14:paraId="6232ACBD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SOR_Header v_Header := crs_NG_SOR_Header('1'B,'1'B,'1'B,'0'B);</w:t>
            </w:r>
          </w:p>
          <w:p w14:paraId="6232ACBE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t_Tmax;</w:t>
            </w:r>
          </w:p>
          <w:p w14:paraId="6232ACBF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6232ACC0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6232ACC1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......    </w:t>
            </w:r>
          </w:p>
          <w:p w14:paraId="6232ACC2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24" siclog@</w:t>
            </w:r>
          </w:p>
          <w:p w14:paraId="6232ACC3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RRCSetup message on NR Cell 12.//@sic R5-202599 sic@</w:t>
            </w:r>
          </w:p>
          <w:p w14:paraId="6232ACC4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25" siclog@</w:t>
            </w:r>
          </w:p>
          <w:p w14:paraId="6232ACC5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RRCSetupComplete message and a REGISTRATION REQUEST message on NR Cell 12.//@sic R5-202599 sic@</w:t>
            </w:r>
          </w:p>
          <w:p w14:paraId="6232ACC6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v_TypeOfRegistration := f_NR5GC_InitialOrMobilityRegistrationRequest (v_GMM_MobilityInfo, v_ReceivedMsg, nr_Cell12);</w:t>
            </w:r>
          </w:p>
          <w:p w14:paraId="6232ACC7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25A-25F" siclog@</w:t>
            </w:r>
          </w:p>
          <w:p w14:paraId="6232ACC8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// Steps 4-9 of Table 4.9.8.2.2-1 of the generic procedure in TS 38.508-1 [4] are performed.</w:t>
            </w:r>
          </w:p>
          <w:p w14:paraId="6232ACC9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Do Authentication and SMC</w:t>
            </w:r>
          </w:p>
          <w:p w14:paraId="6232ACCA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(v_GMM_MobilityInfo, nr_Cell12, v_ReceivedMsg, v_PlmnID_3, v_TypeOfRegistration);</w:t>
            </w:r>
          </w:p>
          <w:p w14:paraId="6232ACCB" w14:textId="77777777"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32ACCC" w14:textId="77777777"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32ACCD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SRB.send(cas_NR_SRB_NasPdu_REQ(nr_Cell12,</w:t>
            </w:r>
          </w:p>
          <w:p w14:paraId="6232ACCE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                               tsc_NR_RbId_SRB1, // No SRB2 so must be on SRB1</w:t>
            </w:r>
          </w:p>
          <w:p w14:paraId="6232ACCF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cs_TimingInfo_Now,</w:t>
            </w:r>
          </w:p>
          <w:p w14:paraId="6232ACD0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cs_NG_NAS_Request(tsc_SHT_IntegrityProtected_Ciphered, cs_NG_REGISTRATION_REJECT(cs_GMM_GSM_Cause(omit, 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tsc_EmmCause_IllegalMe</w:t>
            </w: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14:paraId="6232ACD1" w14:textId="77777777"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32ACD2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f_NR_RRCRelease (nr_Cell12);</w:t>
            </w:r>
          </w:p>
          <w:p w14:paraId="6232ACD3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"Steps 26-28a1 Void" siclog@//@sic R5-225375 sic@</w:t>
            </w:r>
          </w:p>
          <w:p w14:paraId="6232ACD4" w14:textId="77777777" w:rsidR="00DE555B" w:rsidRDefault="00444FB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}//End of fl_TC_6_3_1_3_TestBody </w:t>
            </w:r>
          </w:p>
          <w:p w14:paraId="6232ACD5" w14:textId="77777777" w:rsidR="00DE555B" w:rsidRDefault="00DE555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</w:tr>
    </w:tbl>
    <w:p w14:paraId="6232ACD7" w14:textId="77777777" w:rsidR="00DE555B" w:rsidRDefault="00DE555B">
      <w:pPr>
        <w:rPr>
          <w:lang w:val="en-US"/>
        </w:rPr>
      </w:pPr>
      <w:bookmarkStart w:id="15" w:name="_Toc84011981"/>
      <w:bookmarkStart w:id="16" w:name="_Toc325725666"/>
      <w:bookmarkStart w:id="17" w:name="_Toc122434494"/>
      <w:bookmarkStart w:id="18" w:name="_Toc66864323"/>
      <w:bookmarkStart w:id="19" w:name="_Toc295288971"/>
    </w:p>
    <w:p w14:paraId="6232ACD8" w14:textId="77777777" w:rsidR="00DE555B" w:rsidRDefault="00444FBC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E555B" w14:paraId="6232ACFB" w14:textId="77777777">
        <w:tc>
          <w:tcPr>
            <w:tcW w:w="9629" w:type="dxa"/>
          </w:tcPr>
          <w:p w14:paraId="6232ACD9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fl_TC_6_3_1_3_TestBody() runs on NR5GC_PTC</w:t>
            </w:r>
          </w:p>
          <w:p w14:paraId="6232ACDA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6232ACDB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GMM_MobilityInfo_Type v_GMM_MobilityInfo;//@sic R5-202599 sic@</w:t>
            </w:r>
          </w:p>
          <w:p w14:paraId="6232ACDC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NG_NAS_MSG_Indication_Type v_ReceivedMsg;//@sic R5-202599 sic@</w:t>
            </w:r>
          </w:p>
          <w:p w14:paraId="6232ACDD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TypeOfRegistration_Type v_TypeOfRegistration;//@sic R5-202599 sic@</w:t>
            </w:r>
          </w:p>
          <w:p w14:paraId="6232ACDE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v_PlmnID_2 := f_NR_Asn2Nas_PlmnId(f_NR_CellInfo_GetPLMN (nr_Cell11));</w:t>
            </w:r>
          </w:p>
          <w:p w14:paraId="6232ACDF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NAS_PlmnId v_PlmnID_3 := f_NR_Asn2Nas_PlmnId(f_NR_CellInfo_GetPLMN (nr_Cell12));//@sic R5-204543 sic@</w:t>
            </w:r>
          </w:p>
          <w:p w14:paraId="6232ACE0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O2_Type v_AccessTechId :='0800'O;//@sic R5s200680 sic@</w:t>
            </w:r>
          </w:p>
          <w:p w14:paraId="6232ACE1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octetstring v_Data:=v_PlmnID_2 &amp; v_AccessTechId;</w:t>
            </w:r>
          </w:p>
          <w:p w14:paraId="6232ACE2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SOR_Header v_Header := crs_NG_SOR_Header('1'B,'1'B,'1'B,'0'B);</w:t>
            </w:r>
          </w:p>
          <w:p w14:paraId="6232ACE3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t_Tmax;</w:t>
            </w:r>
          </w:p>
          <w:p w14:paraId="6232ACE4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6232ACE5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6232ACE6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......    </w:t>
            </w:r>
          </w:p>
          <w:p w14:paraId="6232ACE7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24" siclog@</w:t>
            </w:r>
          </w:p>
          <w:p w14:paraId="6232ACE8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RRCSetup message on NR Cell 12.//@sic R5-202599 sic@</w:t>
            </w:r>
          </w:p>
          <w:p w14:paraId="6232ACE9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25" siclog@</w:t>
            </w:r>
          </w:p>
          <w:p w14:paraId="6232ACEA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RRCSetupComplete message and a REGISTRATION REQUEST message on NR Cell 12.//@sic R5-202599 sic@</w:t>
            </w:r>
          </w:p>
          <w:p w14:paraId="6232ACEB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v_TypeOfRegistration := f_NR5GC_InitialOrMobilityRegistrationRequest (v_GMM_MobilityInfo, v_ReceivedMsg, nr_Cell12);</w:t>
            </w:r>
          </w:p>
          <w:p w14:paraId="6232ACEC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 25A-25F" siclog@</w:t>
            </w:r>
          </w:p>
          <w:p w14:paraId="6232ACED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// Steps 4-9 of Table 4.9.8.2.2-1 of the generic procedure in TS 38.508-1 [4] are performed.</w:t>
            </w:r>
          </w:p>
          <w:p w14:paraId="6232ACEE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Do Authentication and SMC</w:t>
            </w:r>
          </w:p>
          <w:p w14:paraId="6232ACEF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(v_GMM_MobilityInfo, nr_Cell12, v_ReceivedMsg, v_PlmnID_3, v_TypeOfRegistration);</w:t>
            </w:r>
          </w:p>
          <w:p w14:paraId="6232ACF0" w14:textId="77777777"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32ACF1" w14:textId="77777777"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32ACF2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SRB.send(cas_NR_SRB_NasPdu_REQ(nr_Cell12,</w:t>
            </w:r>
          </w:p>
          <w:p w14:paraId="6232ACF3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14:paraId="6232ACF4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cs_TimingInfo_Now,</w:t>
            </w:r>
          </w:p>
          <w:p w14:paraId="6232ACF5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cs_NG_NAS_Request(tsc_SHT_IntegrityProtected_Ciphered, cs_NG_REGISTRATION_REJECT(cs_GMM_GSM_Cause(omit, 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tsc_NR5GCCause_Congestion</w:t>
            </w: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14:paraId="6232ACF6" w14:textId="77777777"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32ACF7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f_NR_RRCRelease (nr_Cell12);</w:t>
            </w:r>
          </w:p>
          <w:p w14:paraId="6232ACF8" w14:textId="77777777"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"Steps 26-28a1 Void" siclog@//@sic R5-225375 sic@</w:t>
            </w:r>
          </w:p>
          <w:p w14:paraId="6232ACF9" w14:textId="77777777" w:rsidR="00DE555B" w:rsidRDefault="00444FB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}//End of fl_TC_6_3_1_3_TestBody </w:t>
            </w:r>
          </w:p>
          <w:p w14:paraId="6232ACFA" w14:textId="77777777"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6232ACFC" w14:textId="77777777" w:rsidR="00DE555B" w:rsidRDefault="00DE555B">
      <w:pPr>
        <w:rPr>
          <w:lang w:val="en-US"/>
        </w:rPr>
      </w:pPr>
    </w:p>
    <w:sectPr w:rsidR="00DE555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2ACFF" w14:textId="77777777" w:rsidR="00C0279F" w:rsidRDefault="00C0279F">
      <w:pPr>
        <w:spacing w:after="0"/>
      </w:pPr>
      <w:r>
        <w:separator/>
      </w:r>
    </w:p>
  </w:endnote>
  <w:endnote w:type="continuationSeparator" w:id="0">
    <w:p w14:paraId="6232AD00" w14:textId="77777777" w:rsidR="00C0279F" w:rsidRDefault="00C02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2ACFD" w14:textId="77777777" w:rsidR="00C0279F" w:rsidRDefault="00C0279F">
      <w:pPr>
        <w:spacing w:after="0"/>
      </w:pPr>
      <w:r>
        <w:separator/>
      </w:r>
    </w:p>
  </w:footnote>
  <w:footnote w:type="continuationSeparator" w:id="0">
    <w:p w14:paraId="6232ACFE" w14:textId="77777777" w:rsidR="00C0279F" w:rsidRDefault="00C027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AD01" w14:textId="77777777" w:rsidR="00DE555B" w:rsidRDefault="00444F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AD02" w14:textId="77777777" w:rsidR="00DE555B" w:rsidRDefault="00444FB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232AD05" wp14:editId="6232AD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32AD0B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2AD0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32AD0B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AD03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232AD07" wp14:editId="6232AD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32AD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2AD0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32AD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AD04" w14:textId="77777777" w:rsidR="00DE555B" w:rsidRDefault="00444FB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232AD09" wp14:editId="6232AD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32AD0D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2AD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32AD0D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434134928">
    <w:abstractNumId w:val="0"/>
  </w:num>
  <w:num w:numId="2" w16cid:durableId="594704954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9B7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169A4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6B2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79F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32AC06"/>
  <w15:docId w15:val="{C2906D3A-457F-4510-A1D3-3165D8582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enpengchong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0B75563-2CF8-46CD-9B5A-DC395E9725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1078</Words>
  <Characters>6151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</cp:revision>
  <cp:lastPrinted>1900-12-31T16:00:00Z</cp:lastPrinted>
  <dcterms:created xsi:type="dcterms:W3CDTF">2023-08-01T03:22:00Z</dcterms:created>
  <dcterms:modified xsi:type="dcterms:W3CDTF">2023-11-06T12:03:00Z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