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BCF2F" w14:textId="23A27D9B" w:rsidR="00AC4E0A" w:rsidRDefault="00AC4E0A" w:rsidP="00AC4E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FD2611">
          <w:rPr>
            <w:b/>
            <w:i/>
            <w:noProof/>
            <w:sz w:val="28"/>
          </w:rPr>
          <w:t>822</w:t>
        </w:r>
      </w:fldSimple>
    </w:p>
    <w:p w14:paraId="46782B8B" w14:textId="77777777" w:rsidR="00AC4E0A" w:rsidRDefault="00AC4E0A" w:rsidP="00AC4E0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E0A" w14:paraId="196D74F5" w14:textId="77777777" w:rsidTr="00A8443B">
        <w:tc>
          <w:tcPr>
            <w:tcW w:w="9641" w:type="dxa"/>
            <w:gridSpan w:val="9"/>
            <w:tcBorders>
              <w:top w:val="single" w:sz="4" w:space="0" w:color="auto"/>
              <w:left w:val="single" w:sz="4" w:space="0" w:color="auto"/>
              <w:right w:val="single" w:sz="4" w:space="0" w:color="auto"/>
            </w:tcBorders>
          </w:tcPr>
          <w:p w14:paraId="0B2B5BCD" w14:textId="77777777" w:rsidR="00AC4E0A" w:rsidRDefault="00AC4E0A" w:rsidP="00A8443B">
            <w:pPr>
              <w:pStyle w:val="CRCoverPage"/>
              <w:spacing w:after="0"/>
              <w:jc w:val="right"/>
              <w:rPr>
                <w:i/>
                <w:noProof/>
              </w:rPr>
            </w:pPr>
            <w:r>
              <w:rPr>
                <w:i/>
                <w:noProof/>
                <w:sz w:val="14"/>
              </w:rPr>
              <w:t>CR-Form-v12.2</w:t>
            </w:r>
          </w:p>
        </w:tc>
      </w:tr>
      <w:tr w:rsidR="00AC4E0A" w14:paraId="24DB656A" w14:textId="77777777" w:rsidTr="00A8443B">
        <w:tc>
          <w:tcPr>
            <w:tcW w:w="9641" w:type="dxa"/>
            <w:gridSpan w:val="9"/>
            <w:tcBorders>
              <w:left w:val="single" w:sz="4" w:space="0" w:color="auto"/>
              <w:right w:val="single" w:sz="4" w:space="0" w:color="auto"/>
            </w:tcBorders>
          </w:tcPr>
          <w:p w14:paraId="172C984C" w14:textId="77777777" w:rsidR="00AC4E0A" w:rsidRDefault="00AC4E0A" w:rsidP="00A8443B">
            <w:pPr>
              <w:pStyle w:val="CRCoverPage"/>
              <w:spacing w:after="0"/>
              <w:jc w:val="center"/>
              <w:rPr>
                <w:noProof/>
              </w:rPr>
            </w:pPr>
            <w:r>
              <w:rPr>
                <w:b/>
                <w:noProof/>
                <w:sz w:val="32"/>
              </w:rPr>
              <w:t>CHANGE REQUEST</w:t>
            </w:r>
          </w:p>
        </w:tc>
      </w:tr>
      <w:tr w:rsidR="00AC4E0A" w14:paraId="7CCA2690" w14:textId="77777777" w:rsidTr="00A8443B">
        <w:tc>
          <w:tcPr>
            <w:tcW w:w="9641" w:type="dxa"/>
            <w:gridSpan w:val="9"/>
            <w:tcBorders>
              <w:left w:val="single" w:sz="4" w:space="0" w:color="auto"/>
              <w:right w:val="single" w:sz="4" w:space="0" w:color="auto"/>
            </w:tcBorders>
          </w:tcPr>
          <w:p w14:paraId="0FCE6A21" w14:textId="77777777" w:rsidR="00AC4E0A" w:rsidRDefault="00AC4E0A" w:rsidP="00A8443B">
            <w:pPr>
              <w:pStyle w:val="CRCoverPage"/>
              <w:spacing w:after="0"/>
              <w:rPr>
                <w:noProof/>
                <w:sz w:val="8"/>
                <w:szCs w:val="8"/>
              </w:rPr>
            </w:pPr>
          </w:p>
        </w:tc>
      </w:tr>
      <w:tr w:rsidR="00AC4E0A" w14:paraId="140CBC18" w14:textId="77777777" w:rsidTr="00A8443B">
        <w:tc>
          <w:tcPr>
            <w:tcW w:w="142" w:type="dxa"/>
            <w:tcBorders>
              <w:left w:val="single" w:sz="4" w:space="0" w:color="auto"/>
            </w:tcBorders>
          </w:tcPr>
          <w:p w14:paraId="72365374" w14:textId="77777777" w:rsidR="00AC4E0A" w:rsidRDefault="00AC4E0A" w:rsidP="00A8443B">
            <w:pPr>
              <w:pStyle w:val="CRCoverPage"/>
              <w:spacing w:after="0"/>
              <w:jc w:val="right"/>
              <w:rPr>
                <w:noProof/>
              </w:rPr>
            </w:pPr>
          </w:p>
        </w:tc>
        <w:tc>
          <w:tcPr>
            <w:tcW w:w="1559" w:type="dxa"/>
            <w:shd w:val="pct30" w:color="FFFF00" w:fill="auto"/>
          </w:tcPr>
          <w:p w14:paraId="292C6DC5" w14:textId="77777777" w:rsidR="00AC4E0A" w:rsidRPr="00410371" w:rsidRDefault="00AC4E0A" w:rsidP="00A8443B">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87BF64F" w14:textId="77777777" w:rsidR="00AC4E0A" w:rsidRDefault="00AC4E0A" w:rsidP="00A8443B">
            <w:pPr>
              <w:pStyle w:val="CRCoverPage"/>
              <w:spacing w:after="0"/>
              <w:jc w:val="center"/>
              <w:rPr>
                <w:noProof/>
              </w:rPr>
            </w:pPr>
            <w:r>
              <w:rPr>
                <w:b/>
                <w:noProof/>
                <w:sz w:val="28"/>
              </w:rPr>
              <w:t>CR</w:t>
            </w:r>
          </w:p>
        </w:tc>
        <w:tc>
          <w:tcPr>
            <w:tcW w:w="1276" w:type="dxa"/>
            <w:shd w:val="pct30" w:color="FFFF00" w:fill="auto"/>
          </w:tcPr>
          <w:p w14:paraId="36A50313" w14:textId="77777777" w:rsidR="00AC4E0A" w:rsidRPr="00410371" w:rsidRDefault="00AC4E0A" w:rsidP="00A8443B">
            <w:pPr>
              <w:pStyle w:val="CRCoverPage"/>
              <w:spacing w:after="0"/>
              <w:rPr>
                <w:noProof/>
              </w:rPr>
            </w:pPr>
            <w:fldSimple w:instr=" DOCPROPERTY  Cr#  \* MERGEFORMAT ">
              <w:r w:rsidRPr="00410371">
                <w:rPr>
                  <w:b/>
                  <w:noProof/>
                  <w:sz w:val="28"/>
                </w:rPr>
                <w:t>4753</w:t>
              </w:r>
            </w:fldSimple>
          </w:p>
        </w:tc>
        <w:tc>
          <w:tcPr>
            <w:tcW w:w="709" w:type="dxa"/>
          </w:tcPr>
          <w:p w14:paraId="7373C997" w14:textId="77777777" w:rsidR="00AC4E0A" w:rsidRDefault="00AC4E0A" w:rsidP="00A8443B">
            <w:pPr>
              <w:pStyle w:val="CRCoverPage"/>
              <w:tabs>
                <w:tab w:val="right" w:pos="625"/>
              </w:tabs>
              <w:spacing w:after="0"/>
              <w:jc w:val="center"/>
              <w:rPr>
                <w:noProof/>
              </w:rPr>
            </w:pPr>
            <w:r>
              <w:rPr>
                <w:b/>
                <w:bCs/>
                <w:noProof/>
                <w:sz w:val="28"/>
              </w:rPr>
              <w:t>rev</w:t>
            </w:r>
          </w:p>
        </w:tc>
        <w:tc>
          <w:tcPr>
            <w:tcW w:w="992" w:type="dxa"/>
            <w:shd w:val="pct30" w:color="FFFF00" w:fill="auto"/>
          </w:tcPr>
          <w:p w14:paraId="3C098FF4" w14:textId="0539B589" w:rsidR="00AC4E0A" w:rsidRPr="00410371" w:rsidRDefault="00FD2611" w:rsidP="00A8443B">
            <w:pPr>
              <w:pStyle w:val="CRCoverPage"/>
              <w:spacing w:after="0"/>
              <w:jc w:val="center"/>
              <w:rPr>
                <w:b/>
                <w:noProof/>
              </w:rPr>
            </w:pPr>
            <w:r>
              <w:t>1</w:t>
            </w:r>
          </w:p>
        </w:tc>
        <w:tc>
          <w:tcPr>
            <w:tcW w:w="2410" w:type="dxa"/>
          </w:tcPr>
          <w:p w14:paraId="55E46545" w14:textId="77777777" w:rsidR="00AC4E0A" w:rsidRDefault="00AC4E0A" w:rsidP="00A84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DFBE8" w14:textId="22066F27" w:rsidR="00AC4E0A" w:rsidRPr="00410371" w:rsidRDefault="00AC4E0A" w:rsidP="00A8443B">
            <w:pPr>
              <w:pStyle w:val="CRCoverPage"/>
              <w:spacing w:after="0"/>
              <w:jc w:val="center"/>
              <w:rPr>
                <w:noProof/>
                <w:sz w:val="28"/>
              </w:rPr>
            </w:pPr>
            <w:fldSimple w:instr=" DOCPROPERTY  Version  \* MERGEFORMAT ">
              <w:r w:rsidRPr="00410371">
                <w:rPr>
                  <w:b/>
                  <w:noProof/>
                  <w:sz w:val="28"/>
                </w:rPr>
                <w:t>18.</w:t>
              </w:r>
              <w:r w:rsidR="00FD2611">
                <w:rPr>
                  <w:b/>
                  <w:noProof/>
                  <w:sz w:val="28"/>
                </w:rPr>
                <w:t>1</w:t>
              </w:r>
              <w:r w:rsidRPr="00410371">
                <w:rPr>
                  <w:b/>
                  <w:noProof/>
                  <w:sz w:val="28"/>
                </w:rPr>
                <w:t>.0</w:t>
              </w:r>
            </w:fldSimple>
          </w:p>
        </w:tc>
        <w:tc>
          <w:tcPr>
            <w:tcW w:w="143" w:type="dxa"/>
            <w:tcBorders>
              <w:right w:val="single" w:sz="4" w:space="0" w:color="auto"/>
            </w:tcBorders>
          </w:tcPr>
          <w:p w14:paraId="5185C614" w14:textId="77777777" w:rsidR="00AC4E0A" w:rsidRDefault="00AC4E0A" w:rsidP="00A8443B">
            <w:pPr>
              <w:pStyle w:val="CRCoverPage"/>
              <w:spacing w:after="0"/>
              <w:rPr>
                <w:noProof/>
              </w:rPr>
            </w:pPr>
          </w:p>
        </w:tc>
      </w:tr>
      <w:tr w:rsidR="00AC4E0A" w14:paraId="44920225" w14:textId="77777777" w:rsidTr="00A8443B">
        <w:tc>
          <w:tcPr>
            <w:tcW w:w="9641" w:type="dxa"/>
            <w:gridSpan w:val="9"/>
            <w:tcBorders>
              <w:left w:val="single" w:sz="4" w:space="0" w:color="auto"/>
              <w:right w:val="single" w:sz="4" w:space="0" w:color="auto"/>
            </w:tcBorders>
          </w:tcPr>
          <w:p w14:paraId="47989B7E" w14:textId="77777777" w:rsidR="00AC4E0A" w:rsidRDefault="00AC4E0A" w:rsidP="00A8443B">
            <w:pPr>
              <w:pStyle w:val="CRCoverPage"/>
              <w:spacing w:after="0"/>
              <w:rPr>
                <w:noProof/>
              </w:rPr>
            </w:pPr>
          </w:p>
        </w:tc>
      </w:tr>
      <w:tr w:rsidR="00AC4E0A" w14:paraId="4D630D7F" w14:textId="77777777" w:rsidTr="00A8443B">
        <w:tc>
          <w:tcPr>
            <w:tcW w:w="9641" w:type="dxa"/>
            <w:gridSpan w:val="9"/>
            <w:tcBorders>
              <w:top w:val="single" w:sz="4" w:space="0" w:color="auto"/>
            </w:tcBorders>
          </w:tcPr>
          <w:p w14:paraId="30692952" w14:textId="77777777" w:rsidR="00AC4E0A" w:rsidRPr="00F25D98" w:rsidRDefault="00AC4E0A" w:rsidP="00A8443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4E0A" w14:paraId="4AF5132D" w14:textId="77777777" w:rsidTr="00A8443B">
        <w:tc>
          <w:tcPr>
            <w:tcW w:w="9641" w:type="dxa"/>
            <w:gridSpan w:val="9"/>
          </w:tcPr>
          <w:p w14:paraId="6C09B1C0" w14:textId="77777777" w:rsidR="00AC4E0A" w:rsidRDefault="00AC4E0A" w:rsidP="00A8443B">
            <w:pPr>
              <w:pStyle w:val="CRCoverPage"/>
              <w:spacing w:after="0"/>
              <w:rPr>
                <w:noProof/>
                <w:sz w:val="8"/>
                <w:szCs w:val="8"/>
              </w:rPr>
            </w:pPr>
          </w:p>
        </w:tc>
      </w:tr>
    </w:tbl>
    <w:p w14:paraId="36ED8C13" w14:textId="77777777" w:rsidR="00AC4E0A" w:rsidRDefault="00AC4E0A" w:rsidP="00AC4E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E0A" w14:paraId="0C088152" w14:textId="77777777" w:rsidTr="00A8443B">
        <w:tc>
          <w:tcPr>
            <w:tcW w:w="2835" w:type="dxa"/>
          </w:tcPr>
          <w:p w14:paraId="52238FDD" w14:textId="77777777" w:rsidR="00AC4E0A" w:rsidRDefault="00AC4E0A" w:rsidP="00A8443B">
            <w:pPr>
              <w:pStyle w:val="CRCoverPage"/>
              <w:tabs>
                <w:tab w:val="right" w:pos="2751"/>
              </w:tabs>
              <w:spacing w:after="0"/>
              <w:rPr>
                <w:b/>
                <w:i/>
                <w:noProof/>
              </w:rPr>
            </w:pPr>
            <w:r>
              <w:rPr>
                <w:b/>
                <w:i/>
                <w:noProof/>
              </w:rPr>
              <w:t>Proposed change affects:</w:t>
            </w:r>
          </w:p>
        </w:tc>
        <w:tc>
          <w:tcPr>
            <w:tcW w:w="1418" w:type="dxa"/>
          </w:tcPr>
          <w:p w14:paraId="3952FEC2" w14:textId="77777777" w:rsidR="00AC4E0A" w:rsidRDefault="00AC4E0A" w:rsidP="00A84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1A6A" w14:textId="77777777" w:rsidR="00AC4E0A" w:rsidRDefault="00AC4E0A" w:rsidP="00A8443B">
            <w:pPr>
              <w:pStyle w:val="CRCoverPage"/>
              <w:spacing w:after="0"/>
              <w:jc w:val="center"/>
              <w:rPr>
                <w:b/>
                <w:caps/>
                <w:noProof/>
              </w:rPr>
            </w:pPr>
          </w:p>
        </w:tc>
        <w:tc>
          <w:tcPr>
            <w:tcW w:w="709" w:type="dxa"/>
            <w:tcBorders>
              <w:left w:val="single" w:sz="4" w:space="0" w:color="auto"/>
            </w:tcBorders>
          </w:tcPr>
          <w:p w14:paraId="78762859" w14:textId="77777777" w:rsidR="00AC4E0A" w:rsidRDefault="00AC4E0A" w:rsidP="00A84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6E859" w14:textId="77777777" w:rsidR="00AC4E0A" w:rsidRDefault="00AC4E0A" w:rsidP="00A8443B">
            <w:pPr>
              <w:pStyle w:val="CRCoverPage"/>
              <w:spacing w:after="0"/>
              <w:jc w:val="center"/>
              <w:rPr>
                <w:b/>
                <w:caps/>
                <w:noProof/>
              </w:rPr>
            </w:pPr>
          </w:p>
        </w:tc>
        <w:tc>
          <w:tcPr>
            <w:tcW w:w="2126" w:type="dxa"/>
          </w:tcPr>
          <w:p w14:paraId="063C8EA7" w14:textId="77777777" w:rsidR="00AC4E0A" w:rsidRDefault="00AC4E0A" w:rsidP="00A84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95ADB" w14:textId="77777777" w:rsidR="00AC4E0A" w:rsidRDefault="00AC4E0A" w:rsidP="00A8443B">
            <w:pPr>
              <w:pStyle w:val="CRCoverPage"/>
              <w:spacing w:after="0"/>
              <w:jc w:val="center"/>
              <w:rPr>
                <w:b/>
                <w:caps/>
                <w:noProof/>
              </w:rPr>
            </w:pPr>
          </w:p>
        </w:tc>
        <w:tc>
          <w:tcPr>
            <w:tcW w:w="1418" w:type="dxa"/>
            <w:tcBorders>
              <w:left w:val="nil"/>
            </w:tcBorders>
          </w:tcPr>
          <w:p w14:paraId="1F5F7A9F" w14:textId="77777777" w:rsidR="00AC4E0A" w:rsidRDefault="00AC4E0A" w:rsidP="00A84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FF14A" w14:textId="77777777" w:rsidR="00AC4E0A" w:rsidRDefault="00AC4E0A" w:rsidP="00A8443B">
            <w:pPr>
              <w:pStyle w:val="CRCoverPage"/>
              <w:spacing w:after="0"/>
              <w:jc w:val="center"/>
              <w:rPr>
                <w:b/>
                <w:bCs/>
                <w:caps/>
                <w:noProof/>
              </w:rPr>
            </w:pPr>
          </w:p>
        </w:tc>
      </w:tr>
    </w:tbl>
    <w:p w14:paraId="3D55EDAC" w14:textId="77777777" w:rsidR="00AC4E0A" w:rsidRDefault="00AC4E0A" w:rsidP="00AC4E0A">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E0A" w14:paraId="1E5A41F3" w14:textId="77777777" w:rsidTr="00AC4E0A">
        <w:tc>
          <w:tcPr>
            <w:tcW w:w="9640" w:type="dxa"/>
            <w:gridSpan w:val="11"/>
          </w:tcPr>
          <w:p w14:paraId="248BB2E2" w14:textId="77777777" w:rsidR="00AC4E0A" w:rsidRDefault="00AC4E0A" w:rsidP="00A8443B">
            <w:pPr>
              <w:pStyle w:val="CRCoverPage"/>
              <w:spacing w:after="0"/>
              <w:rPr>
                <w:noProof/>
                <w:sz w:val="8"/>
                <w:szCs w:val="8"/>
              </w:rPr>
            </w:pPr>
          </w:p>
        </w:tc>
      </w:tr>
      <w:tr w:rsidR="00AC4E0A" w14:paraId="0FCEA6BB" w14:textId="77777777" w:rsidTr="00AC4E0A">
        <w:tc>
          <w:tcPr>
            <w:tcW w:w="1843" w:type="dxa"/>
            <w:tcBorders>
              <w:top w:val="single" w:sz="4" w:space="0" w:color="auto"/>
              <w:left w:val="single" w:sz="4" w:space="0" w:color="auto"/>
            </w:tcBorders>
          </w:tcPr>
          <w:p w14:paraId="07A0C373" w14:textId="77777777" w:rsidR="00AC4E0A" w:rsidRDefault="00AC4E0A" w:rsidP="00A84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6C0C9" w14:textId="77777777" w:rsidR="00AC4E0A" w:rsidRDefault="00AC4E0A" w:rsidP="00A8443B">
            <w:pPr>
              <w:pStyle w:val="CRCoverPage"/>
              <w:spacing w:after="0"/>
              <w:ind w:left="100"/>
              <w:rPr>
                <w:noProof/>
              </w:rPr>
            </w:pPr>
            <w:fldSimple w:instr=" DOCPROPERTY  CrTitle  \* MERGEFORMAT ">
              <w:r>
                <w:t>Correction to tsc_NBIOT_SupportedBands and f_DeriveSuppNBIoTBandsFromPics</w:t>
              </w:r>
            </w:fldSimple>
          </w:p>
        </w:tc>
      </w:tr>
      <w:tr w:rsidR="00AC4E0A" w14:paraId="34D2E6D4" w14:textId="77777777" w:rsidTr="00AC4E0A">
        <w:tc>
          <w:tcPr>
            <w:tcW w:w="1843" w:type="dxa"/>
            <w:tcBorders>
              <w:left w:val="single" w:sz="4" w:space="0" w:color="auto"/>
            </w:tcBorders>
          </w:tcPr>
          <w:p w14:paraId="05DF00E5" w14:textId="77777777" w:rsidR="00AC4E0A" w:rsidRDefault="00AC4E0A" w:rsidP="00A8443B">
            <w:pPr>
              <w:pStyle w:val="CRCoverPage"/>
              <w:spacing w:after="0"/>
              <w:rPr>
                <w:b/>
                <w:i/>
                <w:noProof/>
                <w:sz w:val="8"/>
                <w:szCs w:val="8"/>
              </w:rPr>
            </w:pPr>
          </w:p>
        </w:tc>
        <w:tc>
          <w:tcPr>
            <w:tcW w:w="7797" w:type="dxa"/>
            <w:gridSpan w:val="10"/>
            <w:tcBorders>
              <w:right w:val="single" w:sz="4" w:space="0" w:color="auto"/>
            </w:tcBorders>
          </w:tcPr>
          <w:p w14:paraId="57320411" w14:textId="77777777" w:rsidR="00AC4E0A" w:rsidRDefault="00AC4E0A" w:rsidP="00A8443B">
            <w:pPr>
              <w:pStyle w:val="CRCoverPage"/>
              <w:spacing w:after="0"/>
              <w:rPr>
                <w:noProof/>
                <w:sz w:val="8"/>
                <w:szCs w:val="8"/>
              </w:rPr>
            </w:pPr>
          </w:p>
        </w:tc>
      </w:tr>
      <w:tr w:rsidR="00AC4E0A" w14:paraId="2DE4305A" w14:textId="77777777" w:rsidTr="00AC4E0A">
        <w:tc>
          <w:tcPr>
            <w:tcW w:w="1843" w:type="dxa"/>
            <w:tcBorders>
              <w:left w:val="single" w:sz="4" w:space="0" w:color="auto"/>
            </w:tcBorders>
          </w:tcPr>
          <w:p w14:paraId="19EE2703" w14:textId="77777777" w:rsidR="00AC4E0A" w:rsidRDefault="00AC4E0A" w:rsidP="00A84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B6951" w14:textId="77777777" w:rsidR="00AC4E0A" w:rsidRDefault="00AC4E0A" w:rsidP="00A8443B">
            <w:pPr>
              <w:pStyle w:val="CRCoverPage"/>
              <w:spacing w:after="0"/>
              <w:ind w:left="100"/>
              <w:rPr>
                <w:noProof/>
              </w:rPr>
            </w:pPr>
            <w:fldSimple w:instr=" DOCPROPERTY  SourceIfWg  \* MERGEFORMAT ">
              <w:r>
                <w:rPr>
                  <w:noProof/>
                </w:rPr>
                <w:t>ROHDE &amp; SCHWARZ</w:t>
              </w:r>
            </w:fldSimple>
          </w:p>
        </w:tc>
      </w:tr>
      <w:tr w:rsidR="00AC4E0A" w14:paraId="507DED0C" w14:textId="77777777" w:rsidTr="00AC4E0A">
        <w:tc>
          <w:tcPr>
            <w:tcW w:w="1843" w:type="dxa"/>
            <w:tcBorders>
              <w:left w:val="single" w:sz="4" w:space="0" w:color="auto"/>
            </w:tcBorders>
          </w:tcPr>
          <w:p w14:paraId="261FC410" w14:textId="77777777" w:rsidR="00AC4E0A" w:rsidRDefault="00AC4E0A" w:rsidP="00A84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16BB6" w14:textId="07842FAB" w:rsidR="00AC4E0A" w:rsidRDefault="00AC4E0A" w:rsidP="00A8443B">
            <w:pPr>
              <w:pStyle w:val="CRCoverPage"/>
              <w:spacing w:after="0"/>
              <w:ind w:left="100"/>
              <w:rPr>
                <w:noProof/>
              </w:rPr>
            </w:pPr>
            <w:r>
              <w:t>R5</w:t>
            </w:r>
            <w:r>
              <w:fldChar w:fldCharType="begin"/>
            </w:r>
            <w:r>
              <w:instrText xml:space="preserve"> DOCPROPERTY  SourceIfTsg  \* MERGEFORMAT </w:instrText>
            </w:r>
            <w:r>
              <w:fldChar w:fldCharType="end"/>
            </w:r>
          </w:p>
        </w:tc>
      </w:tr>
      <w:tr w:rsidR="00AC4E0A" w14:paraId="6382BDEC" w14:textId="77777777" w:rsidTr="00AC4E0A">
        <w:tc>
          <w:tcPr>
            <w:tcW w:w="1843" w:type="dxa"/>
            <w:tcBorders>
              <w:left w:val="single" w:sz="4" w:space="0" w:color="auto"/>
            </w:tcBorders>
          </w:tcPr>
          <w:p w14:paraId="09FBCD97" w14:textId="77777777" w:rsidR="00AC4E0A" w:rsidRDefault="00AC4E0A" w:rsidP="00A8443B">
            <w:pPr>
              <w:pStyle w:val="CRCoverPage"/>
              <w:spacing w:after="0"/>
              <w:rPr>
                <w:b/>
                <w:i/>
                <w:noProof/>
                <w:sz w:val="8"/>
                <w:szCs w:val="8"/>
              </w:rPr>
            </w:pPr>
          </w:p>
        </w:tc>
        <w:tc>
          <w:tcPr>
            <w:tcW w:w="7797" w:type="dxa"/>
            <w:gridSpan w:val="10"/>
            <w:tcBorders>
              <w:right w:val="single" w:sz="4" w:space="0" w:color="auto"/>
            </w:tcBorders>
          </w:tcPr>
          <w:p w14:paraId="1C0AC05F" w14:textId="77777777" w:rsidR="00AC4E0A" w:rsidRDefault="00AC4E0A" w:rsidP="00A8443B">
            <w:pPr>
              <w:pStyle w:val="CRCoverPage"/>
              <w:spacing w:after="0"/>
              <w:rPr>
                <w:noProof/>
                <w:sz w:val="8"/>
                <w:szCs w:val="8"/>
              </w:rPr>
            </w:pPr>
          </w:p>
        </w:tc>
      </w:tr>
      <w:tr w:rsidR="00AC4E0A" w14:paraId="0A1864AF" w14:textId="77777777" w:rsidTr="00AC4E0A">
        <w:tc>
          <w:tcPr>
            <w:tcW w:w="1843" w:type="dxa"/>
            <w:tcBorders>
              <w:left w:val="single" w:sz="4" w:space="0" w:color="auto"/>
            </w:tcBorders>
          </w:tcPr>
          <w:p w14:paraId="29BCF687" w14:textId="77777777" w:rsidR="00AC4E0A" w:rsidRDefault="00AC4E0A" w:rsidP="00A8443B">
            <w:pPr>
              <w:pStyle w:val="CRCoverPage"/>
              <w:tabs>
                <w:tab w:val="right" w:pos="1759"/>
              </w:tabs>
              <w:spacing w:after="0"/>
              <w:rPr>
                <w:b/>
                <w:i/>
                <w:noProof/>
              </w:rPr>
            </w:pPr>
            <w:r>
              <w:rPr>
                <w:b/>
                <w:i/>
                <w:noProof/>
              </w:rPr>
              <w:t>Work item code:</w:t>
            </w:r>
          </w:p>
        </w:tc>
        <w:tc>
          <w:tcPr>
            <w:tcW w:w="3686" w:type="dxa"/>
            <w:gridSpan w:val="5"/>
            <w:shd w:val="pct30" w:color="FFFF00" w:fill="auto"/>
          </w:tcPr>
          <w:p w14:paraId="514A732E" w14:textId="77777777" w:rsidR="00AC4E0A" w:rsidRDefault="00AC4E0A" w:rsidP="00A8443B">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30319942" w14:textId="77777777" w:rsidR="00AC4E0A" w:rsidRDefault="00AC4E0A" w:rsidP="00A8443B">
            <w:pPr>
              <w:pStyle w:val="CRCoverPage"/>
              <w:spacing w:after="0"/>
              <w:ind w:right="100"/>
              <w:rPr>
                <w:noProof/>
              </w:rPr>
            </w:pPr>
          </w:p>
        </w:tc>
        <w:tc>
          <w:tcPr>
            <w:tcW w:w="1417" w:type="dxa"/>
            <w:gridSpan w:val="3"/>
            <w:tcBorders>
              <w:left w:val="nil"/>
            </w:tcBorders>
          </w:tcPr>
          <w:p w14:paraId="79D141E1" w14:textId="77777777" w:rsidR="00AC4E0A" w:rsidRDefault="00AC4E0A" w:rsidP="00A844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94AD3" w14:textId="77777777" w:rsidR="00AC4E0A" w:rsidRDefault="00AC4E0A" w:rsidP="00A8443B">
            <w:pPr>
              <w:pStyle w:val="CRCoverPage"/>
              <w:spacing w:after="0"/>
              <w:ind w:left="100"/>
              <w:rPr>
                <w:noProof/>
              </w:rPr>
            </w:pPr>
            <w:fldSimple w:instr=" DOCPROPERTY  ResDate  \* MERGEFORMAT ">
              <w:r>
                <w:rPr>
                  <w:noProof/>
                </w:rPr>
                <w:t>2023-07-30</w:t>
              </w:r>
            </w:fldSimple>
          </w:p>
        </w:tc>
      </w:tr>
      <w:tr w:rsidR="00AC4E0A" w14:paraId="089C9677" w14:textId="77777777" w:rsidTr="00AC4E0A">
        <w:tc>
          <w:tcPr>
            <w:tcW w:w="1843" w:type="dxa"/>
            <w:tcBorders>
              <w:left w:val="single" w:sz="4" w:space="0" w:color="auto"/>
            </w:tcBorders>
          </w:tcPr>
          <w:p w14:paraId="64DB53EE" w14:textId="77777777" w:rsidR="00AC4E0A" w:rsidRDefault="00AC4E0A" w:rsidP="00A8443B">
            <w:pPr>
              <w:pStyle w:val="CRCoverPage"/>
              <w:spacing w:after="0"/>
              <w:rPr>
                <w:b/>
                <w:i/>
                <w:noProof/>
                <w:sz w:val="8"/>
                <w:szCs w:val="8"/>
              </w:rPr>
            </w:pPr>
          </w:p>
        </w:tc>
        <w:tc>
          <w:tcPr>
            <w:tcW w:w="1986" w:type="dxa"/>
            <w:gridSpan w:val="4"/>
          </w:tcPr>
          <w:p w14:paraId="4D2FC0CE" w14:textId="77777777" w:rsidR="00AC4E0A" w:rsidRDefault="00AC4E0A" w:rsidP="00A8443B">
            <w:pPr>
              <w:pStyle w:val="CRCoverPage"/>
              <w:spacing w:after="0"/>
              <w:rPr>
                <w:noProof/>
                <w:sz w:val="8"/>
                <w:szCs w:val="8"/>
              </w:rPr>
            </w:pPr>
          </w:p>
        </w:tc>
        <w:tc>
          <w:tcPr>
            <w:tcW w:w="2267" w:type="dxa"/>
            <w:gridSpan w:val="2"/>
          </w:tcPr>
          <w:p w14:paraId="3C047587" w14:textId="77777777" w:rsidR="00AC4E0A" w:rsidRDefault="00AC4E0A" w:rsidP="00A8443B">
            <w:pPr>
              <w:pStyle w:val="CRCoverPage"/>
              <w:spacing w:after="0"/>
              <w:rPr>
                <w:noProof/>
                <w:sz w:val="8"/>
                <w:szCs w:val="8"/>
              </w:rPr>
            </w:pPr>
          </w:p>
        </w:tc>
        <w:tc>
          <w:tcPr>
            <w:tcW w:w="1417" w:type="dxa"/>
            <w:gridSpan w:val="3"/>
          </w:tcPr>
          <w:p w14:paraId="121D9BF4" w14:textId="77777777" w:rsidR="00AC4E0A" w:rsidRDefault="00AC4E0A" w:rsidP="00A8443B">
            <w:pPr>
              <w:pStyle w:val="CRCoverPage"/>
              <w:spacing w:after="0"/>
              <w:rPr>
                <w:noProof/>
                <w:sz w:val="8"/>
                <w:szCs w:val="8"/>
              </w:rPr>
            </w:pPr>
          </w:p>
        </w:tc>
        <w:tc>
          <w:tcPr>
            <w:tcW w:w="2127" w:type="dxa"/>
            <w:tcBorders>
              <w:right w:val="single" w:sz="4" w:space="0" w:color="auto"/>
            </w:tcBorders>
          </w:tcPr>
          <w:p w14:paraId="14F4A64D" w14:textId="77777777" w:rsidR="00AC4E0A" w:rsidRDefault="00AC4E0A" w:rsidP="00A8443B">
            <w:pPr>
              <w:pStyle w:val="CRCoverPage"/>
              <w:spacing w:after="0"/>
              <w:rPr>
                <w:noProof/>
                <w:sz w:val="8"/>
                <w:szCs w:val="8"/>
              </w:rPr>
            </w:pPr>
          </w:p>
        </w:tc>
      </w:tr>
      <w:tr w:rsidR="00AC4E0A" w14:paraId="78136D2E" w14:textId="77777777" w:rsidTr="00AC4E0A">
        <w:trPr>
          <w:cantSplit/>
        </w:trPr>
        <w:tc>
          <w:tcPr>
            <w:tcW w:w="1843" w:type="dxa"/>
            <w:tcBorders>
              <w:left w:val="single" w:sz="4" w:space="0" w:color="auto"/>
            </w:tcBorders>
          </w:tcPr>
          <w:p w14:paraId="7A45196F" w14:textId="77777777" w:rsidR="00AC4E0A" w:rsidRDefault="00AC4E0A" w:rsidP="00A8443B">
            <w:pPr>
              <w:pStyle w:val="CRCoverPage"/>
              <w:tabs>
                <w:tab w:val="right" w:pos="1759"/>
              </w:tabs>
              <w:spacing w:after="0"/>
              <w:rPr>
                <w:b/>
                <w:i/>
                <w:noProof/>
              </w:rPr>
            </w:pPr>
            <w:r>
              <w:rPr>
                <w:b/>
                <w:i/>
                <w:noProof/>
              </w:rPr>
              <w:t>Category:</w:t>
            </w:r>
          </w:p>
        </w:tc>
        <w:tc>
          <w:tcPr>
            <w:tcW w:w="851" w:type="dxa"/>
            <w:shd w:val="pct30" w:color="FFFF00" w:fill="auto"/>
          </w:tcPr>
          <w:p w14:paraId="47EDBF18" w14:textId="77777777" w:rsidR="00AC4E0A" w:rsidRDefault="00AC4E0A" w:rsidP="00A8443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C8DAA8" w14:textId="77777777" w:rsidR="00AC4E0A" w:rsidRDefault="00AC4E0A" w:rsidP="00A8443B">
            <w:pPr>
              <w:pStyle w:val="CRCoverPage"/>
              <w:spacing w:after="0"/>
              <w:rPr>
                <w:noProof/>
              </w:rPr>
            </w:pPr>
          </w:p>
        </w:tc>
        <w:tc>
          <w:tcPr>
            <w:tcW w:w="1417" w:type="dxa"/>
            <w:gridSpan w:val="3"/>
            <w:tcBorders>
              <w:left w:val="nil"/>
            </w:tcBorders>
          </w:tcPr>
          <w:p w14:paraId="627917D3" w14:textId="77777777" w:rsidR="00AC4E0A" w:rsidRDefault="00AC4E0A" w:rsidP="00A84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3EDB7" w14:textId="77777777" w:rsidR="00AC4E0A" w:rsidRDefault="00AC4E0A" w:rsidP="00A8443B">
            <w:pPr>
              <w:pStyle w:val="CRCoverPage"/>
              <w:spacing w:after="0"/>
              <w:ind w:left="100"/>
              <w:rPr>
                <w:noProof/>
              </w:rPr>
            </w:pPr>
            <w:fldSimple w:instr=" DOCPROPERTY  Release  \* MERGEFORMAT ">
              <w:r>
                <w:rPr>
                  <w:noProof/>
                </w:rPr>
                <w:t>Rel-18</w:t>
              </w:r>
            </w:fldSimple>
          </w:p>
        </w:tc>
      </w:tr>
      <w:tr w:rsidR="00AC4E0A" w14:paraId="323A15D0" w14:textId="77777777" w:rsidTr="00AC4E0A">
        <w:tc>
          <w:tcPr>
            <w:tcW w:w="1843" w:type="dxa"/>
            <w:tcBorders>
              <w:left w:val="single" w:sz="4" w:space="0" w:color="auto"/>
              <w:bottom w:val="single" w:sz="4" w:space="0" w:color="auto"/>
            </w:tcBorders>
          </w:tcPr>
          <w:p w14:paraId="1C50668A" w14:textId="77777777" w:rsidR="00AC4E0A" w:rsidRDefault="00AC4E0A" w:rsidP="00A8443B">
            <w:pPr>
              <w:pStyle w:val="CRCoverPage"/>
              <w:spacing w:after="0"/>
              <w:rPr>
                <w:b/>
                <w:i/>
                <w:noProof/>
              </w:rPr>
            </w:pPr>
          </w:p>
        </w:tc>
        <w:tc>
          <w:tcPr>
            <w:tcW w:w="4677" w:type="dxa"/>
            <w:gridSpan w:val="8"/>
            <w:tcBorders>
              <w:bottom w:val="single" w:sz="4" w:space="0" w:color="auto"/>
            </w:tcBorders>
          </w:tcPr>
          <w:p w14:paraId="537A741A" w14:textId="77777777" w:rsidR="00AC4E0A" w:rsidRDefault="00AC4E0A" w:rsidP="00A84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4FD96" w14:textId="77777777" w:rsidR="00AC4E0A" w:rsidRDefault="00AC4E0A" w:rsidP="00A844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12BCC" w14:textId="77777777" w:rsidR="00AC4E0A" w:rsidRPr="007C2097" w:rsidRDefault="00AC4E0A" w:rsidP="00A84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4E0A" w14:paraId="725FB7E5" w14:textId="77777777" w:rsidTr="00AC4E0A">
        <w:tc>
          <w:tcPr>
            <w:tcW w:w="1843" w:type="dxa"/>
          </w:tcPr>
          <w:p w14:paraId="7963AB32" w14:textId="77777777" w:rsidR="00AC4E0A" w:rsidRDefault="00AC4E0A" w:rsidP="00A8443B">
            <w:pPr>
              <w:pStyle w:val="CRCoverPage"/>
              <w:spacing w:after="0"/>
              <w:rPr>
                <w:b/>
                <w:i/>
                <w:noProof/>
                <w:sz w:val="8"/>
                <w:szCs w:val="8"/>
              </w:rPr>
            </w:pPr>
          </w:p>
        </w:tc>
        <w:tc>
          <w:tcPr>
            <w:tcW w:w="7797" w:type="dxa"/>
            <w:gridSpan w:val="10"/>
          </w:tcPr>
          <w:p w14:paraId="7FAB86CF" w14:textId="77777777" w:rsidR="00AC4E0A" w:rsidRDefault="00AC4E0A" w:rsidP="00A8443B">
            <w:pPr>
              <w:pStyle w:val="CRCoverPage"/>
              <w:spacing w:after="0"/>
              <w:rPr>
                <w:noProof/>
                <w:sz w:val="8"/>
                <w:szCs w:val="8"/>
              </w:rPr>
            </w:pPr>
          </w:p>
        </w:tc>
      </w:tr>
      <w:tr w:rsidR="00AC4E0A" w14:paraId="3C454A8A" w14:textId="77777777" w:rsidTr="00AC4E0A">
        <w:tc>
          <w:tcPr>
            <w:tcW w:w="2694" w:type="dxa"/>
            <w:gridSpan w:val="2"/>
            <w:tcBorders>
              <w:top w:val="single" w:sz="4" w:space="0" w:color="auto"/>
              <w:left w:val="single" w:sz="4" w:space="0" w:color="auto"/>
            </w:tcBorders>
          </w:tcPr>
          <w:p w14:paraId="5D1EC067" w14:textId="77777777" w:rsidR="00AC4E0A" w:rsidRDefault="00AC4E0A" w:rsidP="00AC4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E630" w14:textId="77777777" w:rsidR="00AC4E0A" w:rsidRDefault="00AC4E0A" w:rsidP="00AC4E0A">
            <w:pPr>
              <w:pStyle w:val="CRCoverPage"/>
              <w:spacing w:after="0"/>
              <w:rPr>
                <w:noProof/>
              </w:rPr>
            </w:pPr>
            <w:r>
              <w:rPr>
                <w:noProof/>
              </w:rPr>
              <w:t xml:space="preserve">In </w:t>
            </w:r>
            <w:r w:rsidRPr="00E67132">
              <w:rPr>
                <w:noProof/>
              </w:rPr>
              <w:t>tsc_NBIOT_SupportedBands</w:t>
            </w:r>
            <w:r>
              <w:rPr>
                <w:noProof/>
              </w:rPr>
              <w:t xml:space="preserve">, band 4 and 14 were incorretly set and bands 32 – 256 were missing and not defined with reference to </w:t>
            </w:r>
            <w:r w:rsidRPr="00E67132">
              <w:rPr>
                <w:noProof/>
              </w:rPr>
              <w:t xml:space="preserve">36.508 </w:t>
            </w:r>
            <w:r>
              <w:rPr>
                <w:noProof/>
              </w:rPr>
              <w:t xml:space="preserve">8.1.3.1 </w:t>
            </w:r>
            <w:r w:rsidRPr="00E67132">
              <w:rPr>
                <w:noProof/>
              </w:rPr>
              <w:t>v18.1</w:t>
            </w:r>
            <w:r>
              <w:rPr>
                <w:noProof/>
              </w:rPr>
              <w:t>.</w:t>
            </w:r>
          </w:p>
          <w:p w14:paraId="6942AEB4" w14:textId="77777777" w:rsidR="00AC4E0A" w:rsidRDefault="00AC4E0A" w:rsidP="00AC4E0A">
            <w:pPr>
              <w:pStyle w:val="CRCoverPage"/>
              <w:spacing w:after="0"/>
              <w:rPr>
                <w:noProof/>
              </w:rPr>
            </w:pPr>
          </w:p>
          <w:p w14:paraId="3E35257A" w14:textId="77777777" w:rsidR="00AC4E0A" w:rsidRDefault="00AC4E0A" w:rsidP="00AC4E0A">
            <w:pPr>
              <w:pStyle w:val="CRCoverPage"/>
              <w:spacing w:after="0"/>
              <w:rPr>
                <w:noProof/>
              </w:rPr>
            </w:pPr>
            <w:r>
              <w:rPr>
                <w:noProof/>
              </w:rPr>
              <w:t>In f</w:t>
            </w:r>
            <w:r w:rsidRPr="00E67132">
              <w:rPr>
                <w:noProof/>
              </w:rPr>
              <w:t>_DeriveSuppNBIoTBandsFromPic</w:t>
            </w:r>
            <w:r>
              <w:rPr>
                <w:noProof/>
              </w:rPr>
              <w:t xml:space="preserve">s bands 4, 7, 14, 41, 42, 43 were incorrectly set and bands 71 – 256 were missing with reference to </w:t>
            </w:r>
            <w:r w:rsidRPr="00E67132">
              <w:rPr>
                <w:noProof/>
              </w:rPr>
              <w:t>36.508</w:t>
            </w:r>
            <w:r>
              <w:rPr>
                <w:noProof/>
              </w:rPr>
              <w:t xml:space="preserve"> 8.1.3.1</w:t>
            </w:r>
            <w:r w:rsidRPr="00E67132">
              <w:rPr>
                <w:noProof/>
              </w:rPr>
              <w:t xml:space="preserve"> v18.1</w:t>
            </w:r>
            <w:r>
              <w:rPr>
                <w:noProof/>
              </w:rPr>
              <w:t>.</w:t>
            </w:r>
          </w:p>
          <w:p w14:paraId="17EB9D5A" w14:textId="77777777" w:rsidR="00AC4E0A" w:rsidRDefault="00AC4E0A" w:rsidP="00AC4E0A">
            <w:pPr>
              <w:pStyle w:val="CRCoverPage"/>
              <w:spacing w:after="0"/>
              <w:rPr>
                <w:noProof/>
              </w:rPr>
            </w:pPr>
          </w:p>
          <w:p w14:paraId="7FC82520" w14:textId="45004BFA" w:rsidR="00AC4E0A" w:rsidRDefault="00AC4E0A" w:rsidP="00AC4E0A">
            <w:pPr>
              <w:pStyle w:val="CRCoverPage"/>
              <w:spacing w:after="0"/>
              <w:ind w:left="100"/>
              <w:rPr>
                <w:noProof/>
              </w:rPr>
            </w:pPr>
            <w:r>
              <w:rPr>
                <w:noProof/>
              </w:rPr>
              <w:t>In 36.523-1 test case 22.4.13 these bitstrings/function are used and could allow a conformant UE to fail the test case</w:t>
            </w:r>
          </w:p>
        </w:tc>
      </w:tr>
      <w:tr w:rsidR="00AC4E0A" w14:paraId="65E334A0" w14:textId="77777777" w:rsidTr="00AC4E0A">
        <w:tc>
          <w:tcPr>
            <w:tcW w:w="2694" w:type="dxa"/>
            <w:gridSpan w:val="2"/>
            <w:tcBorders>
              <w:left w:val="single" w:sz="4" w:space="0" w:color="auto"/>
            </w:tcBorders>
          </w:tcPr>
          <w:p w14:paraId="49496B2C"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20A14510" w14:textId="77777777" w:rsidR="00AC4E0A" w:rsidRDefault="00AC4E0A" w:rsidP="00AC4E0A">
            <w:pPr>
              <w:pStyle w:val="CRCoverPage"/>
              <w:spacing w:after="0"/>
              <w:rPr>
                <w:noProof/>
                <w:sz w:val="8"/>
                <w:szCs w:val="8"/>
              </w:rPr>
            </w:pPr>
          </w:p>
        </w:tc>
      </w:tr>
      <w:tr w:rsidR="00AC4E0A" w14:paraId="66C81B06" w14:textId="77777777" w:rsidTr="00AC4E0A">
        <w:tc>
          <w:tcPr>
            <w:tcW w:w="2694" w:type="dxa"/>
            <w:gridSpan w:val="2"/>
            <w:tcBorders>
              <w:left w:val="single" w:sz="4" w:space="0" w:color="auto"/>
            </w:tcBorders>
          </w:tcPr>
          <w:p w14:paraId="5866D8B5" w14:textId="77777777" w:rsidR="00AC4E0A" w:rsidRDefault="00AC4E0A" w:rsidP="00AC4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F9E32" w14:textId="77777777" w:rsidR="00AC4E0A" w:rsidRDefault="00AC4E0A" w:rsidP="00AC4E0A">
            <w:pPr>
              <w:pStyle w:val="CRCoverPage"/>
              <w:spacing w:after="0"/>
              <w:rPr>
                <w:rFonts w:cs="Arial"/>
                <w:color w:val="000000"/>
                <w:lang w:eastAsia="zh-CN"/>
              </w:rPr>
            </w:pPr>
            <w:r>
              <w:rPr>
                <w:rFonts w:cs="Arial"/>
                <w:color w:val="000000"/>
                <w:lang w:eastAsia="zh-CN"/>
              </w:rPr>
              <w:t>Correctly set band 4 and 14 and added bands 32 – 256 as specified in 36.508 v18.1</w:t>
            </w:r>
          </w:p>
          <w:p w14:paraId="5014BEFA" w14:textId="77777777" w:rsidR="00AC4E0A" w:rsidRDefault="00AC4E0A" w:rsidP="00AC4E0A">
            <w:pPr>
              <w:pStyle w:val="CRCoverPage"/>
              <w:spacing w:after="0"/>
              <w:rPr>
                <w:rFonts w:cs="Arial"/>
                <w:color w:val="000000"/>
                <w:lang w:eastAsia="zh-CN"/>
              </w:rPr>
            </w:pPr>
          </w:p>
          <w:p w14:paraId="46EF5C5B" w14:textId="77777777" w:rsidR="00AC4E0A" w:rsidRPr="00FA1398" w:rsidRDefault="00AC4E0A" w:rsidP="00AC4E0A">
            <w:pPr>
              <w:pStyle w:val="CRCoverPage"/>
              <w:spacing w:after="0"/>
              <w:rPr>
                <w:rFonts w:cs="Arial"/>
                <w:color w:val="000000"/>
                <w:lang w:eastAsia="zh-CN"/>
              </w:rPr>
            </w:pPr>
            <w:r>
              <w:rPr>
                <w:rFonts w:cs="Arial"/>
                <w:color w:val="000000"/>
                <w:lang w:eastAsia="zh-CN"/>
              </w:rPr>
              <w:t xml:space="preserve">Changed the function to convert all defined PICS pc_ebandxx_Supp parameters to a bitstring which is then compared to </w:t>
            </w:r>
            <w:r w:rsidRPr="00E67132">
              <w:rPr>
                <w:noProof/>
              </w:rPr>
              <w:t>tsc_NBIOT_SupportedBands</w:t>
            </w:r>
            <w:r>
              <w:rPr>
                <w:noProof/>
              </w:rPr>
              <w:t xml:space="preserve"> bitstring and return a bitstring with bands set if both;</w:t>
            </w:r>
          </w:p>
          <w:p w14:paraId="67B6D93C" w14:textId="77777777" w:rsidR="00AC4E0A" w:rsidRPr="00FA1398" w:rsidRDefault="00AC4E0A" w:rsidP="00AC4E0A">
            <w:pPr>
              <w:pStyle w:val="CRCoverPage"/>
              <w:numPr>
                <w:ilvl w:val="1"/>
                <w:numId w:val="5"/>
              </w:numPr>
              <w:spacing w:after="0"/>
              <w:rPr>
                <w:rFonts w:cs="Arial"/>
                <w:color w:val="000000"/>
                <w:lang w:eastAsia="zh-CN"/>
              </w:rPr>
            </w:pPr>
            <w:r>
              <w:rPr>
                <w:noProof/>
              </w:rPr>
              <w:t xml:space="preserve">The band is set in PICS </w:t>
            </w:r>
          </w:p>
          <w:p w14:paraId="7C9477E2" w14:textId="6CB8CC41" w:rsidR="00AC4E0A" w:rsidRDefault="00AC4E0A" w:rsidP="00AC4E0A">
            <w:pPr>
              <w:pStyle w:val="CRCoverPage"/>
              <w:spacing w:after="0"/>
              <w:ind w:left="100"/>
              <w:rPr>
                <w:noProof/>
              </w:rPr>
            </w:pPr>
            <w:r>
              <w:rPr>
                <w:noProof/>
              </w:rPr>
              <w:t>And the band is supported</w:t>
            </w:r>
          </w:p>
        </w:tc>
      </w:tr>
      <w:tr w:rsidR="00AC4E0A" w14:paraId="578CB291" w14:textId="77777777" w:rsidTr="00AC4E0A">
        <w:tc>
          <w:tcPr>
            <w:tcW w:w="2694" w:type="dxa"/>
            <w:gridSpan w:val="2"/>
            <w:tcBorders>
              <w:left w:val="single" w:sz="4" w:space="0" w:color="auto"/>
            </w:tcBorders>
          </w:tcPr>
          <w:p w14:paraId="25C1B42F"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132A4458" w14:textId="77777777" w:rsidR="00AC4E0A" w:rsidRDefault="00AC4E0A" w:rsidP="00AC4E0A">
            <w:pPr>
              <w:pStyle w:val="CRCoverPage"/>
              <w:spacing w:after="0"/>
              <w:rPr>
                <w:noProof/>
                <w:sz w:val="8"/>
                <w:szCs w:val="8"/>
              </w:rPr>
            </w:pPr>
          </w:p>
        </w:tc>
      </w:tr>
      <w:tr w:rsidR="00AC4E0A" w14:paraId="371CAA3B" w14:textId="77777777" w:rsidTr="00AC4E0A">
        <w:tc>
          <w:tcPr>
            <w:tcW w:w="2694" w:type="dxa"/>
            <w:gridSpan w:val="2"/>
            <w:tcBorders>
              <w:left w:val="single" w:sz="4" w:space="0" w:color="auto"/>
              <w:bottom w:val="single" w:sz="4" w:space="0" w:color="auto"/>
            </w:tcBorders>
          </w:tcPr>
          <w:p w14:paraId="4BAB5345" w14:textId="77777777" w:rsidR="00AC4E0A" w:rsidRDefault="00AC4E0A" w:rsidP="00AC4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65BCE" w14:textId="0880C451" w:rsidR="00AC4E0A" w:rsidRDefault="00AC4E0A" w:rsidP="00AC4E0A">
            <w:pPr>
              <w:pStyle w:val="CRCoverPage"/>
              <w:spacing w:after="0"/>
              <w:ind w:left="100"/>
              <w:rPr>
                <w:noProof/>
              </w:rPr>
            </w:pPr>
            <w:r>
              <w:rPr>
                <w:noProof/>
              </w:rPr>
              <w:t xml:space="preserve">A conformant UE will fail the testcase </w:t>
            </w:r>
          </w:p>
        </w:tc>
      </w:tr>
      <w:tr w:rsidR="00AC4E0A" w14:paraId="052C2A4C" w14:textId="77777777" w:rsidTr="00AC4E0A">
        <w:tc>
          <w:tcPr>
            <w:tcW w:w="2694" w:type="dxa"/>
            <w:gridSpan w:val="2"/>
          </w:tcPr>
          <w:p w14:paraId="61BB5C58" w14:textId="77777777" w:rsidR="00AC4E0A" w:rsidRDefault="00AC4E0A" w:rsidP="00AC4E0A">
            <w:pPr>
              <w:pStyle w:val="CRCoverPage"/>
              <w:spacing w:after="0"/>
              <w:rPr>
                <w:b/>
                <w:i/>
                <w:noProof/>
                <w:sz w:val="8"/>
                <w:szCs w:val="8"/>
              </w:rPr>
            </w:pPr>
          </w:p>
        </w:tc>
        <w:tc>
          <w:tcPr>
            <w:tcW w:w="6946" w:type="dxa"/>
            <w:gridSpan w:val="9"/>
          </w:tcPr>
          <w:p w14:paraId="6BD27DAC" w14:textId="77777777" w:rsidR="00AC4E0A" w:rsidRDefault="00AC4E0A" w:rsidP="00AC4E0A">
            <w:pPr>
              <w:pStyle w:val="CRCoverPage"/>
              <w:spacing w:after="0"/>
              <w:rPr>
                <w:noProof/>
                <w:sz w:val="8"/>
                <w:szCs w:val="8"/>
              </w:rPr>
            </w:pPr>
          </w:p>
        </w:tc>
      </w:tr>
      <w:tr w:rsidR="00AC4E0A" w14:paraId="042B8555" w14:textId="77777777" w:rsidTr="00AC4E0A">
        <w:tc>
          <w:tcPr>
            <w:tcW w:w="2694" w:type="dxa"/>
            <w:gridSpan w:val="2"/>
            <w:tcBorders>
              <w:top w:val="single" w:sz="4" w:space="0" w:color="auto"/>
              <w:left w:val="single" w:sz="4" w:space="0" w:color="auto"/>
            </w:tcBorders>
          </w:tcPr>
          <w:p w14:paraId="0A5F4E00" w14:textId="77777777" w:rsidR="00AC4E0A" w:rsidRDefault="00AC4E0A" w:rsidP="00AC4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005CF" w14:textId="4EF7FDB7" w:rsidR="00AC4E0A" w:rsidRDefault="00AC4E0A" w:rsidP="00AC4E0A">
            <w:pPr>
              <w:pStyle w:val="CRCoverPage"/>
              <w:spacing w:after="0"/>
              <w:ind w:left="100"/>
              <w:rPr>
                <w:noProof/>
              </w:rPr>
            </w:pPr>
            <w:r>
              <w:t>22.4.13</w:t>
            </w:r>
          </w:p>
        </w:tc>
      </w:tr>
      <w:tr w:rsidR="00AC4E0A" w14:paraId="44E2E838" w14:textId="77777777" w:rsidTr="00AC4E0A">
        <w:tc>
          <w:tcPr>
            <w:tcW w:w="2694" w:type="dxa"/>
            <w:gridSpan w:val="2"/>
            <w:tcBorders>
              <w:left w:val="single" w:sz="4" w:space="0" w:color="auto"/>
            </w:tcBorders>
          </w:tcPr>
          <w:p w14:paraId="14A6CB06"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5DC7610C" w14:textId="77777777" w:rsidR="00AC4E0A" w:rsidRDefault="00AC4E0A" w:rsidP="00AC4E0A">
            <w:pPr>
              <w:pStyle w:val="CRCoverPage"/>
              <w:spacing w:after="0"/>
              <w:rPr>
                <w:noProof/>
                <w:sz w:val="8"/>
                <w:szCs w:val="8"/>
              </w:rPr>
            </w:pPr>
          </w:p>
        </w:tc>
      </w:tr>
      <w:tr w:rsidR="00AC4E0A" w14:paraId="2287B251" w14:textId="77777777" w:rsidTr="00AC4E0A">
        <w:tc>
          <w:tcPr>
            <w:tcW w:w="2694" w:type="dxa"/>
            <w:gridSpan w:val="2"/>
            <w:tcBorders>
              <w:left w:val="single" w:sz="4" w:space="0" w:color="auto"/>
            </w:tcBorders>
          </w:tcPr>
          <w:p w14:paraId="4FF38489" w14:textId="77777777" w:rsidR="00AC4E0A" w:rsidRDefault="00AC4E0A" w:rsidP="00AC4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04D97" w14:textId="77777777" w:rsidR="00AC4E0A" w:rsidRDefault="00AC4E0A" w:rsidP="00AC4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D812E" w14:textId="77777777" w:rsidR="00AC4E0A" w:rsidRDefault="00AC4E0A" w:rsidP="00AC4E0A">
            <w:pPr>
              <w:pStyle w:val="CRCoverPage"/>
              <w:spacing w:after="0"/>
              <w:jc w:val="center"/>
              <w:rPr>
                <w:b/>
                <w:caps/>
                <w:noProof/>
              </w:rPr>
            </w:pPr>
            <w:r>
              <w:rPr>
                <w:b/>
                <w:caps/>
                <w:noProof/>
              </w:rPr>
              <w:t>N</w:t>
            </w:r>
          </w:p>
        </w:tc>
        <w:tc>
          <w:tcPr>
            <w:tcW w:w="2977" w:type="dxa"/>
            <w:gridSpan w:val="4"/>
          </w:tcPr>
          <w:p w14:paraId="2AF1AE0F" w14:textId="77777777" w:rsidR="00AC4E0A" w:rsidRDefault="00AC4E0A" w:rsidP="00AC4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F421B" w14:textId="77777777" w:rsidR="00AC4E0A" w:rsidRDefault="00AC4E0A" w:rsidP="00AC4E0A">
            <w:pPr>
              <w:pStyle w:val="CRCoverPage"/>
              <w:spacing w:after="0"/>
              <w:ind w:left="99"/>
              <w:rPr>
                <w:noProof/>
              </w:rPr>
            </w:pPr>
          </w:p>
        </w:tc>
      </w:tr>
      <w:tr w:rsidR="00AC4E0A" w14:paraId="0A0861C1" w14:textId="77777777" w:rsidTr="00AC4E0A">
        <w:tc>
          <w:tcPr>
            <w:tcW w:w="2694" w:type="dxa"/>
            <w:gridSpan w:val="2"/>
            <w:tcBorders>
              <w:left w:val="single" w:sz="4" w:space="0" w:color="auto"/>
            </w:tcBorders>
          </w:tcPr>
          <w:p w14:paraId="4AD0A338" w14:textId="77777777" w:rsidR="00AC4E0A" w:rsidRDefault="00AC4E0A" w:rsidP="00AC4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745C"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BF2A" w14:textId="7A98E958" w:rsidR="00AC4E0A" w:rsidRDefault="00AC4E0A" w:rsidP="00AC4E0A">
            <w:pPr>
              <w:pStyle w:val="CRCoverPage"/>
              <w:spacing w:after="0"/>
              <w:jc w:val="center"/>
              <w:rPr>
                <w:b/>
                <w:caps/>
                <w:noProof/>
              </w:rPr>
            </w:pPr>
            <w:r>
              <w:rPr>
                <w:b/>
                <w:caps/>
                <w:noProof/>
              </w:rPr>
              <w:t>x</w:t>
            </w:r>
          </w:p>
        </w:tc>
        <w:tc>
          <w:tcPr>
            <w:tcW w:w="2977" w:type="dxa"/>
            <w:gridSpan w:val="4"/>
          </w:tcPr>
          <w:p w14:paraId="29E0B4FB" w14:textId="77777777" w:rsidR="00AC4E0A" w:rsidRDefault="00AC4E0A" w:rsidP="00AC4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BCB70" w14:textId="591CBA4B" w:rsidR="00AC4E0A" w:rsidRDefault="00AC4E0A" w:rsidP="00AC4E0A">
            <w:pPr>
              <w:pStyle w:val="CRCoverPage"/>
              <w:spacing w:after="0"/>
              <w:ind w:left="99"/>
              <w:rPr>
                <w:noProof/>
              </w:rPr>
            </w:pPr>
          </w:p>
        </w:tc>
      </w:tr>
      <w:tr w:rsidR="00AC4E0A" w14:paraId="26437EE5" w14:textId="77777777" w:rsidTr="00AC4E0A">
        <w:tc>
          <w:tcPr>
            <w:tcW w:w="2694" w:type="dxa"/>
            <w:gridSpan w:val="2"/>
            <w:tcBorders>
              <w:left w:val="single" w:sz="4" w:space="0" w:color="auto"/>
            </w:tcBorders>
          </w:tcPr>
          <w:p w14:paraId="7E9AE953" w14:textId="77777777" w:rsidR="00AC4E0A" w:rsidRDefault="00AC4E0A" w:rsidP="00AC4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6088B"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28BD8" w14:textId="39653649" w:rsidR="00AC4E0A" w:rsidRDefault="00AC4E0A" w:rsidP="00AC4E0A">
            <w:pPr>
              <w:pStyle w:val="CRCoverPage"/>
              <w:spacing w:after="0"/>
              <w:jc w:val="center"/>
              <w:rPr>
                <w:b/>
                <w:caps/>
                <w:noProof/>
              </w:rPr>
            </w:pPr>
            <w:r>
              <w:rPr>
                <w:b/>
                <w:caps/>
                <w:noProof/>
              </w:rPr>
              <w:t>x</w:t>
            </w:r>
          </w:p>
        </w:tc>
        <w:tc>
          <w:tcPr>
            <w:tcW w:w="2977" w:type="dxa"/>
            <w:gridSpan w:val="4"/>
          </w:tcPr>
          <w:p w14:paraId="60ABC505" w14:textId="77777777" w:rsidR="00AC4E0A" w:rsidRDefault="00AC4E0A" w:rsidP="00AC4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22BB5" w14:textId="3E23C1F6" w:rsidR="00AC4E0A" w:rsidRDefault="00AC4E0A" w:rsidP="00AC4E0A">
            <w:pPr>
              <w:pStyle w:val="CRCoverPage"/>
              <w:spacing w:after="0"/>
              <w:ind w:left="99"/>
              <w:rPr>
                <w:noProof/>
              </w:rPr>
            </w:pPr>
          </w:p>
        </w:tc>
      </w:tr>
      <w:tr w:rsidR="00AC4E0A" w14:paraId="5292FA1C" w14:textId="77777777" w:rsidTr="00AC4E0A">
        <w:tc>
          <w:tcPr>
            <w:tcW w:w="2694" w:type="dxa"/>
            <w:gridSpan w:val="2"/>
            <w:tcBorders>
              <w:left w:val="single" w:sz="4" w:space="0" w:color="auto"/>
            </w:tcBorders>
          </w:tcPr>
          <w:p w14:paraId="0667DD41" w14:textId="77777777" w:rsidR="00AC4E0A" w:rsidRDefault="00AC4E0A" w:rsidP="00AC4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FB3B8"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E8105" w14:textId="6EEFFD47" w:rsidR="00AC4E0A" w:rsidRDefault="00AC4E0A" w:rsidP="00AC4E0A">
            <w:pPr>
              <w:pStyle w:val="CRCoverPage"/>
              <w:spacing w:after="0"/>
              <w:jc w:val="center"/>
              <w:rPr>
                <w:b/>
                <w:caps/>
                <w:noProof/>
              </w:rPr>
            </w:pPr>
            <w:r>
              <w:rPr>
                <w:b/>
                <w:caps/>
                <w:noProof/>
              </w:rPr>
              <w:t>x</w:t>
            </w:r>
          </w:p>
        </w:tc>
        <w:tc>
          <w:tcPr>
            <w:tcW w:w="2977" w:type="dxa"/>
            <w:gridSpan w:val="4"/>
          </w:tcPr>
          <w:p w14:paraId="4D687B3A" w14:textId="77777777" w:rsidR="00AC4E0A" w:rsidRDefault="00AC4E0A" w:rsidP="00AC4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C34D1" w14:textId="7CD4D7B9" w:rsidR="00AC4E0A" w:rsidRDefault="00AC4E0A" w:rsidP="00AC4E0A">
            <w:pPr>
              <w:pStyle w:val="CRCoverPage"/>
              <w:spacing w:after="0"/>
              <w:ind w:left="99"/>
              <w:rPr>
                <w:noProof/>
              </w:rPr>
            </w:pPr>
          </w:p>
        </w:tc>
      </w:tr>
      <w:tr w:rsidR="00AC4E0A" w14:paraId="4CC31FD4" w14:textId="77777777" w:rsidTr="00AC4E0A">
        <w:tc>
          <w:tcPr>
            <w:tcW w:w="2694" w:type="dxa"/>
            <w:gridSpan w:val="2"/>
            <w:tcBorders>
              <w:left w:val="single" w:sz="4" w:space="0" w:color="auto"/>
            </w:tcBorders>
          </w:tcPr>
          <w:p w14:paraId="6B91E93F" w14:textId="77777777" w:rsidR="00AC4E0A" w:rsidRDefault="00AC4E0A" w:rsidP="00AC4E0A">
            <w:pPr>
              <w:pStyle w:val="CRCoverPage"/>
              <w:spacing w:after="0"/>
              <w:rPr>
                <w:b/>
                <w:i/>
                <w:noProof/>
              </w:rPr>
            </w:pPr>
          </w:p>
        </w:tc>
        <w:tc>
          <w:tcPr>
            <w:tcW w:w="6946" w:type="dxa"/>
            <w:gridSpan w:val="9"/>
            <w:tcBorders>
              <w:right w:val="single" w:sz="4" w:space="0" w:color="auto"/>
            </w:tcBorders>
          </w:tcPr>
          <w:p w14:paraId="57AE175D" w14:textId="77777777" w:rsidR="00AC4E0A" w:rsidRDefault="00AC4E0A" w:rsidP="00AC4E0A">
            <w:pPr>
              <w:pStyle w:val="CRCoverPage"/>
              <w:spacing w:after="0"/>
              <w:rPr>
                <w:noProof/>
              </w:rPr>
            </w:pPr>
          </w:p>
        </w:tc>
      </w:tr>
      <w:tr w:rsidR="00AC4E0A" w14:paraId="2765E5D3" w14:textId="77777777" w:rsidTr="00AC4E0A">
        <w:tc>
          <w:tcPr>
            <w:tcW w:w="2694" w:type="dxa"/>
            <w:gridSpan w:val="2"/>
            <w:tcBorders>
              <w:left w:val="single" w:sz="4" w:space="0" w:color="auto"/>
              <w:bottom w:val="single" w:sz="4" w:space="0" w:color="auto"/>
            </w:tcBorders>
          </w:tcPr>
          <w:p w14:paraId="74A8E812" w14:textId="77777777" w:rsidR="00AC4E0A" w:rsidRDefault="00AC4E0A" w:rsidP="00AC4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BF580" w14:textId="77777777" w:rsidR="00AC4E0A" w:rsidRDefault="00AC4E0A" w:rsidP="00AC4E0A">
            <w:pPr>
              <w:pStyle w:val="CRCoverPage"/>
              <w:spacing w:after="0"/>
              <w:ind w:left="100"/>
              <w:rPr>
                <w:noProof/>
              </w:rPr>
            </w:pPr>
          </w:p>
        </w:tc>
      </w:tr>
      <w:tr w:rsidR="00AC4E0A" w:rsidRPr="008863B9" w14:paraId="7DDFE22F" w14:textId="77777777" w:rsidTr="00AC4E0A">
        <w:tc>
          <w:tcPr>
            <w:tcW w:w="2694" w:type="dxa"/>
            <w:gridSpan w:val="2"/>
            <w:tcBorders>
              <w:top w:val="single" w:sz="4" w:space="0" w:color="auto"/>
              <w:bottom w:val="single" w:sz="4" w:space="0" w:color="auto"/>
            </w:tcBorders>
          </w:tcPr>
          <w:p w14:paraId="0B2E9D95" w14:textId="77777777" w:rsidR="00AC4E0A" w:rsidRPr="008863B9" w:rsidRDefault="00AC4E0A" w:rsidP="00AC4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00D03" w14:textId="77777777" w:rsidR="00AC4E0A" w:rsidRPr="008863B9" w:rsidRDefault="00AC4E0A" w:rsidP="00AC4E0A">
            <w:pPr>
              <w:pStyle w:val="CRCoverPage"/>
              <w:spacing w:after="0"/>
              <w:ind w:left="100"/>
              <w:rPr>
                <w:noProof/>
                <w:sz w:val="8"/>
                <w:szCs w:val="8"/>
              </w:rPr>
            </w:pPr>
          </w:p>
        </w:tc>
      </w:tr>
      <w:tr w:rsidR="00AC4E0A" w14:paraId="362AB867" w14:textId="77777777" w:rsidTr="00AC4E0A">
        <w:tc>
          <w:tcPr>
            <w:tcW w:w="2694" w:type="dxa"/>
            <w:gridSpan w:val="2"/>
            <w:tcBorders>
              <w:top w:val="single" w:sz="4" w:space="0" w:color="auto"/>
              <w:left w:val="single" w:sz="4" w:space="0" w:color="auto"/>
              <w:bottom w:val="single" w:sz="4" w:space="0" w:color="auto"/>
            </w:tcBorders>
          </w:tcPr>
          <w:p w14:paraId="10F52AD3" w14:textId="77777777" w:rsidR="00AC4E0A" w:rsidRDefault="00AC4E0A" w:rsidP="00AC4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89CF9" w14:textId="77777777" w:rsidR="00AC4E0A" w:rsidRDefault="00AC4E0A" w:rsidP="00AC4E0A">
            <w:pPr>
              <w:pStyle w:val="CRCoverPage"/>
              <w:spacing w:after="0"/>
              <w:ind w:left="100"/>
              <w:rPr>
                <w:noProof/>
              </w:rPr>
            </w:pPr>
          </w:p>
        </w:tc>
      </w:tr>
    </w:tbl>
    <w:p w14:paraId="3A7EF3A0" w14:textId="77777777"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35522D5" w14:textId="77777777" w:rsidR="00446488" w:rsidRPr="00D268E5" w:rsidRDefault="00446488" w:rsidP="00446488">
      <w:pPr>
        <w:pStyle w:val="Title"/>
        <w:jc w:val="left"/>
        <w:rPr>
          <w:rStyle w:val="Emphasis"/>
          <w:rFonts w:ascii="Arial" w:hAnsi="Arial" w:cs="Arial"/>
          <w:b w:val="0"/>
          <w:i w:val="0"/>
          <w:lang w:eastAsia="en-GB"/>
        </w:rPr>
      </w:pPr>
      <w:bookmarkStart w:id="0" w:name="_Toc140667220"/>
      <w:bookmarkStart w:id="1" w:name="_Toc141604762"/>
      <w:r w:rsidRPr="00D268E5">
        <w:rPr>
          <w:rStyle w:val="Emphasis"/>
          <w:rFonts w:ascii="Arial" w:hAnsi="Arial" w:cs="Arial"/>
          <w:b w:val="0"/>
          <w:i w:val="0"/>
        </w:rPr>
        <w:lastRenderedPageBreak/>
        <w:t>Table of Contents</w:t>
      </w:r>
      <w:bookmarkEnd w:id="0"/>
      <w:bookmarkEnd w:id="1"/>
    </w:p>
    <w:p w14:paraId="1ADD13BE" w14:textId="5DA37F7F" w:rsidR="00515E2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15E24" w:rsidRPr="005325B0">
        <w:rPr>
          <w:rFonts w:ascii="Arial" w:hAnsi="Arial" w:cs="Arial"/>
          <w:iCs/>
        </w:rPr>
        <w:t>Table of Contents</w:t>
      </w:r>
      <w:r w:rsidR="00515E24">
        <w:tab/>
      </w:r>
      <w:r w:rsidR="00515E24">
        <w:fldChar w:fldCharType="begin"/>
      </w:r>
      <w:r w:rsidR="00515E24">
        <w:instrText xml:space="preserve"> PAGEREF _Toc141604762 \h </w:instrText>
      </w:r>
      <w:r w:rsidR="00515E24">
        <w:fldChar w:fldCharType="separate"/>
      </w:r>
      <w:r w:rsidR="00515E24">
        <w:t>3</w:t>
      </w:r>
      <w:r w:rsidR="00515E24">
        <w:fldChar w:fldCharType="end"/>
      </w:r>
    </w:p>
    <w:p w14:paraId="2E4B2ABA" w14:textId="45A54CEC" w:rsidR="00515E24" w:rsidRDefault="00515E24">
      <w:pPr>
        <w:pStyle w:val="TOC1"/>
        <w:rPr>
          <w:rFonts w:asciiTheme="minorHAnsi" w:eastAsiaTheme="minorEastAsia" w:hAnsiTheme="minorHAnsi" w:cstheme="minorBidi"/>
          <w:szCs w:val="22"/>
          <w:lang w:eastAsia="en-GB"/>
        </w:rPr>
      </w:pPr>
      <w:r w:rsidRPr="005325B0">
        <w:rPr>
          <w:b/>
          <w:lang w:eastAsia="ja-JP"/>
        </w:rPr>
        <w:t>1</w:t>
      </w:r>
      <w:r>
        <w:rPr>
          <w:rFonts w:asciiTheme="minorHAnsi" w:eastAsiaTheme="minorEastAsia" w:hAnsiTheme="minorHAnsi" w:cstheme="minorBidi"/>
          <w:szCs w:val="22"/>
          <w:lang w:eastAsia="en-GB"/>
        </w:rPr>
        <w:tab/>
      </w:r>
      <w:r w:rsidRPr="005325B0">
        <w:rPr>
          <w:b/>
          <w:lang w:eastAsia="ja-JP"/>
        </w:rPr>
        <w:t>Overview</w:t>
      </w:r>
      <w:r>
        <w:tab/>
      </w:r>
      <w:r>
        <w:fldChar w:fldCharType="begin"/>
      </w:r>
      <w:r>
        <w:instrText xml:space="preserve"> PAGEREF _Toc141604763 \h </w:instrText>
      </w:r>
      <w:r>
        <w:fldChar w:fldCharType="separate"/>
      </w:r>
      <w:r>
        <w:t>3</w:t>
      </w:r>
      <w:r>
        <w:fldChar w:fldCharType="end"/>
      </w:r>
    </w:p>
    <w:p w14:paraId="14B2FF15" w14:textId="4CC5E212" w:rsidR="00515E24" w:rsidRDefault="00515E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rsidRPr="005325B0">
        <w:rPr>
          <w:b/>
        </w:rPr>
        <w:t>Corrections</w:t>
      </w:r>
      <w:r>
        <w:tab/>
      </w:r>
      <w:r>
        <w:fldChar w:fldCharType="begin"/>
      </w:r>
      <w:r>
        <w:instrText xml:space="preserve"> PAGEREF _Toc141604764 \h </w:instrText>
      </w:r>
      <w:r>
        <w:fldChar w:fldCharType="separate"/>
      </w:r>
      <w:r>
        <w:t>3</w:t>
      </w:r>
      <w:r>
        <w:fldChar w:fldCharType="end"/>
      </w:r>
    </w:p>
    <w:p w14:paraId="31F0967B" w14:textId="154D9556" w:rsidR="00515E24" w:rsidRDefault="00515E24">
      <w:pPr>
        <w:pStyle w:val="TOC2"/>
        <w:rPr>
          <w:rFonts w:asciiTheme="minorHAnsi" w:eastAsiaTheme="minorEastAsia" w:hAnsiTheme="minorHAnsi" w:cstheme="minorBidi"/>
          <w:sz w:val="22"/>
          <w:szCs w:val="22"/>
          <w:lang w:eastAsia="en-GB"/>
        </w:rPr>
      </w:pPr>
      <w:r w:rsidRPr="005325B0">
        <w:rPr>
          <w:rFonts w:cs="Arial"/>
          <w:b/>
          <w:lang w:eastAsia="en-GB"/>
        </w:rPr>
        <w:t>2.1</w:t>
      </w:r>
      <w:r>
        <w:rPr>
          <w:rFonts w:asciiTheme="minorHAnsi" w:eastAsiaTheme="minorEastAsia" w:hAnsiTheme="minorHAnsi" w:cstheme="minorBidi"/>
          <w:sz w:val="22"/>
          <w:szCs w:val="22"/>
          <w:lang w:eastAsia="en-GB"/>
        </w:rPr>
        <w:tab/>
      </w:r>
      <w:r w:rsidRPr="005325B0">
        <w:rPr>
          <w:rFonts w:cs="Arial"/>
          <w:b/>
          <w:color w:val="000000"/>
          <w:lang w:eastAsia="zh-CN"/>
        </w:rPr>
        <w:t>tsc_NBIOT_SupportedBands</w:t>
      </w:r>
      <w:r>
        <w:tab/>
      </w:r>
      <w:r>
        <w:fldChar w:fldCharType="begin"/>
      </w:r>
      <w:r>
        <w:instrText xml:space="preserve"> PAGEREF _Toc141604765 \h </w:instrText>
      </w:r>
      <w:r>
        <w:fldChar w:fldCharType="separate"/>
      </w:r>
      <w:r>
        <w:t>3</w:t>
      </w:r>
      <w:r>
        <w:fldChar w:fldCharType="end"/>
      </w:r>
    </w:p>
    <w:p w14:paraId="75C9BBF4" w14:textId="3AE675C8" w:rsidR="00515E24" w:rsidRDefault="00515E24">
      <w:pPr>
        <w:pStyle w:val="TOC2"/>
        <w:rPr>
          <w:rFonts w:asciiTheme="minorHAnsi" w:eastAsiaTheme="minorEastAsia" w:hAnsiTheme="minorHAnsi" w:cstheme="minorBidi"/>
          <w:sz w:val="22"/>
          <w:szCs w:val="22"/>
          <w:lang w:eastAsia="en-GB"/>
        </w:rPr>
      </w:pPr>
      <w:r w:rsidRPr="005325B0">
        <w:rPr>
          <w:rFonts w:cs="Arial"/>
          <w:b/>
          <w:lang w:eastAsia="en-GB"/>
        </w:rPr>
        <w:t>2.2</w:t>
      </w:r>
      <w:r>
        <w:rPr>
          <w:rFonts w:asciiTheme="minorHAnsi" w:eastAsiaTheme="minorEastAsia" w:hAnsiTheme="minorHAnsi" w:cstheme="minorBidi"/>
          <w:sz w:val="22"/>
          <w:szCs w:val="22"/>
          <w:lang w:eastAsia="en-GB"/>
        </w:rPr>
        <w:tab/>
      </w:r>
      <w:r w:rsidRPr="005325B0">
        <w:rPr>
          <w:rFonts w:cs="Arial"/>
          <w:b/>
          <w:color w:val="000000"/>
          <w:lang w:eastAsia="en-GB"/>
        </w:rPr>
        <w:t xml:space="preserve">Correction to </w:t>
      </w:r>
      <w:r w:rsidRPr="005325B0">
        <w:rPr>
          <w:rFonts w:cs="Arial"/>
          <w:b/>
          <w:color w:val="000000"/>
          <w:lang w:eastAsia="zh-CN"/>
        </w:rPr>
        <w:t>f_DeriveSuppNBIoTBandsFromPics</w:t>
      </w:r>
      <w:r>
        <w:tab/>
      </w:r>
      <w:r>
        <w:fldChar w:fldCharType="begin"/>
      </w:r>
      <w:r>
        <w:instrText xml:space="preserve"> PAGEREF _Toc141604766 \h </w:instrText>
      </w:r>
      <w:r>
        <w:fldChar w:fldCharType="separate"/>
      </w:r>
      <w:r>
        <w:t>5</w:t>
      </w:r>
      <w:r>
        <w:fldChar w:fldCharType="end"/>
      </w:r>
    </w:p>
    <w:p w14:paraId="7EE64A27" w14:textId="73E45D52" w:rsidR="00515E24" w:rsidRDefault="00446488" w:rsidP="00515E24">
      <w:pPr>
        <w:pStyle w:val="Heading1"/>
        <w:numPr>
          <w:ilvl w:val="0"/>
          <w:numId w:val="10"/>
        </w:numPr>
        <w:autoSpaceDN w:val="0"/>
        <w:rPr>
          <w:b/>
          <w:lang w:eastAsia="ja-JP"/>
        </w:rPr>
      </w:pPr>
      <w:r w:rsidRPr="00D268E5">
        <w:rPr>
          <w:noProof/>
        </w:rPr>
        <w:fldChar w:fldCharType="end"/>
      </w:r>
      <w:bookmarkStart w:id="2" w:name="_Toc122434485"/>
      <w:bookmarkStart w:id="3" w:name="_Toc54888060"/>
      <w:bookmarkStart w:id="4" w:name="_Toc133473759"/>
      <w:bookmarkStart w:id="5" w:name="_Toc122434488"/>
      <w:bookmarkStart w:id="6" w:name="_Toc295288959"/>
      <w:bookmarkStart w:id="7" w:name="_Toc140667222"/>
      <w:r w:rsidR="00515E24" w:rsidRPr="00515E24">
        <w:rPr>
          <w:b/>
          <w:lang w:eastAsia="ja-JP"/>
        </w:rPr>
        <w:t xml:space="preserve"> </w:t>
      </w:r>
      <w:bookmarkStart w:id="8" w:name="_Toc141604763"/>
      <w:r w:rsidR="00515E24">
        <w:rPr>
          <w:b/>
          <w:lang w:eastAsia="ja-JP"/>
        </w:rPr>
        <w:t>Overview</w:t>
      </w:r>
      <w:bookmarkEnd w:id="2"/>
      <w:bookmarkEnd w:id="3"/>
      <w:bookmarkEnd w:id="4"/>
      <w:bookmarkEnd w:id="8"/>
    </w:p>
    <w:p w14:paraId="63B7AEFB" w14:textId="6BBC9797" w:rsidR="00515E24" w:rsidRPr="00B421DE" w:rsidRDefault="00515E24" w:rsidP="00515E24">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iwd-TTCN3-B2022-09_D23wk</w:t>
      </w:r>
      <w:r w:rsidR="00CF12E3">
        <w:rPr>
          <w:rFonts w:cs="Arial"/>
        </w:rPr>
        <w:t>24</w:t>
      </w:r>
      <w:r w:rsidRPr="00B421DE">
        <w:rPr>
          <w:rFonts w:cs="Arial"/>
        </w:rPr>
        <w:t xml:space="preserve"> related to the title of this CR</w:t>
      </w:r>
      <w:r w:rsidRPr="00B421DE">
        <w:rPr>
          <w:rFonts w:cs="Arial"/>
          <w:lang w:eastAsia="ja-JP"/>
        </w:rPr>
        <w:t xml:space="preserve">. </w:t>
      </w:r>
    </w:p>
    <w:p w14:paraId="18C0B3EB" w14:textId="77777777" w:rsidR="00515E24" w:rsidRPr="00B421DE" w:rsidRDefault="00515E24" w:rsidP="00515E2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33C304F4" w14:textId="77777777" w:rsidR="00515E24" w:rsidRPr="00B421DE" w:rsidRDefault="00515E24" w:rsidP="00515E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yperlink"/>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214AA3F4" w14:textId="1DA8FDAC" w:rsidR="001F039E" w:rsidRPr="001F039E" w:rsidRDefault="00515E24" w:rsidP="00673F29">
      <w:pPr>
        <w:pStyle w:val="Heading1"/>
        <w:numPr>
          <w:ilvl w:val="0"/>
          <w:numId w:val="10"/>
        </w:numPr>
        <w:overflowPunct w:val="0"/>
        <w:autoSpaceDE w:val="0"/>
        <w:autoSpaceDN w:val="0"/>
        <w:adjustRightInd w:val="0"/>
      </w:pPr>
      <w:bookmarkStart w:id="9" w:name="_Toc133473760"/>
      <w:bookmarkStart w:id="10" w:name="_Toc141604764"/>
      <w:bookmarkEnd w:id="5"/>
      <w:bookmarkEnd w:id="6"/>
      <w:bookmarkEnd w:id="7"/>
      <w:r w:rsidRPr="00515E24">
        <w:rPr>
          <w:b/>
        </w:rPr>
        <w:t>Corrections</w:t>
      </w:r>
      <w:bookmarkEnd w:id="9"/>
      <w:bookmarkEnd w:id="10"/>
    </w:p>
    <w:p w14:paraId="7D1360FA" w14:textId="381D6F98" w:rsidR="00515E24" w:rsidRPr="00515E24" w:rsidRDefault="00515E24" w:rsidP="00515E24">
      <w:pPr>
        <w:pStyle w:val="Heading2"/>
        <w:numPr>
          <w:ilvl w:val="1"/>
          <w:numId w:val="1"/>
        </w:numPr>
        <w:overflowPunct w:val="0"/>
        <w:autoSpaceDE w:val="0"/>
        <w:autoSpaceDN w:val="0"/>
        <w:adjustRightInd w:val="0"/>
        <w:spacing w:before="480"/>
        <w:rPr>
          <w:rFonts w:cs="Arial"/>
          <w:b/>
          <w:color w:val="000000"/>
          <w:sz w:val="28"/>
          <w:szCs w:val="28"/>
          <w:lang w:eastAsia="en-GB"/>
        </w:rPr>
      </w:pPr>
      <w:bookmarkStart w:id="11" w:name="_Toc141604765"/>
      <w:bookmarkStart w:id="12" w:name="_Toc133473761"/>
      <w:r w:rsidRPr="00515E24">
        <w:rPr>
          <w:rFonts w:cs="Arial"/>
          <w:b/>
          <w:color w:val="000000"/>
          <w:sz w:val="28"/>
          <w:szCs w:val="28"/>
          <w:lang w:eastAsia="zh-CN"/>
        </w:rPr>
        <w:t>tsc_NBIOT_SupportedBands</w:t>
      </w:r>
      <w:bookmarkEnd w:id="11"/>
      <w:r w:rsidRPr="00515E24">
        <w:rPr>
          <w:rFonts w:cs="Arial"/>
          <w:b/>
          <w:color w:val="000000"/>
          <w:sz w:val="28"/>
          <w:szCs w:val="28"/>
          <w:lang w:eastAsia="zh-CN"/>
        </w:rPr>
        <w:t xml:space="preserve"> </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7F05B5FC" w14:textId="77777777" w:rsidTr="00A22437">
        <w:trPr>
          <w:trHeight w:val="447"/>
        </w:trPr>
        <w:tc>
          <w:tcPr>
            <w:tcW w:w="1985" w:type="dxa"/>
            <w:tcBorders>
              <w:top w:val="single" w:sz="4" w:space="0" w:color="auto"/>
              <w:left w:val="single" w:sz="4" w:space="0" w:color="auto"/>
              <w:bottom w:val="single" w:sz="4" w:space="0" w:color="auto"/>
              <w:right w:val="single" w:sz="4" w:space="0" w:color="auto"/>
            </w:tcBorders>
          </w:tcPr>
          <w:p w14:paraId="3ECE2450" w14:textId="6517738C" w:rsidR="00FE2FC7" w:rsidRDefault="00FA1398" w:rsidP="00A22437">
            <w:pPr>
              <w:spacing w:before="40" w:after="40"/>
              <w:rPr>
                <w:rFonts w:ascii="Arial" w:hAnsi="Arial" w:cs="Arial"/>
                <w:b/>
              </w:rPr>
            </w:pPr>
            <w:r>
              <w:rPr>
                <w:rFonts w:ascii="Arial" w:hAnsi="Arial" w:cs="Arial"/>
                <w:b/>
              </w:rPr>
              <w:t xml:space="preserve">const bitstring name </w:t>
            </w:r>
          </w:p>
        </w:tc>
        <w:tc>
          <w:tcPr>
            <w:tcW w:w="7654" w:type="dxa"/>
            <w:tcBorders>
              <w:top w:val="single" w:sz="4" w:space="0" w:color="auto"/>
              <w:left w:val="single" w:sz="4" w:space="0" w:color="auto"/>
              <w:bottom w:val="single" w:sz="4" w:space="0" w:color="auto"/>
              <w:right w:val="single" w:sz="4" w:space="0" w:color="auto"/>
            </w:tcBorders>
          </w:tcPr>
          <w:p w14:paraId="0553E85C" w14:textId="6AB719CA" w:rsidR="00FE2FC7" w:rsidRDefault="00FA1398" w:rsidP="00A22437">
            <w:pPr>
              <w:spacing w:after="0"/>
              <w:rPr>
                <w:rFonts w:ascii="Arial" w:hAnsi="Arial" w:cs="Arial"/>
                <w:color w:val="000000"/>
                <w:lang w:eastAsia="zh-CN"/>
              </w:rPr>
            </w:pPr>
            <w:r w:rsidRPr="00FA1398">
              <w:rPr>
                <w:rFonts w:ascii="Arial" w:hAnsi="Arial" w:cs="Arial"/>
                <w:color w:val="000000"/>
                <w:lang w:eastAsia="zh-CN"/>
              </w:rPr>
              <w:t>tsc_NBIOT_SupportedBands</w:t>
            </w:r>
            <w:r>
              <w:rPr>
                <w:rFonts w:ascii="Arial" w:hAnsi="Arial" w:cs="Arial"/>
                <w:color w:val="000000"/>
                <w:lang w:eastAsia="zh-CN"/>
              </w:rPr>
              <w:t xml:space="preserve"> </w:t>
            </w:r>
          </w:p>
        </w:tc>
      </w:tr>
      <w:tr w:rsidR="00FE2FC7" w14:paraId="0D4197F0" w14:textId="77777777" w:rsidTr="00A22437">
        <w:trPr>
          <w:trHeight w:val="452"/>
        </w:trPr>
        <w:tc>
          <w:tcPr>
            <w:tcW w:w="1985" w:type="dxa"/>
            <w:tcBorders>
              <w:top w:val="single" w:sz="4" w:space="0" w:color="auto"/>
              <w:left w:val="single" w:sz="4" w:space="0" w:color="auto"/>
              <w:bottom w:val="single" w:sz="4" w:space="0" w:color="auto"/>
              <w:right w:val="single" w:sz="4" w:space="0" w:color="auto"/>
            </w:tcBorders>
          </w:tcPr>
          <w:p w14:paraId="192376F7" w14:textId="77777777" w:rsidR="00FE2FC7" w:rsidRDefault="00FE2FC7" w:rsidP="00A22437">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433AAB" w14:textId="1E659880" w:rsidR="00FA1398" w:rsidRDefault="00FA1398" w:rsidP="00FA1398">
            <w:pPr>
              <w:pStyle w:val="CRCoverPage"/>
              <w:spacing w:after="0"/>
              <w:rPr>
                <w:noProof/>
              </w:rPr>
            </w:pPr>
            <w:r>
              <w:rPr>
                <w:noProof/>
              </w:rPr>
              <w:t xml:space="preserve">In </w:t>
            </w:r>
            <w:r w:rsidRPr="00E67132">
              <w:rPr>
                <w:noProof/>
              </w:rPr>
              <w:t>tsc_NBIOT_SupportedBands</w:t>
            </w:r>
            <w:r>
              <w:rPr>
                <w:noProof/>
              </w:rPr>
              <w:t>, band 4</w:t>
            </w:r>
            <w:r w:rsidR="009A7533">
              <w:rPr>
                <w:noProof/>
              </w:rPr>
              <w:t xml:space="preserve"> and 14</w:t>
            </w:r>
            <w:r>
              <w:rPr>
                <w:noProof/>
              </w:rPr>
              <w:t xml:space="preserve"> w</w:t>
            </w:r>
            <w:r w:rsidR="009A7533">
              <w:rPr>
                <w:noProof/>
              </w:rPr>
              <w:t>ere</w:t>
            </w:r>
            <w:r>
              <w:rPr>
                <w:noProof/>
              </w:rPr>
              <w:t xml:space="preserve"> incorretly set and bands 32 – 256 were missing and not defined with referance to </w:t>
            </w:r>
            <w:r w:rsidRPr="00E67132">
              <w:rPr>
                <w:noProof/>
              </w:rPr>
              <w:t xml:space="preserve">36.508 </w:t>
            </w:r>
            <w:r>
              <w:rPr>
                <w:noProof/>
              </w:rPr>
              <w:t xml:space="preserve">8.1.3.1 </w:t>
            </w:r>
            <w:r w:rsidRPr="00E67132">
              <w:rPr>
                <w:noProof/>
              </w:rPr>
              <w:t>v18.1</w:t>
            </w:r>
            <w:r>
              <w:rPr>
                <w:noProof/>
              </w:rPr>
              <w:t>.</w:t>
            </w:r>
          </w:p>
          <w:p w14:paraId="54604B9D" w14:textId="77777777" w:rsidR="00FE2FC7" w:rsidRPr="005E3DBB" w:rsidRDefault="00FE2FC7" w:rsidP="00FA1398">
            <w:pPr>
              <w:pStyle w:val="CRCoverPage"/>
              <w:spacing w:after="0"/>
              <w:rPr>
                <w:rFonts w:cs="Arial"/>
                <w:color w:val="000000"/>
                <w:lang w:eastAsia="zh-CN"/>
              </w:rPr>
            </w:pPr>
          </w:p>
        </w:tc>
      </w:tr>
      <w:tr w:rsidR="00FE2FC7" w14:paraId="2D786EC1" w14:textId="77777777" w:rsidTr="00A22437">
        <w:tc>
          <w:tcPr>
            <w:tcW w:w="1985" w:type="dxa"/>
            <w:tcBorders>
              <w:top w:val="single" w:sz="4" w:space="0" w:color="auto"/>
              <w:left w:val="single" w:sz="4" w:space="0" w:color="auto"/>
              <w:bottom w:val="single" w:sz="4" w:space="0" w:color="auto"/>
              <w:right w:val="single" w:sz="4" w:space="0" w:color="auto"/>
            </w:tcBorders>
          </w:tcPr>
          <w:p w14:paraId="286E7F39" w14:textId="77777777" w:rsidR="00FE2FC7" w:rsidRDefault="00FE2FC7" w:rsidP="00A2243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C13021F" w14:textId="306CFDEF" w:rsidR="00FA1398" w:rsidRDefault="00FA1398" w:rsidP="00FA1398">
            <w:pPr>
              <w:pStyle w:val="CRCoverPage"/>
              <w:spacing w:after="0"/>
              <w:rPr>
                <w:rFonts w:cs="Arial"/>
                <w:color w:val="000000"/>
                <w:lang w:eastAsia="zh-CN"/>
              </w:rPr>
            </w:pPr>
            <w:r>
              <w:rPr>
                <w:rFonts w:cs="Arial"/>
                <w:color w:val="000000"/>
                <w:lang w:eastAsia="zh-CN"/>
              </w:rPr>
              <w:t xml:space="preserve">Correctly set band 4 </w:t>
            </w:r>
            <w:r w:rsidR="00F4273F">
              <w:rPr>
                <w:rFonts w:cs="Arial"/>
                <w:color w:val="000000"/>
                <w:lang w:eastAsia="zh-CN"/>
              </w:rPr>
              <w:t xml:space="preserve">and 14 </w:t>
            </w:r>
            <w:r>
              <w:rPr>
                <w:rFonts w:cs="Arial"/>
                <w:color w:val="000000"/>
                <w:lang w:eastAsia="zh-CN"/>
              </w:rPr>
              <w:t>to be unreserved and added bands 32 – 256 (some bands reserved and some bands unreserved) as specified in 36.508 v18.1</w:t>
            </w:r>
          </w:p>
          <w:p w14:paraId="3213678E" w14:textId="35EAA8EC" w:rsidR="00865DEC" w:rsidRPr="005E3DBB" w:rsidRDefault="00865DEC" w:rsidP="00A22437">
            <w:pPr>
              <w:pStyle w:val="CRCoverPage"/>
              <w:spacing w:after="0"/>
              <w:rPr>
                <w:rFonts w:cs="Arial"/>
                <w:color w:val="000000"/>
                <w:highlight w:val="yellow"/>
                <w:lang w:eastAsia="zh-CN"/>
              </w:rPr>
            </w:pPr>
          </w:p>
        </w:tc>
      </w:tr>
      <w:tr w:rsidR="00FE2FC7" w14:paraId="27081170" w14:textId="77777777" w:rsidTr="00A22437">
        <w:tc>
          <w:tcPr>
            <w:tcW w:w="1985" w:type="dxa"/>
            <w:tcBorders>
              <w:top w:val="single" w:sz="4" w:space="0" w:color="auto"/>
              <w:left w:val="single" w:sz="4" w:space="0" w:color="auto"/>
              <w:bottom w:val="single" w:sz="4" w:space="0" w:color="auto"/>
              <w:right w:val="single" w:sz="4" w:space="0" w:color="auto"/>
            </w:tcBorders>
          </w:tcPr>
          <w:p w14:paraId="003DB67D" w14:textId="77777777" w:rsidR="00FE2FC7" w:rsidRDefault="00FE2FC7" w:rsidP="00A22437">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8E7AC1" w14:textId="4EB21506" w:rsidR="00FE2FC7" w:rsidRDefault="00E73AF8" w:rsidP="00A22437">
            <w:pPr>
              <w:spacing w:after="0"/>
              <w:rPr>
                <w:rFonts w:ascii="Arial" w:hAnsi="Arial" w:cs="Arial"/>
                <w:color w:val="000000"/>
              </w:rPr>
            </w:pPr>
            <w:r>
              <w:rPr>
                <w:rFonts w:ascii="Arial" w:hAnsi="Arial" w:cs="Arial"/>
                <w:lang w:val="en-US" w:eastAsia="de-DE"/>
              </w:rPr>
              <w:t>NBIOT</w:t>
            </w:r>
            <w:r w:rsidR="00865DEC">
              <w:rPr>
                <w:rFonts w:ascii="Arial" w:hAnsi="Arial" w:cs="Arial"/>
                <w:lang w:val="en-US" w:eastAsia="de-DE"/>
              </w:rPr>
              <w:t>_RRC_</w:t>
            </w:r>
            <w:r w:rsidR="00FA1398">
              <w:rPr>
                <w:rFonts w:ascii="Arial" w:hAnsi="Arial" w:cs="Arial"/>
                <w:lang w:val="en-US" w:eastAsia="de-DE"/>
              </w:rPr>
              <w:t>Templates</w:t>
            </w:r>
            <w:r w:rsidR="00FE2FC7" w:rsidRPr="005817F9">
              <w:rPr>
                <w:rFonts w:ascii="Arial" w:hAnsi="Arial" w:cs="Arial"/>
                <w:lang w:val="en-US" w:eastAsia="de-DE"/>
              </w:rPr>
              <w:t>.ttcn</w:t>
            </w:r>
          </w:p>
        </w:tc>
      </w:tr>
      <w:tr w:rsidR="00FE2FC7" w14:paraId="30087CE2" w14:textId="77777777" w:rsidTr="00A22437">
        <w:tc>
          <w:tcPr>
            <w:tcW w:w="1985" w:type="dxa"/>
            <w:tcBorders>
              <w:top w:val="single" w:sz="4" w:space="0" w:color="auto"/>
              <w:left w:val="single" w:sz="4" w:space="0" w:color="auto"/>
              <w:bottom w:val="single" w:sz="4" w:space="0" w:color="auto"/>
              <w:right w:val="single" w:sz="4" w:space="0" w:color="auto"/>
            </w:tcBorders>
          </w:tcPr>
          <w:p w14:paraId="7B91B6F2" w14:textId="77777777" w:rsidR="00FE2FC7" w:rsidRDefault="00FE2FC7" w:rsidP="00A22437">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246A23" w14:textId="77777777" w:rsidR="00FE2FC7" w:rsidRDefault="00FE2FC7" w:rsidP="00A22437">
            <w:pPr>
              <w:rPr>
                <w:rFonts w:ascii="Arial" w:hAnsi="Arial" w:cs="Arial"/>
                <w:highlight w:val="red"/>
              </w:rPr>
            </w:pPr>
          </w:p>
        </w:tc>
      </w:tr>
    </w:tbl>
    <w:p w14:paraId="7962E252" w14:textId="77777777" w:rsidR="001F039E" w:rsidRDefault="001F039E" w:rsidP="001F039E"/>
    <w:p w14:paraId="720D4EF5" w14:textId="77777777" w:rsidR="001F039E" w:rsidRDefault="001F039E" w:rsidP="001F039E"/>
    <w:p w14:paraId="6F75EF11" w14:textId="77777777" w:rsidR="001F039E" w:rsidRDefault="001F039E" w:rsidP="001F039E"/>
    <w:p w14:paraId="06AF0C91" w14:textId="07C849B0" w:rsidR="004869DD" w:rsidRPr="00B059D5" w:rsidRDefault="000057C3" w:rsidP="000057C3">
      <w:pPr>
        <w:pStyle w:val="ListParagraph"/>
        <w:autoSpaceDE w:val="0"/>
        <w:autoSpaceDN w:val="0"/>
        <w:adjustRightInd w:val="0"/>
        <w:spacing w:after="0"/>
        <w:ind w:left="432"/>
        <w:rPr>
          <w:rFonts w:ascii="Courier New" w:hAnsi="Courier New" w:cs="Courier New"/>
          <w:b/>
          <w:sz w:val="24"/>
          <w:szCs w:val="24"/>
          <w:lang w:eastAsia="de-DE"/>
        </w:rPr>
      </w:pPr>
      <w:r w:rsidRPr="00B059D5">
        <w:rPr>
          <w:rFonts w:ascii="Courier New" w:hAnsi="Courier New" w:cs="Courier New"/>
          <w:b/>
          <w:sz w:val="24"/>
          <w:szCs w:val="24"/>
          <w:lang w:eastAsia="de-DE"/>
        </w:rPr>
        <w:t>Before</w:t>
      </w:r>
    </w:p>
    <w:p w14:paraId="631DADB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const bitstring tsc_NBIOT_SupportedBands :=  /* @status    APPROVED (NBIOT) */</w:t>
      </w:r>
    </w:p>
    <w:p w14:paraId="049E6C33"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4CA999C6"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217D121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562B583D"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w:t>
      </w:r>
      <w:r w:rsidRPr="00B059D5">
        <w:rPr>
          <w:rFonts w:ascii="Courier New" w:hAnsi="Courier New" w:cs="Courier New"/>
          <w:b/>
          <w:sz w:val="16"/>
          <w:szCs w:val="16"/>
          <w:highlight w:val="yellow"/>
          <w:lang w:eastAsia="de-DE"/>
        </w:rPr>
        <w:t>'0'B &amp;//Band 4 is reserved</w:t>
      </w:r>
    </w:p>
    <w:p w14:paraId="57E5073B"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085351E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6 is reserved</w:t>
      </w:r>
    </w:p>
    <w:p w14:paraId="7F7AD5B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@sic R5-214103 sic@</w:t>
      </w:r>
    </w:p>
    <w:p w14:paraId="2666183D"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35BCA3B8"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9 is reserved</w:t>
      </w:r>
    </w:p>
    <w:p w14:paraId="20E18F3B"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10 is reserved</w:t>
      </w:r>
    </w:p>
    <w:p w14:paraId="0840858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2E505820"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5B519EA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6540ADD5"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w:t>
      </w:r>
      <w:r w:rsidRPr="00B059D5">
        <w:rPr>
          <w:rFonts w:ascii="Courier New" w:hAnsi="Courier New" w:cs="Courier New"/>
          <w:b/>
          <w:sz w:val="16"/>
          <w:szCs w:val="16"/>
          <w:highlight w:val="yellow"/>
          <w:lang w:eastAsia="de-DE"/>
        </w:rPr>
        <w:t>'0'B &amp;//Band 14 is reserved</w:t>
      </w:r>
    </w:p>
    <w:p w14:paraId="7D59A88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15 is reserved</w:t>
      </w:r>
    </w:p>
    <w:p w14:paraId="73A44A2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16 is reserved</w:t>
      </w:r>
    </w:p>
    <w:p w14:paraId="00BE33C2"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1BD44EC1"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3ADDFB36"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70FB155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lastRenderedPageBreak/>
        <w:t xml:space="preserve">                                 '1'B &amp;</w:t>
      </w:r>
    </w:p>
    <w:p w14:paraId="6B6E1D6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7A6B6CE8"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22 is reserved</w:t>
      </w:r>
    </w:p>
    <w:p w14:paraId="063DF4CC"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23 is reserved</w:t>
      </w:r>
    </w:p>
    <w:p w14:paraId="11E4FAF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24 is reserved</w:t>
      </w:r>
    </w:p>
    <w:p w14:paraId="187CD32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07BDA84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11EDAA93"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27 is reserved</w:t>
      </w:r>
    </w:p>
    <w:p w14:paraId="65B589C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0072FF2C"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29 is reserved</w:t>
      </w:r>
    </w:p>
    <w:p w14:paraId="56B3DBB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30 is reserved</w:t>
      </w:r>
    </w:p>
    <w:p w14:paraId="0D02DBAE" w14:textId="4D0156DF" w:rsidR="000057C3"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 @sic R5-175124 sic@</w:t>
      </w:r>
    </w:p>
    <w:p w14:paraId="38B527A9" w14:textId="77777777" w:rsidR="00B059D5" w:rsidRDefault="00B059D5" w:rsidP="000057C3">
      <w:pPr>
        <w:pStyle w:val="ListParagraph"/>
        <w:autoSpaceDE w:val="0"/>
        <w:autoSpaceDN w:val="0"/>
        <w:adjustRightInd w:val="0"/>
        <w:spacing w:after="0"/>
        <w:ind w:left="432"/>
        <w:rPr>
          <w:rFonts w:ascii="Courier New" w:hAnsi="Courier New" w:cs="Courier New"/>
          <w:b/>
          <w:sz w:val="24"/>
          <w:szCs w:val="24"/>
          <w:lang w:eastAsia="de-DE"/>
        </w:rPr>
      </w:pPr>
    </w:p>
    <w:p w14:paraId="74A48F0B" w14:textId="7BCE6993" w:rsidR="000057C3" w:rsidRPr="00B059D5" w:rsidRDefault="000057C3" w:rsidP="000057C3">
      <w:pPr>
        <w:pStyle w:val="ListParagraph"/>
        <w:autoSpaceDE w:val="0"/>
        <w:autoSpaceDN w:val="0"/>
        <w:adjustRightInd w:val="0"/>
        <w:spacing w:after="0"/>
        <w:ind w:left="432"/>
        <w:rPr>
          <w:rFonts w:ascii="Courier New" w:hAnsi="Courier New" w:cs="Courier New"/>
          <w:b/>
          <w:sz w:val="24"/>
          <w:szCs w:val="24"/>
          <w:lang w:eastAsia="de-DE"/>
        </w:rPr>
      </w:pPr>
      <w:r w:rsidRPr="00B059D5">
        <w:rPr>
          <w:rFonts w:ascii="Courier New" w:hAnsi="Courier New" w:cs="Courier New"/>
          <w:b/>
          <w:sz w:val="24"/>
          <w:szCs w:val="24"/>
          <w:lang w:eastAsia="de-DE"/>
        </w:rPr>
        <w:t>After</w:t>
      </w:r>
    </w:p>
    <w:p w14:paraId="6A85FAA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const bitstring tsc_NBIOT_SupportedBands :=  /* @status    APPROVED (NBIOT) */</w:t>
      </w:r>
    </w:p>
    <w:p w14:paraId="30ED5D8A"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D2A498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7A549EE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B62023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'1'B &amp;</w:t>
      </w:r>
    </w:p>
    <w:p w14:paraId="19FB548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59E70F31"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6 is reserved</w:t>
      </w:r>
    </w:p>
    <w:p w14:paraId="103EBB9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@sic R5-214103 sic@</w:t>
      </w:r>
    </w:p>
    <w:p w14:paraId="51AE91A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117782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9 is reserved</w:t>
      </w:r>
    </w:p>
    <w:p w14:paraId="6C6A70D9"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10 is reserved</w:t>
      </w:r>
    </w:p>
    <w:p w14:paraId="4A782380"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7DF6CA46"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7FBAEB6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0E5673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'1'B &amp;</w:t>
      </w:r>
    </w:p>
    <w:p w14:paraId="3BB5ADF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15 is reserved</w:t>
      </w:r>
    </w:p>
    <w:p w14:paraId="43E0397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16 is reserved</w:t>
      </w:r>
    </w:p>
    <w:p w14:paraId="0C098EC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65B74E7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44B2EA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34AD38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8A1C7B9"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3177CA57"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22 is reserved</w:t>
      </w:r>
    </w:p>
    <w:p w14:paraId="5B9A460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23 is reserved</w:t>
      </w:r>
    </w:p>
    <w:p w14:paraId="487DF70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24 is reserved</w:t>
      </w:r>
    </w:p>
    <w:p w14:paraId="237B8C8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55CA2873"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77E99B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27 is reserved</w:t>
      </w:r>
    </w:p>
    <w:p w14:paraId="5EDC0EC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B30719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29 is reserved</w:t>
      </w:r>
    </w:p>
    <w:p w14:paraId="4C83752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30 is reserved</w:t>
      </w:r>
    </w:p>
    <w:p w14:paraId="6A31CF80"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@sic R5-175124 sic@</w:t>
      </w:r>
    </w:p>
    <w:p w14:paraId="13F25125"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 xml:space="preserve">'000000000'B &amp; // Bands 32 - 40 are reserved </w:t>
      </w:r>
    </w:p>
    <w:p w14:paraId="521FC4A5"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27C7BD5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34B8874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262B921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'000000000000000000000'B &amp; // Bands 44 - 64 are reserved </w:t>
      </w:r>
    </w:p>
    <w:p w14:paraId="7090D65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7F7AF0A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2A70752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67 is reserved</w:t>
      </w:r>
    </w:p>
    <w:p w14:paraId="374BB56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68 is reserved</w:t>
      </w:r>
    </w:p>
    <w:p w14:paraId="6E7A445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69 is reserved</w:t>
      </w:r>
    </w:p>
    <w:p w14:paraId="639DCD3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'11111'B &amp; </w:t>
      </w:r>
    </w:p>
    <w:p w14:paraId="37D5EB87"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'0000000000'B &amp; // Bands 75 - 84 are reserved </w:t>
      </w:r>
    </w:p>
    <w:p w14:paraId="24B97741"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7A20D0F3"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 // Band 86 is reserved </w:t>
      </w:r>
    </w:p>
    <w:p w14:paraId="57FD0066"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2005284A"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00E7738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'00000000000000'B &amp; // Bands 89 - 102 are reserved </w:t>
      </w:r>
    </w:p>
    <w:p w14:paraId="4A48CBC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65BF60AC"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'0000000000000000000000000000000000000000000000000000000000000000000000000000000000000000000000000000000000000000000000000000000000000000000000000000000'B &amp; // Bands 104 - 254 are reserved</w:t>
      </w:r>
    </w:p>
    <w:p w14:paraId="0506785C" w14:textId="30258DAD" w:rsid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highlight w:val="yellow"/>
          <w:lang w:eastAsia="de-DE"/>
        </w:rPr>
        <w:t xml:space="preserve">                                 '11'B; // (NTN)</w:t>
      </w:r>
    </w:p>
    <w:p w14:paraId="64A4FA7C" w14:textId="77777777" w:rsid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p>
    <w:p w14:paraId="061FA737" w14:textId="77777777" w:rsidR="009A7533" w:rsidRDefault="009A7533" w:rsidP="009A7533">
      <w:pPr>
        <w:pStyle w:val="ListParagraph"/>
        <w:autoSpaceDE w:val="0"/>
        <w:autoSpaceDN w:val="0"/>
        <w:adjustRightInd w:val="0"/>
        <w:spacing w:after="0"/>
        <w:ind w:left="432"/>
        <w:rPr>
          <w:rFonts w:ascii="Courier New" w:hAnsi="Courier New" w:cs="Courier New"/>
          <w:b/>
          <w:sz w:val="16"/>
          <w:szCs w:val="16"/>
          <w:lang w:eastAsia="de-DE"/>
        </w:rPr>
      </w:pPr>
    </w:p>
    <w:p w14:paraId="2BBFE8DE" w14:textId="77777777" w:rsidR="001F039E" w:rsidRDefault="001F039E" w:rsidP="001F039E"/>
    <w:p w14:paraId="04E23B3B" w14:textId="77777777" w:rsidR="001F039E" w:rsidRDefault="001F039E" w:rsidP="001F039E"/>
    <w:p w14:paraId="0E16F33D" w14:textId="64BA04B9" w:rsidR="00515E24" w:rsidRPr="00515E24" w:rsidRDefault="00515E24" w:rsidP="00515E24">
      <w:pPr>
        <w:pStyle w:val="Heading2"/>
        <w:numPr>
          <w:ilvl w:val="1"/>
          <w:numId w:val="1"/>
        </w:numPr>
        <w:overflowPunct w:val="0"/>
        <w:autoSpaceDE w:val="0"/>
        <w:autoSpaceDN w:val="0"/>
        <w:adjustRightInd w:val="0"/>
        <w:spacing w:before="480"/>
        <w:rPr>
          <w:rFonts w:cs="Arial"/>
          <w:b/>
          <w:color w:val="000000"/>
          <w:sz w:val="28"/>
          <w:szCs w:val="28"/>
          <w:lang w:eastAsia="en-GB"/>
        </w:rPr>
      </w:pPr>
      <w:bookmarkStart w:id="13" w:name="_Toc133473762"/>
      <w:bookmarkStart w:id="14" w:name="_Toc141604766"/>
      <w:r w:rsidRPr="00515E24">
        <w:rPr>
          <w:rFonts w:cs="Arial"/>
          <w:b/>
          <w:color w:val="000000"/>
          <w:sz w:val="28"/>
          <w:szCs w:val="28"/>
          <w:lang w:eastAsia="en-GB"/>
        </w:rPr>
        <w:lastRenderedPageBreak/>
        <w:t xml:space="preserve">Correction to </w:t>
      </w:r>
      <w:r w:rsidRPr="00515E24">
        <w:rPr>
          <w:rFonts w:cs="Arial"/>
          <w:b/>
          <w:color w:val="000000"/>
          <w:sz w:val="28"/>
          <w:szCs w:val="28"/>
          <w:lang w:eastAsia="zh-CN"/>
        </w:rPr>
        <w:t>f_DeriveSuppNBIoTBandsFromPics</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A7533" w14:paraId="69A58095" w14:textId="77777777" w:rsidTr="00CA3F01">
        <w:trPr>
          <w:trHeight w:val="447"/>
        </w:trPr>
        <w:tc>
          <w:tcPr>
            <w:tcW w:w="1985" w:type="dxa"/>
            <w:tcBorders>
              <w:top w:val="single" w:sz="4" w:space="0" w:color="auto"/>
              <w:left w:val="single" w:sz="4" w:space="0" w:color="auto"/>
              <w:bottom w:val="single" w:sz="4" w:space="0" w:color="auto"/>
              <w:right w:val="single" w:sz="4" w:space="0" w:color="auto"/>
            </w:tcBorders>
          </w:tcPr>
          <w:p w14:paraId="6A871970" w14:textId="407411E5" w:rsidR="009A7533" w:rsidRDefault="009A7533" w:rsidP="00CA3F01">
            <w:pPr>
              <w:spacing w:before="40" w:after="40"/>
              <w:rPr>
                <w:rFonts w:ascii="Arial" w:hAnsi="Arial" w:cs="Arial"/>
                <w:b/>
              </w:rPr>
            </w:pPr>
            <w:r>
              <w:rPr>
                <w:rFonts w:ascii="Arial" w:hAnsi="Arial" w:cs="Arial"/>
                <w:b/>
              </w:rPr>
              <w:t xml:space="preserve">Function name </w:t>
            </w:r>
          </w:p>
        </w:tc>
        <w:tc>
          <w:tcPr>
            <w:tcW w:w="7654" w:type="dxa"/>
            <w:tcBorders>
              <w:top w:val="single" w:sz="4" w:space="0" w:color="auto"/>
              <w:left w:val="single" w:sz="4" w:space="0" w:color="auto"/>
              <w:bottom w:val="single" w:sz="4" w:space="0" w:color="auto"/>
              <w:right w:val="single" w:sz="4" w:space="0" w:color="auto"/>
            </w:tcBorders>
          </w:tcPr>
          <w:p w14:paraId="5BE7E0BC" w14:textId="0D8BBEB8" w:rsidR="009A7533" w:rsidRDefault="009A7533" w:rsidP="00CA3F01">
            <w:pPr>
              <w:spacing w:after="0"/>
              <w:rPr>
                <w:rFonts w:ascii="Arial" w:hAnsi="Arial" w:cs="Arial"/>
                <w:color w:val="000000"/>
                <w:lang w:eastAsia="zh-CN"/>
              </w:rPr>
            </w:pPr>
            <w:r w:rsidRPr="009A7533">
              <w:rPr>
                <w:rFonts w:ascii="Arial" w:hAnsi="Arial" w:cs="Arial"/>
                <w:color w:val="000000"/>
                <w:lang w:eastAsia="zh-CN"/>
              </w:rPr>
              <w:t>f_DeriveSuppNBIoTBandsFromPics</w:t>
            </w:r>
          </w:p>
        </w:tc>
      </w:tr>
      <w:tr w:rsidR="009A7533" w:rsidRPr="005E3DBB" w14:paraId="2E1DBF87" w14:textId="77777777" w:rsidTr="00CA3F01">
        <w:trPr>
          <w:trHeight w:val="452"/>
        </w:trPr>
        <w:tc>
          <w:tcPr>
            <w:tcW w:w="1985" w:type="dxa"/>
            <w:tcBorders>
              <w:top w:val="single" w:sz="4" w:space="0" w:color="auto"/>
              <w:left w:val="single" w:sz="4" w:space="0" w:color="auto"/>
              <w:bottom w:val="single" w:sz="4" w:space="0" w:color="auto"/>
              <w:right w:val="single" w:sz="4" w:space="0" w:color="auto"/>
            </w:tcBorders>
          </w:tcPr>
          <w:p w14:paraId="0D42D0BD" w14:textId="77777777" w:rsidR="009A7533" w:rsidRDefault="009A7533" w:rsidP="00CA3F0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D4729DB" w14:textId="31681BE7" w:rsidR="009A7533" w:rsidRPr="005E3DBB" w:rsidRDefault="009A7533" w:rsidP="00CA3F01">
            <w:pPr>
              <w:pStyle w:val="CRCoverPage"/>
              <w:spacing w:after="0"/>
              <w:rPr>
                <w:rFonts w:cs="Arial"/>
                <w:color w:val="000000"/>
                <w:lang w:eastAsia="zh-CN"/>
              </w:rPr>
            </w:pPr>
            <w:r>
              <w:rPr>
                <w:noProof/>
              </w:rPr>
              <w:t xml:space="preserve">Bands 4, 7, 14, 41, 42, 43 were incorrectly set and bands 71 – 256 were missing with referance to </w:t>
            </w:r>
            <w:r w:rsidRPr="00E67132">
              <w:rPr>
                <w:noProof/>
              </w:rPr>
              <w:t>36.508</w:t>
            </w:r>
            <w:r>
              <w:rPr>
                <w:noProof/>
              </w:rPr>
              <w:t xml:space="preserve"> 8.1.3.1</w:t>
            </w:r>
            <w:r w:rsidRPr="00E67132">
              <w:rPr>
                <w:noProof/>
              </w:rPr>
              <w:t xml:space="preserve"> v18.1</w:t>
            </w:r>
            <w:r>
              <w:rPr>
                <w:noProof/>
              </w:rPr>
              <w:t>.</w:t>
            </w:r>
          </w:p>
        </w:tc>
      </w:tr>
      <w:tr w:rsidR="009A7533" w:rsidRPr="005E3DBB" w14:paraId="44816712" w14:textId="77777777" w:rsidTr="00CA3F01">
        <w:tc>
          <w:tcPr>
            <w:tcW w:w="1985" w:type="dxa"/>
            <w:tcBorders>
              <w:top w:val="single" w:sz="4" w:space="0" w:color="auto"/>
              <w:left w:val="single" w:sz="4" w:space="0" w:color="auto"/>
              <w:bottom w:val="single" w:sz="4" w:space="0" w:color="auto"/>
              <w:right w:val="single" w:sz="4" w:space="0" w:color="auto"/>
            </w:tcBorders>
          </w:tcPr>
          <w:p w14:paraId="46497961" w14:textId="77777777" w:rsidR="009A7533" w:rsidRDefault="009A7533" w:rsidP="00CA3F0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02D044F" w14:textId="4598259D" w:rsidR="009A7533" w:rsidRDefault="009A7533" w:rsidP="009A7533">
            <w:pPr>
              <w:pStyle w:val="CRCoverPage"/>
              <w:spacing w:after="0"/>
              <w:rPr>
                <w:rFonts w:cs="Arial"/>
                <w:color w:val="000000"/>
                <w:lang w:eastAsia="zh-CN"/>
              </w:rPr>
            </w:pPr>
            <w:r>
              <w:rPr>
                <w:rFonts w:cs="Arial"/>
                <w:color w:val="000000"/>
                <w:lang w:eastAsia="zh-CN"/>
              </w:rPr>
              <w:t xml:space="preserve">The function has been changed to convert every </w:t>
            </w:r>
            <w:r w:rsidRPr="009A7533">
              <w:rPr>
                <w:rFonts w:cs="Arial"/>
                <w:color w:val="000000"/>
                <w:lang w:eastAsia="zh-CN"/>
              </w:rPr>
              <w:t>defined band within pics (36.523 - 2  - A.4.3) into a bitstring</w:t>
            </w:r>
            <w:r>
              <w:rPr>
                <w:rFonts w:cs="Arial"/>
                <w:color w:val="000000"/>
                <w:lang w:eastAsia="zh-CN"/>
              </w:rPr>
              <w:t>, v_Bitstring</w:t>
            </w:r>
            <w:r w:rsidR="00526152">
              <w:rPr>
                <w:rFonts w:cs="Arial"/>
                <w:color w:val="000000"/>
                <w:lang w:eastAsia="zh-CN"/>
              </w:rPr>
              <w:t>.</w:t>
            </w:r>
            <w:r>
              <w:rPr>
                <w:rFonts w:cs="Arial"/>
                <w:color w:val="000000"/>
                <w:lang w:eastAsia="zh-CN"/>
              </w:rPr>
              <w:t xml:space="preserve"> </w:t>
            </w:r>
            <w:r w:rsidR="00526152">
              <w:rPr>
                <w:rFonts w:cs="Arial"/>
                <w:color w:val="000000"/>
                <w:lang w:eastAsia="zh-CN"/>
              </w:rPr>
              <w:t>T</w:t>
            </w:r>
            <w:r>
              <w:rPr>
                <w:rFonts w:cs="Arial"/>
                <w:color w:val="000000"/>
                <w:lang w:eastAsia="zh-CN"/>
              </w:rPr>
              <w:t>hose that are not defined are set as ‘0’B</w:t>
            </w:r>
            <w:r w:rsidR="00526152">
              <w:rPr>
                <w:rFonts w:cs="Arial"/>
                <w:color w:val="000000"/>
                <w:lang w:eastAsia="zh-CN"/>
              </w:rPr>
              <w:t>.</w:t>
            </w:r>
          </w:p>
          <w:p w14:paraId="25CC6A1A" w14:textId="77777777" w:rsidR="0062604D" w:rsidRDefault="0062604D" w:rsidP="009A7533">
            <w:pPr>
              <w:pStyle w:val="CRCoverPage"/>
              <w:spacing w:after="0"/>
              <w:rPr>
                <w:rFonts w:cs="Arial"/>
                <w:color w:val="000000"/>
                <w:lang w:eastAsia="zh-CN"/>
              </w:rPr>
            </w:pPr>
          </w:p>
          <w:p w14:paraId="6E820724" w14:textId="059CB5AF" w:rsidR="009A7533" w:rsidRDefault="009A7533" w:rsidP="009A7533">
            <w:pPr>
              <w:pStyle w:val="CRCoverPage"/>
              <w:spacing w:after="0"/>
              <w:rPr>
                <w:rFonts w:cs="Arial"/>
                <w:color w:val="000000"/>
                <w:lang w:eastAsia="zh-CN"/>
              </w:rPr>
            </w:pPr>
            <w:r>
              <w:rPr>
                <w:rFonts w:cs="Arial"/>
                <w:color w:val="000000"/>
                <w:lang w:eastAsia="zh-CN"/>
              </w:rPr>
              <w:t>With the bitstring containing every value selected from the PICS file, a check against the supported bands (tsc_NBIOT_SupportedBands) is made by looping through every supported band (1-256) and</w:t>
            </w:r>
            <w:r w:rsidR="00354EEE">
              <w:rPr>
                <w:rFonts w:cs="Arial"/>
                <w:color w:val="000000"/>
                <w:lang w:eastAsia="zh-CN"/>
              </w:rPr>
              <w:t xml:space="preserve"> for each band checking if both the band is supported and that the band is set in PICS and if so setting that band ‘1’B otherwise setting it as ‘0’B.</w:t>
            </w:r>
            <w:r w:rsidR="00526152">
              <w:rPr>
                <w:rFonts w:cs="Arial"/>
                <w:color w:val="000000"/>
                <w:lang w:eastAsia="zh-CN"/>
              </w:rPr>
              <w:t xml:space="preserve"> </w:t>
            </w:r>
            <w:r w:rsidR="00354EEE">
              <w:rPr>
                <w:rFonts w:cs="Arial"/>
                <w:color w:val="000000"/>
                <w:lang w:eastAsia="zh-CN"/>
              </w:rPr>
              <w:t>v_B</w:t>
            </w:r>
            <w:r w:rsidR="00526152">
              <w:rPr>
                <w:rFonts w:cs="Arial"/>
                <w:color w:val="000000"/>
                <w:lang w:eastAsia="zh-CN"/>
              </w:rPr>
              <w:t>itstring is then returned</w:t>
            </w:r>
            <w:r w:rsidR="00354EEE">
              <w:rPr>
                <w:rFonts w:cs="Arial"/>
                <w:color w:val="000000"/>
                <w:lang w:eastAsia="zh-CN"/>
              </w:rPr>
              <w:t xml:space="preserve"> after the loop</w:t>
            </w:r>
            <w:r w:rsidR="00526152">
              <w:rPr>
                <w:rFonts w:cs="Arial"/>
                <w:color w:val="000000"/>
                <w:lang w:eastAsia="zh-CN"/>
              </w:rPr>
              <w:t>.</w:t>
            </w:r>
          </w:p>
          <w:p w14:paraId="16E1693D" w14:textId="77777777" w:rsidR="0062604D" w:rsidRDefault="0062604D" w:rsidP="009A7533">
            <w:pPr>
              <w:pStyle w:val="CRCoverPage"/>
              <w:spacing w:after="0"/>
              <w:rPr>
                <w:rFonts w:cs="Arial"/>
                <w:color w:val="000000"/>
                <w:lang w:eastAsia="zh-CN"/>
              </w:rPr>
            </w:pPr>
          </w:p>
          <w:p w14:paraId="3C23CD22" w14:textId="64981596" w:rsidR="009A7533" w:rsidRPr="00526152" w:rsidRDefault="00526152" w:rsidP="00526152">
            <w:pPr>
              <w:pStyle w:val="CRCoverPage"/>
              <w:spacing w:after="0"/>
              <w:rPr>
                <w:rFonts w:cs="Arial"/>
                <w:color w:val="000000"/>
                <w:lang w:eastAsia="zh-CN"/>
              </w:rPr>
            </w:pPr>
            <w:r>
              <w:rPr>
                <w:rFonts w:cs="Arial"/>
                <w:color w:val="000000"/>
                <w:lang w:eastAsia="zh-CN"/>
              </w:rPr>
              <w:t>The idea behind this is to use every available defined band from PICS (to minmise changes to this function in the future) and compare them against the currently supported bands to ensure only supported bands are set.</w:t>
            </w:r>
          </w:p>
        </w:tc>
      </w:tr>
      <w:tr w:rsidR="009A7533" w14:paraId="38706068" w14:textId="77777777" w:rsidTr="00CA3F01">
        <w:tc>
          <w:tcPr>
            <w:tcW w:w="1985" w:type="dxa"/>
            <w:tcBorders>
              <w:top w:val="single" w:sz="4" w:space="0" w:color="auto"/>
              <w:left w:val="single" w:sz="4" w:space="0" w:color="auto"/>
              <w:bottom w:val="single" w:sz="4" w:space="0" w:color="auto"/>
              <w:right w:val="single" w:sz="4" w:space="0" w:color="auto"/>
            </w:tcBorders>
          </w:tcPr>
          <w:p w14:paraId="335BEF96" w14:textId="77777777" w:rsidR="009A7533" w:rsidRDefault="009A7533" w:rsidP="00CA3F0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903235C" w14:textId="77777777" w:rsidR="009A7533" w:rsidRDefault="009A7533" w:rsidP="00CA3F01">
            <w:pPr>
              <w:spacing w:after="0"/>
              <w:rPr>
                <w:rFonts w:ascii="Arial" w:hAnsi="Arial" w:cs="Arial"/>
                <w:color w:val="000000"/>
              </w:rPr>
            </w:pPr>
            <w:r>
              <w:rPr>
                <w:rFonts w:ascii="Arial" w:hAnsi="Arial" w:cs="Arial"/>
                <w:lang w:val="en-US" w:eastAsia="de-DE"/>
              </w:rPr>
              <w:t>NBIOT_RRC_Templates</w:t>
            </w:r>
            <w:r w:rsidRPr="005817F9">
              <w:rPr>
                <w:rFonts w:ascii="Arial" w:hAnsi="Arial" w:cs="Arial"/>
                <w:lang w:val="en-US" w:eastAsia="de-DE"/>
              </w:rPr>
              <w:t>.ttcn</w:t>
            </w:r>
          </w:p>
        </w:tc>
      </w:tr>
      <w:tr w:rsidR="009A7533" w14:paraId="4E8E0789" w14:textId="77777777" w:rsidTr="00CA3F01">
        <w:tc>
          <w:tcPr>
            <w:tcW w:w="1985" w:type="dxa"/>
            <w:tcBorders>
              <w:top w:val="single" w:sz="4" w:space="0" w:color="auto"/>
              <w:left w:val="single" w:sz="4" w:space="0" w:color="auto"/>
              <w:bottom w:val="single" w:sz="4" w:space="0" w:color="auto"/>
              <w:right w:val="single" w:sz="4" w:space="0" w:color="auto"/>
            </w:tcBorders>
          </w:tcPr>
          <w:p w14:paraId="4A2F4368" w14:textId="77777777" w:rsidR="009A7533" w:rsidRDefault="009A7533" w:rsidP="00CA3F0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239CD84" w14:textId="77777777" w:rsidR="009A7533" w:rsidRDefault="009A7533" w:rsidP="00CA3F01">
            <w:pPr>
              <w:rPr>
                <w:rFonts w:ascii="Arial" w:hAnsi="Arial" w:cs="Arial"/>
                <w:highlight w:val="red"/>
              </w:rPr>
            </w:pPr>
          </w:p>
        </w:tc>
      </w:tr>
    </w:tbl>
    <w:p w14:paraId="1F5E978C" w14:textId="77777777" w:rsidR="00526152" w:rsidRDefault="00526152" w:rsidP="00526152">
      <w:pPr>
        <w:pStyle w:val="ListParagraph"/>
        <w:autoSpaceDE w:val="0"/>
        <w:autoSpaceDN w:val="0"/>
        <w:adjustRightInd w:val="0"/>
        <w:spacing w:after="0"/>
        <w:ind w:left="432"/>
        <w:rPr>
          <w:rFonts w:ascii="Courier New" w:hAnsi="Courier New" w:cs="Courier New"/>
          <w:b/>
          <w:sz w:val="16"/>
          <w:szCs w:val="16"/>
          <w:lang w:eastAsia="de-DE"/>
        </w:rPr>
      </w:pPr>
    </w:p>
    <w:p w14:paraId="5BB94443" w14:textId="0B06DFF0" w:rsidR="00526152" w:rsidRPr="00526152" w:rsidRDefault="00526152" w:rsidP="00526152">
      <w:pPr>
        <w:pStyle w:val="ListParagraph"/>
        <w:autoSpaceDE w:val="0"/>
        <w:autoSpaceDN w:val="0"/>
        <w:adjustRightInd w:val="0"/>
        <w:spacing w:after="0"/>
        <w:ind w:left="432"/>
        <w:rPr>
          <w:rFonts w:ascii="Courier New" w:hAnsi="Courier New" w:cs="Courier New"/>
          <w:b/>
          <w:sz w:val="24"/>
          <w:szCs w:val="24"/>
          <w:lang w:eastAsia="de-DE"/>
        </w:rPr>
      </w:pPr>
      <w:r>
        <w:rPr>
          <w:rFonts w:ascii="Courier New" w:hAnsi="Courier New" w:cs="Courier New"/>
          <w:b/>
          <w:sz w:val="24"/>
          <w:szCs w:val="24"/>
          <w:lang w:eastAsia="de-DE"/>
        </w:rPr>
        <w:t>Before</w:t>
      </w:r>
    </w:p>
    <w:p w14:paraId="066AE11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function f_DeriveSuppNBIoTBandsFromPics() return bitstring</w:t>
      </w:r>
    </w:p>
    <w:p w14:paraId="4D49C2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21C18E6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var bitstring v_Bitstring := f_ConvertBoolToBit(pc_eBand1_Supp) &amp;</w:t>
      </w:r>
    </w:p>
    <w:p w14:paraId="1980DDE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f_ConvertBoolToBit(pc_eBand2_Supp) &amp;</w:t>
      </w:r>
    </w:p>
    <w:p w14:paraId="7FCDFAF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f_ConvertBoolToBit(pc_eBand3_Supp) &amp;</w:t>
      </w:r>
    </w:p>
    <w:p w14:paraId="1C221FA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4 is reserved</w:t>
      </w:r>
    </w:p>
    <w:p w14:paraId="6425845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f_ConvertBoolToBit(pc_eBand5_Supp) &amp;</w:t>
      </w:r>
    </w:p>
    <w:p w14:paraId="0E51DCD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 is reserved</w:t>
      </w:r>
    </w:p>
    <w:p w14:paraId="7590D2A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7 is reserved</w:t>
      </w:r>
    </w:p>
    <w:p w14:paraId="4FEF431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f_ConvertBoolToBit(pc_eBand8_Supp) &amp;</w:t>
      </w:r>
    </w:p>
    <w:p w14:paraId="28EE8A9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9 is reserved</w:t>
      </w:r>
    </w:p>
    <w:p w14:paraId="6246F77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10 is reserved</w:t>
      </w:r>
    </w:p>
    <w:p w14:paraId="5790E78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f_ConvertBoolToBit(pc_eBand11_Supp)  &amp;// @sic R5-175124 sic@</w:t>
      </w:r>
    </w:p>
    <w:p w14:paraId="6D0DEDB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f_ConvertBoolToBit(pc_eBand12_Supp) &amp;</w:t>
      </w:r>
    </w:p>
    <w:p w14:paraId="4A658BF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f_ConvertBoolToBit(pc_eBand13_Supp) &amp;</w:t>
      </w:r>
    </w:p>
    <w:p w14:paraId="34B7D17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14 is reserved</w:t>
      </w:r>
    </w:p>
    <w:p w14:paraId="0AEB54F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15 is reserved</w:t>
      </w:r>
    </w:p>
    <w:p w14:paraId="01274AF2"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16 is reserved</w:t>
      </w:r>
    </w:p>
    <w:p w14:paraId="5B72D6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f_ConvertBoolToBit(pc_eBand17_Supp) &amp;</w:t>
      </w:r>
    </w:p>
    <w:p w14:paraId="5FA6078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f_ConvertBoolToBit(pc_eBand18_Supp) &amp;</w:t>
      </w:r>
    </w:p>
    <w:p w14:paraId="7F7BA1A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f_ConvertBoolToBit(pc_eBand19_Supp) &amp;</w:t>
      </w:r>
    </w:p>
    <w:p w14:paraId="44F66FA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f_ConvertBoolToBit(pc_eBand20_Supp) &amp;</w:t>
      </w:r>
    </w:p>
    <w:p w14:paraId="3D26DCD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f_ConvertBoolToBit(pc_eBand21_Supp)  &amp;// @sic R5-175124 sic@</w:t>
      </w:r>
    </w:p>
    <w:p w14:paraId="16F32FA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22 is reserved</w:t>
      </w:r>
    </w:p>
    <w:p w14:paraId="0A76C8D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23 is reserved</w:t>
      </w:r>
    </w:p>
    <w:p w14:paraId="0A03D76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24 is reserved</w:t>
      </w:r>
    </w:p>
    <w:p w14:paraId="506AF7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f_ConvertBoolToBit(pc_eBand25_Supp)  &amp;// @sic R5-175124 sic@</w:t>
      </w:r>
    </w:p>
    <w:p w14:paraId="32AFC4E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f_ConvertBoolToBit(pc_eBand26_Supp) &amp;</w:t>
      </w:r>
    </w:p>
    <w:p w14:paraId="1C220D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27 is reserved</w:t>
      </w:r>
    </w:p>
    <w:p w14:paraId="615A1B4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f_ConvertBoolToBit(pc_eBand28_Supp) &amp;</w:t>
      </w:r>
    </w:p>
    <w:p w14:paraId="58D5884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29 is reserved</w:t>
      </w:r>
    </w:p>
    <w:p w14:paraId="12D9CD9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30 is reserved</w:t>
      </w:r>
    </w:p>
    <w:p w14:paraId="48B0930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f_ConvertBoolToBit(pc_eBand31_Supp) &amp; // @sic R5-175124 sic@</w:t>
      </w:r>
    </w:p>
    <w:p w14:paraId="3905AC2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'000000000000000000000000000000000'B &amp;</w:t>
      </w:r>
    </w:p>
    <w:p w14:paraId="29AAB6A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f_ConvertBoolToBit(pc_eBand65_Supp) &amp; // @sic R5-214013 sic@</w:t>
      </w:r>
    </w:p>
    <w:p w14:paraId="152EE88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f_ConvertBoolToBit(pc_eBand66_Supp) &amp; // @sic R5-175124 sic@</w:t>
      </w:r>
    </w:p>
    <w:p w14:paraId="439A9F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67 is reserved</w:t>
      </w:r>
    </w:p>
    <w:p w14:paraId="1DD3237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68 is reserved</w:t>
      </w:r>
    </w:p>
    <w:p w14:paraId="48052D6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69 is reserved</w:t>
      </w:r>
    </w:p>
    <w:p w14:paraId="09AABA3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f_ConvertBoolToBit(pc_eBand70_Supp); // @sic R5-175124 sic@</w:t>
      </w:r>
    </w:p>
    <w:p w14:paraId="75B6402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p>
    <w:p w14:paraId="6BC8A54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return v_Bitstring;</w:t>
      </w:r>
    </w:p>
    <w:p w14:paraId="74C38503" w14:textId="2C8BF5DF" w:rsid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7695DA93" w14:textId="77777777" w:rsidR="0062604D" w:rsidRDefault="0062604D" w:rsidP="0062604D">
      <w:pPr>
        <w:autoSpaceDE w:val="0"/>
        <w:autoSpaceDN w:val="0"/>
        <w:adjustRightInd w:val="0"/>
        <w:spacing w:after="0"/>
        <w:rPr>
          <w:rFonts w:ascii="Courier New" w:hAnsi="Courier New" w:cs="Courier New"/>
          <w:b/>
          <w:sz w:val="16"/>
          <w:szCs w:val="16"/>
          <w:lang w:eastAsia="de-DE"/>
        </w:rPr>
      </w:pPr>
    </w:p>
    <w:p w14:paraId="3D7CD8D8" w14:textId="77777777" w:rsidR="0062604D" w:rsidRDefault="0062604D" w:rsidP="0062604D">
      <w:pPr>
        <w:autoSpaceDE w:val="0"/>
        <w:autoSpaceDN w:val="0"/>
        <w:adjustRightInd w:val="0"/>
        <w:spacing w:after="0"/>
        <w:rPr>
          <w:rFonts w:ascii="Courier New" w:hAnsi="Courier New" w:cs="Courier New"/>
          <w:b/>
          <w:sz w:val="16"/>
          <w:szCs w:val="16"/>
          <w:lang w:eastAsia="de-DE"/>
        </w:rPr>
      </w:pPr>
    </w:p>
    <w:p w14:paraId="3BC3C628" w14:textId="17E0322D" w:rsidR="009A7533" w:rsidRDefault="009A7533" w:rsidP="009A7533">
      <w:pPr>
        <w:rPr>
          <w:sz w:val="24"/>
          <w:szCs w:val="24"/>
        </w:rPr>
      </w:pPr>
    </w:p>
    <w:p w14:paraId="0A9A02A2" w14:textId="48CF93EB" w:rsidR="0062604D" w:rsidRPr="0062604D" w:rsidRDefault="0062604D" w:rsidP="0062604D">
      <w:pPr>
        <w:pStyle w:val="ListParagraph"/>
        <w:autoSpaceDE w:val="0"/>
        <w:autoSpaceDN w:val="0"/>
        <w:adjustRightInd w:val="0"/>
        <w:spacing w:after="0"/>
        <w:ind w:left="432"/>
        <w:rPr>
          <w:rFonts w:ascii="Courier New" w:hAnsi="Courier New" w:cs="Courier New"/>
          <w:b/>
          <w:sz w:val="24"/>
          <w:szCs w:val="24"/>
          <w:lang w:eastAsia="de-DE"/>
        </w:rPr>
      </w:pPr>
      <w:r>
        <w:rPr>
          <w:rFonts w:ascii="Courier New" w:hAnsi="Courier New" w:cs="Courier New"/>
          <w:b/>
          <w:sz w:val="24"/>
          <w:szCs w:val="24"/>
          <w:lang w:eastAsia="de-DE"/>
        </w:rPr>
        <w:lastRenderedPageBreak/>
        <w:t>After</w:t>
      </w:r>
    </w:p>
    <w:p w14:paraId="440422F4" w14:textId="3536990B"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function f_DeriveSuppNBIoTBandsFromPics() return bitstring</w:t>
      </w:r>
    </w:p>
    <w:p w14:paraId="6DBDB92A" w14:textId="5E4A33AC" w:rsid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129EF7BF" w14:textId="65B28CE6" w:rsidR="00354EEE" w:rsidRPr="0062604D" w:rsidRDefault="00354EEE"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354EEE">
        <w:rPr>
          <w:rFonts w:ascii="Courier New" w:hAnsi="Courier New" w:cs="Courier New"/>
          <w:b/>
          <w:sz w:val="16"/>
          <w:szCs w:val="16"/>
          <w:highlight w:val="yellow"/>
          <w:lang w:eastAsia="de-DE"/>
        </w:rPr>
        <w:t>var integer i;</w:t>
      </w:r>
    </w:p>
    <w:p w14:paraId="227567E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var bitstring v_Bitstring := f_ConvertBoolToBit(pc_eBand1_Supp) &amp;</w:t>
      </w:r>
    </w:p>
    <w:p w14:paraId="0D1F2B0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f_ConvertBoolToBit(pc_eBand2_Supp) &amp;</w:t>
      </w:r>
    </w:p>
    <w:p w14:paraId="7FC2BB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f_ConvertBoolToBit(pc_eBand3_Supp) &amp;</w:t>
      </w:r>
    </w:p>
    <w:p w14:paraId="6C96954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f_ConvertBoolToBit(pc_eBand4_Supp) &amp;</w:t>
      </w:r>
    </w:p>
    <w:p w14:paraId="67EA084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f_ConvertBoolToBit(pc_eBand5_Supp) &amp;</w:t>
      </w:r>
    </w:p>
    <w:p w14:paraId="184C88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f_ConvertBoolToBit(pc_eBand6_Supp)</w:t>
      </w:r>
      <w:r w:rsidRPr="0062604D">
        <w:rPr>
          <w:rFonts w:ascii="Courier New" w:hAnsi="Courier New" w:cs="Courier New"/>
          <w:b/>
          <w:sz w:val="16"/>
          <w:szCs w:val="16"/>
          <w:lang w:eastAsia="de-DE"/>
        </w:rPr>
        <w:t xml:space="preserve"> &amp;</w:t>
      </w:r>
    </w:p>
    <w:p w14:paraId="4B13CDC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f_ConvertBoolToBit(pc_eBand7_Supp) &amp;</w:t>
      </w:r>
    </w:p>
    <w:p w14:paraId="51CA0C8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f_ConvertBoolToBit(pc_eBand8_Supp) &amp;</w:t>
      </w:r>
    </w:p>
    <w:p w14:paraId="4F50857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f_ConvertBoolToBit(pc_eBand9_Supp) &amp;</w:t>
      </w:r>
    </w:p>
    <w:p w14:paraId="5F1C226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f_ConvertBoolToBit(pc_eBand10_Supp) &amp;</w:t>
      </w:r>
    </w:p>
    <w:p w14:paraId="5561C2C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f_ConvertBoolToBit(pc_eBand11_Supp) &amp;// @sic R5-175124 sic@</w:t>
      </w:r>
    </w:p>
    <w:p w14:paraId="22795C6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f_ConvertBoolToBit(pc_eBand12_Supp) &amp;</w:t>
      </w:r>
    </w:p>
    <w:p w14:paraId="24DB942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f_ConvertBoolToBit(pc_eBand13_Supp) &amp;</w:t>
      </w:r>
    </w:p>
    <w:p w14:paraId="16D015E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f_ConvertBoolToBit(pc_eBand14_Supp) &amp;</w:t>
      </w:r>
    </w:p>
    <w:p w14:paraId="47E5286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'00'B &amp; // Bands 15, 16 not defined Reference: 36.523-2 A.4.3.1-1/15, 36.523-2 A.4.3.1-1/16</w:t>
      </w:r>
    </w:p>
    <w:p w14:paraId="3D4C611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f_ConvertBoolToBit(pc_eBand17_Supp) &amp;</w:t>
      </w:r>
    </w:p>
    <w:p w14:paraId="3636AA5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f_ConvertBoolToBit(pc_eBand18_Supp) &amp;</w:t>
      </w:r>
    </w:p>
    <w:p w14:paraId="6A31C1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f_ConvertBoolToBit(pc_eBand19_Supp) &amp;</w:t>
      </w:r>
    </w:p>
    <w:p w14:paraId="11E3673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f_ConvertBoolToBit(pc_eBand20_Supp) &amp;</w:t>
      </w:r>
    </w:p>
    <w:p w14:paraId="5BFAF80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f_ConvertBoolToBit(pc_eBand21_Supp) &amp;// @sic R5-175124 sic@</w:t>
      </w:r>
    </w:p>
    <w:p w14:paraId="460AF37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f_ConvertBoolToBit(pc_eBand22_Supp) &amp;</w:t>
      </w:r>
    </w:p>
    <w:p w14:paraId="2D2B40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f_ConvertBoolToBit(pc_eBand23_Supp) &amp;</w:t>
      </w:r>
    </w:p>
    <w:p w14:paraId="6F4CA22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f_ConvertBoolToBit(pc_eBand24_Supp) &amp;</w:t>
      </w:r>
    </w:p>
    <w:p w14:paraId="69F68A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f_ConvertBoolToBit(pc_eBand25_Supp) &amp;// @sic R5-175124 sic@</w:t>
      </w:r>
    </w:p>
    <w:p w14:paraId="323642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f_ConvertBoolToBit(pc_eBand26_Supp) &amp;</w:t>
      </w:r>
    </w:p>
    <w:p w14:paraId="66AC309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f_ConvertBoolToBit(pc_eBand27_Supp) &amp;</w:t>
      </w:r>
    </w:p>
    <w:p w14:paraId="76D022E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f_ConvertBoolToBit(pc_eBand28_Supp) &amp;</w:t>
      </w:r>
    </w:p>
    <w:p w14:paraId="29D9191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f_ConvertBoolToBit(pc_eBand29_Supp) &amp;</w:t>
      </w:r>
    </w:p>
    <w:p w14:paraId="08A57C2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f_ConvertBoolToBit(pc_eBand30_Supp) &amp;</w:t>
      </w:r>
    </w:p>
    <w:p w14:paraId="4F97A48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f_ConvertBoolToBit(pc_eBand31_Supp) &amp; // @sic R5-175124 sic@</w:t>
      </w:r>
    </w:p>
    <w:p w14:paraId="078EAA4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lang w:eastAsia="de-DE"/>
        </w:rPr>
        <w:t xml:space="preserve">                               f</w:t>
      </w:r>
      <w:r w:rsidRPr="0062604D">
        <w:rPr>
          <w:rFonts w:ascii="Courier New" w:hAnsi="Courier New" w:cs="Courier New"/>
          <w:b/>
          <w:sz w:val="16"/>
          <w:szCs w:val="16"/>
          <w:highlight w:val="yellow"/>
          <w:lang w:eastAsia="de-DE"/>
        </w:rPr>
        <w:t>_ConvertBoolToBit(pc_eBand32_Supp) &amp;</w:t>
      </w:r>
    </w:p>
    <w:p w14:paraId="07272F3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f_ConvertBoolToBit(pc_eBand33_Supp) &amp;</w:t>
      </w:r>
    </w:p>
    <w:p w14:paraId="054B77D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f_ConvertBoolToBit(pc_eBand34_Supp) &amp;</w:t>
      </w:r>
    </w:p>
    <w:p w14:paraId="3B4187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f_ConvertBoolToBit(pc_eBand35_Supp) &amp;</w:t>
      </w:r>
    </w:p>
    <w:p w14:paraId="5BE56D5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f_ConvertBoolToBit(pc_eBand36_Supp) &amp;</w:t>
      </w:r>
    </w:p>
    <w:p w14:paraId="0BA1322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f_ConvertBoolToBit(pc_eBand37_Supp) &amp;</w:t>
      </w:r>
    </w:p>
    <w:p w14:paraId="420D997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f_ConvertBoolToBit(pc_eBand38_Supp) &amp;</w:t>
      </w:r>
    </w:p>
    <w:p w14:paraId="1EC57D3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f_ConvertBoolToBit(pc_eBand39_Supp) &amp;</w:t>
      </w:r>
    </w:p>
    <w:p w14:paraId="1962758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f_ConvertBoolToBit(pc_eBand40_Supp) &amp;</w:t>
      </w:r>
    </w:p>
    <w:p w14:paraId="7143E39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f_ConvertBoolToBit(pc_eBand41_Supp) &amp;</w:t>
      </w:r>
    </w:p>
    <w:p w14:paraId="547EAAA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f_ConvertBoolToBit(pc_eBand42_Supp) &amp;</w:t>
      </w:r>
    </w:p>
    <w:p w14:paraId="1A6606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f_ConvertBoolToBit(pc_eBand43_Supp) &amp;</w:t>
      </w:r>
    </w:p>
    <w:p w14:paraId="57017B2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f_ConvertBoolToBit(pc_eBand44_Supp) &amp;</w:t>
      </w:r>
    </w:p>
    <w:p w14:paraId="6EDE6DB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f_ConvertBoolToBit(pc_eBand45_Supp) &amp;</w:t>
      </w:r>
    </w:p>
    <w:p w14:paraId="6625056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f_ConvertBoolToBit(pc_eBand46_Supp) &amp;</w:t>
      </w:r>
    </w:p>
    <w:p w14:paraId="354D82D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f_ConvertBoolToBit(pc_eBand47_Supp) &amp;</w:t>
      </w:r>
    </w:p>
    <w:p w14:paraId="79A1F31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f_ConvertBoolToBit(pc_eBand48_Supp) &amp;</w:t>
      </w:r>
    </w:p>
    <w:p w14:paraId="54F8540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'0000'B &amp; // Bands 49 - 52 not defined Reference: 36.523-2 A.4.3.1-1/49 - 52</w:t>
      </w:r>
    </w:p>
    <w:p w14:paraId="55BDAA0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f_ConvertBoolToBit(pc_eBand53_Supp) &amp;</w:t>
      </w:r>
    </w:p>
    <w:p w14:paraId="68309B9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f_ConvertBoolToBit(pc_eBand54_Supp) &amp;</w:t>
      </w:r>
    </w:p>
    <w:p w14:paraId="2BCCFF6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highlight w:val="yellow"/>
          <w:lang w:eastAsia="de-DE"/>
        </w:rPr>
        <w:t xml:space="preserve">                               '0000000000'B &amp; // Bands 55 - 64 not defined Reference: 36.523-2 A.4.3.1-1/55 - 64</w:t>
      </w:r>
    </w:p>
    <w:p w14:paraId="726E608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f_ConvertBoolToBit(pc_eBand65_Supp) &amp; // @sic R5-214013 sic@</w:t>
      </w:r>
    </w:p>
    <w:p w14:paraId="0F7982D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f_ConvertBoolToBit(pc_eBand66_Supp) &amp; // @sic R5-175124 sic@</w:t>
      </w:r>
    </w:p>
    <w:p w14:paraId="439D58A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 // Band 67 not defined Reference: 36.523-2 A.4.3.1-1/67</w:t>
      </w:r>
    </w:p>
    <w:p w14:paraId="065FFE9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f_ConvertBoolToBit(pc_eBand68_Supp) &amp;</w:t>
      </w:r>
    </w:p>
    <w:p w14:paraId="2BB7294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f_ConvertBoolToBit(pc_eBand69_Supp) &amp;</w:t>
      </w:r>
    </w:p>
    <w:p w14:paraId="2CB809C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f_ConvertBoolToBit(pc_eBand70_Supp) &amp; // @sic R5-175124 sic@</w:t>
      </w:r>
    </w:p>
    <w:p w14:paraId="2B5CB20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f_ConvertBoolToBit(pc_eBand71_Supp) &amp;</w:t>
      </w:r>
    </w:p>
    <w:p w14:paraId="1E256A2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f_ConvertBoolToBit(pc_eBand72_Supp) &amp;</w:t>
      </w:r>
    </w:p>
    <w:p w14:paraId="1C65AD2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f_ConvertBoolToBit(pc_eBand73_Supp) &amp;</w:t>
      </w:r>
    </w:p>
    <w:p w14:paraId="03AFEB3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f_ConvertBoolToBit(pc_eBand74_Supp) &amp;</w:t>
      </w:r>
    </w:p>
    <w:p w14:paraId="0EDE514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'0000000000'B &amp; //Bands 75 - 84 not defined Reference: 36.523-2 A.4.3.1-1/75 - 84</w:t>
      </w:r>
    </w:p>
    <w:p w14:paraId="01DFE2A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f_ConvertBoolToBit(pc_eBand85_Supp) &amp;</w:t>
      </w:r>
    </w:p>
    <w:p w14:paraId="0507422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'0'B &amp; // Band 86 not defined Reference: 36.523-2 A.4.3.1-1/86</w:t>
      </w:r>
    </w:p>
    <w:p w14:paraId="0281234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f_ConvertBoolToBit(pc_eBand87_Supp) &amp;</w:t>
      </w:r>
    </w:p>
    <w:p w14:paraId="2F32BD6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f_ConvertBoolToBit(pc_eBand88_Supp) &amp;</w:t>
      </w:r>
    </w:p>
    <w:p w14:paraId="48994E4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'00000000000000'B &amp; // Bands 89 - 102 not defined Reference: 36.523-2 A.4.3.1-1/89 - 102 </w:t>
      </w:r>
    </w:p>
    <w:p w14:paraId="3C5DABC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f_ConvertBoolToBit(pc_eBand103_Supp) &amp;</w:t>
      </w:r>
    </w:p>
    <w:p w14:paraId="7094AA6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lastRenderedPageBreak/>
        <w:t xml:space="preserve">                               '0000000000000000000000000000000000000000000000000000000000000000000000000000000000000000000000000000000000000000000000000000000000000000000000000000000'B &amp; // Bands 104 - 254 not defined Reference: 36.523-2 A.4.3.1-1/104 - 254</w:t>
      </w:r>
    </w:p>
    <w:p w14:paraId="29CFAED9" w14:textId="6CD4A069" w:rsidR="0062604D" w:rsidRPr="00B434D0"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'00'B; </w:t>
      </w:r>
      <w:r w:rsidR="00B434D0" w:rsidRPr="00B434D0">
        <w:rPr>
          <w:rFonts w:ascii="Courier New" w:hAnsi="Courier New" w:cs="Courier New"/>
          <w:b/>
          <w:sz w:val="16"/>
          <w:szCs w:val="16"/>
          <w:highlight w:val="yellow"/>
          <w:lang w:eastAsia="de-DE"/>
        </w:rPr>
        <w:t>// Bands 255, 256 currently not defined</w:t>
      </w:r>
      <w:r w:rsidRPr="00B434D0">
        <w:rPr>
          <w:rFonts w:ascii="Courier New" w:hAnsi="Courier New" w:cs="Courier New"/>
          <w:b/>
          <w:sz w:val="16"/>
          <w:szCs w:val="16"/>
          <w:highlight w:val="yellow"/>
          <w:lang w:eastAsia="de-DE"/>
        </w:rPr>
        <w:t xml:space="preserve">        </w:t>
      </w:r>
    </w:p>
    <w:p w14:paraId="2EC4C660"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lang w:eastAsia="de-DE"/>
        </w:rPr>
        <w:t xml:space="preserve">        </w:t>
      </w:r>
      <w:r w:rsidRPr="00354EEE">
        <w:rPr>
          <w:rFonts w:ascii="Courier New" w:hAnsi="Courier New" w:cs="Courier New"/>
          <w:b/>
          <w:sz w:val="16"/>
          <w:szCs w:val="16"/>
          <w:highlight w:val="yellow"/>
          <w:lang w:eastAsia="de-DE"/>
        </w:rPr>
        <w:t>// for every band, check if the band is supported AND if the band is set in PICS</w:t>
      </w:r>
    </w:p>
    <w:p w14:paraId="4DFB1A87"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for (i:= 0; i &lt; lengthof(tsc_NBIOT_SupportedBands); i:= i+1) {</w:t>
      </w:r>
    </w:p>
    <w:p w14:paraId="35359C16"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if ((tsc_NBIOT_SupportedBands[i] == '1'B) and (v_Bitstring[i] == '1'B)) {</w:t>
      </w:r>
    </w:p>
    <w:p w14:paraId="64B1D92C"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 do nothing as v_Bitstring is already set</w:t>
      </w:r>
    </w:p>
    <w:p w14:paraId="15E55D61"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w:t>
      </w:r>
    </w:p>
    <w:p w14:paraId="1B3C1766"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else { // else un-set the band</w:t>
      </w:r>
    </w:p>
    <w:p w14:paraId="6B5A70A1"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v_Bitstring[i] := '0'B</w:t>
      </w:r>
    </w:p>
    <w:p w14:paraId="079FC2C2"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w:t>
      </w:r>
    </w:p>
    <w:p w14:paraId="2E0DBB3C" w14:textId="77777777" w:rsid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354EEE">
        <w:rPr>
          <w:rFonts w:ascii="Courier New" w:hAnsi="Courier New" w:cs="Courier New"/>
          <w:b/>
          <w:sz w:val="16"/>
          <w:szCs w:val="16"/>
          <w:highlight w:val="yellow"/>
          <w:lang w:eastAsia="de-DE"/>
        </w:rPr>
        <w:t xml:space="preserve">        }</w:t>
      </w:r>
      <w:r w:rsidR="0062604D" w:rsidRPr="0062604D">
        <w:rPr>
          <w:rFonts w:ascii="Courier New" w:hAnsi="Courier New" w:cs="Courier New"/>
          <w:b/>
          <w:sz w:val="16"/>
          <w:szCs w:val="16"/>
          <w:lang w:eastAsia="de-DE"/>
        </w:rPr>
        <w:t xml:space="preserve">        </w:t>
      </w:r>
    </w:p>
    <w:p w14:paraId="0D9246DA" w14:textId="45C19F4B" w:rsidR="0062604D" w:rsidRPr="0062604D"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firstLine="136"/>
        <w:rPr>
          <w:rFonts w:ascii="Courier New" w:hAnsi="Courier New" w:cs="Courier New"/>
          <w:b/>
          <w:sz w:val="16"/>
          <w:szCs w:val="16"/>
          <w:lang w:eastAsia="de-DE"/>
        </w:rPr>
      </w:pPr>
      <w:r>
        <w:rPr>
          <w:rFonts w:ascii="Courier New" w:hAnsi="Courier New" w:cs="Courier New"/>
          <w:b/>
          <w:sz w:val="16"/>
          <w:szCs w:val="16"/>
          <w:lang w:eastAsia="de-DE"/>
        </w:rPr>
        <w:t xml:space="preserve">       </w:t>
      </w:r>
      <w:r w:rsidR="0062604D" w:rsidRPr="0062604D">
        <w:rPr>
          <w:rFonts w:ascii="Courier New" w:hAnsi="Courier New" w:cs="Courier New"/>
          <w:b/>
          <w:sz w:val="16"/>
          <w:szCs w:val="16"/>
          <w:lang w:eastAsia="de-DE"/>
        </w:rPr>
        <w:t>return v_Bitstring</w:t>
      </w:r>
    </w:p>
    <w:p w14:paraId="2F399113" w14:textId="14C3C3AE"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sectPr w:rsidR="0062604D" w:rsidRPr="0062604D" w:rsidSect="006D619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3409" w14:textId="77777777" w:rsidR="0082322E" w:rsidRDefault="0082322E">
      <w:r>
        <w:separator/>
      </w:r>
    </w:p>
  </w:endnote>
  <w:endnote w:type="continuationSeparator" w:id="0">
    <w:p w14:paraId="1F51E7A4" w14:textId="77777777" w:rsidR="0082322E" w:rsidRDefault="0082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A3AAA" w14:textId="77777777" w:rsidR="00AC4E0A" w:rsidRDefault="00AC4E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65240" w14:textId="77777777" w:rsidR="00AC4E0A" w:rsidRDefault="00AC4E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6EA0" w14:textId="77777777" w:rsidR="00AC4E0A" w:rsidRDefault="00AC4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5D84" w14:textId="77777777" w:rsidR="0082322E" w:rsidRDefault="0082322E">
      <w:r>
        <w:separator/>
      </w:r>
    </w:p>
  </w:footnote>
  <w:footnote w:type="continuationSeparator" w:id="0">
    <w:p w14:paraId="42E7E18F" w14:textId="77777777" w:rsidR="0082322E" w:rsidRDefault="0082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8210" w14:textId="100F44C3" w:rsidR="00383C0E" w:rsidRDefault="00383C0E">
    <w:r>
      <w:t xml:space="preserve">Page </w:t>
    </w:r>
    <w:r>
      <w:fldChar w:fldCharType="begin"/>
    </w:r>
    <w:r>
      <w:instrText>PAGE</w:instrText>
    </w:r>
    <w:r>
      <w:fldChar w:fldCharType="separate"/>
    </w:r>
    <w:r>
      <w:rPr>
        <w:noProof/>
      </w:rPr>
      <w:t>1</w:t>
    </w:r>
    <w:r>
      <w:rPr>
        <w:noProof/>
      </w:rPr>
      <w:fldChar w:fldCharType="end"/>
    </w:r>
    <w:r>
      <w:br/>
    </w:r>
    <w:r w:rsidR="00FD2611">
      <w:rPr>
        <w:noProof/>
      </w:rPr>
      <w:pict w14:anchorId="671B8DA5">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3FB2D39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2B9BD" w14:textId="755D7DAF" w:rsidR="00383C0E" w:rsidRDefault="00FD2611">
    <w:pPr>
      <w:pStyle w:val="Header"/>
    </w:pPr>
    <w:r>
      <w:pict w14:anchorId="554C00B4">
        <v:shapetype id="_x0000_t202" coordsize="21600,21600" o:spt="202" path="m,l,21600r21600,l21600,xe">
          <v:stroke joinstyle="miter"/>
          <v:path gradientshapeok="t" o:connecttype="rect"/>
        </v:shapetype>
        <v:shape id="Classification_Textbox" o:spid="_x0000_s2053"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118049FA"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F85B4" w14:textId="12827687" w:rsidR="00383C0E" w:rsidRDefault="00FD2611">
    <w:pPr>
      <w:pStyle w:val="Header"/>
    </w:pPr>
    <w:r>
      <w:pict w14:anchorId="40BB702B">
        <v:shapetype id="_x0000_t202" coordsize="21600,21600" o:spt="202" path="m,l,21600r21600,l21600,xe">
          <v:stroke joinstyle="miter"/>
          <v:path gradientshapeok="t" o:connecttype="rect"/>
        </v:shapetype>
        <v:shape id="_x0000_s2052"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C36C53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5F5F" w14:textId="593516D6" w:rsidR="00383C0E" w:rsidRDefault="00FD2611">
    <w:pPr>
      <w:pStyle w:val="Header"/>
    </w:pPr>
    <w:r>
      <w:pict w14:anchorId="3D92AAB4">
        <v:shapetype id="_x0000_t202" coordsize="21600,21600" o:spt="202" path="m,l,21600r21600,l21600,xe">
          <v:stroke joinstyle="miter"/>
          <v:path gradientshapeok="t" o:connecttype="rect"/>
        </v:shapetype>
        <v:shape id="_x0000_s205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00BAFA8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BCFA" w14:textId="02B3B9DF" w:rsidR="00383C0E" w:rsidRDefault="00383C0E">
    <w:pPr>
      <w:pStyle w:val="Header"/>
      <w:tabs>
        <w:tab w:val="right" w:pos="9639"/>
      </w:tabs>
    </w:pPr>
    <w:r>
      <w:tab/>
    </w:r>
    <w:r w:rsidR="00FD2611">
      <w:pict w14:anchorId="0EFB5ED2">
        <v:shapetype id="_x0000_t202" coordsize="21600,21600" o:spt="202" path="m,l,21600r21600,l21600,xe">
          <v:stroke joinstyle="miter"/>
          <v:path gradientshapeok="t" o:connecttype="rect"/>
        </v:shapetype>
        <v:shape id="_x0000_s205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7B22B48"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68235" w14:textId="22C25C2C" w:rsidR="00383C0E" w:rsidRDefault="00FD2611">
    <w:pPr>
      <w:pStyle w:val="Header"/>
    </w:pPr>
    <w:r>
      <w:pict w14:anchorId="24B9DF10">
        <v:shapetype id="_x0000_t202" coordsize="21600,21600" o:spt="202" path="m,l,21600r21600,l21600,xe">
          <v:stroke joinstyle="miter"/>
          <v:path gradientshapeok="t" o:connecttype="rect"/>
        </v:shapetype>
        <v:shape id="_x0000_s204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6FD3047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91955"/>
    <w:multiLevelType w:val="multilevel"/>
    <w:tmpl w:val="6F385506"/>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A9F4054"/>
    <w:multiLevelType w:val="hybridMultilevel"/>
    <w:tmpl w:val="9E661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4BE220A"/>
    <w:multiLevelType w:val="hybridMultilevel"/>
    <w:tmpl w:val="37564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264C8F"/>
    <w:multiLevelType w:val="hybridMultilevel"/>
    <w:tmpl w:val="9E661A1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E95725"/>
    <w:multiLevelType w:val="hybridMultilevel"/>
    <w:tmpl w:val="9E661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D05776"/>
    <w:multiLevelType w:val="hybridMultilevel"/>
    <w:tmpl w:val="298E9C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763702"/>
    <w:multiLevelType w:val="hybridMultilevel"/>
    <w:tmpl w:val="D3D89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6728E2"/>
    <w:multiLevelType w:val="hybridMultilevel"/>
    <w:tmpl w:val="37564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673735">
    <w:abstractNumId w:val="2"/>
  </w:num>
  <w:num w:numId="2" w16cid:durableId="2110202385">
    <w:abstractNumId w:val="6"/>
  </w:num>
  <w:num w:numId="3" w16cid:durableId="998272787">
    <w:abstractNumId w:val="7"/>
  </w:num>
  <w:num w:numId="4" w16cid:durableId="1549146718">
    <w:abstractNumId w:val="3"/>
  </w:num>
  <w:num w:numId="5" w16cid:durableId="763261284">
    <w:abstractNumId w:val="4"/>
  </w:num>
  <w:num w:numId="6" w16cid:durableId="1206715562">
    <w:abstractNumId w:val="8"/>
  </w:num>
  <w:num w:numId="7" w16cid:durableId="652104409">
    <w:abstractNumId w:val="5"/>
  </w:num>
  <w:num w:numId="8" w16cid:durableId="424154770">
    <w:abstractNumId w:val="0"/>
  </w:num>
  <w:num w:numId="9" w16cid:durableId="867186619">
    <w:abstractNumId w:val="1"/>
  </w:num>
  <w:num w:numId="10" w16cid:durableId="19785330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1"/>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0884"/>
    <w:rsid w:val="00001934"/>
    <w:rsid w:val="00003EA3"/>
    <w:rsid w:val="00004509"/>
    <w:rsid w:val="00004DAD"/>
    <w:rsid w:val="000055ED"/>
    <w:rsid w:val="000057C3"/>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289D"/>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4E48"/>
    <w:rsid w:val="000879B9"/>
    <w:rsid w:val="0009046C"/>
    <w:rsid w:val="00092B08"/>
    <w:rsid w:val="0009310B"/>
    <w:rsid w:val="00094FDE"/>
    <w:rsid w:val="00096ACE"/>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3BE0"/>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45AC"/>
    <w:rsid w:val="001D66C5"/>
    <w:rsid w:val="001E0099"/>
    <w:rsid w:val="001E0338"/>
    <w:rsid w:val="001E290B"/>
    <w:rsid w:val="001E41F3"/>
    <w:rsid w:val="001E4368"/>
    <w:rsid w:val="001E46B7"/>
    <w:rsid w:val="001E5FD2"/>
    <w:rsid w:val="001F02F6"/>
    <w:rsid w:val="001F039E"/>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2159"/>
    <w:rsid w:val="002B2A8C"/>
    <w:rsid w:val="002B3850"/>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4EEE"/>
    <w:rsid w:val="00357016"/>
    <w:rsid w:val="00357F5D"/>
    <w:rsid w:val="00360081"/>
    <w:rsid w:val="003609EF"/>
    <w:rsid w:val="00361FE1"/>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597B"/>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4D7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5D5"/>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9DD"/>
    <w:rsid w:val="00487D3B"/>
    <w:rsid w:val="00492A1B"/>
    <w:rsid w:val="004932AE"/>
    <w:rsid w:val="00493511"/>
    <w:rsid w:val="004936C4"/>
    <w:rsid w:val="004946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5E24"/>
    <w:rsid w:val="005165E2"/>
    <w:rsid w:val="00520BDE"/>
    <w:rsid w:val="005232B2"/>
    <w:rsid w:val="005232D2"/>
    <w:rsid w:val="005237C9"/>
    <w:rsid w:val="00523895"/>
    <w:rsid w:val="005245B9"/>
    <w:rsid w:val="00524690"/>
    <w:rsid w:val="00526152"/>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572CB"/>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4203"/>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04D"/>
    <w:rsid w:val="0062673E"/>
    <w:rsid w:val="00627580"/>
    <w:rsid w:val="006313C1"/>
    <w:rsid w:val="006318FD"/>
    <w:rsid w:val="00632E3F"/>
    <w:rsid w:val="00633813"/>
    <w:rsid w:val="00633F3C"/>
    <w:rsid w:val="00634C17"/>
    <w:rsid w:val="00635944"/>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4C46"/>
    <w:rsid w:val="006D5EE2"/>
    <w:rsid w:val="006D619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0E0B"/>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22E"/>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DEC"/>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6C86"/>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533"/>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3E1A"/>
    <w:rsid w:val="00A144CA"/>
    <w:rsid w:val="00A15FB4"/>
    <w:rsid w:val="00A16F45"/>
    <w:rsid w:val="00A172CF"/>
    <w:rsid w:val="00A219E2"/>
    <w:rsid w:val="00A22437"/>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67B6B"/>
    <w:rsid w:val="00A725B6"/>
    <w:rsid w:val="00A73384"/>
    <w:rsid w:val="00A7409F"/>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4E0A"/>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E82"/>
    <w:rsid w:val="00AF03DE"/>
    <w:rsid w:val="00AF172F"/>
    <w:rsid w:val="00AF1E6A"/>
    <w:rsid w:val="00AF3D3C"/>
    <w:rsid w:val="00AF40D7"/>
    <w:rsid w:val="00AF512C"/>
    <w:rsid w:val="00AF7C6D"/>
    <w:rsid w:val="00B02C1B"/>
    <w:rsid w:val="00B036C9"/>
    <w:rsid w:val="00B047FD"/>
    <w:rsid w:val="00B059D5"/>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34D0"/>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21B9"/>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696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12E3"/>
    <w:rsid w:val="00CF2C87"/>
    <w:rsid w:val="00CF4351"/>
    <w:rsid w:val="00CF560B"/>
    <w:rsid w:val="00CF5A22"/>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85DBA"/>
    <w:rsid w:val="00D92CAA"/>
    <w:rsid w:val="00D937C5"/>
    <w:rsid w:val="00D943B5"/>
    <w:rsid w:val="00D9563B"/>
    <w:rsid w:val="00D95998"/>
    <w:rsid w:val="00DA01B4"/>
    <w:rsid w:val="00DA4947"/>
    <w:rsid w:val="00DA533D"/>
    <w:rsid w:val="00DA573E"/>
    <w:rsid w:val="00DA5BCB"/>
    <w:rsid w:val="00DA6D80"/>
    <w:rsid w:val="00DB11BE"/>
    <w:rsid w:val="00DB12FA"/>
    <w:rsid w:val="00DB18FC"/>
    <w:rsid w:val="00DB2373"/>
    <w:rsid w:val="00DC0614"/>
    <w:rsid w:val="00DC06A8"/>
    <w:rsid w:val="00DC0A10"/>
    <w:rsid w:val="00DC308B"/>
    <w:rsid w:val="00DC37D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3F3D"/>
    <w:rsid w:val="00E14491"/>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0FB5"/>
    <w:rsid w:val="00E519F0"/>
    <w:rsid w:val="00E530DE"/>
    <w:rsid w:val="00E53427"/>
    <w:rsid w:val="00E53893"/>
    <w:rsid w:val="00E56386"/>
    <w:rsid w:val="00E6031B"/>
    <w:rsid w:val="00E60E93"/>
    <w:rsid w:val="00E643EE"/>
    <w:rsid w:val="00E663B5"/>
    <w:rsid w:val="00E67132"/>
    <w:rsid w:val="00E70196"/>
    <w:rsid w:val="00E70995"/>
    <w:rsid w:val="00E73AD9"/>
    <w:rsid w:val="00E73AF8"/>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273F"/>
    <w:rsid w:val="00F4605E"/>
    <w:rsid w:val="00F46E4A"/>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1398"/>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2611"/>
    <w:rsid w:val="00FD34EE"/>
    <w:rsid w:val="00FD5B57"/>
    <w:rsid w:val="00FD6FCD"/>
    <w:rsid w:val="00FD7325"/>
    <w:rsid w:val="00FD7C4D"/>
    <w:rsid w:val="00FE0428"/>
    <w:rsid w:val="00FE2DE7"/>
    <w:rsid w:val="00FE2FC7"/>
    <w:rsid w:val="00FE764C"/>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07DE2D40"/>
  <w15:docId w15:val="{FBCD1050-7B99-4808-8060-1EB1C8C1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53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8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H4VU7HTV54JD-1231737843-1019</_dlc_DocId>
    <_dlc_DocIdUrl xmlns="05fef6b6-48ff-4793-a586-dff4857ec2fd">
      <Url>https://sharepoint.rsint.net/teams/MRT_Dev/_layouts/15/DocIdRedir.aspx?ID=H4VU7HTV54JD-1231737843-1019</Url>
      <Description>H4VU7HTV54JD-1231737843-1019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9427BA26-9006-45FE-8040-78FE6FF8F245}">
  <ds:schemaRefs>
    <ds:schemaRef ds:uri="http://schemas.openxmlformats.org/officeDocument/2006/bibliography"/>
  </ds:schemaRefs>
</ds:datastoreItem>
</file>

<file path=customXml/itemProps3.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4.xml><?xml version="1.0" encoding="utf-8"?>
<ds:datastoreItem xmlns:ds="http://schemas.openxmlformats.org/officeDocument/2006/customXml" ds:itemID="{DB9D74AE-67A2-41A7-B0B3-7F75C45FD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7C3DB0-F02E-4E53-AB19-C18FCDC54A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2796</Words>
  <Characters>15940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1900-01-01T00:00:00Z</cp:lastPrinted>
  <dcterms:created xsi:type="dcterms:W3CDTF">2023-07-30T09:13:00Z</dcterms:created>
  <dcterms:modified xsi:type="dcterms:W3CDTF">2023-11-06T12:02:00Z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9b906698-462c-4117-9802-4d56f7929296</vt:lpwstr>
  </property>
</Properties>
</file>