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835E" w14:textId="30087BD7" w:rsidR="00330C1C" w:rsidRDefault="00330C1C" w:rsidP="00330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726F">
        <w:fldChar w:fldCharType="begin"/>
      </w:r>
      <w:r w:rsidR="008F726F">
        <w:instrText xml:space="preserve"> DOCPROPERTY  TSG/WGRef  \* MERGEFORMAT </w:instrText>
      </w:r>
      <w:r w:rsidR="008F726F">
        <w:fldChar w:fldCharType="separate"/>
      </w:r>
      <w:r>
        <w:rPr>
          <w:b/>
          <w:noProof/>
          <w:sz w:val="24"/>
        </w:rPr>
        <w:t>RAN5</w:t>
      </w:r>
      <w:r w:rsidR="008F726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F726F">
        <w:fldChar w:fldCharType="begin"/>
      </w:r>
      <w:r w:rsidR="008F726F">
        <w:instrText xml:space="preserve"> DOCPROPERTY  MtgSeq  \* MERGEFORMAT </w:instrText>
      </w:r>
      <w:r w:rsidR="008F726F">
        <w:fldChar w:fldCharType="separate"/>
      </w:r>
      <w:r w:rsidRPr="00EB09B7">
        <w:rPr>
          <w:b/>
          <w:noProof/>
          <w:sz w:val="24"/>
        </w:rPr>
        <w:t>2023</w:t>
      </w:r>
      <w:r w:rsidR="008F726F">
        <w:rPr>
          <w:b/>
          <w:noProof/>
          <w:sz w:val="24"/>
        </w:rPr>
        <w:fldChar w:fldCharType="end"/>
      </w:r>
      <w:r w:rsidR="008F726F">
        <w:fldChar w:fldCharType="begin"/>
      </w:r>
      <w:r w:rsidR="008F726F">
        <w:instrText xml:space="preserve"> DOCPROPERTY  MtgTitle  \* MERGEFORMAT </w:instrText>
      </w:r>
      <w:r w:rsidR="008F726F">
        <w:fldChar w:fldCharType="separate"/>
      </w:r>
      <w:r>
        <w:rPr>
          <w:b/>
          <w:noProof/>
          <w:sz w:val="24"/>
        </w:rPr>
        <w:t>-TTCN email</w:t>
      </w:r>
      <w:r w:rsidR="008F72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726F">
        <w:fldChar w:fldCharType="begin"/>
      </w:r>
      <w:r w:rsidR="008F726F">
        <w:instrText xml:space="preserve"> DOCPROPERTY  Tdoc#  \* MERGEFORMAT </w:instrText>
      </w:r>
      <w:r w:rsidR="008F726F">
        <w:fldChar w:fldCharType="separate"/>
      </w:r>
      <w:r w:rsidRPr="00E13F3D">
        <w:rPr>
          <w:b/>
          <w:i/>
          <w:noProof/>
          <w:sz w:val="28"/>
        </w:rPr>
        <w:t>R5s230</w:t>
      </w:r>
      <w:r w:rsidR="008F726F">
        <w:rPr>
          <w:b/>
          <w:i/>
          <w:noProof/>
          <w:sz w:val="28"/>
        </w:rPr>
        <w:t>820</w:t>
      </w:r>
      <w:r w:rsidR="008F726F">
        <w:rPr>
          <w:b/>
          <w:i/>
          <w:noProof/>
          <w:sz w:val="28"/>
        </w:rPr>
        <w:fldChar w:fldCharType="end"/>
      </w:r>
    </w:p>
    <w:p w14:paraId="06AFA7A9" w14:textId="77777777" w:rsidR="00330C1C" w:rsidRDefault="008F726F" w:rsidP="00330C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30C1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30C1C">
        <w:rPr>
          <w:b/>
          <w:noProof/>
          <w:sz w:val="24"/>
        </w:rPr>
        <w:t xml:space="preserve">, </w:t>
      </w:r>
      <w:r w:rsidR="00330C1C">
        <w:fldChar w:fldCharType="begin"/>
      </w:r>
      <w:r w:rsidR="00330C1C">
        <w:instrText xml:space="preserve"> DOCPROPERTY  Country  \* MERGEFORMAT </w:instrText>
      </w:r>
      <w:r w:rsidR="00330C1C">
        <w:fldChar w:fldCharType="end"/>
      </w:r>
      <w:r w:rsidR="00330C1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30C1C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330C1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30C1C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0C1C" w14:paraId="24008AB8" w14:textId="77777777" w:rsidTr="00A844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B146" w14:textId="77777777" w:rsidR="00330C1C" w:rsidRDefault="00330C1C" w:rsidP="00A844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30C1C" w14:paraId="184C6B56" w14:textId="77777777" w:rsidTr="00A84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88D7" w14:textId="77777777" w:rsidR="00330C1C" w:rsidRDefault="00330C1C" w:rsidP="00A844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0C1C" w14:paraId="15D34D35" w14:textId="77777777" w:rsidTr="00A84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E83CE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5109B6AA" w14:textId="77777777" w:rsidTr="00A8443B">
        <w:tc>
          <w:tcPr>
            <w:tcW w:w="142" w:type="dxa"/>
            <w:tcBorders>
              <w:left w:val="single" w:sz="4" w:space="0" w:color="auto"/>
            </w:tcBorders>
          </w:tcPr>
          <w:p w14:paraId="664595C9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902E51" w14:textId="77777777" w:rsidR="00330C1C" w:rsidRPr="00410371" w:rsidRDefault="008F726F" w:rsidP="00A844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0C1C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4D9B4A" w14:textId="77777777" w:rsidR="00330C1C" w:rsidRDefault="00330C1C" w:rsidP="00A844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B32C3" w14:textId="77777777" w:rsidR="00330C1C" w:rsidRPr="00410371" w:rsidRDefault="008F726F" w:rsidP="00A8443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0C1C" w:rsidRPr="00410371">
              <w:rPr>
                <w:b/>
                <w:noProof/>
                <w:sz w:val="28"/>
              </w:rPr>
              <w:t>4751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E72440" w14:textId="77777777" w:rsidR="00330C1C" w:rsidRDefault="00330C1C" w:rsidP="00A844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69B0B" w14:textId="7D3B3460" w:rsidR="00330C1C" w:rsidRPr="00410371" w:rsidRDefault="008F726F" w:rsidP="00A844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856CF23" w14:textId="77777777" w:rsidR="00330C1C" w:rsidRDefault="00330C1C" w:rsidP="00A844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5538E5" w14:textId="598BFC53" w:rsidR="00330C1C" w:rsidRPr="00410371" w:rsidRDefault="008F726F" w:rsidP="00A84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0C1C" w:rsidRPr="00410371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1</w:t>
            </w:r>
            <w:r w:rsidR="00330C1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49875" w14:textId="77777777" w:rsidR="00330C1C" w:rsidRDefault="00330C1C" w:rsidP="00A8443B">
            <w:pPr>
              <w:pStyle w:val="CRCoverPage"/>
              <w:spacing w:after="0"/>
              <w:rPr>
                <w:noProof/>
              </w:rPr>
            </w:pPr>
          </w:p>
        </w:tc>
      </w:tr>
      <w:tr w:rsidR="00330C1C" w14:paraId="40F20EA3" w14:textId="77777777" w:rsidTr="00A84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182C1" w14:textId="77777777" w:rsidR="00330C1C" w:rsidRDefault="00330C1C" w:rsidP="00A8443B">
            <w:pPr>
              <w:pStyle w:val="CRCoverPage"/>
              <w:spacing w:after="0"/>
              <w:rPr>
                <w:noProof/>
              </w:rPr>
            </w:pPr>
          </w:p>
        </w:tc>
      </w:tr>
      <w:tr w:rsidR="00330C1C" w14:paraId="26C599E5" w14:textId="77777777" w:rsidTr="00A844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86C0B" w14:textId="77777777" w:rsidR="00330C1C" w:rsidRPr="00F25D98" w:rsidRDefault="00330C1C" w:rsidP="00A844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0C1C" w14:paraId="72D2A56D" w14:textId="77777777" w:rsidTr="00A8443B">
        <w:tc>
          <w:tcPr>
            <w:tcW w:w="9641" w:type="dxa"/>
            <w:gridSpan w:val="9"/>
          </w:tcPr>
          <w:p w14:paraId="05ADAD01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212AEE" w14:textId="77777777" w:rsidR="00330C1C" w:rsidRDefault="00330C1C" w:rsidP="00330C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0C1C" w14:paraId="2BA20D43" w14:textId="77777777" w:rsidTr="00A8443B">
        <w:tc>
          <w:tcPr>
            <w:tcW w:w="2835" w:type="dxa"/>
          </w:tcPr>
          <w:p w14:paraId="1178A855" w14:textId="77777777" w:rsidR="00330C1C" w:rsidRDefault="00330C1C" w:rsidP="00A844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DE7D60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CA410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EF1FF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6AAF6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598BC9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497DB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526D86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073AB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38847" w14:textId="77777777" w:rsidR="00330C1C" w:rsidRDefault="00330C1C" w:rsidP="00330C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0C1C" w14:paraId="222A8480" w14:textId="77777777" w:rsidTr="00A8443B">
        <w:tc>
          <w:tcPr>
            <w:tcW w:w="9640" w:type="dxa"/>
            <w:gridSpan w:val="11"/>
          </w:tcPr>
          <w:p w14:paraId="6DEFC376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7A0ABC04" w14:textId="77777777" w:rsidTr="00A844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9EC01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FC378" w14:textId="5DD4DCF1" w:rsidR="00330C1C" w:rsidRDefault="008F726F" w:rsidP="00A84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0C1C">
              <w:t>Correction to NBIOT testcase 22.4.13</w:t>
            </w:r>
            <w:r>
              <w:fldChar w:fldCharType="end"/>
            </w:r>
          </w:p>
        </w:tc>
      </w:tr>
      <w:tr w:rsidR="00330C1C" w14:paraId="109D3BB0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08DBD51A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8AEC6E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374DB1E2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7B078EFF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5D873" w14:textId="77777777" w:rsidR="00330C1C" w:rsidRDefault="008F726F" w:rsidP="00A84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0C1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30C1C" w14:paraId="4D1C7BB7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3AADF98D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B76E1" w14:textId="6B2E722C" w:rsidR="00330C1C" w:rsidRDefault="00330C1C" w:rsidP="00A8443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30C1C" w14:paraId="0C2DCA58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58C2FD7C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836E5D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56B41508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53B83C4D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E47DD" w14:textId="77777777" w:rsidR="00330C1C" w:rsidRDefault="008F726F" w:rsidP="00A84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30C1C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47C6B9" w14:textId="77777777" w:rsidR="00330C1C" w:rsidRDefault="00330C1C" w:rsidP="00A844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F6E16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F3BC1" w14:textId="77777777" w:rsidR="00330C1C" w:rsidRDefault="008F726F" w:rsidP="00A84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0C1C">
              <w:rPr>
                <w:noProof/>
              </w:rPr>
              <w:t>2023-07-25</w:t>
            </w:r>
            <w:r>
              <w:rPr>
                <w:noProof/>
              </w:rPr>
              <w:fldChar w:fldCharType="end"/>
            </w:r>
          </w:p>
        </w:tc>
      </w:tr>
      <w:tr w:rsidR="00330C1C" w14:paraId="30AEB247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5597BD67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4A0F08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2F6DFC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B52B5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0D4C0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15CE7D11" w14:textId="77777777" w:rsidTr="00A844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041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E6BDF" w14:textId="77777777" w:rsidR="00330C1C" w:rsidRDefault="008F726F" w:rsidP="00A844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30C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8D372F" w14:textId="77777777" w:rsidR="00330C1C" w:rsidRDefault="00330C1C" w:rsidP="00A844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8AD294" w14:textId="77777777" w:rsidR="00330C1C" w:rsidRDefault="00330C1C" w:rsidP="00A844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D3CB4" w14:textId="77777777" w:rsidR="00330C1C" w:rsidRDefault="008F726F" w:rsidP="00A84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0C1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30C1C" w14:paraId="0987854B" w14:textId="77777777" w:rsidTr="00A844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0A714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36830F" w14:textId="77777777" w:rsidR="00330C1C" w:rsidRDefault="00330C1C" w:rsidP="00A844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E934A" w14:textId="77777777" w:rsidR="00330C1C" w:rsidRDefault="00330C1C" w:rsidP="00A844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756A9A" w14:textId="77777777" w:rsidR="00330C1C" w:rsidRPr="007C2097" w:rsidRDefault="00330C1C" w:rsidP="00A844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0C1C" w14:paraId="16605CB9" w14:textId="77777777" w:rsidTr="00A8443B">
        <w:tc>
          <w:tcPr>
            <w:tcW w:w="1843" w:type="dxa"/>
          </w:tcPr>
          <w:p w14:paraId="2F113E94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A6D50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6090AF34" w14:textId="77777777" w:rsidTr="00A844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1E3B3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927EA" w14:textId="77777777" w:rsidR="00330C1C" w:rsidRDefault="00330C1C" w:rsidP="00330C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r>
              <w:rPr>
                <w:rFonts w:cs="Arial"/>
                <w:color w:val="000000"/>
                <w:lang w:eastAsia="zh-CN"/>
              </w:rPr>
              <w:t>, can let a non-conformant UE pass the testcase when the first reported band matches the first band configured via PICS (eg. UE supports band 3 only while PICS bands are set as 3, 4, 5, 12).</w:t>
            </w:r>
          </w:p>
          <w:p w14:paraId="42BCF40E" w14:textId="77777777" w:rsidR="00330C1C" w:rsidRPr="00326ACB" w:rsidRDefault="00330C1C" w:rsidP="00330C1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5EB91D5" w14:textId="77777777" w:rsidR="00330C1C" w:rsidRDefault="00330C1C" w:rsidP="00330C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r>
              <w:rPr>
                <w:rFonts w:cs="Arial"/>
                <w:color w:val="000000"/>
                <w:lang w:eastAsia="zh-CN"/>
              </w:rPr>
              <w:t>, will also not evaluate the correct PICS band because of one of the variables, v_MaxBandsReported, reporting the length of the list and not the maximum band reported and can cause the TC to not report a failure for a band that should have triggered a failure.</w:t>
            </w:r>
          </w:p>
          <w:p w14:paraId="5419103C" w14:textId="77777777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C1C" w14:paraId="586C7E43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E3CD4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049D0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2D06A6C4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4B80A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67392" w14:textId="77777777" w:rsidR="00330C1C" w:rsidRDefault="00330C1C" w:rsidP="00330C1C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cs="Arial"/>
                <w:color w:val="000000"/>
                <w:lang w:eastAsia="zh-CN"/>
              </w:rPr>
              <w:t xml:space="preserve">Rewritten function to not use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 xml:space="preserve">for </w:t>
            </w:r>
            <w:r>
              <w:rPr>
                <w:rFonts w:cs="Arial"/>
                <w:color w:val="000000"/>
                <w:lang w:eastAsia="zh-CN"/>
              </w:rPr>
              <w:t xml:space="preserve">loops inbedded in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>for</w:t>
            </w:r>
            <w:r>
              <w:rPr>
                <w:rFonts w:cs="Arial"/>
                <w:color w:val="000000"/>
                <w:lang w:eastAsia="zh-CN"/>
              </w:rPr>
              <w:t xml:space="preserve"> loops for clarity. Use of comparison of two bitstrings (v_SuppBandsFromPICS and v_SuppBandsReported) to determine if a mismatch between reported bands and configured bands from PICS. </w:t>
            </w:r>
            <w:r>
              <w:rPr>
                <w:noProof/>
              </w:rPr>
              <w:t>Additionally, a check on if the UE did report any bands at all.</w:t>
            </w:r>
          </w:p>
          <w:p w14:paraId="3ECC5DB0" w14:textId="77777777" w:rsidR="00330C1C" w:rsidRDefault="00330C1C" w:rsidP="00330C1C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62854075" w14:textId="413304E0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Please see below for details.</w:t>
            </w:r>
          </w:p>
        </w:tc>
      </w:tr>
      <w:tr w:rsidR="00330C1C" w14:paraId="1741A349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87402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76384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4AE0ABF4" w14:textId="77777777" w:rsidTr="00A844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1E350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A4BF4" w14:textId="5D4EDA58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non-conformant UE may pass the test case.</w:t>
            </w:r>
          </w:p>
        </w:tc>
      </w:tr>
      <w:tr w:rsidR="00330C1C" w14:paraId="322FF9B2" w14:textId="77777777" w:rsidTr="00A8443B">
        <w:tc>
          <w:tcPr>
            <w:tcW w:w="2694" w:type="dxa"/>
            <w:gridSpan w:val="2"/>
          </w:tcPr>
          <w:p w14:paraId="28318117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213D8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740B4A6D" w14:textId="77777777" w:rsidTr="00A844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AEC4A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7CFC9" w14:textId="25624829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22.4.13</w:t>
            </w:r>
          </w:p>
        </w:tc>
      </w:tr>
      <w:tr w:rsidR="00330C1C" w14:paraId="7AE61375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333E7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B0BF1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10E7AE38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579E5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232EB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8803FE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0DD79A" w14:textId="77777777" w:rsidR="00330C1C" w:rsidRDefault="00330C1C" w:rsidP="00330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50EDB" w14:textId="77777777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4CD5A3D1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358D6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3CFF3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D7EB0" w14:textId="49B3F99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41DE81" w14:textId="77777777" w:rsidR="00330C1C" w:rsidRDefault="00330C1C" w:rsidP="00330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20063" w14:textId="6FDEF9CB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5C967AA6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A5833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67D1C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A7A2E" w14:textId="187AE8A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E1CD6" w14:textId="77777777" w:rsidR="00330C1C" w:rsidRDefault="00330C1C" w:rsidP="00330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52DAF" w14:textId="5821CBAB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5B789ED9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C17B0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56532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81A16" w14:textId="3E3C1D7E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D9F8C" w14:textId="77777777" w:rsidR="00330C1C" w:rsidRDefault="00330C1C" w:rsidP="00330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EAABA" w14:textId="238F40C1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7B7CDC8E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2DFA5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A9D98" w14:textId="77777777" w:rsidR="00330C1C" w:rsidRDefault="00330C1C" w:rsidP="00330C1C">
            <w:pPr>
              <w:pStyle w:val="CRCoverPage"/>
              <w:spacing w:after="0"/>
              <w:rPr>
                <w:noProof/>
              </w:rPr>
            </w:pPr>
          </w:p>
        </w:tc>
      </w:tr>
      <w:tr w:rsidR="00330C1C" w14:paraId="2009B853" w14:textId="77777777" w:rsidTr="00A844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63C09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9CFE7" w14:textId="77777777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C1C" w:rsidRPr="008863B9" w14:paraId="636F4118" w14:textId="77777777" w:rsidTr="00A844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0FD21" w14:textId="77777777" w:rsidR="00330C1C" w:rsidRPr="008863B9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2B9E93" w14:textId="77777777" w:rsidR="00330C1C" w:rsidRPr="008863B9" w:rsidRDefault="00330C1C" w:rsidP="00330C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C1C" w14:paraId="48AA5F2F" w14:textId="77777777" w:rsidTr="00A844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131CD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05786" w14:textId="77777777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D9A22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3A7EF3A0" w14:textId="77777777"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522D5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0667220"/>
      <w:bookmarkStart w:id="1" w:name="_Toc14117741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1DE86906" w14:textId="0505ABE9" w:rsidR="004954D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4954D0" w:rsidRPr="005A75F9">
        <w:rPr>
          <w:rFonts w:ascii="Arial" w:hAnsi="Arial" w:cs="Arial"/>
          <w:iCs/>
        </w:rPr>
        <w:t>Table of Contents</w:t>
      </w:r>
      <w:r w:rsidR="004954D0">
        <w:tab/>
      </w:r>
      <w:r w:rsidR="004954D0">
        <w:fldChar w:fldCharType="begin"/>
      </w:r>
      <w:r w:rsidR="004954D0">
        <w:instrText xml:space="preserve"> PAGEREF _Toc141177414 \h </w:instrText>
      </w:r>
      <w:r w:rsidR="004954D0">
        <w:fldChar w:fldCharType="separate"/>
      </w:r>
      <w:r w:rsidR="004954D0">
        <w:t>3</w:t>
      </w:r>
      <w:r w:rsidR="004954D0">
        <w:fldChar w:fldCharType="end"/>
      </w:r>
    </w:p>
    <w:p w14:paraId="7811D43B" w14:textId="6BA9B8DA" w:rsidR="004954D0" w:rsidRDefault="004954D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A75F9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A75F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_Toc141177415 \h </w:instrText>
      </w:r>
      <w:r>
        <w:fldChar w:fldCharType="separate"/>
      </w:r>
      <w:r>
        <w:t>3</w:t>
      </w:r>
      <w:r>
        <w:fldChar w:fldCharType="end"/>
      </w:r>
    </w:p>
    <w:p w14:paraId="5F07DF75" w14:textId="0A24C2FB" w:rsidR="004954D0" w:rsidRDefault="004954D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A75F9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A75F9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_Toc141177416 \h </w:instrText>
      </w:r>
      <w:r>
        <w:fldChar w:fldCharType="separate"/>
      </w:r>
      <w:r>
        <w:t>4</w:t>
      </w:r>
      <w:r>
        <w:fldChar w:fldCharType="end"/>
      </w:r>
    </w:p>
    <w:p w14:paraId="72CA2D6A" w14:textId="6D096EB1" w:rsidR="004954D0" w:rsidRPr="00D268E5" w:rsidRDefault="00446488" w:rsidP="004954D0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D268E5">
        <w:rPr>
          <w:rFonts w:cs="Arial"/>
          <w:noProof/>
        </w:rPr>
        <w:fldChar w:fldCharType="end"/>
      </w:r>
      <w:bookmarkStart w:id="2" w:name="_Toc122434485"/>
      <w:bookmarkStart w:id="3" w:name="_Toc138933183"/>
      <w:bookmarkStart w:id="4" w:name="_Toc122434488"/>
      <w:bookmarkStart w:id="5" w:name="_Toc295288959"/>
      <w:r w:rsidR="004954D0" w:rsidRPr="004954D0">
        <w:rPr>
          <w:rFonts w:cs="Arial"/>
        </w:rPr>
        <w:t xml:space="preserve"> </w:t>
      </w:r>
      <w:bookmarkStart w:id="6" w:name="_Toc141177415"/>
      <w:r w:rsidR="004954D0" w:rsidRPr="00D268E5">
        <w:rPr>
          <w:rFonts w:cs="Arial"/>
        </w:rPr>
        <w:t>Overview</w:t>
      </w:r>
      <w:bookmarkEnd w:id="2"/>
      <w:bookmarkEnd w:id="3"/>
      <w:bookmarkEnd w:id="6"/>
    </w:p>
    <w:p w14:paraId="513D2D8C" w14:textId="77777777" w:rsidR="004954D0" w:rsidRDefault="004954D0" w:rsidP="004954D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33093F62" w14:textId="77777777" w:rsidR="004954D0" w:rsidRPr="00D268E5" w:rsidRDefault="004954D0" w:rsidP="004954D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04D15F2F" w14:textId="77777777" w:rsidR="004954D0" w:rsidRDefault="004954D0" w:rsidP="004954D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2429CB97" w14:textId="230D86C3" w:rsidR="00D268E5" w:rsidRPr="00A13E1A" w:rsidRDefault="00D268E5" w:rsidP="00A13E1A">
      <w:pPr>
        <w:rPr>
          <w:sz w:val="24"/>
          <w:lang w:eastAsia="ja-JP"/>
        </w:rPr>
      </w:pPr>
      <w:r w:rsidRPr="00D268E5">
        <w:rPr>
          <w:rFonts w:cs="Arial"/>
        </w:rPr>
        <w:br w:type="page"/>
      </w:r>
    </w:p>
    <w:p w14:paraId="7274326C" w14:textId="77777777" w:rsidR="00446488" w:rsidRPr="00D268E5" w:rsidRDefault="00446488" w:rsidP="004954D0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7" w:name="_Toc140667222"/>
      <w:bookmarkStart w:id="8" w:name="_Toc141177416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7"/>
      <w:bookmarkEnd w:id="8"/>
    </w:p>
    <w:p w14:paraId="6EBF5FE1" w14:textId="1FF9E50D" w:rsidR="00FE2FC7" w:rsidRPr="00C27367" w:rsidRDefault="00E73AF8" w:rsidP="004954D0">
      <w:pPr>
        <w:pStyle w:val="ListParagraph"/>
        <w:keepNext/>
        <w:keepLines/>
        <w:numPr>
          <w:ilvl w:val="1"/>
          <w:numId w:val="1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Correction to function </w:t>
      </w:r>
      <w:r w:rsidRPr="00E73AF8">
        <w:rPr>
          <w:rFonts w:ascii="Arial" w:hAnsi="Arial" w:cs="Arial"/>
          <w:sz w:val="28"/>
          <w:szCs w:val="28"/>
        </w:rPr>
        <w:t>fl_NBIOT_CheckSupportedBands</w:t>
      </w:r>
      <w:r>
        <w:rPr>
          <w:rFonts w:ascii="Arial" w:hAnsi="Arial" w:cs="Arial"/>
          <w:sz w:val="28"/>
          <w:szCs w:val="28"/>
        </w:rPr>
        <w:t xml:space="preserve"> in f_TC_22_4_13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E2FC7" w14:paraId="7F05B5FC" w14:textId="77777777" w:rsidTr="00F33B8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2450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E85C" w14:textId="162E75F5" w:rsidR="00FE2FC7" w:rsidRDefault="00E73AF8" w:rsidP="00F33B86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73AF8">
              <w:rPr>
                <w:rFonts w:ascii="Arial" w:hAnsi="Arial" w:cs="Arial"/>
                <w:color w:val="000000"/>
                <w:lang w:eastAsia="zh-CN"/>
              </w:rPr>
              <w:t>fl_NBIOT_CheckSupportedBands</w:t>
            </w:r>
          </w:p>
        </w:tc>
      </w:tr>
      <w:tr w:rsidR="00FE2FC7" w14:paraId="0D4197F0" w14:textId="77777777" w:rsidTr="00F33B8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6F7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F08E" w14:textId="77777777" w:rsidR="004954D0" w:rsidRDefault="004954D0" w:rsidP="004954D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r>
              <w:rPr>
                <w:rFonts w:cs="Arial"/>
                <w:color w:val="000000"/>
                <w:lang w:eastAsia="zh-CN"/>
              </w:rPr>
              <w:t>, can let a non-conformant UE pass the testcase when the first reported band matches the first band configured via PICS (eg. UE supports band 3 only while PICS bands are set as 3, 4, 5, 12).</w:t>
            </w:r>
          </w:p>
          <w:p w14:paraId="49893900" w14:textId="77777777" w:rsidR="004954D0" w:rsidRPr="00326ACB" w:rsidRDefault="004954D0" w:rsidP="004954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305C89EF" w14:textId="77777777" w:rsidR="004954D0" w:rsidRDefault="004954D0" w:rsidP="004954D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r>
              <w:rPr>
                <w:rFonts w:cs="Arial"/>
                <w:color w:val="000000"/>
                <w:lang w:eastAsia="zh-CN"/>
              </w:rPr>
              <w:t>, will also not evaluate the correct PICS band because of one of the variables, v_MaxBandsReported, reporting the length of the list and not the maximum band reported and can cause the TC to not report a failure for a band that should have triggered a failure.</w:t>
            </w:r>
          </w:p>
          <w:p w14:paraId="54604B9D" w14:textId="77777777" w:rsidR="00FE2FC7" w:rsidRPr="005E3DBB" w:rsidRDefault="00FE2FC7" w:rsidP="004954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FE2FC7" w14:paraId="2D786EC1" w14:textId="77777777" w:rsidTr="00F33B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7F39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4D6" w14:textId="06EE7714" w:rsidR="004954D0" w:rsidRPr="002925EF" w:rsidRDefault="004954D0" w:rsidP="004954D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cs="Arial"/>
                <w:color w:val="000000"/>
                <w:lang w:eastAsia="zh-CN"/>
              </w:rPr>
              <w:t xml:space="preserve">Rewritten the function to not use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 xml:space="preserve">for </w:t>
            </w:r>
            <w:r>
              <w:rPr>
                <w:rFonts w:cs="Arial"/>
                <w:color w:val="000000"/>
                <w:lang w:eastAsia="zh-CN"/>
              </w:rPr>
              <w:t xml:space="preserve">loops inbedded in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>for</w:t>
            </w:r>
            <w:r>
              <w:rPr>
                <w:rFonts w:cs="Arial"/>
                <w:color w:val="000000"/>
                <w:lang w:eastAsia="zh-CN"/>
              </w:rPr>
              <w:t xml:space="preserve"> loops for clarity. Use of comparison of two bitstrings (v_SuppBandsFromPICS and v_SuppBandsReported) to determine if a mismatch between reported bands and configured bands from PICS. Please see below for details.</w:t>
            </w:r>
          </w:p>
          <w:p w14:paraId="7D087265" w14:textId="77777777" w:rsidR="004954D0" w:rsidRPr="002925EF" w:rsidRDefault="004954D0" w:rsidP="004954D0">
            <w:pPr>
              <w:pStyle w:val="CRCoverPage"/>
              <w:spacing w:after="0"/>
            </w:pPr>
          </w:p>
          <w:p w14:paraId="481996C9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Creation of a new variable named v_MaxBandReported to hold an integer of the final (largest) band reported by the UE.</w:t>
            </w:r>
          </w:p>
          <w:p w14:paraId="18BA6DDF" w14:textId="77777777" w:rsidR="004954D0" w:rsidRPr="00A13E1A" w:rsidRDefault="004954D0" w:rsidP="004954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4315B71D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 w:rsidRPr="00A13E1A">
              <w:rPr>
                <w:rFonts w:cs="Arial"/>
                <w:color w:val="000000"/>
                <w:lang w:eastAsia="zh-CN"/>
              </w:rPr>
              <w:t>Creation of a new variable named v_NumBandsReported to hold the number of bands reported by the UE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  <w:p w14:paraId="331EA8BB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3A3BD591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Creation of a new variable v_NumSupportedBands to hold the number of supported bands from tsc_NBIOT_SupportedBands</w:t>
            </w:r>
          </w:p>
          <w:p w14:paraId="247CE808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3213678E" w14:textId="7DEE6F0B" w:rsidR="00865DEC" w:rsidRPr="005E3DBB" w:rsidRDefault="004954D0" w:rsidP="004954D0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noProof/>
              </w:rPr>
              <w:t>Additionally, a check on if the UE did report any bands at all is implemented.</w:t>
            </w:r>
          </w:p>
        </w:tc>
      </w:tr>
      <w:tr w:rsidR="00FE2FC7" w14:paraId="27081170" w14:textId="77777777" w:rsidTr="00F33B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B67D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AC1" w14:textId="200B0508" w:rsidR="00FE2FC7" w:rsidRDefault="00E73AF8" w:rsidP="00F33B86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 w:eastAsia="de-DE"/>
              </w:rPr>
              <w:t>NBIOT</w:t>
            </w:r>
            <w:r w:rsidR="00865DEC">
              <w:rPr>
                <w:rFonts w:ascii="Arial" w:hAnsi="Arial" w:cs="Arial"/>
                <w:lang w:val="en-US" w:eastAsia="de-DE"/>
              </w:rPr>
              <w:t>_RRC_ControlPlane</w:t>
            </w:r>
            <w:r w:rsidR="00FE2FC7" w:rsidRPr="005817F9"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FE2FC7" w14:paraId="30087CE2" w14:textId="77777777" w:rsidTr="00F33B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F2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A23" w14:textId="77777777" w:rsidR="00FE2FC7" w:rsidRDefault="00FE2FC7" w:rsidP="00F33B86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48175B41" w14:textId="63D4BEBE" w:rsidR="004869DD" w:rsidRDefault="004869DD" w:rsidP="00FE2FC7">
      <w:pPr>
        <w:keepNext/>
        <w:keepLines/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</w:p>
    <w:p w14:paraId="06AF0C91" w14:textId="07C849B0" w:rsidR="004869DD" w:rsidRPr="004954D0" w:rsidRDefault="000057C3" w:rsidP="000057C3">
      <w:pPr>
        <w:pStyle w:val="ListParagraph"/>
        <w:autoSpaceDE w:val="0"/>
        <w:autoSpaceDN w:val="0"/>
        <w:adjustRightInd w:val="0"/>
        <w:spacing w:after="0"/>
        <w:ind w:left="432"/>
        <w:rPr>
          <w:rFonts w:ascii="Arial" w:hAnsi="Arial" w:cs="Arial"/>
          <w:b/>
          <w:lang w:eastAsia="de-DE"/>
        </w:rPr>
      </w:pPr>
      <w:r w:rsidRPr="004954D0">
        <w:rPr>
          <w:rFonts w:ascii="Arial" w:hAnsi="Arial" w:cs="Arial"/>
          <w:b/>
          <w:lang w:eastAsia="de-DE"/>
        </w:rPr>
        <w:t>Before</w:t>
      </w:r>
    </w:p>
    <w:p w14:paraId="3907215D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>function fl_NBIOT_CheckSupportedBands(SupportedBandList_NB_r13 p_SupportedBandList)</w:t>
      </w:r>
    </w:p>
    <w:p w14:paraId="67B6EFA9" w14:textId="6197CD37" w:rsidR="00FE2FC7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{</w:t>
      </w:r>
    </w:p>
    <w:p w14:paraId="386E57F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lastRenderedPageBreak/>
        <w:tab/>
        <w:t>var integer i;</w:t>
      </w:r>
    </w:p>
    <w:p w14:paraId="7C308A98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j;</w:t>
      </w:r>
    </w:p>
    <w:p w14:paraId="6D41E573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v_Band_r13;</w:t>
      </w:r>
    </w:p>
    <w:p w14:paraId="140C4CEA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v_BitStringIndex;</w:t>
      </w:r>
    </w:p>
    <w:p w14:paraId="36EF6248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bitstring v_SuppBandsFromPICS := f_DeriveSuppNBIoTBandsFromPics ();</w:t>
      </w:r>
    </w:p>
    <w:p w14:paraId="189A439E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v_MaxBandsReported := lengthof(p_SupportedBandList);</w:t>
      </w:r>
    </w:p>
    <w:p w14:paraId="7120C79B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bitstring v_SuppBandsReported := int2bit(0, v_MaxBandsReported); // 1... maxbands</w:t>
      </w:r>
    </w:p>
    <w:p w14:paraId="119682E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// There may be more bands reported than there are PICS defined for bands</w:t>
      </w:r>
    </w:p>
    <w:p w14:paraId="562828C9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</w:t>
      </w:r>
    </w:p>
    <w:p w14:paraId="5DB19D8E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for (i:= 0; i &lt; lengthof(p_SupportedBandList); i:= i+1) {</w:t>
      </w:r>
    </w:p>
    <w:p w14:paraId="01F6381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if (tsc_NBIOT_SupportedBands[i] == '1'B) { // Don't check anything if band not supported @sic R5s170290 sic@</w:t>
      </w:r>
    </w:p>
    <w:p w14:paraId="5DD191BB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if (v_SuppBandsFromPICS[i] =='1'B) { // PICS for band i</w:t>
      </w:r>
    </w:p>
    <w:p w14:paraId="4BD09D8F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for (j := 0; j &lt; v_MaxBandsReported; j := j + 1) { // check against all reported bands</w:t>
      </w:r>
    </w:p>
    <w:p w14:paraId="1D3953A3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v_Band_r13 := p_SupportedBandList[j].band_r13;</w:t>
      </w:r>
    </w:p>
    <w:p w14:paraId="3B4A622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v_BitStringIndex := v_Band_r13 - 1;</w:t>
      </w:r>
    </w:p>
    <w:p w14:paraId="2FA3D552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if (i == v_BitStringIndex) {</w:t>
      </w:r>
    </w:p>
    <w:p w14:paraId="3B3B8740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if (v_SuppBandsReported[v_BitStringIndex] == '1'B) {</w:t>
      </w:r>
    </w:p>
    <w:p w14:paraId="75C081A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  f_SetVerdict(fail, __FILE__, __LINE__, "support of band nr. " &amp; int2str(v_Band_r13) &amp;  " is reported more than once"); // error: duplicate found</w:t>
      </w:r>
    </w:p>
    <w:p w14:paraId="753A067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} else {</w:t>
      </w:r>
    </w:p>
    <w:p w14:paraId="4E1691D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  v_SuppBandsReported[v_BitStringIndex] := '1'B;</w:t>
      </w:r>
    </w:p>
    <w:p w14:paraId="52E5CF2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}</w:t>
      </w:r>
    </w:p>
    <w:p w14:paraId="5547FFA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46277B4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else {// do nothing</w:t>
      </w:r>
    </w:p>
    <w:p w14:paraId="73B0B21F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5CAE47F8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}</w:t>
      </w:r>
    </w:p>
    <w:p w14:paraId="250BE6E9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if (v_SuppBandsReported[i] != '1'B) { // PICS set,  but expected band was not in the list</w:t>
      </w:r>
    </w:p>
    <w:p w14:paraId="54A64F1C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f_SetVerdict(fail, __FILE__, __LINE__, "expected (per PICS) band nr. " &amp; int2str(i + 1) &amp;  " is not reported"); // error: PICS set, but expected band not reported</w:t>
      </w:r>
    </w:p>
    <w:p w14:paraId="3D3806E1" w14:textId="0B35D68B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}</w:t>
      </w:r>
    </w:p>
    <w:p w14:paraId="27274964" w14:textId="5A7EA105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ab/>
      </w:r>
      <w:r w:rsidRPr="004954D0">
        <w:rPr>
          <w:rFonts w:ascii="Courier New" w:hAnsi="Courier New" w:cs="Courier New"/>
          <w:lang w:eastAsia="de-DE"/>
        </w:rPr>
        <w:tab/>
      </w:r>
      <w:r w:rsidRPr="004954D0">
        <w:rPr>
          <w:rFonts w:ascii="Courier New" w:hAnsi="Courier New" w:cs="Courier New"/>
          <w:lang w:eastAsia="de-DE"/>
        </w:rPr>
        <w:tab/>
        <w:t>}</w:t>
      </w:r>
    </w:p>
    <w:p w14:paraId="29373AF3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else { // PICS is not set =&gt; non support</w:t>
      </w:r>
    </w:p>
    <w:p w14:paraId="46DD49E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for (j := 0; j &lt; v_MaxBandsReported; j := j + 1) { // check against all reported bands</w:t>
      </w:r>
    </w:p>
    <w:p w14:paraId="326903A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v_Band_r13 := p_SupportedBandList[j].band_r13;</w:t>
      </w:r>
    </w:p>
    <w:p w14:paraId="01BDE44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v_BitStringIndex := v_Band_r13 - 1;</w:t>
      </w:r>
    </w:p>
    <w:p w14:paraId="6CEA4922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if (i == v_BitStringIndex) {</w:t>
      </w:r>
    </w:p>
    <w:p w14:paraId="73048E0B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f_SetVerdict(fail, __FILE__, __LINE__, "PICS does not match reported capability for band nr. " &amp; int2str(v_Band_r13)); // PICS mismatch</w:t>
      </w:r>
    </w:p>
    <w:p w14:paraId="10CA341C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383DD03E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else { // do nothing</w:t>
      </w:r>
    </w:p>
    <w:p w14:paraId="366AAB99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3545D49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}</w:t>
      </w:r>
    </w:p>
    <w:p w14:paraId="52F96DAF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lastRenderedPageBreak/>
        <w:t xml:space="preserve">        }</w:t>
      </w:r>
    </w:p>
    <w:p w14:paraId="25A79EE6" w14:textId="45F1C1B1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} // if band not supported</w:t>
      </w:r>
    </w:p>
    <w:p w14:paraId="3812A70D" w14:textId="1F5BDE44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ab/>
      </w:r>
      <w:r w:rsidRPr="004954D0">
        <w:rPr>
          <w:rFonts w:ascii="Courier New" w:hAnsi="Courier New" w:cs="Courier New"/>
          <w:lang w:eastAsia="de-DE"/>
        </w:rPr>
        <w:tab/>
        <w:t>}</w:t>
      </w:r>
    </w:p>
    <w:p w14:paraId="6D634B73" w14:textId="13EF32DA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ab/>
        <w:t>}</w:t>
      </w:r>
    </w:p>
    <w:p w14:paraId="0D02DBAE" w14:textId="77777777" w:rsidR="000057C3" w:rsidRDefault="000057C3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4A48F0B" w14:textId="7796D0E8" w:rsidR="000057C3" w:rsidRPr="004954D0" w:rsidRDefault="000057C3" w:rsidP="000057C3">
      <w:pPr>
        <w:pStyle w:val="ListParagraph"/>
        <w:autoSpaceDE w:val="0"/>
        <w:autoSpaceDN w:val="0"/>
        <w:adjustRightInd w:val="0"/>
        <w:spacing w:after="0"/>
        <w:ind w:left="432"/>
        <w:rPr>
          <w:rFonts w:ascii="Arial" w:hAnsi="Arial" w:cs="Arial"/>
          <w:b/>
          <w:lang w:eastAsia="de-DE"/>
        </w:rPr>
      </w:pPr>
      <w:r w:rsidRPr="004954D0">
        <w:rPr>
          <w:rFonts w:ascii="Arial" w:hAnsi="Arial" w:cs="Arial"/>
          <w:b/>
          <w:lang w:eastAsia="de-DE"/>
        </w:rPr>
        <w:t>After</w:t>
      </w:r>
    </w:p>
    <w:p w14:paraId="5E1C9F94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173BE0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r w:rsidRPr="004954D0">
        <w:rPr>
          <w:rFonts w:ascii="Courier New" w:hAnsi="Courier New" w:cs="Courier New"/>
          <w:lang w:eastAsia="de-DE"/>
        </w:rPr>
        <w:t>function fl_NBIOT_CheckSupportedBands(SupportedBandList_NB_r13 p_SupportedBandList)</w:t>
      </w:r>
    </w:p>
    <w:p w14:paraId="0B22E35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{</w:t>
      </w:r>
    </w:p>
    <w:p w14:paraId="5478034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1B238F7F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if (lengthof(p_SupportedBandList) == 0){</w:t>
      </w:r>
    </w:p>
    <w:p w14:paraId="3E44AB8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f_SetVerdict(fail, __FILE__, __LINE__, "No bands were reported by the UE"); // error: No bands reported by the UE</w:t>
      </w:r>
    </w:p>
    <w:p w14:paraId="6B75B402" w14:textId="2707B22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}</w:t>
      </w:r>
      <w:r w:rsidR="004954D0" w:rsidRPr="004954D0">
        <w:rPr>
          <w:rFonts w:ascii="Courier New" w:hAnsi="Courier New" w:cs="Courier New"/>
          <w:lang w:eastAsia="de-DE"/>
        </w:rPr>
        <w:t>//WA#117600</w:t>
      </w:r>
    </w:p>
    <w:p w14:paraId="1D8799A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761D745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i;</w:t>
      </w:r>
    </w:p>
    <w:p w14:paraId="630589BE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v_Band_r13;</w:t>
      </w:r>
    </w:p>
    <w:p w14:paraId="6682315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v_BitStringIndex;</w:t>
      </w:r>
    </w:p>
    <w:p w14:paraId="2BAB9EF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bitstring v_SuppBandsFromPICS := f_DeriveSuppNBIoTBandsFromPics (); </w:t>
      </w:r>
    </w:p>
    <w:p w14:paraId="71FF153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v_NumBandsReported := lengthof(p_SupportedBandList); // Number of bands reported by UE // There may be more bands reported than there are PICS defined for bands</w:t>
      </w:r>
    </w:p>
    <w:p w14:paraId="61DDDFD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v_MaxBandReported := p_SupportedBandList[v_NumBandsReported - 1].band_r13; // Final band reported, to compute the length of bitstring</w:t>
      </w:r>
    </w:p>
    <w:p w14:paraId="17E1BE9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v_NBIOT_NumSupportedBands := lengthof(tsc_NBIOT_SupportedBands); // The number of supported bands to test</w:t>
      </w:r>
    </w:p>
    <w:p w14:paraId="4A5934C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bitstring v_SuppBandsReported := int2bit(0, v_MaxBandReported);</w:t>
      </w:r>
    </w:p>
    <w:p w14:paraId="5B4B215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6C4AFF6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for (i := 0; i &lt; v_NumBandsReported; i := i + 1) { // setup of bitstring of UE's reported bands to compare with PICS bitstring bands</w:t>
      </w:r>
    </w:p>
    <w:p w14:paraId="143471A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v_Band_r13 := p_SupportedBandList[i].band_r13; </w:t>
      </w:r>
    </w:p>
    <w:p w14:paraId="3AF9C54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v_BitStringIndex := v_Band_r13 - 1;</w:t>
      </w:r>
    </w:p>
    <w:p w14:paraId="1B12F17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if (v_SuppBandsReported[v_BitStringIndex] == '1'B) { // if UE reports the same band twice</w:t>
      </w:r>
    </w:p>
    <w:p w14:paraId="40C5470E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f_SetVerdict(fail, __FILE__, __LINE__, "support of band " &amp; int2str(v_Band_r13) &amp;  " is reported more than once"); // error: duplicate found</w:t>
      </w:r>
    </w:p>
    <w:p w14:paraId="6B43B71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}</w:t>
      </w:r>
    </w:p>
    <w:p w14:paraId="1FD46A8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v_SuppBandsReported[v_BitStringIndex] := '1'B</w:t>
      </w:r>
    </w:p>
    <w:p w14:paraId="330800F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}</w:t>
      </w:r>
    </w:p>
    <w:p w14:paraId="551A76A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7346937F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//if v_MaxBandReported is less than v_NBIOT_NumSupportedBands, append 0 bits to v_SuppBandsReported bitstring until the same size</w:t>
      </w:r>
    </w:p>
    <w:p w14:paraId="75955D2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if (v_MaxBandReported &lt; v_NBIOT_NumSupportedBands){</w:t>
      </w:r>
    </w:p>
    <w:p w14:paraId="7E22ADB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for(i := v_MaxBandReported; i &lt; v_NBIOT_NumSupportedBands; i := i + 1) {</w:t>
      </w:r>
    </w:p>
    <w:p w14:paraId="136EAFD4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v_SuppBandsReported[i] := '0'B;</w:t>
      </w:r>
    </w:p>
    <w:p w14:paraId="185C1EF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lastRenderedPageBreak/>
        <w:t xml:space="preserve">          }</w:t>
      </w:r>
    </w:p>
    <w:p w14:paraId="211D10D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}</w:t>
      </w:r>
    </w:p>
    <w:p w14:paraId="731B2460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</w:p>
    <w:p w14:paraId="734F59C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// For every supported band check band set in PICS against band reported</w:t>
      </w:r>
    </w:p>
    <w:p w14:paraId="46341E8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for (i := 0; i &lt; v_NBIOT_NumSupportedBands; i:= i+1) {</w:t>
      </w:r>
    </w:p>
    <w:p w14:paraId="5883146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if (v_SuppBandsFromPICS[i] != v_SuppBandsReported[i]) { // if UE reported bands and PICS set bands don't match</w:t>
      </w:r>
    </w:p>
    <w:p w14:paraId="37B28F95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f_SetVerdict(fail, __FILE__, __LINE__, "PICS and reported band list mismatch: PICS and UE eband: " &amp; int2str(i+1) &amp; " is mismatched. UE reported: " &amp; bit2str(v_SuppBandsReported[i]) &amp; ", while PICS was set to: " &amp; bit2str(v_SuppBandsFromPICS[i])) // error: PICS and UE band list do not match</w:t>
      </w:r>
    </w:p>
    <w:p w14:paraId="583B0AA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}</w:t>
      </w:r>
    </w:p>
    <w:p w14:paraId="6C14024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}  </w:t>
      </w:r>
    </w:p>
    <w:p w14:paraId="757FE08B" w14:textId="56A9442D" w:rsidR="000057C3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}</w:t>
      </w:r>
    </w:p>
    <w:p w14:paraId="6E97D256" w14:textId="77777777" w:rsidR="00FE2FC7" w:rsidRDefault="00FE2FC7" w:rsidP="00FE2FC7">
      <w:pPr>
        <w:pStyle w:val="ListParagraph"/>
        <w:keepNext/>
        <w:keepLines/>
        <w:spacing w:before="180"/>
        <w:ind w:left="576"/>
        <w:contextualSpacing/>
        <w:outlineLvl w:val="1"/>
        <w:rPr>
          <w:rFonts w:ascii="Arial" w:hAnsi="Arial" w:cs="Arial"/>
          <w:sz w:val="28"/>
          <w:szCs w:val="28"/>
        </w:rPr>
      </w:pPr>
    </w:p>
    <w:sectPr w:rsidR="00FE2FC7" w:rsidSect="00D268E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DCFC0" w14:textId="77777777" w:rsidR="00A96E25" w:rsidRDefault="00A96E25">
      <w:r>
        <w:separator/>
      </w:r>
    </w:p>
  </w:endnote>
  <w:endnote w:type="continuationSeparator" w:id="0">
    <w:p w14:paraId="5B557836" w14:textId="77777777" w:rsidR="00A96E25" w:rsidRDefault="00A96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C6A82" w14:textId="77777777" w:rsidR="004954D0" w:rsidRDefault="004954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718D" w14:textId="77777777" w:rsidR="004954D0" w:rsidRDefault="004954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E035" w14:textId="77777777" w:rsidR="004954D0" w:rsidRDefault="004954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94DAB" w14:textId="77777777" w:rsidR="00A96E25" w:rsidRDefault="00A96E25">
      <w:r>
        <w:separator/>
      </w:r>
    </w:p>
  </w:footnote>
  <w:footnote w:type="continuationSeparator" w:id="0">
    <w:p w14:paraId="079F2CD0" w14:textId="77777777" w:rsidR="00A96E25" w:rsidRDefault="00A96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E8210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4B2FBC0" wp14:editId="7170C5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B2D39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2FBC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B2D392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B9BD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53984F" wp14:editId="3806C5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18049F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53984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18049F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85B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6DE03CF" wp14:editId="3E451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36C53C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DE03C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36C53C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D5F5F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B683849" wp14:editId="684432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0BAFA81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68384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0BAFA81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EBCFA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3FBA11" wp14:editId="76D1E64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7B22B48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FBA1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7B22B48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68235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D7B41C6" wp14:editId="2C9734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D30471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7B41C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D30471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571404"/>
    <w:multiLevelType w:val="hybridMultilevel"/>
    <w:tmpl w:val="86AAA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258DB"/>
    <w:multiLevelType w:val="hybridMultilevel"/>
    <w:tmpl w:val="54DCC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33258"/>
    <w:multiLevelType w:val="hybridMultilevel"/>
    <w:tmpl w:val="54DCC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C668F"/>
    <w:multiLevelType w:val="hybridMultilevel"/>
    <w:tmpl w:val="86AAA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495067">
    <w:abstractNumId w:val="0"/>
  </w:num>
  <w:num w:numId="2" w16cid:durableId="597253264">
    <w:abstractNumId w:val="2"/>
  </w:num>
  <w:num w:numId="3" w16cid:durableId="1659769378">
    <w:abstractNumId w:val="1"/>
  </w:num>
  <w:num w:numId="4" w16cid:durableId="1211110624">
    <w:abstractNumId w:val="3"/>
  </w:num>
  <w:num w:numId="5" w16cid:durableId="67568833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7C3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4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4E48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2E3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3BE0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45AC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2975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25EF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7EB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4867"/>
    <w:rsid w:val="00305409"/>
    <w:rsid w:val="00306A17"/>
    <w:rsid w:val="00310205"/>
    <w:rsid w:val="0031142C"/>
    <w:rsid w:val="00312434"/>
    <w:rsid w:val="003143DA"/>
    <w:rsid w:val="003220BE"/>
    <w:rsid w:val="00326ACB"/>
    <w:rsid w:val="0032780E"/>
    <w:rsid w:val="0033008C"/>
    <w:rsid w:val="00330C1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69DD"/>
    <w:rsid w:val="00487D3B"/>
    <w:rsid w:val="00492A1B"/>
    <w:rsid w:val="004932AE"/>
    <w:rsid w:val="00493511"/>
    <w:rsid w:val="004936C4"/>
    <w:rsid w:val="004946C4"/>
    <w:rsid w:val="004954D0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572CB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1CAD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4C46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8EF"/>
    <w:rsid w:val="006F3C12"/>
    <w:rsid w:val="006F5153"/>
    <w:rsid w:val="006F605B"/>
    <w:rsid w:val="006F607C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57D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B7B07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5DEC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58E3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8F726F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9D4"/>
    <w:rsid w:val="00975E55"/>
    <w:rsid w:val="00975E70"/>
    <w:rsid w:val="009777D9"/>
    <w:rsid w:val="00981DF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97D02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6B2A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3E1A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67B6B"/>
    <w:rsid w:val="00A725B6"/>
    <w:rsid w:val="00A73384"/>
    <w:rsid w:val="00A7409F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6E25"/>
    <w:rsid w:val="00A96FC7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6BA5"/>
    <w:rsid w:val="00B7729B"/>
    <w:rsid w:val="00B821B9"/>
    <w:rsid w:val="00B8454C"/>
    <w:rsid w:val="00B84B4B"/>
    <w:rsid w:val="00B87A3E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15AED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2FA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2E5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6AC"/>
    <w:rsid w:val="00E429F2"/>
    <w:rsid w:val="00E42ADA"/>
    <w:rsid w:val="00E43783"/>
    <w:rsid w:val="00E465CE"/>
    <w:rsid w:val="00E50FB5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3AF8"/>
    <w:rsid w:val="00E7517D"/>
    <w:rsid w:val="00E75B90"/>
    <w:rsid w:val="00E76614"/>
    <w:rsid w:val="00E80567"/>
    <w:rsid w:val="00E81F81"/>
    <w:rsid w:val="00E82813"/>
    <w:rsid w:val="00E8338B"/>
    <w:rsid w:val="00E94ADC"/>
    <w:rsid w:val="00E955E3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0F91"/>
    <w:rsid w:val="00EC1DD2"/>
    <w:rsid w:val="00ED1AAC"/>
    <w:rsid w:val="00ED31E4"/>
    <w:rsid w:val="00ED33F0"/>
    <w:rsid w:val="00ED5081"/>
    <w:rsid w:val="00EE0C9F"/>
    <w:rsid w:val="00EE282C"/>
    <w:rsid w:val="00EE2833"/>
    <w:rsid w:val="00EE359D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3FC8"/>
    <w:rsid w:val="00F25D98"/>
    <w:rsid w:val="00F26B7D"/>
    <w:rsid w:val="00F300FB"/>
    <w:rsid w:val="00F305A9"/>
    <w:rsid w:val="00F30F52"/>
    <w:rsid w:val="00F314B3"/>
    <w:rsid w:val="00F31650"/>
    <w:rsid w:val="00F33432"/>
    <w:rsid w:val="00F35130"/>
    <w:rsid w:val="00F36058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3B74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E2FC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DE2D4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H4VU7HTV54JD-1231737843-1019</_dlc_DocId>
    <_dlc_DocIdUrl xmlns="05fef6b6-48ff-4793-a586-dff4857ec2fd">
      <Url>https://sharepoint.rsint.net/teams/MRT_Dev/_layouts/15/DocIdRedir.aspx?ID=H4VU7HTV54JD-1231737843-1019</Url>
      <Description>H4VU7HTV54JD-1231737843-1019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FC8519-9968-4C16-A701-B4654BA4D2B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62126E8-4F2A-4677-ACE2-86672396C3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9D74AE-67A2-41A7-B0B3-7F75C45FD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CEE987-2374-4095-8B10-E4BCA35A07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7C3DB0-F02E-4E53-AB19-C18FCDC54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1189</Words>
  <Characters>8689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2023-07-25T10:37:00Z</dcterms:created>
  <dcterms:modified xsi:type="dcterms:W3CDTF">2023-11-06T11:50:00Z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9b906698-462c-4117-9802-4d56f7929296</vt:lpwstr>
  </property>
</Properties>
</file>