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4D1D31B9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774A09">
        <w:rPr>
          <w:b/>
          <w:noProof/>
          <w:sz w:val="24"/>
        </w:rPr>
        <w:t>3-</w:t>
      </w:r>
      <w:fldSimple w:instr=" DOCPROPERTY  MtgTitle  \* MERGEFORMAT ">
        <w:r>
          <w:rPr>
            <w:b/>
            <w:noProof/>
            <w:sz w:val="24"/>
          </w:rPr>
          <w:t>TTCN email</w:t>
        </w:r>
      </w:fldSimple>
      <w:r>
        <w:rPr>
          <w:b/>
          <w:i/>
          <w:noProof/>
          <w:sz w:val="28"/>
        </w:rPr>
        <w:tab/>
      </w:r>
      <w:r w:rsidR="0061053F" w:rsidRPr="0061053F">
        <w:rPr>
          <w:b/>
          <w:bCs/>
          <w:i/>
          <w:iCs/>
          <w:sz w:val="24"/>
          <w:szCs w:val="24"/>
        </w:rPr>
        <w:t>R5s230650</w:t>
      </w:r>
    </w:p>
    <w:p w14:paraId="663EA847" w14:textId="0008A409" w:rsidR="000148C5" w:rsidRDefault="00000000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774A09">
          <w:rPr>
            <w:b/>
            <w:noProof/>
            <w:sz w:val="24"/>
          </w:rPr>
          <w:t>9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774A09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774A09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012C6D79" w:rsidR="00DA10BB" w:rsidRPr="000148C5" w:rsidRDefault="00000000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fldSimple w:instr=" DOCPROPERTY  Spec#  \* MERGEFORMAT ">
              <w:r w:rsidR="00465B27">
                <w:rPr>
                  <w:b/>
                  <w:noProof/>
                  <w:sz w:val="28"/>
                </w:rPr>
                <w:t>3</w:t>
              </w:r>
              <w:r w:rsidR="008F7A7E">
                <w:rPr>
                  <w:b/>
                  <w:noProof/>
                  <w:sz w:val="28"/>
                </w:rPr>
                <w:t>6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8F7A7E">
                <w:rPr>
                  <w:b/>
                  <w:noProof/>
                  <w:sz w:val="28"/>
                </w:rPr>
                <w:t>523</w:t>
              </w:r>
              <w:r w:rsidR="00296987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6C06F4F8" w:rsidR="00DA10BB" w:rsidRPr="0061053F" w:rsidRDefault="0061053F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61053F">
              <w:rPr>
                <w:rFonts w:cs="Arial"/>
                <w:b/>
                <w:bCs/>
                <w:color w:val="000000"/>
                <w:sz w:val="28"/>
                <w:szCs w:val="28"/>
              </w:rPr>
              <w:t>4756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000000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278B29BE" w:rsidR="00DA10BB" w:rsidRPr="00410371" w:rsidRDefault="00000000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6987">
                <w:rPr>
                  <w:b/>
                  <w:noProof/>
                  <w:sz w:val="28"/>
                </w:rPr>
                <w:t>1</w:t>
              </w:r>
              <w:r w:rsidR="008F7A7E">
                <w:rPr>
                  <w:b/>
                  <w:noProof/>
                  <w:sz w:val="28"/>
                </w:rPr>
                <w:t>8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8F7A7E">
                <w:rPr>
                  <w:b/>
                  <w:noProof/>
                  <w:sz w:val="28"/>
                </w:rPr>
                <w:t>0</w:t>
              </w:r>
              <w:r w:rsidR="002969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53409527" w:rsidR="00A1752C" w:rsidRDefault="00000000" w:rsidP="00A1752C">
            <w:pPr>
              <w:pStyle w:val="CRCoverPage"/>
              <w:spacing w:after="0"/>
              <w:ind w:left="100"/>
            </w:pPr>
            <w:fldSimple w:instr=" DOCPROPERTY  CrTitle  \* MERGEFORMAT ">
              <w:r w:rsidR="00C215DF">
                <w:t>Addition of</w:t>
              </w:r>
              <w:r w:rsidR="00AF1F75">
                <w:t xml:space="preserve"> </w:t>
              </w:r>
              <w:r w:rsidR="008F7A7E">
                <w:t xml:space="preserve">NBIOT RRC </w:t>
              </w:r>
            </w:fldSimple>
            <w:r w:rsidR="00465B27">
              <w:t xml:space="preserve">testcase </w:t>
            </w:r>
            <w:r w:rsidR="008F7A7E">
              <w:t>22.4.27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35A3B88A" w:rsidR="00A1752C" w:rsidRDefault="008F7A7E" w:rsidP="00667A8A">
            <w:pPr>
              <w:pStyle w:val="CRCoverPage"/>
              <w:spacing w:after="0"/>
              <w:ind w:left="100"/>
            </w:pPr>
            <w:r w:rsidRPr="008F7A7E">
              <w:t>TEI15_Test, 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7E0AE624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5146A7">
              <w:t>3</w:t>
            </w:r>
            <w:r>
              <w:t>-</w:t>
            </w:r>
            <w:r w:rsidR="005146A7">
              <w:t>0</w:t>
            </w:r>
            <w:r w:rsidR="008F7A7E">
              <w:t>8</w:t>
            </w:r>
            <w:r>
              <w:t>-</w:t>
            </w:r>
            <w:r w:rsidR="0061053F">
              <w:t>29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569DF7D5" w:rsidR="00A1752C" w:rsidRDefault="004C4F57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7AD996FB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F7A7E">
              <w:rPr>
                <w:noProof/>
              </w:rPr>
              <w:t>8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3E59A074" w:rsidR="00A61DD5" w:rsidRPr="00A41500" w:rsidRDefault="00240EF8" w:rsidP="00D812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add testcase</w:t>
            </w:r>
            <w:r w:rsidR="00EC03F5">
              <w:rPr>
                <w:noProof/>
              </w:rPr>
              <w:t xml:space="preserve"> </w:t>
            </w:r>
            <w:r w:rsidR="008F7A7E">
              <w:rPr>
                <w:noProof/>
              </w:rPr>
              <w:t>22.4.27</w:t>
            </w:r>
            <w:r>
              <w:rPr>
                <w:noProof/>
              </w:rPr>
              <w:t xml:space="preserve"> to </w:t>
            </w:r>
            <w:r w:rsidR="00EC03F5">
              <w:rPr>
                <w:noProof/>
              </w:rPr>
              <w:t xml:space="preserve">the </w:t>
            </w:r>
            <w:r w:rsidR="00592319">
              <w:rPr>
                <w:noProof/>
              </w:rPr>
              <w:t>ATS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52E837EF" w:rsidR="00A61DD5" w:rsidRPr="00D8129C" w:rsidRDefault="00240EF8" w:rsidP="00D8129C">
            <w:pPr>
              <w:rPr>
                <w:rFonts w:ascii="Arial" w:hAnsi="Arial" w:cs="Arial"/>
                <w:lang w:eastAsia="en-GB"/>
              </w:rPr>
            </w:pPr>
            <w:r w:rsidRPr="00240EF8">
              <w:rPr>
                <w:rFonts w:ascii="Arial" w:hAnsi="Arial" w:cs="Arial"/>
                <w:lang w:eastAsia="en-GB"/>
              </w:rPr>
              <w:t>This document lists all changes applied to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Pr="00240EF8">
              <w:rPr>
                <w:rFonts w:ascii="Arial" w:hAnsi="Arial" w:cs="Arial"/>
                <w:lang w:eastAsia="en-GB"/>
              </w:rPr>
              <w:t>test case</w:t>
            </w:r>
            <w:r w:rsidR="00EC03F5">
              <w:rPr>
                <w:rFonts w:ascii="Arial" w:hAnsi="Arial" w:cs="Arial"/>
                <w:lang w:eastAsia="en-GB"/>
              </w:rPr>
              <w:t xml:space="preserve"> </w:t>
            </w:r>
            <w:r w:rsidR="008F7A7E" w:rsidRPr="008F7A7E">
              <w:rPr>
                <w:rFonts w:ascii="Arial" w:hAnsi="Arial" w:cs="Arial"/>
                <w:lang w:eastAsia="en-GB"/>
              </w:rPr>
              <w:t xml:space="preserve">22.4.27 </w:t>
            </w:r>
            <w:r w:rsidRPr="00240EF8">
              <w:rPr>
                <w:rFonts w:ascii="Arial" w:hAnsi="Arial" w:cs="Arial"/>
                <w:lang w:eastAsia="en-GB"/>
              </w:rPr>
              <w:t>required for approval. See detailed change description for further information.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1D62AB0A" w:rsidR="00BB53CF" w:rsidRPr="00C91E2F" w:rsidRDefault="00240EF8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Test case will not be added to </w:t>
            </w:r>
            <w:r w:rsidR="008F7A7E">
              <w:rPr>
                <w:noProof/>
              </w:rPr>
              <w:t>NBIOT</w:t>
            </w:r>
            <w:r>
              <w:rPr>
                <w:noProof/>
              </w:rPr>
              <w:t xml:space="preserve"> testsuite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0E206434" w:rsidR="00BB53CF" w:rsidRDefault="008F7A7E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22.4.27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2BA643EF" w:rsidR="00BB53CF" w:rsidRDefault="008F7A7E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AF4C7EA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1447DB2B" w:rsidR="00BB53CF" w:rsidRDefault="008F7A7E" w:rsidP="00BB53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36.523-1</w:t>
            </w: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026E9381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D30667D" w14:textId="77777777" w:rsidR="00EC03F5" w:rsidRDefault="00EC03F5" w:rsidP="00EC03F5">
      <w:pPr>
        <w:pStyle w:val="Title"/>
        <w:jc w:val="left"/>
        <w:rPr>
          <w:rStyle w:val="Emphasis"/>
          <w:rFonts w:cs="Arial"/>
          <w:i w:val="0"/>
        </w:rPr>
      </w:pPr>
      <w:bookmarkStart w:id="1" w:name="_Toc140218654"/>
      <w:r w:rsidRPr="00EC03F5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4D8ACB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_Toc140218654 \h </w:instrText>
      </w:r>
      <w:r>
        <w:fldChar w:fldCharType="separate"/>
      </w:r>
      <w:r>
        <w:t>2</w:t>
      </w:r>
      <w:r>
        <w:fldChar w:fldCharType="end"/>
      </w:r>
    </w:p>
    <w:p w14:paraId="2765CFA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_Toc140218655 \h </w:instrText>
      </w:r>
      <w:r>
        <w:fldChar w:fldCharType="separate"/>
      </w:r>
      <w:r>
        <w:t>3</w:t>
      </w:r>
      <w:r>
        <w:fldChar w:fldCharType="end"/>
      </w:r>
    </w:p>
    <w:p w14:paraId="07DB185A" w14:textId="77777777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_Toc140218656 \h </w:instrText>
      </w:r>
      <w:r>
        <w:fldChar w:fldCharType="separate"/>
      </w:r>
      <w:r>
        <w:t>3</w:t>
      </w:r>
      <w:r>
        <w:fldChar w:fldCharType="end"/>
      </w:r>
    </w:p>
    <w:p w14:paraId="64F7F97F" w14:textId="77777777" w:rsidR="007F3A71" w:rsidRDefault="007F3A71" w:rsidP="007F3A71">
      <w:pPr>
        <w:pStyle w:val="TOC1"/>
        <w:rPr>
          <w:rFonts w:ascii="Calibri" w:hAnsi="Calibri" w:cs="Arial"/>
          <w:szCs w:val="22"/>
          <w:lang w:val="de-DE" w:eastAsia="de-DE"/>
        </w:rPr>
      </w:pPr>
      <w:r>
        <w:rPr>
          <w:b/>
        </w:rPr>
        <w:t>2</w:t>
      </w:r>
      <w:r>
        <w:rPr>
          <w:rFonts w:ascii="Calibri" w:hAnsi="Calibri" w:cs="Arial"/>
          <w:szCs w:val="22"/>
          <w:lang w:val="de-DE" w:eastAsia="de-DE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_Toc532983733 \h </w:instrText>
      </w:r>
      <w:r>
        <w:fldChar w:fldCharType="separate"/>
      </w:r>
      <w:r>
        <w:t>3</w:t>
      </w:r>
      <w:r>
        <w:fldChar w:fldCharType="end"/>
      </w:r>
    </w:p>
    <w:p w14:paraId="1709C177" w14:textId="7D62FE6F" w:rsidR="00D43723" w:rsidRPr="008F7A7E" w:rsidRDefault="007F3A71" w:rsidP="008F7A7E">
      <w:pPr>
        <w:pStyle w:val="TOC2"/>
      </w:pPr>
      <w:r>
        <w:rPr>
          <w:b/>
          <w:lang w:val="pt-BR"/>
        </w:rPr>
        <w:t>2.1</w:t>
      </w:r>
      <w:r>
        <w:rPr>
          <w:rFonts w:ascii="Calibri" w:hAnsi="Calibri" w:cs="Arial"/>
          <w:sz w:val="22"/>
          <w:szCs w:val="22"/>
          <w:lang w:val="de-DE" w:eastAsia="de-DE"/>
        </w:rPr>
        <w:tab/>
      </w:r>
      <w:r w:rsidR="008F7A7E" w:rsidRPr="008F7A7E">
        <w:rPr>
          <w:b/>
          <w:lang w:val="en-US"/>
        </w:rPr>
        <w:t>f_TC_22_4_27_NBIOT</w:t>
      </w:r>
      <w:r>
        <w:tab/>
      </w:r>
      <w:r>
        <w:fldChar w:fldCharType="begin"/>
      </w:r>
      <w:r>
        <w:instrText xml:space="preserve"> PAGEREF _Toc532983734 \h </w:instrText>
      </w:r>
      <w:r>
        <w:fldChar w:fldCharType="separate"/>
      </w:r>
      <w:r>
        <w:t>3</w:t>
      </w:r>
      <w:r>
        <w:fldChar w:fldCharType="end"/>
      </w:r>
    </w:p>
    <w:p w14:paraId="2A0A5671" w14:textId="286D6A98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Branches executed</w:t>
      </w:r>
      <w:r>
        <w:tab/>
      </w:r>
      <w:r w:rsidR="00FE23CE">
        <w:t>5</w:t>
      </w:r>
    </w:p>
    <w:p w14:paraId="69A3058A" w14:textId="0A408D13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Execution Log Files</w:t>
      </w:r>
      <w:r>
        <w:tab/>
      </w:r>
      <w:r w:rsidR="00FE23CE">
        <w:t>5</w:t>
      </w:r>
    </w:p>
    <w:p w14:paraId="2E186CD4" w14:textId="67B0B90C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8F7A7E">
        <w:rPr>
          <w:rFonts w:eastAsiaTheme="minorEastAsia"/>
          <w:b/>
          <w:bCs/>
          <w:kern w:val="2"/>
          <w:lang w:val="en-US"/>
          <w14:ligatures w14:val="standardContextual"/>
        </w:rPr>
        <w:t xml:space="preserve">U-blox </w:t>
      </w:r>
      <w:r w:rsidR="008F7A7E" w:rsidRPr="008F7A7E">
        <w:rPr>
          <w:rFonts w:eastAsiaTheme="minorEastAsia"/>
          <w:b/>
          <w:bCs/>
          <w:kern w:val="2"/>
          <w:lang w:val="en-US"/>
          <w14:ligatures w14:val="standardContextual"/>
        </w:rPr>
        <w:t>SARA-R510M8S</w:t>
      </w:r>
      <w:r>
        <w:tab/>
      </w:r>
      <w:r w:rsidR="00FE23CE">
        <w:t>5</w:t>
      </w:r>
    </w:p>
    <w:p w14:paraId="7A13D7DB" w14:textId="591B06B1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References</w:t>
      </w:r>
      <w:r>
        <w:tab/>
      </w:r>
      <w:r w:rsidR="00FE23CE">
        <w:t>6</w:t>
      </w:r>
    </w:p>
    <w:p w14:paraId="08CBA18F" w14:textId="664CDA67" w:rsidR="008708CB" w:rsidRDefault="00EC03F5" w:rsidP="00EC03F5">
      <w:pPr>
        <w:rPr>
          <w:lang w:val="pt-BR"/>
        </w:rPr>
      </w:pPr>
      <w:r>
        <w:rPr>
          <w:rFonts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4EACBAE" w14:textId="0EA8C45E" w:rsidR="00E55E5F" w:rsidRP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>This document lists all the essential changes needed to correct problems in the TTCN implementation of test case</w:t>
      </w:r>
      <w:r w:rsidR="003D78DB">
        <w:rPr>
          <w:rFonts w:cs="Arial"/>
        </w:rPr>
        <w:t xml:space="preserve"> </w:t>
      </w:r>
      <w:r w:rsidR="008F7A7E">
        <w:rPr>
          <w:rFonts w:cs="Arial"/>
        </w:rPr>
        <w:t>22.4.27</w:t>
      </w:r>
      <w:r w:rsidRPr="00E55E5F">
        <w:rPr>
          <w:rFonts w:cs="Arial"/>
        </w:rPr>
        <w:t xml:space="preserve"> which is part of the </w:t>
      </w:r>
      <w:r w:rsidR="008F7A7E">
        <w:rPr>
          <w:rFonts w:cs="Arial"/>
        </w:rPr>
        <w:t>NBIOT</w:t>
      </w:r>
      <w:r w:rsidRPr="00E55E5F">
        <w:rPr>
          <w:rFonts w:cs="Arial"/>
        </w:rPr>
        <w:t xml:space="preserve"> test suite in</w:t>
      </w:r>
      <w:r w:rsidR="00267934">
        <w:rPr>
          <w:rFonts w:cs="Arial"/>
        </w:rPr>
        <w:t xml:space="preserve"> ATS</w:t>
      </w:r>
      <w:r w:rsidRPr="00E55E5F">
        <w:rPr>
          <w:rFonts w:cs="Arial"/>
        </w:rPr>
        <w:t xml:space="preserve"> iwd-TTCN3-B2022-09_D23wk24.</w:t>
      </w:r>
    </w:p>
    <w:p w14:paraId="4D85AB80" w14:textId="77777777" w:rsid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 xml:space="preserve">With these changes applied the test case can be demonstrated to run with one or more UEs (see section 4). Execution log file(s) is (are) provided as evidence. </w:t>
      </w:r>
    </w:p>
    <w:p w14:paraId="24D34EA3" w14:textId="01D2EE51" w:rsidR="008B613B" w:rsidRDefault="008B613B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hyperlink r:id="rId12" w:history="1">
        <w:r w:rsidR="00E55E5F" w:rsidRPr="00745C38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043D332A" w14:textId="2FE83EFE" w:rsidR="003D78DB" w:rsidRP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ascii="Arial" w:hAnsi="Arial"/>
          <w:b/>
          <w:sz w:val="28"/>
          <w:szCs w:val="28"/>
        </w:rPr>
      </w:pPr>
      <w:r w:rsidRPr="003D78DB">
        <w:rPr>
          <w:rFonts w:ascii="Arial" w:hAnsi="Arial"/>
          <w:b/>
          <w:sz w:val="28"/>
          <w:szCs w:val="28"/>
        </w:rPr>
        <w:t>1.1</w:t>
      </w:r>
      <w:r>
        <w:rPr>
          <w:rFonts w:ascii="Arial" w:hAnsi="Arial"/>
          <w:b/>
          <w:sz w:val="28"/>
          <w:szCs w:val="28"/>
        </w:rPr>
        <w:t xml:space="preserve"> </w:t>
      </w:r>
      <w:r w:rsidRPr="003D78DB">
        <w:rPr>
          <w:rFonts w:ascii="Arial" w:hAnsi="Arial"/>
          <w:b/>
          <w:sz w:val="28"/>
          <w:szCs w:val="28"/>
        </w:rPr>
        <w:t xml:space="preserve">Verification Test Summary </w:t>
      </w:r>
    </w:p>
    <w:p w14:paraId="5E15B5CC" w14:textId="0C0418E4" w:rsid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3D78DB">
        <w:rPr>
          <w:rFonts w:cs="Arial"/>
          <w:b/>
          <w:bCs/>
          <w:lang w:eastAsia="ja-JP"/>
        </w:rPr>
        <w:t>Test Case:</w:t>
      </w:r>
      <w:r w:rsidRPr="003D78DB">
        <w:rPr>
          <w:rFonts w:cs="Arial"/>
          <w:lang w:eastAsia="ja-JP"/>
        </w:rPr>
        <w:t xml:space="preserve"> 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="008F7A7E">
        <w:rPr>
          <w:rFonts w:cs="Arial"/>
          <w:lang w:eastAsia="ja-JP"/>
        </w:rPr>
        <w:t>22.4.27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ATS Version: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iwd-TTCN3-B2022-09_D23wk24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System Simulator used:</w:t>
      </w:r>
      <w:r w:rsidRPr="003D78DB">
        <w:rPr>
          <w:rFonts w:cs="Arial"/>
          <w:lang w:eastAsia="ja-JP"/>
        </w:rPr>
        <w:tab/>
        <w:t>Anritsu Protocol Conformance Test System ME7834NR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UE used: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="008F7A7E" w:rsidRPr="008F7A7E">
        <w:rPr>
          <w:rFonts w:cs="Arial"/>
          <w:lang w:eastAsia="ja-JP"/>
        </w:rPr>
        <w:t>U-</w:t>
      </w:r>
      <w:proofErr w:type="spellStart"/>
      <w:r w:rsidR="008F7A7E" w:rsidRPr="008F7A7E">
        <w:rPr>
          <w:rFonts w:cs="Arial"/>
          <w:lang w:eastAsia="ja-JP"/>
        </w:rPr>
        <w:t>blox</w:t>
      </w:r>
      <w:proofErr w:type="spellEnd"/>
      <w:r w:rsidR="008F7A7E" w:rsidRPr="008F7A7E">
        <w:rPr>
          <w:rFonts w:cs="Arial"/>
          <w:lang w:eastAsia="ja-JP"/>
        </w:rPr>
        <w:t xml:space="preserve"> SARA-R510M8S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Verification Status: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PASS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091B448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</w:t>
      </w:r>
      <w:r w:rsidR="008F7A7E" w:rsidRPr="008F7A7E">
        <w:rPr>
          <w:rFonts w:ascii="Arial" w:hAnsi="Arial" w:cs="Arial"/>
          <w:sz w:val="28"/>
          <w:szCs w:val="28"/>
        </w:rPr>
        <w:t>f_TC_22_4_27_NBIOT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6D3086F9" w:rsidR="00055B8B" w:rsidRPr="0068308B" w:rsidRDefault="008F7A7E" w:rsidP="00A40090">
            <w:pPr>
              <w:rPr>
                <w:rFonts w:ascii="Arial" w:eastAsia="Calibri" w:hAnsi="Arial" w:cs="Arial"/>
                <w:color w:val="000000"/>
              </w:rPr>
            </w:pPr>
            <w:r w:rsidRPr="008F7A7E">
              <w:rPr>
                <w:rFonts w:ascii="Arial" w:eastAsia="Calibri" w:hAnsi="Arial" w:cs="Arial"/>
                <w:color w:val="000000"/>
              </w:rPr>
              <w:t>f_TC_22_4_27_NBIOT</w:t>
            </w:r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0F68" w14:textId="77777777" w:rsidR="00112084" w:rsidRDefault="00B31749" w:rsidP="008B31B4">
            <w:pPr>
              <w:pStyle w:val="CRCoverPage"/>
              <w:spacing w:after="0"/>
              <w:rPr>
                <w:rFonts w:cs="Arial"/>
                <w:noProof/>
              </w:rPr>
            </w:pPr>
            <w:r w:rsidRPr="001031D1">
              <w:rPr>
                <w:rFonts w:cs="Arial"/>
                <w:noProof/>
              </w:rPr>
              <w:t xml:space="preserve">UE won’t be able to read the paging message at Step 42, as the cell selection criteria wont be satisfied since q-RxLevMin broadcasted in SIB1 is </w:t>
            </w:r>
            <w:r>
              <w:rPr>
                <w:rFonts w:cs="Arial"/>
                <w:noProof/>
              </w:rPr>
              <w:t>-</w:t>
            </w:r>
            <w:r w:rsidRPr="001031D1">
              <w:rPr>
                <w:rFonts w:cs="Arial"/>
                <w:noProof/>
              </w:rPr>
              <w:t>106dBm and the cell reference power is set to -110dBm as per T3 of Table 22.4.27.3.2-1, at Step 40.</w:t>
            </w:r>
          </w:p>
          <w:p w14:paraId="7DB070B0" w14:textId="77777777" w:rsidR="0061053F" w:rsidRDefault="0061053F" w:rsidP="008B31B4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428B71A1" w14:textId="4FE64239" w:rsidR="0061053F" w:rsidRPr="00811755" w:rsidRDefault="0061053F" w:rsidP="008B31B4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noProof/>
              </w:rPr>
              <w:t>#associated proseCR(</w:t>
            </w:r>
            <w:r w:rsidRPr="0061053F">
              <w:rPr>
                <w:rFonts w:cs="Arial"/>
                <w:noProof/>
              </w:rPr>
              <w:t>R5-234094</w:t>
            </w:r>
            <w:r>
              <w:rPr>
                <w:rFonts w:cs="Arial"/>
                <w:noProof/>
              </w:rPr>
              <w:t>) is agreed in RAN5#100 meeting</w:t>
            </w: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405A7193" w:rsidR="00055B8B" w:rsidRPr="00A61DD5" w:rsidRDefault="00B31749" w:rsidP="00A61DD5">
            <w:pPr>
              <w:rPr>
                <w:rFonts w:ascii="Arial" w:hAnsi="Arial" w:cs="Arial"/>
                <w:lang w:eastAsia="en-GB"/>
              </w:rPr>
            </w:pPr>
            <w:r w:rsidRPr="00B31749">
              <w:rPr>
                <w:rFonts w:ascii="Arial" w:hAnsi="Arial" w:cs="Arial"/>
                <w:lang w:eastAsia="en-GB"/>
              </w:rPr>
              <w:t>Set the q-</w:t>
            </w:r>
            <w:proofErr w:type="spellStart"/>
            <w:r w:rsidRPr="00B31749">
              <w:rPr>
                <w:rFonts w:ascii="Arial" w:hAnsi="Arial" w:cs="Arial"/>
                <w:lang w:eastAsia="en-GB"/>
              </w:rPr>
              <w:t>RxLevMin</w:t>
            </w:r>
            <w:proofErr w:type="spellEnd"/>
            <w:r w:rsidRPr="00B31749">
              <w:rPr>
                <w:rFonts w:ascii="Arial" w:hAnsi="Arial" w:cs="Arial"/>
                <w:lang w:eastAsia="en-GB"/>
              </w:rPr>
              <w:t xml:space="preserve"> broadcasted in SIB1 to -120dBm on Cell 1 </w:t>
            </w:r>
            <w:r w:rsidR="000D5DA0" w:rsidRPr="00B31749">
              <w:rPr>
                <w:rFonts w:ascii="Arial" w:hAnsi="Arial" w:cs="Arial"/>
                <w:lang w:eastAsia="en-GB"/>
              </w:rPr>
              <w:t>throughout</w:t>
            </w:r>
            <w:r w:rsidRPr="00B31749">
              <w:rPr>
                <w:rFonts w:ascii="Arial" w:hAnsi="Arial" w:cs="Arial"/>
                <w:lang w:eastAsia="en-GB"/>
              </w:rPr>
              <w:t xml:space="preserve"> the testcase procedure.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4EF51249" w:rsidR="00055B8B" w:rsidRPr="007C0A48" w:rsidRDefault="008F7A7E" w:rsidP="00A40090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8F7A7E">
              <w:rPr>
                <w:rFonts w:ascii="Arial" w:hAnsi="Arial" w:cs="Arial"/>
                <w:color w:val="000000"/>
              </w:rPr>
              <w:t>NBIOT_RRC_ControlPlane.ttcn</w:t>
            </w:r>
            <w:proofErr w:type="spellEnd"/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77777777" w:rsidR="00055B8B" w:rsidRPr="007C0A48" w:rsidRDefault="00055B8B" w:rsidP="00A40090"/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4CB6172B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function f_TC_22_4_27_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NBIOT(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) runs on NBIOT_PTC</w:t>
      </w:r>
    </w:p>
    <w:p w14:paraId="00A3A604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/ NB-IoT / RRC connection establishment / Access barring enhancement</w:t>
      </w:r>
    </w:p>
    <w:p w14:paraId="21248F51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29AE22F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DelayLoopbackDataTime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= 15;</w:t>
      </w:r>
    </w:p>
    <w:p w14:paraId="5AE3D630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SystemInformationBlockType2_NB_r13 v_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SIB2;</w:t>
      </w:r>
      <w:proofErr w:type="gramEnd"/>
    </w:p>
    <w:p w14:paraId="719CDEF7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SystemInformationBlockType14_NB_r13 v_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SIB14;</w:t>
      </w:r>
      <w:proofErr w:type="gramEnd"/>
    </w:p>
    <w:p w14:paraId="2A22A510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octetstring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UserData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= f_IPv4IPv6_IcmpEchoReply(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f_LoopbackModeB_IP_Address_UE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());</w:t>
      </w:r>
    </w:p>
    <w:p w14:paraId="0E23300E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float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v_ModificationPeriod_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s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76F7495F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v_Rxd_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RRCConnReq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= false;</w:t>
      </w:r>
    </w:p>
    <w:p w14:paraId="07C6BBE0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WaitTime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= 30;</w:t>
      </w:r>
    </w:p>
    <w:p w14:paraId="6E222550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float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WaitForConnection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f_NBIOT_SetTimerToleranceMax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rrcTimer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, int2float(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v_WaitTime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2EFE5CF5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RSRP_ThresholdsNPRACH_InfoList_NB_r13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v_RSRP_ThresholdsNPRACH_InfoList_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NB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= {60, 40};</w:t>
      </w:r>
    </w:p>
    <w:p w14:paraId="6F40F63F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NPRACH_ParametersList_NB_r13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v_NPRACH_ParametersList_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NB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2A33C786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cs_NPRACH_Parameters_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Default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ms640, ms8,   -, n3, n1),  // CE level 0: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nprach-StartTime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:= 8,  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maxNumPreambleAttemptCE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:= 3,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numRepetitionsPerPreambleAttempt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:= 1</w:t>
      </w:r>
    </w:p>
    <w:p w14:paraId="1F7A243E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cs_NPRACH_Parameters_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Default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ms640, ms32,  -, n3, n2),  // CE level 1: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nprach-StartTime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:= 32, 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maxNumPreambleAttemptCE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:= 3,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numRepetitionsPerPreambleAttempt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:= 2</w:t>
      </w:r>
    </w:p>
    <w:p w14:paraId="2BCD19B8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cs_NPRACH_Parameters_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Default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ms640, ms128, -, n3, n4)   // CE level 2: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nprach-StartTime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:= 128,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maxNumPreambleAttemptCE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:= 3,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numRepetitionsPerPreambleAttempt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:= 4</w:t>
      </w:r>
    </w:p>
    <w:p w14:paraId="76606E59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6C76499C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RACH_InfoList_NB_r13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v_RACH_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InfoList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= {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cs_RACH_Info_NB_Default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cs_RACH_Info_NB_Default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cs_RACH_Info_NB_Default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};</w:t>
      </w:r>
    </w:p>
    <w:p w14:paraId="10F2DA7D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NPUSCH_ACK_NACK_NumRepetitions_Msg4_Type v_NPUSCH_ACK_NACK_NumRepetitions_Msg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4 :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= { r8, r8, r8 };</w:t>
      </w:r>
    </w:p>
    <w:p w14:paraId="4FB4A7C7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timer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t_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Wait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60956A3D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F19840B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f_NBIOT_Init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(c4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70EB8AB0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73462F9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f_NBIOT_CellInfo_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InitMaxReferencePower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nbiot_Cell1, -70);</w:t>
      </w:r>
    </w:p>
    <w:p w14:paraId="4FC5A6A0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C961C7E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//Modify system information</w:t>
      </w:r>
    </w:p>
    <w:p w14:paraId="55CFFBD8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= f_NBIOT_CellInfo_GetSIB2(nbiot_Cell1);</w:t>
      </w:r>
    </w:p>
    <w:p w14:paraId="26FD60DE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v_SIB2.radioResourceConfigCommon_r13.nprach_Config_r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13 :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= cs_508_NPRACH_ConfigSIB_NB(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v_RSRP_ThresholdsNPRACH_InfoList_NB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v_NPRACH_ParametersList_NB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);   /* Table 22.4.27.3.3-2 */</w:t>
      </w:r>
    </w:p>
    <w:p w14:paraId="6179DE7E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v_SIB2.radioResourceConfigCommon_r13.rach_ConfigCommon_r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13 :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= cs_508_RACH_ConfigCommon_NB_Default(n7,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v_RACH_InfoList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);                                  /* Table 22.4.27.3.3-5 */</w:t>
      </w:r>
    </w:p>
    <w:p w14:paraId="1B596A4F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v_SIB2.radioResourceConfigCommon_r13.npusch_ConfigCommon_r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13 :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= cs_508_NPUSCH_ConfigCommon_NB_Default(v_NPUSCH_ACK_NACK_NumRepetitions_Msg4);            /* Table 22.4.27.3.3-6 */</w:t>
      </w:r>
    </w:p>
    <w:p w14:paraId="505006B4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f_NBIOT_CellInfo_SetSIB2(nbiot_Cell1, v_SIB2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291E1576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22A2331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SIB14 acc. to Table 22.4.27.3.3-7</w:t>
      </w:r>
    </w:p>
    <w:p w14:paraId="2594C1AE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14 :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= f_NBIOT_CellInfo_GetSIB14(nbiot_Cell1);</w:t>
      </w:r>
    </w:p>
    <w:p w14:paraId="56D6F080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v_SIB14.ab_Param_r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13 :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= omit;</w:t>
      </w:r>
    </w:p>
    <w:p w14:paraId="0ED54980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v_SIB14.ab_PerNRSRP_r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= thresh1;</w:t>
      </w:r>
    </w:p>
    <w:p w14:paraId="277175AA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f_NBIOT_CellInfo_SetSIB14(nbiot_Cell1, v_SIB14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6BBBD25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B540BBC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//Get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ModificationPeriod</w:t>
      </w:r>
      <w:proofErr w:type="spellEnd"/>
    </w:p>
    <w:p w14:paraId="5252F639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v_ModificationPeriod_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s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= int2float(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f_NB_CalculateModificationPeriod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(nbiot_Cell1))/100.0;</w:t>
      </w:r>
    </w:p>
    <w:p w14:paraId="53BCDB1F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F2F1C1E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//Create and configure all cells</w:t>
      </w:r>
    </w:p>
    <w:p w14:paraId="1D5654F0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f_NBIOT_CellConfig_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Def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nbiot_Cell1, CONTROL_PLANE);</w:t>
      </w:r>
    </w:p>
    <w:p w14:paraId="14052AD8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5496807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//Equip UE with access class 0 and does not belong to special access class 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11..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15</w:t>
      </w:r>
    </w:p>
    <w:p w14:paraId="0C2899EE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f_UT_USIM_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Insert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UT, "USIM must be configured for Access Class 0 and does not belong to special access class 11..15");</w:t>
      </w:r>
    </w:p>
    <w:p w14:paraId="0CA5FA95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68AE5AB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//Bring UE to initial state</w:t>
      </w:r>
    </w:p>
    <w:p w14:paraId="2999AC29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f_NBIOT_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Preamble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nbiot_Cell1, CONTROL_PLANE, STATE2A_NB_TESTLOOP_ModeG);</w:t>
      </w:r>
    </w:p>
    <w:p w14:paraId="076E6EF9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2A40446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f_NBIOT_CloseUE_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TestLoopModeGH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nbiot_Cell1,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tsc_UE_TestLoopMode_TypeG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tsc_TestLoopModeGH_UplinkMode_NAS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, 1,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v_DelayLoopbackDataTime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944C5A6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E5F5170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f_NBIOT_TestBody_Set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(true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5077A666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1ECDD8B" w14:textId="474DCA7F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FE23CE" w:rsidRPr="008F7A7E">
        <w:rPr>
          <w:rFonts w:ascii="Courier New" w:hAnsi="Courier New" w:cs="Courier New"/>
          <w:b/>
          <w:sz w:val="16"/>
          <w:szCs w:val="16"/>
          <w:highlight w:val="lightGray"/>
          <w:lang w:eastAsia="de-DE"/>
        </w:rPr>
        <w:t>// Skipped code</w:t>
      </w:r>
    </w:p>
    <w:p w14:paraId="2522240C" w14:textId="56FBFE14" w:rsidR="00465B27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232F778F" w14:textId="77777777" w:rsid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295192A3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function f_TC_22_4_27_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NBIOT(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) runs on NBIOT_PTC</w:t>
      </w:r>
    </w:p>
    <w:p w14:paraId="397341B2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/ NB-IoT / RRC connection establishment / Access barring enhancement</w:t>
      </w:r>
    </w:p>
    <w:p w14:paraId="15AC1246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545BB49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DelayLoopbackDataTime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= 15;</w:t>
      </w:r>
    </w:p>
    <w:p w14:paraId="5F2E874E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FE23C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var template (value) SystemInformationBlockType1_NB v_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SIB1;</w:t>
      </w:r>
      <w:proofErr w:type="gramEnd"/>
    </w:p>
    <w:p w14:paraId="1709A67C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SystemInformationBlockType2_NB_r13 v_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SIB2;</w:t>
      </w:r>
      <w:proofErr w:type="gramEnd"/>
    </w:p>
    <w:p w14:paraId="6844B325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SystemInformationBlockType14_NB_r13 v_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SIB14;</w:t>
      </w:r>
      <w:proofErr w:type="gramEnd"/>
    </w:p>
    <w:p w14:paraId="2E9972F3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octetstring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UserData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= f_IPv4IPv6_IcmpEchoReply(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f_LoopbackModeB_IP_Address_UE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());</w:t>
      </w:r>
    </w:p>
    <w:p w14:paraId="4FDBAC51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float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v_ModificationPeriod_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s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396E89AD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v_Rxd_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RRCConnReq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= false;</w:t>
      </w:r>
    </w:p>
    <w:p w14:paraId="60A47B0D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WaitTime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= 30;</w:t>
      </w:r>
    </w:p>
    <w:p w14:paraId="21118D52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float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WaitForConnection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f_NBIOT_SetTimerToleranceMax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rrcTimer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, int2float(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v_WaitTime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39675656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RSRP_ThresholdsNPRACH_InfoList_NB_r13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v_RSRP_ThresholdsNPRACH_InfoList_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NB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= {60, 40};</w:t>
      </w:r>
    </w:p>
    <w:p w14:paraId="4C67E906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NPRACH_ParametersList_NB_r13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v_NPRACH_ParametersList_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NB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49636578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cs_NPRACH_Parameters_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Default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ms640, ms8,   -, n3, n1),  // CE level 0: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nprach-StartTime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:= 8,  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maxNumPreambleAttemptCE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:= 3,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numRepetitionsPerPreambleAttempt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:= 1</w:t>
      </w:r>
    </w:p>
    <w:p w14:paraId="053881B7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cs_NPRACH_Parameters_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Default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ms640, ms32,  -, n3, n2),  // CE level 1: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nprach-StartTime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:= 32, 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maxNumPreambleAttemptCE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:= 3,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numRepetitionsPerPreambleAttempt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:= 2</w:t>
      </w:r>
    </w:p>
    <w:p w14:paraId="63D50A24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cs_NPRACH_Parameters_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Default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ms640, ms128, -, n3, n4)   // CE level 2: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nprach-StartTime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:= 128,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maxNumPreambleAttemptCE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:= 3,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numRepetitionsPerPreambleAttempt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:= 4</w:t>
      </w:r>
    </w:p>
    <w:p w14:paraId="7EF2FDE9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4B03D6FE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RACH_InfoList_NB_r13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v_RACH_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InfoList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= {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cs_RACH_Info_NB_Default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cs_RACH_Info_NB_Default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cs_RACH_Info_NB_Default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};</w:t>
      </w:r>
    </w:p>
    <w:p w14:paraId="6D5BB825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NPUSCH_ACK_NACK_NumRepetitions_Msg4_Type v_NPUSCH_ACK_NACK_NumRepetitions_Msg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4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= { r8, r8, r8 };</w:t>
      </w:r>
    </w:p>
    <w:p w14:paraId="72B45687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t_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Wait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0B687940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20037A2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f_NBIOT_Init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(c4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D632236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F243BB8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f_NBIOT_CellInfo_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InitMaxReferencePower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nbiot_Cell1, -70);</w:t>
      </w:r>
    </w:p>
    <w:p w14:paraId="2C13F456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4914FB3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//Modify system information</w:t>
      </w:r>
    </w:p>
    <w:p w14:paraId="25AB524E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= f_NBIOT_CellInfo_GetSIB2(nbiot_Cell1);</w:t>
      </w:r>
    </w:p>
    <w:p w14:paraId="388150BB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v_SIB2.radioResourceConfigCommon_r13.nprach_Config_r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13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= cs_508_NPRACH_ConfigSIB_NB(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v_RSRP_ThresholdsNPRACH_InfoList_NB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v_NPRACH_ParametersList_NB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);   /* Table 22.4.27.3.3-2 */</w:t>
      </w:r>
    </w:p>
    <w:p w14:paraId="5402D9F8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v_SIB2.radioResourceConfigCommon_r13.rach_ConfigCommon_r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13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= cs_508_RACH_ConfigCommon_NB_Default(n7,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v_RACH_InfoList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);                                  /* Table 22.4.27.3.3-5 */</w:t>
      </w:r>
    </w:p>
    <w:p w14:paraId="0C70D63D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v_SIB2.radioResourceConfigCommon_r13.npusch_ConfigCommon_r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13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= cs_508_NPUSCH_ConfigCommon_NB_Default(v_NPUSCH_ACK_NACK_NumRepetitions_Msg4);            /* Table 22.4.27.3.3-6 */</w:t>
      </w:r>
    </w:p>
    <w:p w14:paraId="5FD79F26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f_NBIOT_CellInfo_SetSIB2(nbiot_Cell1, v_SIB2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6E016F76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81DE8F8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SIB14 acc. to Table 22.4.27.3.3-7</w:t>
      </w:r>
    </w:p>
    <w:p w14:paraId="3E7F4989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14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= f_NBIOT_CellInfo_GetSIB14(nbiot_Cell1);</w:t>
      </w:r>
    </w:p>
    <w:p w14:paraId="3434E5A3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v_SIB14.ab_Param_r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13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= omit;</w:t>
      </w:r>
    </w:p>
    <w:p w14:paraId="6C5A6206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v_SIB14.ab_PerNRSRP_r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= thresh1;</w:t>
      </w:r>
    </w:p>
    <w:p w14:paraId="626F68C7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f_NBIOT_CellInfo_SetSIB14(nbiot_Cell1, v_SIB14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67138A02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3A26842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//Get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ModificationPeriod</w:t>
      </w:r>
      <w:proofErr w:type="spellEnd"/>
    </w:p>
    <w:p w14:paraId="38869DA5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v_ModificationPeriod_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s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= int2float(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f_NB_CalculateModificationPeriod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(nbiot_Cell1))/100.0;</w:t>
      </w:r>
    </w:p>
    <w:p w14:paraId="1F5A8B8D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ab/>
      </w:r>
    </w:p>
    <w:p w14:paraId="6FA85412" w14:textId="421CB51A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FE23C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 modify system information</w:t>
      </w:r>
    </w:p>
    <w:p w14:paraId="27AE2B0E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v_SIB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f_NBIOT_CellInfo_GetSIB1(nbiot_Cell1);</w:t>
      </w:r>
    </w:p>
    <w:p w14:paraId="5FB67CF2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v_SIB1.cellSelectionInfo_r13.q_RxLevMin_r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13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-60;</w:t>
      </w:r>
    </w:p>
    <w:p w14:paraId="270E5581" w14:textId="4B8ED8B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f_NBIOT_CellInfo_SetSIB1(nbiot_Cell1, v_SIB1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  <w:proofErr w:type="gramEnd"/>
    </w:p>
    <w:p w14:paraId="6BF2FD58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3EDFDBF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//Create and configure all cells</w:t>
      </w:r>
    </w:p>
    <w:p w14:paraId="3C2C6E11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f_NBIOT_CellConfig_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Def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nbiot_Cell1, CONTROL_PLANE);</w:t>
      </w:r>
    </w:p>
    <w:p w14:paraId="0F874850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3EDD923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//Equip UE with access class 0 and does not belong to special access class 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11..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15</w:t>
      </w:r>
    </w:p>
    <w:p w14:paraId="66AFF6C5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f_UT_USIM_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Insert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UT, "USIM must be configured for Access Class 0 and does not belong to special access class 11..15");</w:t>
      </w:r>
    </w:p>
    <w:p w14:paraId="079AC25B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71EC7EB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//Bring UE to initial state</w:t>
      </w:r>
    </w:p>
    <w:p w14:paraId="52E85850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f_NBIOT_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Preamble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nbiot_Cell1, CONTROL_PLANE, STATE2A_NB_TESTLOOP_ModeG);</w:t>
      </w:r>
    </w:p>
    <w:p w14:paraId="3690DC04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E554EF5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f_NBIOT_CloseUE_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TestLoopModeGH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nbiot_Cell1,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tsc_UE_TestLoopMode_TypeG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tsc_TestLoopModeGH_UplinkMode_NAS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, 1,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v_DelayLoopbackDataTime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9C2EE1C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6359199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f_NBIOT_TestBody_Set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(true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701F63DC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CA00237" w14:textId="13799341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8F7A7E">
        <w:rPr>
          <w:rFonts w:ascii="Courier New" w:hAnsi="Courier New" w:cs="Courier New"/>
          <w:b/>
          <w:sz w:val="16"/>
          <w:szCs w:val="16"/>
          <w:highlight w:val="lightGray"/>
          <w:lang w:eastAsia="de-DE"/>
        </w:rPr>
        <w:t>// Skipped code</w:t>
      </w:r>
    </w:p>
    <w:p w14:paraId="14AF3E34" w14:textId="7181A42F" w:rsidR="00E35984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1CD66D6C" w14:textId="77777777" w:rsid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2F1D675" w14:textId="77777777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93"/>
      <w:bookmarkStart w:id="8" w:name="_Toc295288970"/>
      <w:bookmarkStart w:id="9" w:name="_Toc325725665"/>
      <w:bookmarkStart w:id="10" w:name="_Toc140218658"/>
      <w:r>
        <w:rPr>
          <w:rFonts w:cs="Arial"/>
          <w:b/>
        </w:rPr>
        <w:t xml:space="preserve">Branches </w:t>
      </w:r>
      <w:bookmarkEnd w:id="7"/>
      <w:bookmarkEnd w:id="8"/>
      <w:bookmarkEnd w:id="9"/>
      <w:r>
        <w:rPr>
          <w:rFonts w:cs="Arial"/>
          <w:b/>
        </w:rPr>
        <w:t>executed</w:t>
      </w:r>
      <w:bookmarkEnd w:id="10"/>
    </w:p>
    <w:p w14:paraId="02BD1269" w14:textId="249E22AA" w:rsidR="003D78DB" w:rsidRPr="00D96D57" w:rsidRDefault="00D96D57" w:rsidP="00D96D57">
      <w:pPr>
        <w:rPr>
          <w:rFonts w:cs="Arial"/>
          <w:lang w:eastAsia="en-GB"/>
        </w:rPr>
      </w:pPr>
      <w:bookmarkStart w:id="11" w:name="_Toc122434494"/>
      <w:bookmarkStart w:id="12" w:name="_Toc295288971"/>
      <w:bookmarkStart w:id="13" w:name="_Toc325725666"/>
      <w:r w:rsidRPr="00D96D57">
        <w:rPr>
          <w:rFonts w:cs="Arial"/>
        </w:rPr>
        <w:t>The test case implementation was executed with Integrity and ciphering enabled (eea1 and eia1) using</w:t>
      </w:r>
      <w:r w:rsidR="006D1C23">
        <w:rPr>
          <w:rFonts w:cs="Arial"/>
        </w:rPr>
        <w:t xml:space="preserve"> FDD</w:t>
      </w:r>
      <w:r w:rsidR="00784EE1">
        <w:rPr>
          <w:rFonts w:cs="Arial"/>
        </w:rPr>
        <w:t xml:space="preserve"> </w:t>
      </w:r>
      <w:r w:rsidRPr="00D96D57">
        <w:rPr>
          <w:rFonts w:cs="Arial"/>
        </w:rPr>
        <w:t xml:space="preserve">band </w:t>
      </w:r>
      <w:r w:rsidR="00784EE1">
        <w:rPr>
          <w:rFonts w:cs="Arial"/>
        </w:rPr>
        <w:t>4</w:t>
      </w:r>
      <w:r w:rsidRPr="00D96D57">
        <w:rPr>
          <w:rFonts w:cs="Arial"/>
        </w:rPr>
        <w:t>.</w:t>
      </w:r>
    </w:p>
    <w:p w14:paraId="2A77F9B2" w14:textId="77777777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140218659"/>
      <w:r>
        <w:rPr>
          <w:rFonts w:cs="Arial"/>
          <w:b/>
        </w:rPr>
        <w:t>Execution Log Files</w:t>
      </w:r>
      <w:bookmarkEnd w:id="11"/>
      <w:bookmarkEnd w:id="12"/>
      <w:bookmarkEnd w:id="13"/>
      <w:bookmarkEnd w:id="14"/>
    </w:p>
    <w:p w14:paraId="57B2FA4E" w14:textId="19A635D3" w:rsidR="003D78DB" w:rsidRDefault="00FE23CE" w:rsidP="003D78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5" w:name="_Hlk120026754"/>
      <w:r>
        <w:rPr>
          <w:rFonts w:cs="Arial"/>
          <w:b/>
        </w:rPr>
        <w:t>U-</w:t>
      </w:r>
      <w:proofErr w:type="spellStart"/>
      <w:r>
        <w:rPr>
          <w:rFonts w:cs="Arial"/>
          <w:b/>
        </w:rPr>
        <w:t>Blox</w:t>
      </w:r>
      <w:proofErr w:type="spellEnd"/>
      <w:r>
        <w:rPr>
          <w:rFonts w:cs="Arial"/>
          <w:b/>
        </w:rPr>
        <w:t xml:space="preserve"> </w:t>
      </w:r>
      <w:r w:rsidRPr="00FE23CE">
        <w:rPr>
          <w:rFonts w:cs="Arial"/>
          <w:b/>
        </w:rPr>
        <w:t>SARA-R510M8S</w:t>
      </w:r>
      <w:r w:rsidR="00BC519F">
        <w:rPr>
          <w:rFonts w:cs="Arial"/>
          <w:b/>
        </w:rPr>
        <w:t xml:space="preserve"> UE</w:t>
      </w:r>
    </w:p>
    <w:bookmarkEnd w:id="15"/>
    <w:p w14:paraId="08396E9C" w14:textId="6653C78E" w:rsidR="003D78DB" w:rsidRDefault="003D78DB" w:rsidP="003D78DB">
      <w:pPr>
        <w:rPr>
          <w:rFonts w:cs="Arial"/>
        </w:rPr>
      </w:pPr>
      <w:r>
        <w:rPr>
          <w:rFonts w:cs="Arial"/>
        </w:rPr>
        <w:t xml:space="preserve">The </w:t>
      </w:r>
      <w:r w:rsidR="00FE23CE">
        <w:rPr>
          <w:rFonts w:cs="Arial"/>
        </w:rPr>
        <w:t>U-</w:t>
      </w:r>
      <w:proofErr w:type="spellStart"/>
      <w:r w:rsidR="00FE23CE">
        <w:rPr>
          <w:rFonts w:cs="Arial"/>
        </w:rPr>
        <w:t>Blox</w:t>
      </w:r>
      <w:proofErr w:type="spellEnd"/>
      <w:r w:rsidR="00BC519F">
        <w:rPr>
          <w:rFonts w:cs="Arial"/>
        </w:rPr>
        <w:t xml:space="preserve"> </w:t>
      </w:r>
      <w:r w:rsidR="00FE23CE">
        <w:t>SARA-R510M8S</w:t>
      </w:r>
      <w:r w:rsidR="00FE23CE">
        <w:rPr>
          <w:rFonts w:cs="Arial"/>
        </w:rPr>
        <w:t xml:space="preserve"> </w:t>
      </w:r>
      <w:r w:rsidR="00BC519F">
        <w:rPr>
          <w:rFonts w:cs="Arial"/>
        </w:rPr>
        <w:t>UE</w:t>
      </w:r>
      <w:r>
        <w:rPr>
          <w:rFonts w:cs="Arial"/>
        </w:rPr>
        <w:t xml:space="preserve"> passed this test case on Anritsu Protocol Conformance Test System ME7834NR</w:t>
      </w:r>
      <w:r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1E551C35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4227E64F" w14:textId="4FF8C54A" w:rsidR="003D78DB" w:rsidRDefault="003D78DB" w:rsidP="003D78D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TC_</w:t>
      </w:r>
      <w:r w:rsidR="00FE23CE">
        <w:t>22</w:t>
      </w:r>
      <w:r>
        <w:t>_</w:t>
      </w:r>
      <w:r w:rsidR="00FE23CE">
        <w:t>4</w:t>
      </w:r>
      <w:r>
        <w:t>_</w:t>
      </w:r>
      <w:r w:rsidR="00FE23CE">
        <w:t>27</w:t>
      </w:r>
      <w:r>
        <w:rPr>
          <w:rFonts w:cs="Arial"/>
        </w:rPr>
        <w:t>_LOG.</w:t>
      </w:r>
      <w:r w:rsidR="0061053F">
        <w:rPr>
          <w:rFonts w:cs="Arial"/>
        </w:rPr>
        <w:t>xm</w:t>
      </w:r>
      <w:r>
        <w:rPr>
          <w:rFonts w:cs="Arial"/>
        </w:rPr>
        <w:t>l</w:t>
      </w:r>
    </w:p>
    <w:p w14:paraId="0FBB425D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1DED9F36" w14:textId="6168A0CA" w:rsidR="003D78DB" w:rsidRDefault="003D78DB" w:rsidP="003D78DB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TC_</w:t>
      </w:r>
      <w:r w:rsidR="00BC519F" w:rsidRPr="00BC519F">
        <w:t xml:space="preserve"> </w:t>
      </w:r>
      <w:r w:rsidR="00FE23CE">
        <w:t>22_4_27</w:t>
      </w:r>
      <w:r>
        <w:rPr>
          <w:rFonts w:cs="Arial"/>
        </w:rPr>
        <w:t>_PIXIT.</w:t>
      </w:r>
      <w:r w:rsidR="00D44035">
        <w:rPr>
          <w:rFonts w:cs="Arial"/>
        </w:rPr>
        <w:t>txt</w:t>
      </w:r>
    </w:p>
    <w:p w14:paraId="4001A1A6" w14:textId="77777777" w:rsidR="003D78DB" w:rsidRDefault="003D78DB" w:rsidP="003D78DB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>
        <w:rPr>
          <w:rFonts w:cs="Arial"/>
          <w:b/>
          <w:color w:val="FF0000"/>
        </w:rPr>
        <w:lastRenderedPageBreak/>
        <w:br/>
      </w:r>
    </w:p>
    <w:p w14:paraId="11F04747" w14:textId="58873E67" w:rsidR="00465B27" w:rsidRDefault="003D78DB" w:rsidP="00176CA7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6" w:name="_Toc122434496"/>
      <w:bookmarkStart w:id="17" w:name="_Toc295288973"/>
      <w:bookmarkStart w:id="18" w:name="_Toc325725668"/>
      <w:bookmarkStart w:id="19" w:name="_Toc140218661"/>
      <w:r w:rsidRPr="00267934">
        <w:rPr>
          <w:rFonts w:cs="Arial"/>
          <w:b/>
        </w:rPr>
        <w:t>References</w:t>
      </w:r>
      <w:bookmarkEnd w:id="16"/>
      <w:bookmarkEnd w:id="17"/>
      <w:bookmarkEnd w:id="18"/>
      <w:bookmarkEnd w:id="19"/>
      <w:r w:rsidRPr="00267934">
        <w:rPr>
          <w:rFonts w:cs="Arial"/>
        </w:rPr>
        <w:t xml:space="preserve"> </w:t>
      </w:r>
    </w:p>
    <w:p w14:paraId="6B03EF32" w14:textId="283272E6" w:rsidR="00267934" w:rsidRPr="00267934" w:rsidRDefault="00267934" w:rsidP="00267934">
      <w:r>
        <w:t xml:space="preserve">[1] </w:t>
      </w:r>
      <w:r w:rsidR="0061053F" w:rsidRPr="0061053F">
        <w:rPr>
          <w:rFonts w:cs="Arial"/>
          <w:b/>
          <w:sz w:val="18"/>
        </w:rPr>
        <w:t>R5s230651</w:t>
      </w:r>
      <w:r>
        <w:rPr>
          <w:rFonts w:cs="Arial"/>
          <w:b/>
          <w:sz w:val="18"/>
        </w:rPr>
        <w:t xml:space="preserve">: Supporting information for addition of </w:t>
      </w:r>
      <w:r w:rsidR="00FE23CE">
        <w:rPr>
          <w:rFonts w:cs="Arial"/>
          <w:b/>
          <w:sz w:val="18"/>
        </w:rPr>
        <w:t>NBIOT</w:t>
      </w:r>
      <w:r>
        <w:rPr>
          <w:rFonts w:cs="Arial"/>
          <w:b/>
          <w:sz w:val="18"/>
        </w:rPr>
        <w:t xml:space="preserve"> test case </w:t>
      </w:r>
      <w:r w:rsidR="00FE23CE">
        <w:rPr>
          <w:rFonts w:cs="Arial"/>
          <w:b/>
          <w:sz w:val="18"/>
        </w:rPr>
        <w:t>22.4.27</w:t>
      </w:r>
    </w:p>
    <w:sectPr w:rsidR="00267934" w:rsidRPr="0026793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E3242" w14:textId="77777777" w:rsidR="001461D5" w:rsidRDefault="001461D5">
      <w:pPr>
        <w:spacing w:after="0"/>
      </w:pPr>
      <w:r>
        <w:separator/>
      </w:r>
    </w:p>
  </w:endnote>
  <w:endnote w:type="continuationSeparator" w:id="0">
    <w:p w14:paraId="2ADB2AA6" w14:textId="77777777" w:rsidR="001461D5" w:rsidRDefault="001461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8BFD4" w14:textId="77777777" w:rsidR="001461D5" w:rsidRDefault="001461D5">
      <w:pPr>
        <w:spacing w:after="0"/>
      </w:pPr>
      <w:r>
        <w:separator/>
      </w:r>
    </w:p>
  </w:footnote>
  <w:footnote w:type="continuationSeparator" w:id="0">
    <w:p w14:paraId="3E3BC84E" w14:textId="77777777" w:rsidR="001461D5" w:rsidRDefault="001461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C48A0"/>
    <w:multiLevelType w:val="hybridMultilevel"/>
    <w:tmpl w:val="111841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B59D8"/>
    <w:multiLevelType w:val="hybridMultilevel"/>
    <w:tmpl w:val="111841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C5365"/>
    <w:multiLevelType w:val="hybridMultilevel"/>
    <w:tmpl w:val="D79C2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2662A"/>
    <w:multiLevelType w:val="hybridMultilevel"/>
    <w:tmpl w:val="14161892"/>
    <w:lvl w:ilvl="0" w:tplc="978E8AF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CC0453B"/>
    <w:multiLevelType w:val="hybridMultilevel"/>
    <w:tmpl w:val="060C7E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12"/>
  </w:num>
  <w:num w:numId="3" w16cid:durableId="268242098">
    <w:abstractNumId w:val="16"/>
  </w:num>
  <w:num w:numId="4" w16cid:durableId="400249159">
    <w:abstractNumId w:val="18"/>
  </w:num>
  <w:num w:numId="5" w16cid:durableId="1900626487">
    <w:abstractNumId w:val="32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22"/>
  </w:num>
  <w:num w:numId="9" w16cid:durableId="2067796567">
    <w:abstractNumId w:val="13"/>
  </w:num>
  <w:num w:numId="10" w16cid:durableId="1633747954">
    <w:abstractNumId w:val="27"/>
  </w:num>
  <w:num w:numId="11" w16cid:durableId="62677825">
    <w:abstractNumId w:val="7"/>
  </w:num>
  <w:num w:numId="12" w16cid:durableId="1151092621">
    <w:abstractNumId w:val="8"/>
  </w:num>
  <w:num w:numId="13" w16cid:durableId="164365029">
    <w:abstractNumId w:val="31"/>
  </w:num>
  <w:num w:numId="14" w16cid:durableId="576861860">
    <w:abstractNumId w:val="2"/>
  </w:num>
  <w:num w:numId="15" w16cid:durableId="1222133580">
    <w:abstractNumId w:val="14"/>
  </w:num>
  <w:num w:numId="16" w16cid:durableId="498472304">
    <w:abstractNumId w:val="3"/>
  </w:num>
  <w:num w:numId="17" w16cid:durableId="868837559">
    <w:abstractNumId w:val="23"/>
  </w:num>
  <w:num w:numId="18" w16cid:durableId="36896882">
    <w:abstractNumId w:val="26"/>
  </w:num>
  <w:num w:numId="19" w16cid:durableId="1167014060">
    <w:abstractNumId w:val="1"/>
  </w:num>
  <w:num w:numId="20" w16cid:durableId="1871722726">
    <w:abstractNumId w:val="30"/>
  </w:num>
  <w:num w:numId="21" w16cid:durableId="1170561434">
    <w:abstractNumId w:val="20"/>
  </w:num>
  <w:num w:numId="22" w16cid:durableId="1636640177">
    <w:abstractNumId w:val="21"/>
  </w:num>
  <w:num w:numId="23" w16cid:durableId="248928310">
    <w:abstractNumId w:val="15"/>
  </w:num>
  <w:num w:numId="24" w16cid:durableId="1282110789">
    <w:abstractNumId w:val="19"/>
  </w:num>
  <w:num w:numId="25" w16cid:durableId="1073888130">
    <w:abstractNumId w:val="25"/>
  </w:num>
  <w:num w:numId="26" w16cid:durableId="2041665044">
    <w:abstractNumId w:val="9"/>
  </w:num>
  <w:num w:numId="27" w16cid:durableId="626812267">
    <w:abstractNumId w:val="17"/>
  </w:num>
  <w:num w:numId="28" w16cid:durableId="2018147406">
    <w:abstractNumId w:val="29"/>
  </w:num>
  <w:num w:numId="29" w16cid:durableId="397826876">
    <w:abstractNumId w:val="24"/>
  </w:num>
  <w:num w:numId="30" w16cid:durableId="603347153">
    <w:abstractNumId w:val="4"/>
  </w:num>
  <w:num w:numId="31" w16cid:durableId="92289110">
    <w:abstractNumId w:val="28"/>
  </w:num>
  <w:num w:numId="32" w16cid:durableId="1604655411">
    <w:abstractNumId w:val="11"/>
  </w:num>
  <w:num w:numId="33" w16cid:durableId="1795824721">
    <w:abstractNumId w:val="10"/>
  </w:num>
  <w:num w:numId="34" w16cid:durableId="19107272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792846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47CD6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517C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2281"/>
    <w:rsid w:val="000D3937"/>
    <w:rsid w:val="000D40AB"/>
    <w:rsid w:val="000D5B8C"/>
    <w:rsid w:val="000D5DA0"/>
    <w:rsid w:val="000E1E20"/>
    <w:rsid w:val="000E56E9"/>
    <w:rsid w:val="000F119F"/>
    <w:rsid w:val="000F2181"/>
    <w:rsid w:val="000F3F83"/>
    <w:rsid w:val="000F447C"/>
    <w:rsid w:val="000F6977"/>
    <w:rsid w:val="00105083"/>
    <w:rsid w:val="001109AC"/>
    <w:rsid w:val="00112084"/>
    <w:rsid w:val="00114782"/>
    <w:rsid w:val="001202A8"/>
    <w:rsid w:val="0012136E"/>
    <w:rsid w:val="00123E6F"/>
    <w:rsid w:val="0012589B"/>
    <w:rsid w:val="00125FCB"/>
    <w:rsid w:val="00126237"/>
    <w:rsid w:val="00131A24"/>
    <w:rsid w:val="00145D43"/>
    <w:rsid w:val="001461D5"/>
    <w:rsid w:val="001465F7"/>
    <w:rsid w:val="00146DCF"/>
    <w:rsid w:val="001536E7"/>
    <w:rsid w:val="001574CD"/>
    <w:rsid w:val="00162474"/>
    <w:rsid w:val="00164EFC"/>
    <w:rsid w:val="00172A27"/>
    <w:rsid w:val="001731D1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17E0B"/>
    <w:rsid w:val="00221C5A"/>
    <w:rsid w:val="00223084"/>
    <w:rsid w:val="0022778C"/>
    <w:rsid w:val="002358C6"/>
    <w:rsid w:val="002366C3"/>
    <w:rsid w:val="00237E36"/>
    <w:rsid w:val="00240EF8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67934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3FAB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58C9"/>
    <w:rsid w:val="00387792"/>
    <w:rsid w:val="003904E3"/>
    <w:rsid w:val="00393BCA"/>
    <w:rsid w:val="003963B2"/>
    <w:rsid w:val="003A0AEF"/>
    <w:rsid w:val="003A0DAD"/>
    <w:rsid w:val="003A6F1B"/>
    <w:rsid w:val="003A7270"/>
    <w:rsid w:val="003C5EF7"/>
    <w:rsid w:val="003C6990"/>
    <w:rsid w:val="003D0142"/>
    <w:rsid w:val="003D1DB9"/>
    <w:rsid w:val="003D26B2"/>
    <w:rsid w:val="003D78DB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61F12"/>
    <w:rsid w:val="00465B27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C4F57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46A7"/>
    <w:rsid w:val="0051580D"/>
    <w:rsid w:val="00517077"/>
    <w:rsid w:val="00520444"/>
    <w:rsid w:val="00520E7C"/>
    <w:rsid w:val="005243B3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445D"/>
    <w:rsid w:val="005554DD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319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2C44"/>
    <w:rsid w:val="005E42FB"/>
    <w:rsid w:val="005E4D6E"/>
    <w:rsid w:val="005F391D"/>
    <w:rsid w:val="005F6672"/>
    <w:rsid w:val="00606FE5"/>
    <w:rsid w:val="0061053F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0CB3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1C23"/>
    <w:rsid w:val="006D4E36"/>
    <w:rsid w:val="006D6BE5"/>
    <w:rsid w:val="006D743A"/>
    <w:rsid w:val="006E0D6E"/>
    <w:rsid w:val="006E21FB"/>
    <w:rsid w:val="006E4ED4"/>
    <w:rsid w:val="006E5030"/>
    <w:rsid w:val="006E7154"/>
    <w:rsid w:val="006F214E"/>
    <w:rsid w:val="006F6247"/>
    <w:rsid w:val="006F6B99"/>
    <w:rsid w:val="006F7B09"/>
    <w:rsid w:val="007010BB"/>
    <w:rsid w:val="007043E6"/>
    <w:rsid w:val="00707595"/>
    <w:rsid w:val="0070773C"/>
    <w:rsid w:val="0071035B"/>
    <w:rsid w:val="0071095F"/>
    <w:rsid w:val="00711D18"/>
    <w:rsid w:val="00715BC2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4A09"/>
    <w:rsid w:val="00775334"/>
    <w:rsid w:val="0078387F"/>
    <w:rsid w:val="00784EE1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6E72"/>
    <w:rsid w:val="007E77F8"/>
    <w:rsid w:val="007F3A71"/>
    <w:rsid w:val="007F3CDA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31B4"/>
    <w:rsid w:val="008B52D1"/>
    <w:rsid w:val="008B613B"/>
    <w:rsid w:val="008B682B"/>
    <w:rsid w:val="008C07F0"/>
    <w:rsid w:val="008D04C0"/>
    <w:rsid w:val="008D50D2"/>
    <w:rsid w:val="008D53FC"/>
    <w:rsid w:val="008D551A"/>
    <w:rsid w:val="008E025B"/>
    <w:rsid w:val="008E1D46"/>
    <w:rsid w:val="008E34FC"/>
    <w:rsid w:val="008E3FC1"/>
    <w:rsid w:val="008E6B1F"/>
    <w:rsid w:val="008F2D76"/>
    <w:rsid w:val="008F5CE9"/>
    <w:rsid w:val="008F686C"/>
    <w:rsid w:val="008F7A7E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538BC"/>
    <w:rsid w:val="009616CD"/>
    <w:rsid w:val="009618CB"/>
    <w:rsid w:val="00962DBB"/>
    <w:rsid w:val="00964CAC"/>
    <w:rsid w:val="00966FD7"/>
    <w:rsid w:val="00967262"/>
    <w:rsid w:val="00971C6A"/>
    <w:rsid w:val="00973015"/>
    <w:rsid w:val="009777D9"/>
    <w:rsid w:val="009804BA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05E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1DD5"/>
    <w:rsid w:val="00A66C63"/>
    <w:rsid w:val="00A70BC7"/>
    <w:rsid w:val="00A7190B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1F75"/>
    <w:rsid w:val="00AF4DE6"/>
    <w:rsid w:val="00B03522"/>
    <w:rsid w:val="00B062D9"/>
    <w:rsid w:val="00B071E2"/>
    <w:rsid w:val="00B10B3F"/>
    <w:rsid w:val="00B10E9C"/>
    <w:rsid w:val="00B175D1"/>
    <w:rsid w:val="00B21C94"/>
    <w:rsid w:val="00B22B4C"/>
    <w:rsid w:val="00B258BB"/>
    <w:rsid w:val="00B3074E"/>
    <w:rsid w:val="00B31749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515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19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15D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4B8D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E66"/>
    <w:rsid w:val="00CC5026"/>
    <w:rsid w:val="00CC68D0"/>
    <w:rsid w:val="00CD0C8C"/>
    <w:rsid w:val="00CD6DC2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2476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3723"/>
    <w:rsid w:val="00D44035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129C"/>
    <w:rsid w:val="00D82F93"/>
    <w:rsid w:val="00D83EB3"/>
    <w:rsid w:val="00D86DC8"/>
    <w:rsid w:val="00D9297C"/>
    <w:rsid w:val="00D92B3B"/>
    <w:rsid w:val="00D93AED"/>
    <w:rsid w:val="00D94A85"/>
    <w:rsid w:val="00D96D57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2440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1C32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5984"/>
    <w:rsid w:val="00E37029"/>
    <w:rsid w:val="00E37234"/>
    <w:rsid w:val="00E4034E"/>
    <w:rsid w:val="00E4068A"/>
    <w:rsid w:val="00E42131"/>
    <w:rsid w:val="00E442C0"/>
    <w:rsid w:val="00E45FDF"/>
    <w:rsid w:val="00E5322D"/>
    <w:rsid w:val="00E55E5F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3F5"/>
    <w:rsid w:val="00EC0C65"/>
    <w:rsid w:val="00EC1567"/>
    <w:rsid w:val="00EC34D8"/>
    <w:rsid w:val="00EC4F5E"/>
    <w:rsid w:val="00EC51B2"/>
    <w:rsid w:val="00ED0086"/>
    <w:rsid w:val="00ED00B8"/>
    <w:rsid w:val="00ED2D48"/>
    <w:rsid w:val="00EE15F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B3F"/>
    <w:rsid w:val="00F410CE"/>
    <w:rsid w:val="00F45E79"/>
    <w:rsid w:val="00F51633"/>
    <w:rsid w:val="00F560B6"/>
    <w:rsid w:val="00F62B13"/>
    <w:rsid w:val="00F637A3"/>
    <w:rsid w:val="00F66D1B"/>
    <w:rsid w:val="00F74E94"/>
    <w:rsid w:val="00F76F15"/>
    <w:rsid w:val="00F876F9"/>
    <w:rsid w:val="00F92CF9"/>
    <w:rsid w:val="00FA2C28"/>
    <w:rsid w:val="00FA337D"/>
    <w:rsid w:val="00FB0046"/>
    <w:rsid w:val="00FB06C3"/>
    <w:rsid w:val="00FB2267"/>
    <w:rsid w:val="00FB5578"/>
    <w:rsid w:val="00FB6386"/>
    <w:rsid w:val="00FC2ED7"/>
    <w:rsid w:val="00FD043F"/>
    <w:rsid w:val="00FD0E94"/>
    <w:rsid w:val="00FD22E5"/>
    <w:rsid w:val="00FD44EF"/>
    <w:rsid w:val="00FE23CE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5984"/>
    <w:pPr>
      <w:spacing w:after="180"/>
    </w:pPr>
    <w:rPr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E55E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1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2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2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7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rendra.Kalahasti@anritsu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4923</TotalTime>
  <Pages>6</Pages>
  <Words>1720</Words>
  <Characters>9809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11506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207</cp:revision>
  <cp:lastPrinted>2021-04-12T02:16:00Z</cp:lastPrinted>
  <dcterms:created xsi:type="dcterms:W3CDTF">2021-05-25T13:51:00Z</dcterms:created>
  <dcterms:modified xsi:type="dcterms:W3CDTF">2023-08-29T11:11:00Z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