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F8925" w14:textId="3F335DE6" w:rsidR="00E32C71" w:rsidRDefault="00E32C71" w:rsidP="00E32C7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FE167D">
          <w:rPr>
            <w:b/>
            <w:i/>
            <w:noProof/>
            <w:sz w:val="28"/>
          </w:rPr>
          <w:t>565</w:t>
        </w:r>
      </w:fldSimple>
    </w:p>
    <w:p w14:paraId="03ED41BD" w14:textId="77777777" w:rsidR="00E32C71" w:rsidRDefault="00E32C71" w:rsidP="00E32C7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C71" w14:paraId="4B115F2F" w14:textId="77777777" w:rsidTr="002D7B78">
        <w:tc>
          <w:tcPr>
            <w:tcW w:w="9641" w:type="dxa"/>
            <w:gridSpan w:val="9"/>
            <w:tcBorders>
              <w:top w:val="single" w:sz="4" w:space="0" w:color="auto"/>
              <w:left w:val="single" w:sz="4" w:space="0" w:color="auto"/>
              <w:right w:val="single" w:sz="4" w:space="0" w:color="auto"/>
            </w:tcBorders>
          </w:tcPr>
          <w:p w14:paraId="3FFF9559" w14:textId="77777777" w:rsidR="00E32C71" w:rsidRDefault="00E32C71" w:rsidP="002D7B78">
            <w:pPr>
              <w:pStyle w:val="CRCoverPage"/>
              <w:spacing w:after="0"/>
              <w:jc w:val="right"/>
              <w:rPr>
                <w:i/>
                <w:noProof/>
              </w:rPr>
            </w:pPr>
            <w:r>
              <w:rPr>
                <w:i/>
                <w:noProof/>
                <w:sz w:val="14"/>
              </w:rPr>
              <w:t>CR-Form-v12.2</w:t>
            </w:r>
          </w:p>
        </w:tc>
      </w:tr>
      <w:tr w:rsidR="00E32C71" w14:paraId="089E1DFA" w14:textId="77777777" w:rsidTr="002D7B78">
        <w:tc>
          <w:tcPr>
            <w:tcW w:w="9641" w:type="dxa"/>
            <w:gridSpan w:val="9"/>
            <w:tcBorders>
              <w:left w:val="single" w:sz="4" w:space="0" w:color="auto"/>
              <w:right w:val="single" w:sz="4" w:space="0" w:color="auto"/>
            </w:tcBorders>
          </w:tcPr>
          <w:p w14:paraId="747D5E78" w14:textId="77777777" w:rsidR="00E32C71" w:rsidRDefault="00E32C71" w:rsidP="002D7B78">
            <w:pPr>
              <w:pStyle w:val="CRCoverPage"/>
              <w:spacing w:after="0"/>
              <w:jc w:val="center"/>
              <w:rPr>
                <w:noProof/>
              </w:rPr>
            </w:pPr>
            <w:r>
              <w:rPr>
                <w:b/>
                <w:noProof/>
                <w:sz w:val="32"/>
              </w:rPr>
              <w:t>CHANGE REQUEST</w:t>
            </w:r>
          </w:p>
        </w:tc>
      </w:tr>
      <w:tr w:rsidR="00E32C71" w14:paraId="141D99A0" w14:textId="77777777" w:rsidTr="002D7B78">
        <w:tc>
          <w:tcPr>
            <w:tcW w:w="9641" w:type="dxa"/>
            <w:gridSpan w:val="9"/>
            <w:tcBorders>
              <w:left w:val="single" w:sz="4" w:space="0" w:color="auto"/>
              <w:right w:val="single" w:sz="4" w:space="0" w:color="auto"/>
            </w:tcBorders>
          </w:tcPr>
          <w:p w14:paraId="34F0C761" w14:textId="77777777" w:rsidR="00E32C71" w:rsidRDefault="00E32C71" w:rsidP="002D7B78">
            <w:pPr>
              <w:pStyle w:val="CRCoverPage"/>
              <w:spacing w:after="0"/>
              <w:rPr>
                <w:noProof/>
                <w:sz w:val="8"/>
                <w:szCs w:val="8"/>
              </w:rPr>
            </w:pPr>
          </w:p>
        </w:tc>
      </w:tr>
      <w:tr w:rsidR="00E32C71" w14:paraId="232AC25D" w14:textId="77777777" w:rsidTr="002D7B78">
        <w:tc>
          <w:tcPr>
            <w:tcW w:w="142" w:type="dxa"/>
            <w:tcBorders>
              <w:left w:val="single" w:sz="4" w:space="0" w:color="auto"/>
            </w:tcBorders>
          </w:tcPr>
          <w:p w14:paraId="4E9B4A3E" w14:textId="77777777" w:rsidR="00E32C71" w:rsidRDefault="00E32C71" w:rsidP="002D7B78">
            <w:pPr>
              <w:pStyle w:val="CRCoverPage"/>
              <w:spacing w:after="0"/>
              <w:jc w:val="right"/>
              <w:rPr>
                <w:noProof/>
              </w:rPr>
            </w:pPr>
          </w:p>
        </w:tc>
        <w:tc>
          <w:tcPr>
            <w:tcW w:w="1559" w:type="dxa"/>
            <w:shd w:val="pct30" w:color="FFFF00" w:fill="auto"/>
          </w:tcPr>
          <w:p w14:paraId="367C126D" w14:textId="77777777" w:rsidR="00E32C71" w:rsidRPr="00410371" w:rsidRDefault="00E32C71" w:rsidP="002D7B7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0DBBAA3" w14:textId="77777777" w:rsidR="00E32C71" w:rsidRDefault="00E32C71" w:rsidP="002D7B78">
            <w:pPr>
              <w:pStyle w:val="CRCoverPage"/>
              <w:spacing w:after="0"/>
              <w:jc w:val="center"/>
              <w:rPr>
                <w:noProof/>
              </w:rPr>
            </w:pPr>
            <w:r>
              <w:rPr>
                <w:b/>
                <w:noProof/>
                <w:sz w:val="28"/>
              </w:rPr>
              <w:t>CR</w:t>
            </w:r>
          </w:p>
        </w:tc>
        <w:tc>
          <w:tcPr>
            <w:tcW w:w="1276" w:type="dxa"/>
            <w:shd w:val="pct30" w:color="FFFF00" w:fill="auto"/>
          </w:tcPr>
          <w:p w14:paraId="1893CD4B" w14:textId="77777777" w:rsidR="00E32C71" w:rsidRPr="00410371" w:rsidRDefault="00E32C71" w:rsidP="002D7B78">
            <w:pPr>
              <w:pStyle w:val="CRCoverPage"/>
              <w:spacing w:after="0"/>
              <w:rPr>
                <w:noProof/>
              </w:rPr>
            </w:pPr>
            <w:fldSimple w:instr=" DOCPROPERTY  Cr#  \* MERGEFORMAT ">
              <w:r w:rsidRPr="00410371">
                <w:rPr>
                  <w:b/>
                  <w:noProof/>
                  <w:sz w:val="28"/>
                </w:rPr>
                <w:t>3081</w:t>
              </w:r>
            </w:fldSimple>
          </w:p>
        </w:tc>
        <w:tc>
          <w:tcPr>
            <w:tcW w:w="709" w:type="dxa"/>
          </w:tcPr>
          <w:p w14:paraId="7937740F" w14:textId="77777777" w:rsidR="00E32C71" w:rsidRDefault="00E32C71"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5F6C5E08" w14:textId="20F57925" w:rsidR="00E32C71" w:rsidRPr="00410371" w:rsidRDefault="00FE167D" w:rsidP="002D7B78">
            <w:pPr>
              <w:pStyle w:val="CRCoverPage"/>
              <w:spacing w:after="0"/>
              <w:jc w:val="center"/>
              <w:rPr>
                <w:b/>
                <w:noProof/>
              </w:rPr>
            </w:pPr>
            <w:r>
              <w:t>1</w:t>
            </w:r>
          </w:p>
        </w:tc>
        <w:tc>
          <w:tcPr>
            <w:tcW w:w="2410" w:type="dxa"/>
          </w:tcPr>
          <w:p w14:paraId="5B60390A" w14:textId="77777777" w:rsidR="00E32C71" w:rsidRDefault="00E32C71"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91033" w14:textId="09B09D8E" w:rsidR="00E32C71" w:rsidRPr="00410371" w:rsidRDefault="00E32C71" w:rsidP="002D7B78">
            <w:pPr>
              <w:pStyle w:val="CRCoverPage"/>
              <w:spacing w:after="0"/>
              <w:jc w:val="center"/>
              <w:rPr>
                <w:noProof/>
                <w:sz w:val="28"/>
              </w:rPr>
            </w:pPr>
            <w:fldSimple w:instr=" DOCPROPERTY  Version  \* MERGEFORMAT ">
              <w:r w:rsidRPr="00410371">
                <w:rPr>
                  <w:b/>
                  <w:noProof/>
                  <w:sz w:val="28"/>
                </w:rPr>
                <w:t>17.</w:t>
              </w:r>
              <w:r w:rsidR="00FE167D">
                <w:rPr>
                  <w:b/>
                  <w:noProof/>
                  <w:sz w:val="28"/>
                </w:rPr>
                <w:t>7</w:t>
              </w:r>
              <w:r w:rsidRPr="00410371">
                <w:rPr>
                  <w:b/>
                  <w:noProof/>
                  <w:sz w:val="28"/>
                </w:rPr>
                <w:t>.0</w:t>
              </w:r>
            </w:fldSimple>
          </w:p>
        </w:tc>
        <w:tc>
          <w:tcPr>
            <w:tcW w:w="143" w:type="dxa"/>
            <w:tcBorders>
              <w:right w:val="single" w:sz="4" w:space="0" w:color="auto"/>
            </w:tcBorders>
          </w:tcPr>
          <w:p w14:paraId="606F26A7" w14:textId="77777777" w:rsidR="00E32C71" w:rsidRDefault="00E32C71" w:rsidP="002D7B78">
            <w:pPr>
              <w:pStyle w:val="CRCoverPage"/>
              <w:spacing w:after="0"/>
              <w:rPr>
                <w:noProof/>
              </w:rPr>
            </w:pPr>
          </w:p>
        </w:tc>
      </w:tr>
      <w:tr w:rsidR="00E32C71" w14:paraId="590F27F8" w14:textId="77777777" w:rsidTr="002D7B78">
        <w:tc>
          <w:tcPr>
            <w:tcW w:w="9641" w:type="dxa"/>
            <w:gridSpan w:val="9"/>
            <w:tcBorders>
              <w:left w:val="single" w:sz="4" w:space="0" w:color="auto"/>
              <w:right w:val="single" w:sz="4" w:space="0" w:color="auto"/>
            </w:tcBorders>
          </w:tcPr>
          <w:p w14:paraId="3A6F40A1" w14:textId="77777777" w:rsidR="00E32C71" w:rsidRDefault="00E32C71" w:rsidP="002D7B78">
            <w:pPr>
              <w:pStyle w:val="CRCoverPage"/>
              <w:spacing w:after="0"/>
              <w:rPr>
                <w:noProof/>
              </w:rPr>
            </w:pPr>
          </w:p>
        </w:tc>
      </w:tr>
      <w:tr w:rsidR="00E32C71" w14:paraId="2022059E" w14:textId="77777777" w:rsidTr="002D7B78">
        <w:tc>
          <w:tcPr>
            <w:tcW w:w="9641" w:type="dxa"/>
            <w:gridSpan w:val="9"/>
            <w:tcBorders>
              <w:top w:val="single" w:sz="4" w:space="0" w:color="auto"/>
            </w:tcBorders>
          </w:tcPr>
          <w:p w14:paraId="357D39E0" w14:textId="77777777" w:rsidR="00E32C71" w:rsidRPr="00F25D98" w:rsidRDefault="00E32C71"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32C71" w14:paraId="72CC9BDF" w14:textId="77777777" w:rsidTr="002D7B78">
        <w:tc>
          <w:tcPr>
            <w:tcW w:w="9641" w:type="dxa"/>
            <w:gridSpan w:val="9"/>
          </w:tcPr>
          <w:p w14:paraId="543E3D90" w14:textId="77777777" w:rsidR="00E32C71" w:rsidRDefault="00E32C71" w:rsidP="002D7B78">
            <w:pPr>
              <w:pStyle w:val="CRCoverPage"/>
              <w:spacing w:after="0"/>
              <w:rPr>
                <w:noProof/>
                <w:sz w:val="8"/>
                <w:szCs w:val="8"/>
              </w:rPr>
            </w:pPr>
          </w:p>
        </w:tc>
      </w:tr>
    </w:tbl>
    <w:p w14:paraId="2E849CB2" w14:textId="77777777" w:rsidR="00E32C71" w:rsidRDefault="00E32C71" w:rsidP="00E32C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C71" w14:paraId="0C9BFA37" w14:textId="77777777" w:rsidTr="002D7B78">
        <w:tc>
          <w:tcPr>
            <w:tcW w:w="2835" w:type="dxa"/>
          </w:tcPr>
          <w:p w14:paraId="307C14AF" w14:textId="77777777" w:rsidR="00E32C71" w:rsidRDefault="00E32C71" w:rsidP="002D7B78">
            <w:pPr>
              <w:pStyle w:val="CRCoverPage"/>
              <w:tabs>
                <w:tab w:val="right" w:pos="2751"/>
              </w:tabs>
              <w:spacing w:after="0"/>
              <w:rPr>
                <w:b/>
                <w:i/>
                <w:noProof/>
              </w:rPr>
            </w:pPr>
            <w:r>
              <w:rPr>
                <w:b/>
                <w:i/>
                <w:noProof/>
              </w:rPr>
              <w:t>Proposed change affects:</w:t>
            </w:r>
          </w:p>
        </w:tc>
        <w:tc>
          <w:tcPr>
            <w:tcW w:w="1418" w:type="dxa"/>
          </w:tcPr>
          <w:p w14:paraId="23324402" w14:textId="77777777" w:rsidR="00E32C71" w:rsidRDefault="00E32C71"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7D0AC" w14:textId="77777777" w:rsidR="00E32C71" w:rsidRDefault="00E32C71" w:rsidP="002D7B78">
            <w:pPr>
              <w:pStyle w:val="CRCoverPage"/>
              <w:spacing w:after="0"/>
              <w:jc w:val="center"/>
              <w:rPr>
                <w:b/>
                <w:caps/>
                <w:noProof/>
              </w:rPr>
            </w:pPr>
          </w:p>
        </w:tc>
        <w:tc>
          <w:tcPr>
            <w:tcW w:w="709" w:type="dxa"/>
            <w:tcBorders>
              <w:left w:val="single" w:sz="4" w:space="0" w:color="auto"/>
            </w:tcBorders>
          </w:tcPr>
          <w:p w14:paraId="5BBD4F6B" w14:textId="77777777" w:rsidR="00E32C71" w:rsidRDefault="00E32C71"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C9C28" w14:textId="77777777" w:rsidR="00E32C71" w:rsidRDefault="00E32C71" w:rsidP="002D7B78">
            <w:pPr>
              <w:pStyle w:val="CRCoverPage"/>
              <w:spacing w:after="0"/>
              <w:jc w:val="center"/>
              <w:rPr>
                <w:b/>
                <w:caps/>
                <w:noProof/>
              </w:rPr>
            </w:pPr>
          </w:p>
        </w:tc>
        <w:tc>
          <w:tcPr>
            <w:tcW w:w="2126" w:type="dxa"/>
          </w:tcPr>
          <w:p w14:paraId="7B1F6DAA" w14:textId="77777777" w:rsidR="00E32C71" w:rsidRDefault="00E32C71"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F095E" w14:textId="77777777" w:rsidR="00E32C71" w:rsidRDefault="00E32C71" w:rsidP="002D7B78">
            <w:pPr>
              <w:pStyle w:val="CRCoverPage"/>
              <w:spacing w:after="0"/>
              <w:jc w:val="center"/>
              <w:rPr>
                <w:b/>
                <w:caps/>
                <w:noProof/>
              </w:rPr>
            </w:pPr>
          </w:p>
        </w:tc>
        <w:tc>
          <w:tcPr>
            <w:tcW w:w="1418" w:type="dxa"/>
            <w:tcBorders>
              <w:left w:val="nil"/>
            </w:tcBorders>
          </w:tcPr>
          <w:p w14:paraId="5ED749AB" w14:textId="77777777" w:rsidR="00E32C71" w:rsidRDefault="00E32C71"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31FBF8" w14:textId="77777777" w:rsidR="00E32C71" w:rsidRDefault="00E32C71" w:rsidP="002D7B78">
            <w:pPr>
              <w:pStyle w:val="CRCoverPage"/>
              <w:spacing w:after="0"/>
              <w:jc w:val="center"/>
              <w:rPr>
                <w:b/>
                <w:bCs/>
                <w:caps/>
                <w:noProof/>
              </w:rPr>
            </w:pPr>
          </w:p>
        </w:tc>
      </w:tr>
    </w:tbl>
    <w:p w14:paraId="56DACE65" w14:textId="77777777" w:rsidR="00E32C71" w:rsidRDefault="00E32C71" w:rsidP="00E32C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C71" w14:paraId="0B58C8C7" w14:textId="77777777" w:rsidTr="002D7B78">
        <w:tc>
          <w:tcPr>
            <w:tcW w:w="9640" w:type="dxa"/>
            <w:gridSpan w:val="11"/>
          </w:tcPr>
          <w:p w14:paraId="232CDE4C" w14:textId="77777777" w:rsidR="00E32C71" w:rsidRDefault="00E32C71" w:rsidP="002D7B78">
            <w:pPr>
              <w:pStyle w:val="CRCoverPage"/>
              <w:spacing w:after="0"/>
              <w:rPr>
                <w:noProof/>
                <w:sz w:val="8"/>
                <w:szCs w:val="8"/>
              </w:rPr>
            </w:pPr>
          </w:p>
        </w:tc>
      </w:tr>
      <w:tr w:rsidR="00E32C71" w14:paraId="4644FCA9" w14:textId="77777777" w:rsidTr="002D7B78">
        <w:tc>
          <w:tcPr>
            <w:tcW w:w="1843" w:type="dxa"/>
            <w:tcBorders>
              <w:top w:val="single" w:sz="4" w:space="0" w:color="auto"/>
              <w:left w:val="single" w:sz="4" w:space="0" w:color="auto"/>
            </w:tcBorders>
          </w:tcPr>
          <w:p w14:paraId="681B327D" w14:textId="77777777" w:rsidR="00E32C71" w:rsidRDefault="00E32C71"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CC816" w14:textId="77777777" w:rsidR="00E32C71" w:rsidRDefault="00E32C71" w:rsidP="002D7B78">
            <w:pPr>
              <w:pStyle w:val="CRCoverPage"/>
              <w:spacing w:after="0"/>
              <w:ind w:left="100"/>
              <w:rPr>
                <w:noProof/>
              </w:rPr>
            </w:pPr>
            <w:fldSimple w:instr=" DOCPROPERTY  CrTitle  \* MERGEFORMAT ">
              <w:r>
                <w:t>Correction to NR RRC testcases 8.1.5.8.2.x</w:t>
              </w:r>
            </w:fldSimple>
          </w:p>
        </w:tc>
      </w:tr>
      <w:tr w:rsidR="00E32C71" w14:paraId="2632777E" w14:textId="77777777" w:rsidTr="002D7B78">
        <w:tc>
          <w:tcPr>
            <w:tcW w:w="1843" w:type="dxa"/>
            <w:tcBorders>
              <w:left w:val="single" w:sz="4" w:space="0" w:color="auto"/>
            </w:tcBorders>
          </w:tcPr>
          <w:p w14:paraId="5F9DC538" w14:textId="77777777" w:rsidR="00E32C71" w:rsidRDefault="00E32C71" w:rsidP="002D7B78">
            <w:pPr>
              <w:pStyle w:val="CRCoverPage"/>
              <w:spacing w:after="0"/>
              <w:rPr>
                <w:b/>
                <w:i/>
                <w:noProof/>
                <w:sz w:val="8"/>
                <w:szCs w:val="8"/>
              </w:rPr>
            </w:pPr>
          </w:p>
        </w:tc>
        <w:tc>
          <w:tcPr>
            <w:tcW w:w="7797" w:type="dxa"/>
            <w:gridSpan w:val="10"/>
            <w:tcBorders>
              <w:right w:val="single" w:sz="4" w:space="0" w:color="auto"/>
            </w:tcBorders>
          </w:tcPr>
          <w:p w14:paraId="42A3EFC7" w14:textId="77777777" w:rsidR="00E32C71" w:rsidRDefault="00E32C71" w:rsidP="002D7B78">
            <w:pPr>
              <w:pStyle w:val="CRCoverPage"/>
              <w:spacing w:after="0"/>
              <w:rPr>
                <w:noProof/>
                <w:sz w:val="8"/>
                <w:szCs w:val="8"/>
              </w:rPr>
            </w:pPr>
          </w:p>
        </w:tc>
      </w:tr>
      <w:tr w:rsidR="00E32C71" w14:paraId="191A52A9" w14:textId="77777777" w:rsidTr="002D7B78">
        <w:tc>
          <w:tcPr>
            <w:tcW w:w="1843" w:type="dxa"/>
            <w:tcBorders>
              <w:left w:val="single" w:sz="4" w:space="0" w:color="auto"/>
            </w:tcBorders>
          </w:tcPr>
          <w:p w14:paraId="791EDA36" w14:textId="77777777" w:rsidR="00E32C71" w:rsidRDefault="00E32C71"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A647B9" w14:textId="77777777" w:rsidR="00E32C71" w:rsidRDefault="00E32C71" w:rsidP="002D7B78">
            <w:pPr>
              <w:pStyle w:val="CRCoverPage"/>
              <w:spacing w:after="0"/>
              <w:ind w:left="100"/>
              <w:rPr>
                <w:noProof/>
              </w:rPr>
            </w:pPr>
            <w:fldSimple w:instr=" DOCPROPERTY  SourceIfWg  \* MERGEFORMAT ">
              <w:r>
                <w:rPr>
                  <w:noProof/>
                </w:rPr>
                <w:t>ROHDE &amp; SCHWARZ</w:t>
              </w:r>
            </w:fldSimple>
          </w:p>
        </w:tc>
      </w:tr>
      <w:tr w:rsidR="00E32C71" w14:paraId="0BBED304" w14:textId="77777777" w:rsidTr="002D7B78">
        <w:tc>
          <w:tcPr>
            <w:tcW w:w="1843" w:type="dxa"/>
            <w:tcBorders>
              <w:left w:val="single" w:sz="4" w:space="0" w:color="auto"/>
            </w:tcBorders>
          </w:tcPr>
          <w:p w14:paraId="21E1D7B1" w14:textId="77777777" w:rsidR="00E32C71" w:rsidRDefault="00E32C71"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C60EA" w14:textId="77777777" w:rsidR="00E32C71" w:rsidRDefault="00E32C71"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E32C71" w14:paraId="63B9DFF0" w14:textId="77777777" w:rsidTr="002D7B78">
        <w:tc>
          <w:tcPr>
            <w:tcW w:w="1843" w:type="dxa"/>
            <w:tcBorders>
              <w:left w:val="single" w:sz="4" w:space="0" w:color="auto"/>
            </w:tcBorders>
          </w:tcPr>
          <w:p w14:paraId="32B20A69" w14:textId="77777777" w:rsidR="00E32C71" w:rsidRDefault="00E32C71" w:rsidP="002D7B78">
            <w:pPr>
              <w:pStyle w:val="CRCoverPage"/>
              <w:spacing w:after="0"/>
              <w:rPr>
                <w:b/>
                <w:i/>
                <w:noProof/>
                <w:sz w:val="8"/>
                <w:szCs w:val="8"/>
              </w:rPr>
            </w:pPr>
          </w:p>
        </w:tc>
        <w:tc>
          <w:tcPr>
            <w:tcW w:w="7797" w:type="dxa"/>
            <w:gridSpan w:val="10"/>
            <w:tcBorders>
              <w:right w:val="single" w:sz="4" w:space="0" w:color="auto"/>
            </w:tcBorders>
          </w:tcPr>
          <w:p w14:paraId="73461C55" w14:textId="77777777" w:rsidR="00E32C71" w:rsidRDefault="00E32C71" w:rsidP="002D7B78">
            <w:pPr>
              <w:pStyle w:val="CRCoverPage"/>
              <w:spacing w:after="0"/>
              <w:rPr>
                <w:noProof/>
                <w:sz w:val="8"/>
                <w:szCs w:val="8"/>
              </w:rPr>
            </w:pPr>
          </w:p>
        </w:tc>
      </w:tr>
      <w:tr w:rsidR="00E32C71" w14:paraId="6ACD4B19" w14:textId="77777777" w:rsidTr="002D7B78">
        <w:tc>
          <w:tcPr>
            <w:tcW w:w="1843" w:type="dxa"/>
            <w:tcBorders>
              <w:left w:val="single" w:sz="4" w:space="0" w:color="auto"/>
            </w:tcBorders>
          </w:tcPr>
          <w:p w14:paraId="6CD0EC27" w14:textId="77777777" w:rsidR="00E32C71" w:rsidRDefault="00E32C71"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26007893" w14:textId="77777777" w:rsidR="00E32C71" w:rsidRDefault="00E32C71" w:rsidP="002D7B7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B1E6229" w14:textId="77777777" w:rsidR="00E32C71" w:rsidRDefault="00E32C71" w:rsidP="002D7B78">
            <w:pPr>
              <w:pStyle w:val="CRCoverPage"/>
              <w:spacing w:after="0"/>
              <w:ind w:right="100"/>
              <w:rPr>
                <w:noProof/>
              </w:rPr>
            </w:pPr>
          </w:p>
        </w:tc>
        <w:tc>
          <w:tcPr>
            <w:tcW w:w="1417" w:type="dxa"/>
            <w:gridSpan w:val="3"/>
            <w:tcBorders>
              <w:left w:val="nil"/>
            </w:tcBorders>
          </w:tcPr>
          <w:p w14:paraId="57A8B907" w14:textId="77777777" w:rsidR="00E32C71" w:rsidRDefault="00E32C71"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F1E60" w14:textId="77777777" w:rsidR="00E32C71" w:rsidRDefault="00E32C71" w:rsidP="002D7B78">
            <w:pPr>
              <w:pStyle w:val="CRCoverPage"/>
              <w:spacing w:after="0"/>
              <w:ind w:left="100"/>
              <w:rPr>
                <w:noProof/>
              </w:rPr>
            </w:pPr>
            <w:fldSimple w:instr=" DOCPROPERTY  ResDate  \* MERGEFORMAT ">
              <w:r>
                <w:rPr>
                  <w:noProof/>
                </w:rPr>
                <w:t>2023-04-27</w:t>
              </w:r>
            </w:fldSimple>
          </w:p>
        </w:tc>
      </w:tr>
      <w:tr w:rsidR="00E32C71" w14:paraId="5F410C8D" w14:textId="77777777" w:rsidTr="002D7B78">
        <w:tc>
          <w:tcPr>
            <w:tcW w:w="1843" w:type="dxa"/>
            <w:tcBorders>
              <w:left w:val="single" w:sz="4" w:space="0" w:color="auto"/>
            </w:tcBorders>
          </w:tcPr>
          <w:p w14:paraId="60C6F298" w14:textId="77777777" w:rsidR="00E32C71" w:rsidRDefault="00E32C71" w:rsidP="002D7B78">
            <w:pPr>
              <w:pStyle w:val="CRCoverPage"/>
              <w:spacing w:after="0"/>
              <w:rPr>
                <w:b/>
                <w:i/>
                <w:noProof/>
                <w:sz w:val="8"/>
                <w:szCs w:val="8"/>
              </w:rPr>
            </w:pPr>
          </w:p>
        </w:tc>
        <w:tc>
          <w:tcPr>
            <w:tcW w:w="1986" w:type="dxa"/>
            <w:gridSpan w:val="4"/>
          </w:tcPr>
          <w:p w14:paraId="4B559C71" w14:textId="77777777" w:rsidR="00E32C71" w:rsidRDefault="00E32C71" w:rsidP="002D7B78">
            <w:pPr>
              <w:pStyle w:val="CRCoverPage"/>
              <w:spacing w:after="0"/>
              <w:rPr>
                <w:noProof/>
                <w:sz w:val="8"/>
                <w:szCs w:val="8"/>
              </w:rPr>
            </w:pPr>
          </w:p>
        </w:tc>
        <w:tc>
          <w:tcPr>
            <w:tcW w:w="2267" w:type="dxa"/>
            <w:gridSpan w:val="2"/>
          </w:tcPr>
          <w:p w14:paraId="2E5F721E" w14:textId="77777777" w:rsidR="00E32C71" w:rsidRDefault="00E32C71" w:rsidP="002D7B78">
            <w:pPr>
              <w:pStyle w:val="CRCoverPage"/>
              <w:spacing w:after="0"/>
              <w:rPr>
                <w:noProof/>
                <w:sz w:val="8"/>
                <w:szCs w:val="8"/>
              </w:rPr>
            </w:pPr>
          </w:p>
        </w:tc>
        <w:tc>
          <w:tcPr>
            <w:tcW w:w="1417" w:type="dxa"/>
            <w:gridSpan w:val="3"/>
          </w:tcPr>
          <w:p w14:paraId="1EA9C54A" w14:textId="77777777" w:rsidR="00E32C71" w:rsidRDefault="00E32C71" w:rsidP="002D7B78">
            <w:pPr>
              <w:pStyle w:val="CRCoverPage"/>
              <w:spacing w:after="0"/>
              <w:rPr>
                <w:noProof/>
                <w:sz w:val="8"/>
                <w:szCs w:val="8"/>
              </w:rPr>
            </w:pPr>
          </w:p>
        </w:tc>
        <w:tc>
          <w:tcPr>
            <w:tcW w:w="2127" w:type="dxa"/>
            <w:tcBorders>
              <w:right w:val="single" w:sz="4" w:space="0" w:color="auto"/>
            </w:tcBorders>
          </w:tcPr>
          <w:p w14:paraId="720259EF" w14:textId="77777777" w:rsidR="00E32C71" w:rsidRDefault="00E32C71" w:rsidP="002D7B78">
            <w:pPr>
              <w:pStyle w:val="CRCoverPage"/>
              <w:spacing w:after="0"/>
              <w:rPr>
                <w:noProof/>
                <w:sz w:val="8"/>
                <w:szCs w:val="8"/>
              </w:rPr>
            </w:pPr>
          </w:p>
        </w:tc>
      </w:tr>
      <w:tr w:rsidR="00E32C71" w14:paraId="0E8F7D53" w14:textId="77777777" w:rsidTr="002D7B78">
        <w:trPr>
          <w:cantSplit/>
        </w:trPr>
        <w:tc>
          <w:tcPr>
            <w:tcW w:w="1843" w:type="dxa"/>
            <w:tcBorders>
              <w:left w:val="single" w:sz="4" w:space="0" w:color="auto"/>
            </w:tcBorders>
          </w:tcPr>
          <w:p w14:paraId="5D8B5842" w14:textId="77777777" w:rsidR="00E32C71" w:rsidRDefault="00E32C71" w:rsidP="002D7B78">
            <w:pPr>
              <w:pStyle w:val="CRCoverPage"/>
              <w:tabs>
                <w:tab w:val="right" w:pos="1759"/>
              </w:tabs>
              <w:spacing w:after="0"/>
              <w:rPr>
                <w:b/>
                <w:i/>
                <w:noProof/>
              </w:rPr>
            </w:pPr>
            <w:r>
              <w:rPr>
                <w:b/>
                <w:i/>
                <w:noProof/>
              </w:rPr>
              <w:t>Category:</w:t>
            </w:r>
          </w:p>
        </w:tc>
        <w:tc>
          <w:tcPr>
            <w:tcW w:w="851" w:type="dxa"/>
            <w:shd w:val="pct30" w:color="FFFF00" w:fill="auto"/>
          </w:tcPr>
          <w:p w14:paraId="45C5D06A" w14:textId="77777777" w:rsidR="00E32C71" w:rsidRDefault="00E32C71" w:rsidP="002D7B7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D956B0" w14:textId="77777777" w:rsidR="00E32C71" w:rsidRDefault="00E32C71" w:rsidP="002D7B78">
            <w:pPr>
              <w:pStyle w:val="CRCoverPage"/>
              <w:spacing w:after="0"/>
              <w:rPr>
                <w:noProof/>
              </w:rPr>
            </w:pPr>
          </w:p>
        </w:tc>
        <w:tc>
          <w:tcPr>
            <w:tcW w:w="1417" w:type="dxa"/>
            <w:gridSpan w:val="3"/>
            <w:tcBorders>
              <w:left w:val="nil"/>
            </w:tcBorders>
          </w:tcPr>
          <w:p w14:paraId="3CDF7228" w14:textId="77777777" w:rsidR="00E32C71" w:rsidRDefault="00E32C71"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48AA" w14:textId="77777777" w:rsidR="00E32C71" w:rsidRDefault="00E32C71" w:rsidP="002D7B78">
            <w:pPr>
              <w:pStyle w:val="CRCoverPage"/>
              <w:spacing w:after="0"/>
              <w:ind w:left="100"/>
              <w:rPr>
                <w:noProof/>
              </w:rPr>
            </w:pPr>
            <w:fldSimple w:instr=" DOCPROPERTY  Release  \* MERGEFORMAT ">
              <w:r>
                <w:rPr>
                  <w:noProof/>
                </w:rPr>
                <w:t>Rel-17</w:t>
              </w:r>
            </w:fldSimple>
          </w:p>
        </w:tc>
      </w:tr>
      <w:tr w:rsidR="00E32C71" w14:paraId="1323C080" w14:textId="77777777" w:rsidTr="002D7B78">
        <w:tc>
          <w:tcPr>
            <w:tcW w:w="1843" w:type="dxa"/>
            <w:tcBorders>
              <w:left w:val="single" w:sz="4" w:space="0" w:color="auto"/>
              <w:bottom w:val="single" w:sz="4" w:space="0" w:color="auto"/>
            </w:tcBorders>
          </w:tcPr>
          <w:p w14:paraId="31C78B48" w14:textId="77777777" w:rsidR="00E32C71" w:rsidRDefault="00E32C71" w:rsidP="002D7B78">
            <w:pPr>
              <w:pStyle w:val="CRCoverPage"/>
              <w:spacing w:after="0"/>
              <w:rPr>
                <w:b/>
                <w:i/>
                <w:noProof/>
              </w:rPr>
            </w:pPr>
          </w:p>
        </w:tc>
        <w:tc>
          <w:tcPr>
            <w:tcW w:w="4677" w:type="dxa"/>
            <w:gridSpan w:val="8"/>
            <w:tcBorders>
              <w:bottom w:val="single" w:sz="4" w:space="0" w:color="auto"/>
            </w:tcBorders>
          </w:tcPr>
          <w:p w14:paraId="4F37107D" w14:textId="77777777" w:rsidR="00E32C71" w:rsidRDefault="00E32C71"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06241" w14:textId="77777777" w:rsidR="00E32C71" w:rsidRDefault="00E32C71"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61F18" w14:textId="77777777" w:rsidR="00E32C71" w:rsidRPr="007C2097" w:rsidRDefault="00E32C71"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C71" w14:paraId="4460A6E3" w14:textId="77777777" w:rsidTr="002D7B78">
        <w:tc>
          <w:tcPr>
            <w:tcW w:w="1843" w:type="dxa"/>
          </w:tcPr>
          <w:p w14:paraId="5D9CADD0" w14:textId="77777777" w:rsidR="00E32C71" w:rsidRDefault="00E32C71" w:rsidP="002D7B78">
            <w:pPr>
              <w:pStyle w:val="CRCoverPage"/>
              <w:spacing w:after="0"/>
              <w:rPr>
                <w:b/>
                <w:i/>
                <w:noProof/>
                <w:sz w:val="8"/>
                <w:szCs w:val="8"/>
              </w:rPr>
            </w:pPr>
          </w:p>
        </w:tc>
        <w:tc>
          <w:tcPr>
            <w:tcW w:w="7797" w:type="dxa"/>
            <w:gridSpan w:val="10"/>
          </w:tcPr>
          <w:p w14:paraId="5EC4F10F" w14:textId="77777777" w:rsidR="00E32C71" w:rsidRDefault="00E32C71" w:rsidP="002D7B78">
            <w:pPr>
              <w:pStyle w:val="CRCoverPage"/>
              <w:spacing w:after="0"/>
              <w:rPr>
                <w:noProof/>
                <w:sz w:val="8"/>
                <w:szCs w:val="8"/>
              </w:rPr>
            </w:pPr>
          </w:p>
        </w:tc>
      </w:tr>
      <w:tr w:rsidR="00E32C71" w14:paraId="4F5ACCAB" w14:textId="77777777" w:rsidTr="002D7B78">
        <w:tc>
          <w:tcPr>
            <w:tcW w:w="2694" w:type="dxa"/>
            <w:gridSpan w:val="2"/>
            <w:tcBorders>
              <w:top w:val="single" w:sz="4" w:space="0" w:color="auto"/>
              <w:left w:val="single" w:sz="4" w:space="0" w:color="auto"/>
            </w:tcBorders>
          </w:tcPr>
          <w:p w14:paraId="4AEF3585" w14:textId="77777777" w:rsidR="00E32C71" w:rsidRDefault="00E32C71" w:rsidP="00E32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50E1A" w14:textId="77777777" w:rsidR="00E32C71" w:rsidRPr="0037699A" w:rsidRDefault="00E32C71" w:rsidP="00E32C71">
            <w:pPr>
              <w:pStyle w:val="CRCoverPage"/>
              <w:spacing w:after="0"/>
              <w:rPr>
                <w:noProof/>
              </w:rPr>
            </w:pPr>
            <w:r w:rsidRPr="000E443C">
              <w:rPr>
                <w:noProof/>
              </w:rPr>
              <w:t>In the current TTCN implementation</w:t>
            </w:r>
            <w:r>
              <w:rPr>
                <w:noProof/>
              </w:rPr>
              <w:t xml:space="preserve">, for the case of FDD, the K1 value is set to 7. However, this would mean </w:t>
            </w:r>
            <w:r w:rsidRPr="00563D4A">
              <w:rPr>
                <w:b/>
                <w:noProof/>
              </w:rPr>
              <w:t>7 SFs</w:t>
            </w:r>
            <w:r>
              <w:rPr>
                <w:noProof/>
              </w:rPr>
              <w:t xml:space="preserve"> which is quite long to receive the HARQ ACK rather than </w:t>
            </w:r>
            <w:r w:rsidRPr="00563D4A">
              <w:rPr>
                <w:b/>
                <w:noProof/>
              </w:rPr>
              <w:t>7 slots</w:t>
            </w:r>
            <w:r>
              <w:rPr>
                <w:noProof/>
              </w:rPr>
              <w:t xml:space="preserve"> as was in the case of TDD and during actual testing this is leading to the timing being quite late in the reception of the HARQ ACK leading to the scenario that the RRC Reconfiguration complete (Step 3) / RRC Resume Complete (Step 6a7) is received earlier than the HARQ ACK </w:t>
            </w:r>
            <w:r w:rsidRPr="000E443C">
              <w:rPr>
                <w:noProof/>
              </w:rPr>
              <w:t xml:space="preserve"> </w:t>
            </w:r>
            <w:r>
              <w:rPr>
                <w:noProof/>
              </w:rPr>
              <w:t>thereby leading to the failure at Step 3 and/or Step 6a7</w:t>
            </w:r>
          </w:p>
        </w:tc>
      </w:tr>
      <w:tr w:rsidR="00E32C71" w14:paraId="157766B6" w14:textId="77777777" w:rsidTr="002D7B78">
        <w:tc>
          <w:tcPr>
            <w:tcW w:w="2694" w:type="dxa"/>
            <w:gridSpan w:val="2"/>
            <w:tcBorders>
              <w:left w:val="single" w:sz="4" w:space="0" w:color="auto"/>
            </w:tcBorders>
          </w:tcPr>
          <w:p w14:paraId="696A9210" w14:textId="77777777" w:rsidR="00E32C71" w:rsidRDefault="00E32C71" w:rsidP="00E32C71">
            <w:pPr>
              <w:pStyle w:val="CRCoverPage"/>
              <w:spacing w:after="0"/>
              <w:rPr>
                <w:b/>
                <w:i/>
                <w:noProof/>
                <w:sz w:val="8"/>
                <w:szCs w:val="8"/>
              </w:rPr>
            </w:pPr>
          </w:p>
        </w:tc>
        <w:tc>
          <w:tcPr>
            <w:tcW w:w="6946" w:type="dxa"/>
            <w:gridSpan w:val="9"/>
            <w:tcBorders>
              <w:right w:val="single" w:sz="4" w:space="0" w:color="auto"/>
            </w:tcBorders>
          </w:tcPr>
          <w:p w14:paraId="387256C4" w14:textId="77777777" w:rsidR="00E32C71" w:rsidRPr="00F12C50" w:rsidRDefault="00E32C71" w:rsidP="00E32C71">
            <w:pPr>
              <w:pStyle w:val="CRCoverPage"/>
              <w:spacing w:after="0"/>
              <w:rPr>
                <w:rFonts w:cs="Arial"/>
                <w:noProof/>
                <w:lang w:val="en-US"/>
              </w:rPr>
            </w:pPr>
          </w:p>
        </w:tc>
      </w:tr>
      <w:tr w:rsidR="00E32C71" w14:paraId="6997DA9C" w14:textId="77777777" w:rsidTr="002D7B78">
        <w:tc>
          <w:tcPr>
            <w:tcW w:w="2694" w:type="dxa"/>
            <w:gridSpan w:val="2"/>
            <w:tcBorders>
              <w:left w:val="single" w:sz="4" w:space="0" w:color="auto"/>
            </w:tcBorders>
          </w:tcPr>
          <w:p w14:paraId="20AC0EDD" w14:textId="77777777" w:rsidR="00E32C71" w:rsidRDefault="00E32C71" w:rsidP="00E32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C2F75A" w14:textId="77777777" w:rsidR="00E32C71" w:rsidRPr="006316B2" w:rsidRDefault="00E32C71" w:rsidP="00E32C71">
            <w:pPr>
              <w:pStyle w:val="CRCoverPage"/>
              <w:spacing w:after="0"/>
              <w:rPr>
                <w:noProof/>
              </w:rPr>
            </w:pPr>
            <w:r>
              <w:rPr>
                <w:noProof/>
              </w:rPr>
              <w:t>For the case of FDD, it is recommended that the K1 value is set to 2 SFs and also set the index as ‘000’B in the PDSCH Harq Indicator so that Absolute K1 = 2 is used.</w:t>
            </w:r>
          </w:p>
        </w:tc>
      </w:tr>
      <w:tr w:rsidR="00E32C71" w14:paraId="2241F6A7" w14:textId="77777777" w:rsidTr="002D7B78">
        <w:tc>
          <w:tcPr>
            <w:tcW w:w="2694" w:type="dxa"/>
            <w:gridSpan w:val="2"/>
            <w:tcBorders>
              <w:left w:val="single" w:sz="4" w:space="0" w:color="auto"/>
            </w:tcBorders>
          </w:tcPr>
          <w:p w14:paraId="01AA853E" w14:textId="77777777" w:rsidR="00E32C71" w:rsidRDefault="00E32C71" w:rsidP="00E32C71">
            <w:pPr>
              <w:pStyle w:val="CRCoverPage"/>
              <w:spacing w:after="0"/>
              <w:rPr>
                <w:b/>
                <w:i/>
                <w:noProof/>
                <w:sz w:val="8"/>
                <w:szCs w:val="8"/>
              </w:rPr>
            </w:pPr>
          </w:p>
        </w:tc>
        <w:tc>
          <w:tcPr>
            <w:tcW w:w="6946" w:type="dxa"/>
            <w:gridSpan w:val="9"/>
            <w:tcBorders>
              <w:right w:val="single" w:sz="4" w:space="0" w:color="auto"/>
            </w:tcBorders>
          </w:tcPr>
          <w:p w14:paraId="05C64497" w14:textId="77777777" w:rsidR="00E32C71" w:rsidRPr="00CF39F2" w:rsidRDefault="00E32C71" w:rsidP="00E32C71">
            <w:pPr>
              <w:pStyle w:val="CRCoverPage"/>
              <w:spacing w:after="0"/>
              <w:rPr>
                <w:rFonts w:cs="Arial"/>
                <w:noProof/>
              </w:rPr>
            </w:pPr>
          </w:p>
        </w:tc>
      </w:tr>
      <w:tr w:rsidR="00E32C71" w14:paraId="185768A1" w14:textId="77777777" w:rsidTr="002D7B78">
        <w:tc>
          <w:tcPr>
            <w:tcW w:w="2694" w:type="dxa"/>
            <w:gridSpan w:val="2"/>
            <w:tcBorders>
              <w:left w:val="single" w:sz="4" w:space="0" w:color="auto"/>
              <w:bottom w:val="single" w:sz="4" w:space="0" w:color="auto"/>
            </w:tcBorders>
          </w:tcPr>
          <w:p w14:paraId="57A02C10" w14:textId="77777777" w:rsidR="00E32C71" w:rsidRDefault="00E32C71" w:rsidP="00E32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756BD" w14:textId="77777777" w:rsidR="00E32C71" w:rsidRPr="00CF39F2" w:rsidRDefault="00E32C71" w:rsidP="00E32C71">
            <w:pPr>
              <w:pStyle w:val="CRCoverPage"/>
              <w:spacing w:after="0"/>
              <w:rPr>
                <w:rFonts w:cs="Arial"/>
                <w:lang w:eastAsia="en-GB"/>
              </w:rPr>
            </w:pPr>
            <w:r>
              <w:rPr>
                <w:noProof/>
              </w:rPr>
              <w:t xml:space="preserve">A conformant UE </w:t>
            </w:r>
            <w:r>
              <w:rPr>
                <w:rFonts w:cs="Arial"/>
                <w:lang w:eastAsia="en-GB"/>
              </w:rPr>
              <w:t>may fail the test case</w:t>
            </w:r>
          </w:p>
        </w:tc>
      </w:tr>
      <w:tr w:rsidR="00E32C71" w14:paraId="10227B09" w14:textId="77777777" w:rsidTr="002D7B78">
        <w:tc>
          <w:tcPr>
            <w:tcW w:w="2694" w:type="dxa"/>
            <w:gridSpan w:val="2"/>
          </w:tcPr>
          <w:p w14:paraId="6C55A567" w14:textId="77777777" w:rsidR="00E32C71" w:rsidRDefault="00E32C71" w:rsidP="00E32C71">
            <w:pPr>
              <w:pStyle w:val="CRCoverPage"/>
              <w:spacing w:after="0"/>
              <w:rPr>
                <w:b/>
                <w:i/>
                <w:noProof/>
                <w:sz w:val="8"/>
                <w:szCs w:val="8"/>
              </w:rPr>
            </w:pPr>
          </w:p>
        </w:tc>
        <w:tc>
          <w:tcPr>
            <w:tcW w:w="6946" w:type="dxa"/>
            <w:gridSpan w:val="9"/>
          </w:tcPr>
          <w:p w14:paraId="2CB7541C" w14:textId="77777777" w:rsidR="00E32C71" w:rsidRDefault="00E32C71" w:rsidP="00E32C71">
            <w:pPr>
              <w:pStyle w:val="CRCoverPage"/>
              <w:spacing w:after="0"/>
              <w:rPr>
                <w:noProof/>
                <w:sz w:val="8"/>
                <w:szCs w:val="8"/>
              </w:rPr>
            </w:pPr>
          </w:p>
        </w:tc>
      </w:tr>
      <w:tr w:rsidR="00E32C71" w14:paraId="625DAAE2" w14:textId="77777777" w:rsidTr="002D7B78">
        <w:tc>
          <w:tcPr>
            <w:tcW w:w="2694" w:type="dxa"/>
            <w:gridSpan w:val="2"/>
            <w:tcBorders>
              <w:top w:val="single" w:sz="4" w:space="0" w:color="auto"/>
              <w:left w:val="single" w:sz="4" w:space="0" w:color="auto"/>
            </w:tcBorders>
          </w:tcPr>
          <w:p w14:paraId="15D6B8FA" w14:textId="77777777" w:rsidR="00E32C71" w:rsidRDefault="00E32C71" w:rsidP="00E32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304D7" w14:textId="77777777" w:rsidR="00E32C71" w:rsidRDefault="00E32C71" w:rsidP="00E32C71">
            <w:pPr>
              <w:pStyle w:val="CRCoverPage"/>
              <w:spacing w:after="0"/>
              <w:rPr>
                <w:noProof/>
              </w:rPr>
            </w:pPr>
            <w:r>
              <w:rPr>
                <w:noProof/>
              </w:rPr>
              <w:t>8.1.5.8.2.1.NR5GC, 8.1.5.8.2.2.NR5GC, 8.1.5.8.2.3.NR5GC</w:t>
            </w:r>
          </w:p>
        </w:tc>
      </w:tr>
      <w:tr w:rsidR="00E32C71" w14:paraId="6B125D4A" w14:textId="77777777" w:rsidTr="002D7B78">
        <w:tc>
          <w:tcPr>
            <w:tcW w:w="2694" w:type="dxa"/>
            <w:gridSpan w:val="2"/>
            <w:tcBorders>
              <w:left w:val="single" w:sz="4" w:space="0" w:color="auto"/>
            </w:tcBorders>
          </w:tcPr>
          <w:p w14:paraId="3E7186D4" w14:textId="77777777" w:rsidR="00E32C71" w:rsidRDefault="00E32C71" w:rsidP="00E32C71">
            <w:pPr>
              <w:pStyle w:val="CRCoverPage"/>
              <w:spacing w:after="0"/>
              <w:rPr>
                <w:b/>
                <w:i/>
                <w:noProof/>
                <w:sz w:val="8"/>
                <w:szCs w:val="8"/>
              </w:rPr>
            </w:pPr>
          </w:p>
        </w:tc>
        <w:tc>
          <w:tcPr>
            <w:tcW w:w="6946" w:type="dxa"/>
            <w:gridSpan w:val="9"/>
            <w:tcBorders>
              <w:right w:val="single" w:sz="4" w:space="0" w:color="auto"/>
            </w:tcBorders>
          </w:tcPr>
          <w:p w14:paraId="244E4DFB" w14:textId="77777777" w:rsidR="00E32C71" w:rsidRDefault="00E32C71" w:rsidP="00E32C71">
            <w:pPr>
              <w:pStyle w:val="CRCoverPage"/>
              <w:spacing w:after="0"/>
              <w:rPr>
                <w:noProof/>
                <w:sz w:val="8"/>
                <w:szCs w:val="8"/>
              </w:rPr>
            </w:pPr>
          </w:p>
        </w:tc>
      </w:tr>
      <w:tr w:rsidR="00E32C71" w14:paraId="647F3237" w14:textId="77777777" w:rsidTr="002D7B78">
        <w:tc>
          <w:tcPr>
            <w:tcW w:w="2694" w:type="dxa"/>
            <w:gridSpan w:val="2"/>
            <w:tcBorders>
              <w:left w:val="single" w:sz="4" w:space="0" w:color="auto"/>
            </w:tcBorders>
          </w:tcPr>
          <w:p w14:paraId="3A91C82F" w14:textId="77777777" w:rsidR="00E32C71" w:rsidRDefault="00E32C71" w:rsidP="00E32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B986EC" w14:textId="77777777" w:rsidR="00E32C71" w:rsidRDefault="00E32C71" w:rsidP="00E32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79C907" w14:textId="77777777" w:rsidR="00E32C71" w:rsidRDefault="00E32C71" w:rsidP="00E32C71">
            <w:pPr>
              <w:pStyle w:val="CRCoverPage"/>
              <w:spacing w:after="0"/>
              <w:jc w:val="center"/>
              <w:rPr>
                <w:b/>
                <w:caps/>
                <w:noProof/>
              </w:rPr>
            </w:pPr>
            <w:r>
              <w:rPr>
                <w:b/>
                <w:caps/>
                <w:noProof/>
              </w:rPr>
              <w:t>N</w:t>
            </w:r>
          </w:p>
        </w:tc>
        <w:tc>
          <w:tcPr>
            <w:tcW w:w="2977" w:type="dxa"/>
            <w:gridSpan w:val="4"/>
          </w:tcPr>
          <w:p w14:paraId="1021DB5A" w14:textId="77777777" w:rsidR="00E32C71" w:rsidRDefault="00E32C71" w:rsidP="00E32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E8BBF2" w14:textId="77777777" w:rsidR="00E32C71" w:rsidRDefault="00E32C71" w:rsidP="00E32C71">
            <w:pPr>
              <w:pStyle w:val="CRCoverPage"/>
              <w:spacing w:after="0"/>
              <w:ind w:left="99"/>
              <w:rPr>
                <w:noProof/>
              </w:rPr>
            </w:pPr>
          </w:p>
        </w:tc>
      </w:tr>
      <w:tr w:rsidR="00E32C71" w14:paraId="56690760" w14:textId="77777777" w:rsidTr="002D7B78">
        <w:tc>
          <w:tcPr>
            <w:tcW w:w="2694" w:type="dxa"/>
            <w:gridSpan w:val="2"/>
            <w:tcBorders>
              <w:left w:val="single" w:sz="4" w:space="0" w:color="auto"/>
            </w:tcBorders>
          </w:tcPr>
          <w:p w14:paraId="7EB65932" w14:textId="77777777" w:rsidR="00E32C71" w:rsidRDefault="00E32C71" w:rsidP="00E32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8BE9D" w14:textId="77777777" w:rsidR="00E32C71" w:rsidRDefault="00E32C71" w:rsidP="00E32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552CA" w14:textId="77777777" w:rsidR="00E32C71" w:rsidRDefault="00E32C71" w:rsidP="00E32C71">
            <w:pPr>
              <w:pStyle w:val="CRCoverPage"/>
              <w:spacing w:after="0"/>
              <w:jc w:val="center"/>
              <w:rPr>
                <w:b/>
                <w:caps/>
                <w:noProof/>
              </w:rPr>
            </w:pPr>
            <w:r>
              <w:rPr>
                <w:b/>
                <w:caps/>
                <w:noProof/>
              </w:rPr>
              <w:t>x</w:t>
            </w:r>
          </w:p>
        </w:tc>
        <w:tc>
          <w:tcPr>
            <w:tcW w:w="2977" w:type="dxa"/>
            <w:gridSpan w:val="4"/>
          </w:tcPr>
          <w:p w14:paraId="504613B5" w14:textId="77777777" w:rsidR="00E32C71" w:rsidRDefault="00E32C71" w:rsidP="00E32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D834" w14:textId="77777777" w:rsidR="00E32C71" w:rsidRDefault="00E32C71" w:rsidP="00E32C71">
            <w:pPr>
              <w:pStyle w:val="CRCoverPage"/>
              <w:spacing w:after="0"/>
              <w:ind w:left="99"/>
              <w:rPr>
                <w:noProof/>
              </w:rPr>
            </w:pPr>
          </w:p>
        </w:tc>
      </w:tr>
      <w:tr w:rsidR="00E32C71" w14:paraId="6E819A3A" w14:textId="77777777" w:rsidTr="002D7B78">
        <w:tc>
          <w:tcPr>
            <w:tcW w:w="2694" w:type="dxa"/>
            <w:gridSpan w:val="2"/>
            <w:tcBorders>
              <w:left w:val="single" w:sz="4" w:space="0" w:color="auto"/>
            </w:tcBorders>
          </w:tcPr>
          <w:p w14:paraId="164CC877" w14:textId="77777777" w:rsidR="00E32C71" w:rsidRDefault="00E32C71" w:rsidP="00E32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347DD" w14:textId="77777777" w:rsidR="00E32C71" w:rsidRDefault="00E32C71" w:rsidP="00E32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89976" w14:textId="77777777" w:rsidR="00E32C71" w:rsidRDefault="00E32C71" w:rsidP="00E32C71">
            <w:pPr>
              <w:pStyle w:val="CRCoverPage"/>
              <w:spacing w:after="0"/>
              <w:jc w:val="center"/>
              <w:rPr>
                <w:b/>
                <w:caps/>
                <w:noProof/>
              </w:rPr>
            </w:pPr>
            <w:r>
              <w:rPr>
                <w:b/>
                <w:caps/>
                <w:noProof/>
              </w:rPr>
              <w:t>x</w:t>
            </w:r>
          </w:p>
        </w:tc>
        <w:tc>
          <w:tcPr>
            <w:tcW w:w="2977" w:type="dxa"/>
            <w:gridSpan w:val="4"/>
          </w:tcPr>
          <w:p w14:paraId="12843C35" w14:textId="77777777" w:rsidR="00E32C71" w:rsidRDefault="00E32C71" w:rsidP="00E32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665F0" w14:textId="77777777" w:rsidR="00E32C71" w:rsidRDefault="00E32C71" w:rsidP="00E32C71">
            <w:pPr>
              <w:pStyle w:val="CRCoverPage"/>
              <w:spacing w:after="0"/>
              <w:ind w:left="99"/>
              <w:rPr>
                <w:noProof/>
              </w:rPr>
            </w:pPr>
          </w:p>
        </w:tc>
      </w:tr>
      <w:tr w:rsidR="00E32C71" w14:paraId="25EFF419" w14:textId="77777777" w:rsidTr="002D7B78">
        <w:tc>
          <w:tcPr>
            <w:tcW w:w="2694" w:type="dxa"/>
            <w:gridSpan w:val="2"/>
            <w:tcBorders>
              <w:left w:val="single" w:sz="4" w:space="0" w:color="auto"/>
            </w:tcBorders>
          </w:tcPr>
          <w:p w14:paraId="7D068E97" w14:textId="77777777" w:rsidR="00E32C71" w:rsidRDefault="00E32C71" w:rsidP="00E32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929DE" w14:textId="77777777" w:rsidR="00E32C71" w:rsidRDefault="00E32C71" w:rsidP="00E32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822F5" w14:textId="77777777" w:rsidR="00E32C71" w:rsidRDefault="00E32C71" w:rsidP="00E32C71">
            <w:pPr>
              <w:pStyle w:val="CRCoverPage"/>
              <w:spacing w:after="0"/>
              <w:jc w:val="center"/>
              <w:rPr>
                <w:b/>
                <w:caps/>
                <w:noProof/>
              </w:rPr>
            </w:pPr>
            <w:r>
              <w:rPr>
                <w:b/>
                <w:caps/>
                <w:noProof/>
              </w:rPr>
              <w:t>x</w:t>
            </w:r>
          </w:p>
        </w:tc>
        <w:tc>
          <w:tcPr>
            <w:tcW w:w="2977" w:type="dxa"/>
            <w:gridSpan w:val="4"/>
          </w:tcPr>
          <w:p w14:paraId="3191EDD7" w14:textId="77777777" w:rsidR="00E32C71" w:rsidRDefault="00E32C71" w:rsidP="00E32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E2CF8" w14:textId="77777777" w:rsidR="00E32C71" w:rsidRDefault="00E32C71" w:rsidP="00E32C71">
            <w:pPr>
              <w:pStyle w:val="CRCoverPage"/>
              <w:spacing w:after="0"/>
              <w:ind w:left="99"/>
              <w:rPr>
                <w:noProof/>
              </w:rPr>
            </w:pPr>
          </w:p>
        </w:tc>
      </w:tr>
      <w:tr w:rsidR="00E32C71" w14:paraId="30B3733C" w14:textId="77777777" w:rsidTr="002D7B78">
        <w:tc>
          <w:tcPr>
            <w:tcW w:w="2694" w:type="dxa"/>
            <w:gridSpan w:val="2"/>
            <w:tcBorders>
              <w:left w:val="single" w:sz="4" w:space="0" w:color="auto"/>
            </w:tcBorders>
          </w:tcPr>
          <w:p w14:paraId="017419EF" w14:textId="77777777" w:rsidR="00E32C71" w:rsidRDefault="00E32C71" w:rsidP="00E32C71">
            <w:pPr>
              <w:pStyle w:val="CRCoverPage"/>
              <w:spacing w:after="0"/>
              <w:rPr>
                <w:b/>
                <w:i/>
                <w:noProof/>
              </w:rPr>
            </w:pPr>
          </w:p>
        </w:tc>
        <w:tc>
          <w:tcPr>
            <w:tcW w:w="6946" w:type="dxa"/>
            <w:gridSpan w:val="9"/>
            <w:tcBorders>
              <w:right w:val="single" w:sz="4" w:space="0" w:color="auto"/>
            </w:tcBorders>
          </w:tcPr>
          <w:p w14:paraId="5E1397CD" w14:textId="77777777" w:rsidR="00E32C71" w:rsidRDefault="00E32C71" w:rsidP="00E32C71">
            <w:pPr>
              <w:pStyle w:val="CRCoverPage"/>
              <w:spacing w:after="0"/>
              <w:rPr>
                <w:noProof/>
              </w:rPr>
            </w:pPr>
          </w:p>
        </w:tc>
      </w:tr>
      <w:tr w:rsidR="00E32C71" w14:paraId="3CA6E787" w14:textId="77777777" w:rsidTr="002D7B78">
        <w:tc>
          <w:tcPr>
            <w:tcW w:w="2694" w:type="dxa"/>
            <w:gridSpan w:val="2"/>
            <w:tcBorders>
              <w:left w:val="single" w:sz="4" w:space="0" w:color="auto"/>
              <w:bottom w:val="single" w:sz="4" w:space="0" w:color="auto"/>
            </w:tcBorders>
          </w:tcPr>
          <w:p w14:paraId="6F5888FB" w14:textId="77777777" w:rsidR="00E32C71" w:rsidRDefault="00E32C71" w:rsidP="00E32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8BEA43" w14:textId="77777777" w:rsidR="00E32C71" w:rsidRDefault="00E32C71" w:rsidP="00E32C71">
            <w:pPr>
              <w:pStyle w:val="CRCoverPage"/>
              <w:spacing w:after="0"/>
              <w:ind w:left="100"/>
              <w:rPr>
                <w:noProof/>
              </w:rPr>
            </w:pPr>
          </w:p>
        </w:tc>
      </w:tr>
      <w:tr w:rsidR="00E32C71" w:rsidRPr="008863B9" w14:paraId="048B4E27" w14:textId="77777777" w:rsidTr="002D7B78">
        <w:tc>
          <w:tcPr>
            <w:tcW w:w="2694" w:type="dxa"/>
            <w:gridSpan w:val="2"/>
            <w:tcBorders>
              <w:top w:val="single" w:sz="4" w:space="0" w:color="auto"/>
              <w:bottom w:val="single" w:sz="4" w:space="0" w:color="auto"/>
            </w:tcBorders>
          </w:tcPr>
          <w:p w14:paraId="6A0D020D" w14:textId="77777777" w:rsidR="00E32C71" w:rsidRPr="008863B9" w:rsidRDefault="00E32C71" w:rsidP="00E32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4AF07" w14:textId="77777777" w:rsidR="00E32C71" w:rsidRPr="008863B9" w:rsidRDefault="00E32C71" w:rsidP="00E32C71">
            <w:pPr>
              <w:pStyle w:val="CRCoverPage"/>
              <w:spacing w:after="0"/>
              <w:ind w:left="100"/>
              <w:rPr>
                <w:noProof/>
                <w:sz w:val="8"/>
                <w:szCs w:val="8"/>
              </w:rPr>
            </w:pPr>
          </w:p>
        </w:tc>
      </w:tr>
      <w:tr w:rsidR="00E32C71" w14:paraId="18806585" w14:textId="77777777" w:rsidTr="002D7B78">
        <w:tc>
          <w:tcPr>
            <w:tcW w:w="2694" w:type="dxa"/>
            <w:gridSpan w:val="2"/>
            <w:tcBorders>
              <w:top w:val="single" w:sz="4" w:space="0" w:color="auto"/>
              <w:left w:val="single" w:sz="4" w:space="0" w:color="auto"/>
              <w:bottom w:val="single" w:sz="4" w:space="0" w:color="auto"/>
            </w:tcBorders>
          </w:tcPr>
          <w:p w14:paraId="6F41E0E4" w14:textId="77777777" w:rsidR="00E32C71" w:rsidRDefault="00E32C71" w:rsidP="00E32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D89E8" w14:textId="77777777" w:rsidR="00E32C71" w:rsidRDefault="00E32C71" w:rsidP="00E32C71">
            <w:pPr>
              <w:pStyle w:val="CRCoverPage"/>
              <w:spacing w:after="0"/>
              <w:ind w:left="100"/>
              <w:rPr>
                <w:noProof/>
              </w:rPr>
            </w:pPr>
          </w:p>
        </w:tc>
      </w:tr>
    </w:tbl>
    <w:p w14:paraId="10C369CC" w14:textId="77777777" w:rsidR="009418D9" w:rsidRDefault="009418D9" w:rsidP="009418D9">
      <w:pPr>
        <w:pStyle w:val="CRCoverPage"/>
        <w:spacing w:after="0"/>
        <w:rPr>
          <w:noProof/>
          <w:sz w:val="8"/>
          <w:szCs w:val="8"/>
        </w:rPr>
      </w:pPr>
    </w:p>
    <w:p w14:paraId="5B05A366"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5A6F41" w14:textId="77777777" w:rsidR="009478EE" w:rsidRDefault="009478EE" w:rsidP="009478EE">
      <w:pPr>
        <w:rPr>
          <w:noProof/>
        </w:rPr>
      </w:pPr>
    </w:p>
    <w:p w14:paraId="626AB301" w14:textId="77777777" w:rsidR="007A73E5" w:rsidRPr="00D83A7A" w:rsidRDefault="007A73E5" w:rsidP="007A73E5">
      <w:pPr>
        <w:pStyle w:val="Title"/>
        <w:jc w:val="left"/>
        <w:rPr>
          <w:rStyle w:val="Emphasis"/>
          <w:rFonts w:ascii="Arial" w:hAnsi="Arial" w:cs="Arial"/>
          <w:i w:val="0"/>
          <w:lang w:eastAsia="en-GB"/>
        </w:rPr>
      </w:pPr>
      <w:bookmarkStart w:id="1" w:name="_Toc133500000"/>
      <w:r w:rsidRPr="00D83A7A">
        <w:rPr>
          <w:rStyle w:val="Emphasis"/>
          <w:rFonts w:ascii="Arial" w:hAnsi="Arial" w:cs="Arial"/>
          <w:i w:val="0"/>
        </w:rPr>
        <w:t>Table of Contents</w:t>
      </w:r>
      <w:bookmarkEnd w:id="1"/>
    </w:p>
    <w:p w14:paraId="32621584" w14:textId="77777777" w:rsidR="002722B9"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722B9" w:rsidRPr="00AD7123">
        <w:rPr>
          <w:rFonts w:ascii="Arial" w:hAnsi="Arial" w:cs="Arial"/>
          <w:iCs/>
        </w:rPr>
        <w:t>Table of Contents</w:t>
      </w:r>
      <w:r w:rsidR="002722B9">
        <w:tab/>
      </w:r>
      <w:r w:rsidR="002722B9">
        <w:fldChar w:fldCharType="begin"/>
      </w:r>
      <w:r w:rsidR="002722B9">
        <w:instrText xml:space="preserve"> PAGEREF _Toc133500000 \h </w:instrText>
      </w:r>
      <w:r w:rsidR="002722B9">
        <w:fldChar w:fldCharType="separate"/>
      </w:r>
      <w:r w:rsidR="002722B9">
        <w:t>2</w:t>
      </w:r>
      <w:r w:rsidR="002722B9">
        <w:fldChar w:fldCharType="end"/>
      </w:r>
    </w:p>
    <w:p w14:paraId="77E045DC" w14:textId="77777777" w:rsidR="002722B9" w:rsidRDefault="002722B9">
      <w:pPr>
        <w:pStyle w:val="TOC1"/>
        <w:rPr>
          <w:rFonts w:asciiTheme="minorHAnsi" w:eastAsiaTheme="minorEastAsia" w:hAnsiTheme="minorHAnsi" w:cstheme="minorBidi"/>
          <w:szCs w:val="22"/>
          <w:lang w:eastAsia="en-GB"/>
        </w:rPr>
      </w:pPr>
      <w:r w:rsidRPr="00AD7123">
        <w:rPr>
          <w:b/>
          <w:lang w:eastAsia="ja-JP"/>
        </w:rPr>
        <w:t>1</w:t>
      </w:r>
      <w:r>
        <w:rPr>
          <w:rFonts w:asciiTheme="minorHAnsi" w:eastAsiaTheme="minorEastAsia" w:hAnsiTheme="minorHAnsi" w:cstheme="minorBidi"/>
          <w:szCs w:val="22"/>
          <w:lang w:eastAsia="en-GB"/>
        </w:rPr>
        <w:tab/>
      </w:r>
      <w:r w:rsidRPr="00AD7123">
        <w:rPr>
          <w:b/>
          <w:lang w:eastAsia="ja-JP"/>
        </w:rPr>
        <w:t>Overview</w:t>
      </w:r>
      <w:r>
        <w:tab/>
      </w:r>
      <w:r>
        <w:fldChar w:fldCharType="begin"/>
      </w:r>
      <w:r>
        <w:instrText xml:space="preserve"> PAGEREF _Toc133500001 \h </w:instrText>
      </w:r>
      <w:r>
        <w:fldChar w:fldCharType="separate"/>
      </w:r>
      <w:r>
        <w:t>2</w:t>
      </w:r>
      <w:r>
        <w:fldChar w:fldCharType="end"/>
      </w:r>
    </w:p>
    <w:p w14:paraId="71E5121D" w14:textId="77777777" w:rsidR="002722B9" w:rsidRDefault="002722B9">
      <w:pPr>
        <w:pStyle w:val="TOC1"/>
        <w:rPr>
          <w:rFonts w:asciiTheme="minorHAnsi" w:eastAsiaTheme="minorEastAsia" w:hAnsiTheme="minorHAnsi" w:cstheme="minorBidi"/>
          <w:szCs w:val="22"/>
          <w:lang w:eastAsia="en-GB"/>
        </w:rPr>
      </w:pPr>
      <w:r w:rsidRPr="00AD7123">
        <w:rPr>
          <w:b/>
        </w:rPr>
        <w:t>2</w:t>
      </w:r>
      <w:r>
        <w:rPr>
          <w:rFonts w:asciiTheme="minorHAnsi" w:eastAsiaTheme="minorEastAsia" w:hAnsiTheme="minorHAnsi" w:cstheme="minorBidi"/>
          <w:szCs w:val="22"/>
          <w:lang w:eastAsia="en-GB"/>
        </w:rPr>
        <w:tab/>
      </w:r>
      <w:r w:rsidRPr="00AD7123">
        <w:rPr>
          <w:b/>
        </w:rPr>
        <w:t>Corrections required</w:t>
      </w:r>
      <w:r>
        <w:tab/>
      </w:r>
      <w:r>
        <w:fldChar w:fldCharType="begin"/>
      </w:r>
      <w:r>
        <w:instrText xml:space="preserve"> PAGEREF _Toc133500002 \h </w:instrText>
      </w:r>
      <w:r>
        <w:fldChar w:fldCharType="separate"/>
      </w:r>
      <w:r>
        <w:t>2</w:t>
      </w:r>
      <w:r>
        <w:fldChar w:fldCharType="end"/>
      </w:r>
    </w:p>
    <w:p w14:paraId="7BF4D2D9" w14:textId="77777777" w:rsidR="002722B9" w:rsidRDefault="002722B9">
      <w:pPr>
        <w:pStyle w:val="TOC2"/>
        <w:rPr>
          <w:rFonts w:asciiTheme="minorHAnsi" w:eastAsiaTheme="minorEastAsia" w:hAnsiTheme="minorHAnsi" w:cstheme="minorBidi"/>
          <w:sz w:val="22"/>
          <w:szCs w:val="22"/>
          <w:lang w:eastAsia="en-GB"/>
        </w:rPr>
      </w:pPr>
      <w:r w:rsidRPr="00AD7123">
        <w:rPr>
          <w:rFonts w:cs="Arial"/>
          <w:b/>
          <w:lang w:eastAsia="en-GB"/>
        </w:rPr>
        <w:t>2.1</w:t>
      </w:r>
      <w:r>
        <w:rPr>
          <w:rFonts w:asciiTheme="minorHAnsi" w:eastAsiaTheme="minorEastAsia" w:hAnsiTheme="minorHAnsi" w:cstheme="minorBidi"/>
          <w:sz w:val="22"/>
          <w:szCs w:val="22"/>
          <w:lang w:eastAsia="en-GB"/>
        </w:rPr>
        <w:tab/>
      </w:r>
      <w:r w:rsidRPr="00AD7123">
        <w:rPr>
          <w:rFonts w:cs="Arial"/>
          <w:b/>
          <w:bCs/>
          <w:color w:val="000000"/>
          <w:lang w:val="en-US" w:eastAsia="en-GB"/>
        </w:rPr>
        <w:t>Change 1</w:t>
      </w:r>
      <w:r>
        <w:tab/>
      </w:r>
      <w:r>
        <w:fldChar w:fldCharType="begin"/>
      </w:r>
      <w:r>
        <w:instrText xml:space="preserve"> PAGEREF _Toc133500003 \h </w:instrText>
      </w:r>
      <w:r>
        <w:fldChar w:fldCharType="separate"/>
      </w:r>
      <w:r>
        <w:t>2</w:t>
      </w:r>
      <w:r>
        <w:fldChar w:fldCharType="end"/>
      </w:r>
    </w:p>
    <w:p w14:paraId="7A49D9D2" w14:textId="77777777" w:rsidR="002722B9" w:rsidRDefault="002722B9">
      <w:pPr>
        <w:pStyle w:val="TOC2"/>
        <w:rPr>
          <w:rFonts w:asciiTheme="minorHAnsi" w:eastAsiaTheme="minorEastAsia" w:hAnsiTheme="minorHAnsi" w:cstheme="minorBidi"/>
          <w:sz w:val="22"/>
          <w:szCs w:val="22"/>
          <w:lang w:eastAsia="en-GB"/>
        </w:rPr>
      </w:pPr>
      <w:r w:rsidRPr="00AD7123">
        <w:rPr>
          <w:rFonts w:cs="Arial"/>
          <w:b/>
          <w:lang w:eastAsia="en-GB"/>
        </w:rPr>
        <w:t>2.2</w:t>
      </w:r>
      <w:r>
        <w:rPr>
          <w:rFonts w:asciiTheme="minorHAnsi" w:eastAsiaTheme="minorEastAsia" w:hAnsiTheme="minorHAnsi" w:cstheme="minorBidi"/>
          <w:sz w:val="22"/>
          <w:szCs w:val="22"/>
          <w:lang w:eastAsia="en-GB"/>
        </w:rPr>
        <w:tab/>
      </w:r>
      <w:r w:rsidRPr="00AD7123">
        <w:rPr>
          <w:rFonts w:cs="Arial"/>
          <w:b/>
          <w:bCs/>
          <w:color w:val="000000"/>
          <w:lang w:val="en-US" w:eastAsia="en-GB"/>
        </w:rPr>
        <w:t>Change 2</w:t>
      </w:r>
      <w:r>
        <w:tab/>
      </w:r>
      <w:r>
        <w:fldChar w:fldCharType="begin"/>
      </w:r>
      <w:r>
        <w:instrText xml:space="preserve"> PAGEREF _Toc133500004 \h </w:instrText>
      </w:r>
      <w:r>
        <w:fldChar w:fldCharType="separate"/>
      </w:r>
      <w:r>
        <w:t>5</w:t>
      </w:r>
      <w:r>
        <w:fldChar w:fldCharType="end"/>
      </w:r>
    </w:p>
    <w:p w14:paraId="7E364B64" w14:textId="7777777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33500001"/>
      <w:bookmarkStart w:id="21" w:name="_Hlk107318485"/>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F73025" w14:textId="7777777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Pr>
          <w:rFonts w:cs="Arial"/>
        </w:rPr>
        <w:t>12 related to the title of this CR</w:t>
      </w:r>
      <w:r>
        <w:rPr>
          <w:rFonts w:cs="Arial"/>
          <w:lang w:eastAsia="ja-JP"/>
        </w:rPr>
        <w:t xml:space="preserve">. </w:t>
      </w:r>
    </w:p>
    <w:p w14:paraId="3CFEB5D0"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291B326"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14:paraId="7A927053" w14:textId="77777777" w:rsidR="007A73E5" w:rsidRDefault="007A73E5" w:rsidP="007A73E5">
      <w:pPr>
        <w:rPr>
          <w:b/>
          <w:sz w:val="24"/>
          <w:lang w:eastAsia="ja-JP"/>
        </w:rPr>
      </w:pPr>
    </w:p>
    <w:p w14:paraId="5EEC10D8" w14:textId="77777777"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33500002"/>
      <w:r w:rsidRPr="00854C55">
        <w:rPr>
          <w:b/>
        </w:rPr>
        <w:t>Corrections required</w:t>
      </w:r>
      <w:bookmarkEnd w:id="22"/>
      <w:bookmarkEnd w:id="23"/>
      <w:bookmarkEnd w:id="24"/>
    </w:p>
    <w:p w14:paraId="214F0F81"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33500003"/>
      <w:r>
        <w:rPr>
          <w:rFonts w:cs="Arial"/>
          <w:b/>
          <w:bCs/>
          <w:color w:val="000000"/>
          <w:lang w:val="en-US" w:eastAsia="en-GB"/>
        </w:rPr>
        <w:t>Change 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04F130B0" w14:textId="77777777" w:rsidTr="006120D7">
        <w:tc>
          <w:tcPr>
            <w:tcW w:w="1985" w:type="dxa"/>
            <w:tcBorders>
              <w:top w:val="single" w:sz="4" w:space="0" w:color="auto"/>
              <w:left w:val="single" w:sz="4" w:space="0" w:color="auto"/>
              <w:bottom w:val="single" w:sz="4" w:space="0" w:color="auto"/>
              <w:right w:val="single" w:sz="4" w:space="0" w:color="auto"/>
            </w:tcBorders>
            <w:hideMark/>
          </w:tcPr>
          <w:p w14:paraId="711283F4" w14:textId="77777777" w:rsidR="004A40D5" w:rsidRDefault="004A40D5" w:rsidP="006120D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E5D1B67" w14:textId="77777777" w:rsidR="004A40D5" w:rsidRPr="00FA530C" w:rsidRDefault="004A40D5" w:rsidP="006120D7">
            <w:pPr>
              <w:pStyle w:val="CRCoverPage"/>
              <w:spacing w:after="0"/>
              <w:rPr>
                <w:noProof/>
              </w:rPr>
            </w:pPr>
            <w:r w:rsidRPr="00850B74">
              <w:rPr>
                <w:noProof/>
              </w:rPr>
              <w:t>f_NR5GC_RRC_ProcedureDelay</w:t>
            </w:r>
          </w:p>
        </w:tc>
      </w:tr>
      <w:tr w:rsidR="004A40D5" w14:paraId="01B0D0E3" w14:textId="77777777" w:rsidTr="006120D7">
        <w:trPr>
          <w:trHeight w:val="350"/>
        </w:trPr>
        <w:tc>
          <w:tcPr>
            <w:tcW w:w="1985" w:type="dxa"/>
            <w:tcBorders>
              <w:top w:val="single" w:sz="4" w:space="0" w:color="auto"/>
              <w:left w:val="single" w:sz="4" w:space="0" w:color="auto"/>
              <w:bottom w:val="single" w:sz="4" w:space="0" w:color="auto"/>
              <w:right w:val="single" w:sz="4" w:space="0" w:color="auto"/>
            </w:tcBorders>
            <w:hideMark/>
          </w:tcPr>
          <w:p w14:paraId="33E58390" w14:textId="77777777" w:rsidR="004A40D5" w:rsidRDefault="004A40D5" w:rsidP="006120D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6F50AED" w14:textId="77777777" w:rsidR="004A40D5" w:rsidRPr="0037699A" w:rsidRDefault="004A40D5" w:rsidP="006120D7">
            <w:pPr>
              <w:pStyle w:val="CRCoverPage"/>
              <w:spacing w:after="0"/>
              <w:rPr>
                <w:noProof/>
              </w:rPr>
            </w:pPr>
            <w:r w:rsidRPr="000E443C">
              <w:rPr>
                <w:noProof/>
              </w:rPr>
              <w:t>In the current TTCN implementation</w:t>
            </w:r>
            <w:r>
              <w:rPr>
                <w:noProof/>
              </w:rPr>
              <w:t xml:space="preserve">, for the case of FDD, the K1 value is set to 7. However, this would mean </w:t>
            </w:r>
            <w:r w:rsidRPr="00563D4A">
              <w:rPr>
                <w:b/>
                <w:noProof/>
              </w:rPr>
              <w:t>7 SFs</w:t>
            </w:r>
            <w:r>
              <w:rPr>
                <w:noProof/>
              </w:rPr>
              <w:t xml:space="preserve"> which is quite long which is quite long to receive the HARQ ACK rather than </w:t>
            </w:r>
            <w:r w:rsidRPr="00563D4A">
              <w:rPr>
                <w:b/>
                <w:noProof/>
              </w:rPr>
              <w:t>7 slots</w:t>
            </w:r>
            <w:r>
              <w:rPr>
                <w:noProof/>
              </w:rPr>
              <w:t xml:space="preserve"> as was in the case of TDD and during actual testing this is leading to the timing being quite late in the reception of the HARQ ACK leading to the scenario that the RRC Reconfiguration complete (Step 3) / RRC Resume Complete (Step 6a7) is received earlier than the HARQ ACK </w:t>
            </w:r>
            <w:r w:rsidRPr="000E443C">
              <w:rPr>
                <w:noProof/>
              </w:rPr>
              <w:t xml:space="preserve"> </w:t>
            </w:r>
            <w:r>
              <w:rPr>
                <w:noProof/>
              </w:rPr>
              <w:t>thereby leading to the failure at Step 3 and/or Step 6a7</w:t>
            </w:r>
          </w:p>
        </w:tc>
      </w:tr>
      <w:tr w:rsidR="004A40D5" w14:paraId="423112F4" w14:textId="77777777" w:rsidTr="006120D7">
        <w:tc>
          <w:tcPr>
            <w:tcW w:w="1985" w:type="dxa"/>
            <w:tcBorders>
              <w:top w:val="single" w:sz="4" w:space="0" w:color="auto"/>
              <w:left w:val="single" w:sz="4" w:space="0" w:color="auto"/>
              <w:bottom w:val="single" w:sz="4" w:space="0" w:color="auto"/>
              <w:right w:val="single" w:sz="4" w:space="0" w:color="auto"/>
            </w:tcBorders>
            <w:hideMark/>
          </w:tcPr>
          <w:p w14:paraId="774A3D13" w14:textId="77777777" w:rsidR="004A40D5" w:rsidRDefault="004A40D5" w:rsidP="006120D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615ECF9" w14:textId="77777777" w:rsidR="004A40D5" w:rsidRPr="006316B2" w:rsidRDefault="004A40D5" w:rsidP="006120D7">
            <w:pPr>
              <w:pStyle w:val="CRCoverPage"/>
              <w:spacing w:after="0"/>
              <w:rPr>
                <w:noProof/>
              </w:rPr>
            </w:pPr>
            <w:r>
              <w:rPr>
                <w:noProof/>
              </w:rPr>
              <w:t>For the case of FDD, it is recommended that the K1 value is set to 2 SFs</w:t>
            </w:r>
          </w:p>
        </w:tc>
      </w:tr>
      <w:tr w:rsidR="004A40D5" w14:paraId="51A23DF9" w14:textId="77777777" w:rsidTr="006120D7">
        <w:tc>
          <w:tcPr>
            <w:tcW w:w="1985" w:type="dxa"/>
            <w:tcBorders>
              <w:top w:val="single" w:sz="4" w:space="0" w:color="auto"/>
              <w:left w:val="single" w:sz="4" w:space="0" w:color="auto"/>
              <w:bottom w:val="single" w:sz="4" w:space="0" w:color="auto"/>
              <w:right w:val="single" w:sz="4" w:space="0" w:color="auto"/>
            </w:tcBorders>
            <w:hideMark/>
          </w:tcPr>
          <w:p w14:paraId="6FB0F646" w14:textId="77777777" w:rsidR="004A40D5" w:rsidRDefault="004A40D5" w:rsidP="006120D7">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72E4E140" w14:textId="77777777" w:rsidR="004A40D5" w:rsidRPr="00CC39F9" w:rsidRDefault="004A40D5" w:rsidP="006120D7">
            <w:pPr>
              <w:spacing w:after="0"/>
              <w:rPr>
                <w:rFonts w:ascii="Arial" w:hAnsi="Arial" w:cs="Arial"/>
                <w:lang w:eastAsia="en-GB"/>
              </w:rPr>
            </w:pPr>
            <w:r>
              <w:rPr>
                <w:rFonts w:ascii="Arial" w:hAnsi="Arial" w:cs="Arial"/>
                <w:lang w:eastAsia="en-GB"/>
              </w:rPr>
              <w:t>RRC_Others_CA_NR5GC</w:t>
            </w:r>
            <w:r w:rsidRPr="00774472">
              <w:rPr>
                <w:rFonts w:ascii="Arial" w:hAnsi="Arial" w:cs="Arial"/>
                <w:lang w:eastAsia="en-GB"/>
              </w:rPr>
              <w:t>.ttcn</w:t>
            </w:r>
          </w:p>
        </w:tc>
      </w:tr>
      <w:tr w:rsidR="004A40D5" w14:paraId="5CC7EEED" w14:textId="77777777" w:rsidTr="006120D7">
        <w:tc>
          <w:tcPr>
            <w:tcW w:w="1985" w:type="dxa"/>
            <w:tcBorders>
              <w:top w:val="single" w:sz="4" w:space="0" w:color="auto"/>
              <w:left w:val="single" w:sz="4" w:space="0" w:color="auto"/>
              <w:bottom w:val="single" w:sz="4" w:space="0" w:color="auto"/>
              <w:right w:val="single" w:sz="4" w:space="0" w:color="auto"/>
            </w:tcBorders>
            <w:hideMark/>
          </w:tcPr>
          <w:p w14:paraId="58305EAF" w14:textId="77777777" w:rsidR="004A40D5" w:rsidRDefault="004A40D5" w:rsidP="006120D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2AD489F" w14:textId="77777777" w:rsidR="004A40D5" w:rsidRDefault="004A40D5" w:rsidP="006120D7">
            <w:pPr>
              <w:rPr>
                <w:rFonts w:ascii="Arial" w:hAnsi="Arial"/>
                <w:highlight w:val="cyan"/>
                <w:lang w:eastAsia="zh-CN"/>
              </w:rPr>
            </w:pPr>
          </w:p>
        </w:tc>
      </w:tr>
    </w:tbl>
    <w:p w14:paraId="7D25DAE7" w14:textId="77777777" w:rsidR="004A40D5" w:rsidRDefault="004A40D5" w:rsidP="004A40D5">
      <w:pPr>
        <w:spacing w:after="0"/>
        <w:rPr>
          <w:rFonts w:ascii="Arial" w:hAnsi="Arial"/>
          <w:b/>
          <w:lang w:eastAsia="en-GB"/>
        </w:rPr>
      </w:pPr>
    </w:p>
    <w:p w14:paraId="304BC3D5"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4BA925AF" w14:textId="77777777" w:rsidTr="006120D7">
        <w:tc>
          <w:tcPr>
            <w:tcW w:w="13575" w:type="dxa"/>
            <w:tcBorders>
              <w:top w:val="single" w:sz="4" w:space="0" w:color="auto"/>
              <w:left w:val="single" w:sz="4" w:space="0" w:color="auto"/>
              <w:bottom w:val="single" w:sz="4" w:space="0" w:color="auto"/>
              <w:right w:val="single" w:sz="4" w:space="0" w:color="auto"/>
            </w:tcBorders>
          </w:tcPr>
          <w:p w14:paraId="65A49C37"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f_NR5GC_RRC_ProcedureDelay(NR_CellId_Type                        p_NR_CellId,</w:t>
            </w:r>
          </w:p>
          <w:p w14:paraId="7709E203"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NR_SRB_COMMON_REQ    p_SRB_COMMON_REQ,</w:t>
            </w:r>
          </w:p>
          <w:p w14:paraId="51308CD8"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(present) NR_SRB_COMMON_IND  p_SRB_COMMON_IND,</w:t>
            </w:r>
          </w:p>
          <w:p w14:paraId="4E9808C5"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integer                               p_Nms,</w:t>
            </w:r>
          </w:p>
          <w:p w14:paraId="3995404A"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charstring                            p_TestcaseStep,</w:t>
            </w:r>
          </w:p>
          <w:p w14:paraId="2DD01EBE"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NR_FreqDomainSchedulExplicit_Type p_FreqDomainSchedul := cs_NR_FreqDomainSchedulExplicitUL_Def,</w:t>
            </w:r>
          </w:p>
          <w:p w14:paraId="243819EB"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(omit) boolean nrdc_pdusession := omit //WA#WI=988940</w:t>
            </w:r>
          </w:p>
          <w:p w14:paraId="17471D5F"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runs on NR_BASE_PTC return NR_SRB_COMMON_IND</w:t>
            </w:r>
          </w:p>
          <w:p w14:paraId="1E3E868D" w14:textId="77777777"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5FBC9C2C" w14:textId="77777777" w:rsidR="004A40D5" w:rsidRDefault="004A40D5" w:rsidP="006120D7">
            <w:pPr>
              <w:autoSpaceDE w:val="0"/>
              <w:autoSpaceDN w:val="0"/>
              <w:adjustRightInd w:val="0"/>
              <w:spacing w:after="0"/>
              <w:rPr>
                <w:rFonts w:ascii="Courier New" w:hAnsi="Courier New" w:cs="Courier New"/>
                <w:color w:val="000000"/>
                <w:lang w:eastAsia="de-DE"/>
              </w:rPr>
            </w:pPr>
          </w:p>
          <w:p w14:paraId="61C032BA" w14:textId="77777777" w:rsidR="004A40D5"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14:paraId="2566F53F" w14:textId="77777777" w:rsidR="004A40D5" w:rsidRDefault="004A40D5" w:rsidP="006120D7">
            <w:pPr>
              <w:autoSpaceDE w:val="0"/>
              <w:autoSpaceDN w:val="0"/>
              <w:adjustRightInd w:val="0"/>
              <w:spacing w:after="0"/>
              <w:rPr>
                <w:rFonts w:ascii="Courier New" w:hAnsi="Courier New" w:cs="Courier New"/>
                <w:b/>
                <w:color w:val="000000"/>
                <w:lang w:eastAsia="de-DE"/>
              </w:rPr>
            </w:pPr>
          </w:p>
          <w:p w14:paraId="79DB2609"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50B74">
              <w:rPr>
                <w:rFonts w:ascii="Courier New" w:hAnsi="Courier New" w:cs="Courier New"/>
                <w:color w:val="000000"/>
                <w:lang w:eastAsia="de-DE"/>
              </w:rPr>
              <w:t>//@sic R5s210842 sic@</w:t>
            </w:r>
          </w:p>
          <w:p w14:paraId="674F114A"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(f_TimingInfo_IsNow(v_SRB_COMMON_REQ.Common.TimingInfo)) {</w:t>
            </w:r>
          </w:p>
          <w:p w14:paraId="5F5744FC"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 := f_NR_GetNextSendOccasion_DL(p_NR_CellId);</w:t>
            </w:r>
          </w:p>
          <w:p w14:paraId="31FE501D"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v_SRB_COMMON_REQ.Common.TimingInfo.SubFrame := v_T1;</w:t>
            </w:r>
          </w:p>
          <w:p w14:paraId="045436D7"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else {</w:t>
            </w:r>
          </w:p>
          <w:p w14:paraId="2DC88277"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 := valueof(v_SRB_COMMON_REQ.Common.TimingInfo.SubFrame);</w:t>
            </w:r>
          </w:p>
          <w:p w14:paraId="0041D717"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78E5483F"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v_T1Slots := f_NR_ConvertTiming_To_TimingInSlots(v_T1, v_SlotsNumberPerSubframe);</w:t>
            </w:r>
          </w:p>
          <w:p w14:paraId="0F119041"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Initialise GrantPeriodicity, Delta1, K1</w:t>
            </w:r>
          </w:p>
          <w:p w14:paraId="2FD7B6C0"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(f_NR_CellInfo_GetIsFDD(p_NR_CellId)){</w:t>
            </w:r>
          </w:p>
          <w:p w14:paraId="018AB2E1"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v_GrantPeriodicity := 1; // Grant repeated in every slot</w:t>
            </w:r>
          </w:p>
          <w:p w14:paraId="40FD0E05" w14:textId="77777777" w:rsidR="004A40D5" w:rsidRPr="009A34B6"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r w:rsidRPr="009A34B6">
              <w:rPr>
                <w:rFonts w:ascii="Courier New" w:hAnsi="Courier New" w:cs="Courier New"/>
                <w:color w:val="000000"/>
                <w:lang w:eastAsia="de-DE"/>
              </w:rPr>
              <w:t>v_Delta1 := 0;</w:t>
            </w:r>
          </w:p>
          <w:p w14:paraId="470FBD12" w14:textId="77777777" w:rsidR="004A40D5" w:rsidRPr="009A34B6" w:rsidRDefault="004A40D5" w:rsidP="006120D7">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lang w:eastAsia="de-DE"/>
              </w:rPr>
              <w:t xml:space="preserve">        v_K1 := 7;</w:t>
            </w:r>
          </w:p>
          <w:p w14:paraId="41D52605"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lang w:eastAsia="de-DE"/>
              </w:rPr>
              <w:t xml:space="preserve">            </w:t>
            </w:r>
            <w:r w:rsidRPr="00850B74">
              <w:rPr>
                <w:rFonts w:ascii="Courier New" w:hAnsi="Courier New" w:cs="Courier New"/>
                <w:color w:val="000000"/>
                <w:lang w:eastAsia="de-DE"/>
              </w:rPr>
              <w:t>} else { // TDD</w:t>
            </w:r>
          </w:p>
          <w:p w14:paraId="2920566C"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select(v_SCS) {</w:t>
            </w:r>
          </w:p>
          <w:p w14:paraId="58A04772"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case(kHz15) {</w:t>
            </w:r>
          </w:p>
          <w:p w14:paraId="17E1D4EE"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v_GrantPeriodicity := 5; //Grant repeated every 5 slots</w:t>
            </w:r>
          </w:p>
          <w:p w14:paraId="4DB2733F" w14:textId="77777777" w:rsidR="004A40D5" w:rsidRPr="00850B74" w:rsidRDefault="004A40D5" w:rsidP="006120D7">
            <w:pPr>
              <w:autoSpaceDE w:val="0"/>
              <w:autoSpaceDN w:val="0"/>
              <w:adjustRightInd w:val="0"/>
              <w:spacing w:after="0"/>
              <w:rPr>
                <w:rFonts w:ascii="Courier New" w:hAnsi="Courier New" w:cs="Courier New"/>
                <w:color w:val="000000"/>
                <w:lang w:val="de-DE" w:eastAsia="de-DE"/>
              </w:rPr>
            </w:pPr>
            <w:r w:rsidRPr="00850B74">
              <w:rPr>
                <w:rFonts w:ascii="Courier New" w:hAnsi="Courier New" w:cs="Courier New"/>
                <w:color w:val="000000"/>
                <w:lang w:eastAsia="de-DE"/>
              </w:rPr>
              <w:t xml:space="preserve">                </w:t>
            </w:r>
            <w:r w:rsidRPr="00850B74">
              <w:rPr>
                <w:rFonts w:ascii="Courier New" w:hAnsi="Courier New" w:cs="Courier New"/>
                <w:color w:val="000000"/>
                <w:lang w:val="de-DE" w:eastAsia="de-DE"/>
              </w:rPr>
              <w:t>v_Delta1 := (5 - (v_T1Slots + v_Nslots)) mod 5;</w:t>
            </w:r>
          </w:p>
          <w:p w14:paraId="51FC07FC"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val="de-DE" w:eastAsia="de-DE"/>
              </w:rPr>
              <w:t xml:space="preserve">                </w:t>
            </w:r>
            <w:r w:rsidRPr="00850B74">
              <w:rPr>
                <w:rFonts w:ascii="Courier New" w:hAnsi="Courier New" w:cs="Courier New"/>
                <w:color w:val="000000"/>
                <w:lang w:eastAsia="de-DE"/>
              </w:rPr>
              <w:t>v_K1 := 7;</w:t>
            </w:r>
          </w:p>
          <w:p w14:paraId="4CCB2F0E"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29D90421"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case(kHz30) {</w:t>
            </w:r>
          </w:p>
          <w:p w14:paraId="058029E1"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v_GrantPeriodicity := 10; //Grant repeated every 10 slots</w:t>
            </w:r>
          </w:p>
          <w:p w14:paraId="20D33F95"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v_Delta1 := (4 - (v_T1Slots + v_Nslots) mod 10) mod 10;</w:t>
            </w:r>
          </w:p>
          <w:p w14:paraId="633AFC5C"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v_K1 := 5;</w:t>
            </w:r>
          </w:p>
          <w:p w14:paraId="68F04F54"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lastRenderedPageBreak/>
              <w:t xml:space="preserve">            }</w:t>
            </w:r>
          </w:p>
          <w:p w14:paraId="662037A9"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case(kHz120) {</w:t>
            </w:r>
          </w:p>
          <w:p w14:paraId="7D0428AE"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v_GrantPeriodicity := 5; //Grant repeated every 5 slots</w:t>
            </w:r>
          </w:p>
          <w:p w14:paraId="239996B2"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v_Delta1 := (5- (v_T1Slots + v_Nslots) mod 5) mod 5;</w:t>
            </w:r>
          </w:p>
          <w:p w14:paraId="5636EB53"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v_K1 := 5;</w:t>
            </w:r>
          </w:p>
          <w:p w14:paraId="13EEC5FE"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4A2E57E5"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 else { FatalError(__FILE__, __LINE__, "Invalid SCS"); }</w:t>
            </w:r>
          </w:p>
          <w:p w14:paraId="6EEED5FD"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5B943708" w14:textId="77777777"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60100BF1" w14:textId="77777777" w:rsidR="004A40D5" w:rsidRDefault="004A40D5" w:rsidP="006120D7">
            <w:pPr>
              <w:autoSpaceDE w:val="0"/>
              <w:autoSpaceDN w:val="0"/>
              <w:adjustRightInd w:val="0"/>
              <w:spacing w:after="0"/>
              <w:rPr>
                <w:rFonts w:ascii="Courier New" w:hAnsi="Courier New" w:cs="Courier New"/>
                <w:color w:val="000000"/>
                <w:lang w:eastAsia="de-DE"/>
              </w:rPr>
            </w:pPr>
          </w:p>
          <w:p w14:paraId="62A6F4D1" w14:textId="77777777" w:rsidR="004A40D5" w:rsidRPr="00850B74"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14:paraId="3A0ACEB7"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p>
        </w:tc>
      </w:tr>
    </w:tbl>
    <w:p w14:paraId="3317974C" w14:textId="77777777" w:rsidR="004A40D5" w:rsidRPr="00CD057D" w:rsidRDefault="004A40D5" w:rsidP="004A40D5">
      <w:pPr>
        <w:spacing w:after="0"/>
        <w:rPr>
          <w:rFonts w:ascii="Arial" w:hAnsi="Arial"/>
          <w:b/>
          <w:color w:val="000000"/>
          <w:lang w:eastAsia="en-GB"/>
        </w:rPr>
      </w:pPr>
    </w:p>
    <w:p w14:paraId="2B140797"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3B4D5B45" w14:textId="77777777" w:rsidTr="006120D7">
        <w:tc>
          <w:tcPr>
            <w:tcW w:w="13575" w:type="dxa"/>
            <w:tcBorders>
              <w:top w:val="single" w:sz="4" w:space="0" w:color="auto"/>
              <w:left w:val="single" w:sz="4" w:space="0" w:color="auto"/>
              <w:bottom w:val="single" w:sz="4" w:space="0" w:color="auto"/>
              <w:right w:val="single" w:sz="4" w:space="0" w:color="auto"/>
            </w:tcBorders>
          </w:tcPr>
          <w:p w14:paraId="3A74028C"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f_NR5GC_RRC_ProcedureDelay(NR_CellId_Type                        p_NR_CellId,</w:t>
            </w:r>
          </w:p>
          <w:p w14:paraId="0F9294C5"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NR_SRB_COMMON_REQ    p_SRB_COMMON_REQ,</w:t>
            </w:r>
          </w:p>
          <w:p w14:paraId="0562103A"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(present) NR_SRB_COMMON_IND  p_SRB_COMMON_IND,</w:t>
            </w:r>
          </w:p>
          <w:p w14:paraId="1E153F90"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integer                               p_Nms,</w:t>
            </w:r>
          </w:p>
          <w:p w14:paraId="30343D86"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charstring                            p_TestcaseStep,</w:t>
            </w:r>
          </w:p>
          <w:p w14:paraId="5F28F8B9"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NR_FreqDomainSchedulExplicit_Type p_FreqDomainSchedul := cs_NR_FreqDomainSchedulExplicitUL_Def,</w:t>
            </w:r>
          </w:p>
          <w:p w14:paraId="41DAB024"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(omit) boolean nrdc_pdusession := omit //WA#WI=988940</w:t>
            </w:r>
          </w:p>
          <w:p w14:paraId="7DA4343C"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runs on NR_BASE_PTC return NR_SRB_COMMON_IND</w:t>
            </w:r>
          </w:p>
          <w:p w14:paraId="1F74D5DD" w14:textId="77777777"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603D40B2" w14:textId="77777777" w:rsidR="004A40D5" w:rsidRDefault="004A40D5" w:rsidP="006120D7">
            <w:pPr>
              <w:autoSpaceDE w:val="0"/>
              <w:autoSpaceDN w:val="0"/>
              <w:adjustRightInd w:val="0"/>
              <w:spacing w:after="0"/>
              <w:rPr>
                <w:rFonts w:ascii="Courier New" w:hAnsi="Courier New" w:cs="Courier New"/>
                <w:color w:val="000000"/>
                <w:lang w:eastAsia="de-DE"/>
              </w:rPr>
            </w:pPr>
          </w:p>
          <w:p w14:paraId="28E7DC75" w14:textId="77777777" w:rsidR="004A40D5"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14:paraId="62014EA4" w14:textId="77777777" w:rsidR="004A40D5" w:rsidRDefault="004A40D5" w:rsidP="006120D7">
            <w:pPr>
              <w:autoSpaceDE w:val="0"/>
              <w:autoSpaceDN w:val="0"/>
              <w:adjustRightInd w:val="0"/>
              <w:spacing w:after="0"/>
              <w:rPr>
                <w:rFonts w:ascii="Courier New" w:hAnsi="Courier New" w:cs="Courier New"/>
                <w:b/>
                <w:color w:val="000000"/>
                <w:lang w:eastAsia="de-DE"/>
              </w:rPr>
            </w:pPr>
          </w:p>
          <w:p w14:paraId="6732D71F"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50B74">
              <w:rPr>
                <w:rFonts w:ascii="Courier New" w:hAnsi="Courier New" w:cs="Courier New"/>
                <w:color w:val="000000"/>
                <w:lang w:eastAsia="de-DE"/>
              </w:rPr>
              <w:t>//@sic R5s210842 sic@</w:t>
            </w:r>
          </w:p>
          <w:p w14:paraId="2473AF88"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(f_TimingInfo_IsNow(v_SRB_COMMON_REQ.Common.TimingInfo)) {</w:t>
            </w:r>
          </w:p>
          <w:p w14:paraId="0521C422"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 := f_NR_GetNextSendOccasion_DL(p_NR_CellId);</w:t>
            </w:r>
          </w:p>
          <w:p w14:paraId="7B6E0A04"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v_SRB_COMMON_REQ.Common.TimingInfo.SubFrame := v_T1;</w:t>
            </w:r>
          </w:p>
          <w:p w14:paraId="47832819"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else {</w:t>
            </w:r>
          </w:p>
          <w:p w14:paraId="0DA62F9C"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 := valueof(v_SRB_COMMON_REQ.Common.TimingInfo.SubFrame);</w:t>
            </w:r>
          </w:p>
          <w:p w14:paraId="3B7D360F"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4D8FB4BD"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v_T1Slots := f_NR_ConvertTiming_To_TimingInSlots(v_T1, v_SlotsNumberPerSubframe);</w:t>
            </w:r>
          </w:p>
          <w:p w14:paraId="1D15A7F4"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Initialise GrantPeriodicity, Delta1, K1</w:t>
            </w:r>
          </w:p>
          <w:p w14:paraId="62D907B1"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(f_NR_CellInfo_GetIsFDD(p_NR_CellId)){</w:t>
            </w:r>
          </w:p>
          <w:p w14:paraId="3B08F927"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v_GrantPeriodicity := 1; // Grant repeated in every slot</w:t>
            </w:r>
          </w:p>
          <w:p w14:paraId="624B1D90" w14:textId="77777777" w:rsidR="004A40D5" w:rsidRPr="009A34B6" w:rsidRDefault="004A40D5" w:rsidP="006120D7">
            <w:pPr>
              <w:autoSpaceDE w:val="0"/>
              <w:autoSpaceDN w:val="0"/>
              <w:adjustRightInd w:val="0"/>
              <w:spacing w:after="0"/>
              <w:rPr>
                <w:rFonts w:ascii="Courier New" w:hAnsi="Courier New" w:cs="Courier New"/>
                <w:color w:val="000000"/>
                <w:lang w:val="de-DE" w:eastAsia="de-DE"/>
              </w:rPr>
            </w:pPr>
            <w:r w:rsidRPr="00850B74">
              <w:rPr>
                <w:rFonts w:ascii="Courier New" w:hAnsi="Courier New" w:cs="Courier New"/>
                <w:color w:val="000000"/>
                <w:lang w:eastAsia="de-DE"/>
              </w:rPr>
              <w:t xml:space="preserve">        </w:t>
            </w:r>
            <w:r w:rsidRPr="009A34B6">
              <w:rPr>
                <w:rFonts w:ascii="Courier New" w:hAnsi="Courier New" w:cs="Courier New"/>
                <w:color w:val="000000"/>
                <w:lang w:val="de-DE" w:eastAsia="de-DE"/>
              </w:rPr>
              <w:t>v_Delta1 := 0;</w:t>
            </w:r>
          </w:p>
          <w:p w14:paraId="76BA19B1" w14:textId="77777777" w:rsidR="004A40D5" w:rsidRPr="009A34B6" w:rsidRDefault="004A40D5" w:rsidP="006120D7">
            <w:pPr>
              <w:autoSpaceDE w:val="0"/>
              <w:autoSpaceDN w:val="0"/>
              <w:adjustRightInd w:val="0"/>
              <w:spacing w:after="0"/>
              <w:rPr>
                <w:rFonts w:ascii="Courier New" w:hAnsi="Courier New" w:cs="Courier New"/>
                <w:color w:val="000000"/>
                <w:lang w:val="de-DE" w:eastAsia="de-DE"/>
              </w:rPr>
            </w:pPr>
            <w:r w:rsidRPr="009A34B6">
              <w:rPr>
                <w:rFonts w:ascii="Courier New" w:hAnsi="Courier New" w:cs="Courier New"/>
                <w:color w:val="000000"/>
                <w:lang w:val="de-DE" w:eastAsia="de-DE"/>
              </w:rPr>
              <w:t xml:space="preserve">        </w:t>
            </w:r>
            <w:r w:rsidRPr="009A34B6">
              <w:rPr>
                <w:rFonts w:ascii="Courier New" w:hAnsi="Courier New" w:cs="Courier New"/>
                <w:color w:val="000000"/>
                <w:highlight w:val="yellow"/>
                <w:lang w:val="de-DE" w:eastAsia="de-DE"/>
              </w:rPr>
              <w:t>v_K1 := 2; //WA#</w:t>
            </w:r>
          </w:p>
          <w:p w14:paraId="5C788938"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lang w:val="de-DE" w:eastAsia="de-DE"/>
              </w:rPr>
              <w:t xml:space="preserve">            </w:t>
            </w:r>
            <w:r w:rsidRPr="00850B74">
              <w:rPr>
                <w:rFonts w:ascii="Courier New" w:hAnsi="Courier New" w:cs="Courier New"/>
                <w:color w:val="000000"/>
                <w:lang w:eastAsia="de-DE"/>
              </w:rPr>
              <w:t>} else { // TDD</w:t>
            </w:r>
          </w:p>
          <w:p w14:paraId="1735152B"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select(v_SCS) {</w:t>
            </w:r>
          </w:p>
          <w:p w14:paraId="6A79D4B5"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lastRenderedPageBreak/>
              <w:t xml:space="preserve">            case(kHz15) {</w:t>
            </w:r>
          </w:p>
          <w:p w14:paraId="5EE20589"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v_GrantPeriodicity := 5; //Grant repeated every 5 slots</w:t>
            </w:r>
          </w:p>
          <w:p w14:paraId="1FFB342F" w14:textId="77777777" w:rsidR="004A40D5" w:rsidRPr="00850B74" w:rsidRDefault="004A40D5" w:rsidP="006120D7">
            <w:pPr>
              <w:autoSpaceDE w:val="0"/>
              <w:autoSpaceDN w:val="0"/>
              <w:adjustRightInd w:val="0"/>
              <w:spacing w:after="0"/>
              <w:rPr>
                <w:rFonts w:ascii="Courier New" w:hAnsi="Courier New" w:cs="Courier New"/>
                <w:color w:val="000000"/>
                <w:lang w:val="de-DE" w:eastAsia="de-DE"/>
              </w:rPr>
            </w:pPr>
            <w:r w:rsidRPr="00850B74">
              <w:rPr>
                <w:rFonts w:ascii="Courier New" w:hAnsi="Courier New" w:cs="Courier New"/>
                <w:color w:val="000000"/>
                <w:lang w:eastAsia="de-DE"/>
              </w:rPr>
              <w:t xml:space="preserve">                </w:t>
            </w:r>
            <w:r w:rsidRPr="00850B74">
              <w:rPr>
                <w:rFonts w:ascii="Courier New" w:hAnsi="Courier New" w:cs="Courier New"/>
                <w:color w:val="000000"/>
                <w:lang w:val="de-DE" w:eastAsia="de-DE"/>
              </w:rPr>
              <w:t>v_Delta1 := (5 - (v_T1Slots + v_Nslots)) mod 5;</w:t>
            </w:r>
          </w:p>
          <w:p w14:paraId="030DB9A2"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val="de-DE" w:eastAsia="de-DE"/>
              </w:rPr>
              <w:t xml:space="preserve">                </w:t>
            </w:r>
            <w:r w:rsidRPr="00850B74">
              <w:rPr>
                <w:rFonts w:ascii="Courier New" w:hAnsi="Courier New" w:cs="Courier New"/>
                <w:color w:val="000000"/>
                <w:lang w:eastAsia="de-DE"/>
              </w:rPr>
              <w:t>v_K1 := 7;</w:t>
            </w:r>
          </w:p>
          <w:p w14:paraId="40972510"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0175ACE9"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case(kHz30) {</w:t>
            </w:r>
          </w:p>
          <w:p w14:paraId="1A7725D0"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v_GrantPeriodicity := 10; //Grant repeated every 10 slots</w:t>
            </w:r>
          </w:p>
          <w:p w14:paraId="67F254C2"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v_Delta1 := (4 - (v_T1Slots + v_Nslots) mod 10) mod 10;</w:t>
            </w:r>
          </w:p>
          <w:p w14:paraId="56AA84A8"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v_K1 := 5;</w:t>
            </w:r>
          </w:p>
          <w:p w14:paraId="66B01205"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0BB046BA"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case(kHz120) {</w:t>
            </w:r>
          </w:p>
          <w:p w14:paraId="0495F92F"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v_GrantPeriodicity := 5; //Grant repeated every 5 slots</w:t>
            </w:r>
          </w:p>
          <w:p w14:paraId="0885289D"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v_Delta1 := (5- (v_T1Slots + v_Nslots) mod 5) mod 5;</w:t>
            </w:r>
          </w:p>
          <w:p w14:paraId="7773CCC6"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v_K1 := 5;</w:t>
            </w:r>
          </w:p>
          <w:p w14:paraId="3083BB8C"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48BEA7D3"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 else { FatalError(__FILE__, __LINE__, "Invalid SCS"); }</w:t>
            </w:r>
          </w:p>
          <w:p w14:paraId="55392BCF"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0D527C18" w14:textId="77777777"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306F5AAB" w14:textId="77777777" w:rsidR="004A40D5" w:rsidRDefault="004A40D5" w:rsidP="006120D7">
            <w:pPr>
              <w:autoSpaceDE w:val="0"/>
              <w:autoSpaceDN w:val="0"/>
              <w:adjustRightInd w:val="0"/>
              <w:spacing w:after="0"/>
              <w:rPr>
                <w:rFonts w:ascii="Courier New" w:hAnsi="Courier New" w:cs="Courier New"/>
                <w:color w:val="000000"/>
                <w:lang w:eastAsia="de-DE"/>
              </w:rPr>
            </w:pPr>
          </w:p>
          <w:p w14:paraId="3AF62392" w14:textId="77777777" w:rsidR="004A40D5" w:rsidRPr="00850B74"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14:paraId="0FBF5C87" w14:textId="77777777" w:rsidR="004A40D5" w:rsidRPr="00850B74" w:rsidRDefault="004A40D5" w:rsidP="006120D7">
            <w:pPr>
              <w:autoSpaceDE w:val="0"/>
              <w:autoSpaceDN w:val="0"/>
              <w:adjustRightInd w:val="0"/>
              <w:spacing w:after="0"/>
              <w:rPr>
                <w:rFonts w:ascii="Courier New" w:hAnsi="Courier New" w:cs="Courier New"/>
                <w:color w:val="000000"/>
                <w:lang w:eastAsia="de-DE"/>
              </w:rPr>
            </w:pPr>
          </w:p>
        </w:tc>
      </w:tr>
    </w:tbl>
    <w:p w14:paraId="21B330B2" w14:textId="77777777" w:rsidR="00FB0A08" w:rsidRPr="003D65E8" w:rsidRDefault="00E81BF6" w:rsidP="00FB0A08">
      <w:pPr>
        <w:pStyle w:val="Heading2"/>
        <w:numPr>
          <w:ilvl w:val="1"/>
          <w:numId w:val="2"/>
        </w:numPr>
        <w:overflowPunct w:val="0"/>
        <w:autoSpaceDE w:val="0"/>
        <w:autoSpaceDN w:val="0"/>
        <w:adjustRightInd w:val="0"/>
        <w:spacing w:before="480"/>
        <w:rPr>
          <w:rFonts w:cs="Arial"/>
          <w:b/>
          <w:color w:val="000000"/>
          <w:lang w:eastAsia="en-GB"/>
        </w:rPr>
      </w:pPr>
      <w:bookmarkStart w:id="26" w:name="_Toc133500004"/>
      <w:r>
        <w:rPr>
          <w:rFonts w:cs="Arial"/>
          <w:b/>
          <w:bCs/>
          <w:color w:val="000000"/>
          <w:lang w:val="en-US" w:eastAsia="en-GB"/>
        </w:rPr>
        <w:lastRenderedPageBreak/>
        <w:t xml:space="preserve">Change </w:t>
      </w:r>
      <w:r w:rsidR="004A40D5">
        <w:rPr>
          <w:rFonts w:cs="Arial"/>
          <w:b/>
          <w:bCs/>
          <w:color w:val="000000"/>
          <w:lang w:val="en-US" w:eastAsia="en-GB"/>
        </w:rPr>
        <w:t>2</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774F221E" w14:textId="77777777" w:rsidTr="007C2391">
        <w:tc>
          <w:tcPr>
            <w:tcW w:w="1985" w:type="dxa"/>
            <w:tcBorders>
              <w:top w:val="single" w:sz="4" w:space="0" w:color="auto"/>
              <w:left w:val="single" w:sz="4" w:space="0" w:color="auto"/>
              <w:bottom w:val="single" w:sz="4" w:space="0" w:color="auto"/>
              <w:right w:val="single" w:sz="4" w:space="0" w:color="auto"/>
            </w:tcBorders>
            <w:hideMark/>
          </w:tcPr>
          <w:p w14:paraId="725FF334" w14:textId="77777777" w:rsidR="00FB0A08" w:rsidRDefault="00AE7268"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6020A39" w14:textId="77777777" w:rsidR="00FB0A08" w:rsidRPr="00FA530C" w:rsidRDefault="00850B74" w:rsidP="002B42D8">
            <w:pPr>
              <w:pStyle w:val="CRCoverPage"/>
              <w:spacing w:after="0"/>
              <w:rPr>
                <w:noProof/>
              </w:rPr>
            </w:pPr>
            <w:r w:rsidRPr="00850B74">
              <w:rPr>
                <w:noProof/>
              </w:rPr>
              <w:t>f_TC_8_1_5_8_2_x_NR5GC_TestBody</w:t>
            </w:r>
          </w:p>
        </w:tc>
      </w:tr>
      <w:tr w:rsidR="00774472" w14:paraId="1AF2C6B2" w14:textId="77777777" w:rsidTr="007C2391">
        <w:trPr>
          <w:trHeight w:val="350"/>
        </w:trPr>
        <w:tc>
          <w:tcPr>
            <w:tcW w:w="1985" w:type="dxa"/>
            <w:tcBorders>
              <w:top w:val="single" w:sz="4" w:space="0" w:color="auto"/>
              <w:left w:val="single" w:sz="4" w:space="0" w:color="auto"/>
              <w:bottom w:val="single" w:sz="4" w:space="0" w:color="auto"/>
              <w:right w:val="single" w:sz="4" w:space="0" w:color="auto"/>
            </w:tcBorders>
            <w:hideMark/>
          </w:tcPr>
          <w:p w14:paraId="31DCCAF1" w14:textId="77777777" w:rsidR="00774472" w:rsidRDefault="00774472" w:rsidP="0077447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E6244B5" w14:textId="77777777" w:rsidR="00774472" w:rsidRPr="0037699A" w:rsidRDefault="004A40D5" w:rsidP="00774472">
            <w:pPr>
              <w:pStyle w:val="CRCoverPage"/>
              <w:spacing w:after="0"/>
              <w:rPr>
                <w:noProof/>
              </w:rPr>
            </w:pPr>
            <w:r>
              <w:rPr>
                <w:noProof/>
              </w:rPr>
              <w:t>To effect Change 1, for FDD, the DCI configuration should be modified to use index ‘000’B in the PDSCH Harq Indicator</w:t>
            </w:r>
          </w:p>
        </w:tc>
      </w:tr>
      <w:tr w:rsidR="00774472" w14:paraId="563B276D" w14:textId="77777777" w:rsidTr="007C2391">
        <w:tc>
          <w:tcPr>
            <w:tcW w:w="1985" w:type="dxa"/>
            <w:tcBorders>
              <w:top w:val="single" w:sz="4" w:space="0" w:color="auto"/>
              <w:left w:val="single" w:sz="4" w:space="0" w:color="auto"/>
              <w:bottom w:val="single" w:sz="4" w:space="0" w:color="auto"/>
              <w:right w:val="single" w:sz="4" w:space="0" w:color="auto"/>
            </w:tcBorders>
            <w:hideMark/>
          </w:tcPr>
          <w:p w14:paraId="6EBD66B7" w14:textId="77777777" w:rsidR="00774472" w:rsidRDefault="00774472" w:rsidP="0077447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31A6254" w14:textId="77777777" w:rsidR="00774472" w:rsidRPr="006316B2" w:rsidRDefault="00850B74" w:rsidP="00774472">
            <w:pPr>
              <w:pStyle w:val="CRCoverPage"/>
              <w:spacing w:after="0"/>
              <w:rPr>
                <w:noProof/>
              </w:rPr>
            </w:pPr>
            <w:r>
              <w:rPr>
                <w:noProof/>
              </w:rPr>
              <w:t>For the case of FD</w:t>
            </w:r>
            <w:r w:rsidR="004A40D5">
              <w:rPr>
                <w:noProof/>
              </w:rPr>
              <w:t>, t</w:t>
            </w:r>
            <w:r>
              <w:rPr>
                <w:noProof/>
              </w:rPr>
              <w:t xml:space="preserve">he index </w:t>
            </w:r>
            <w:r w:rsidR="004A40D5">
              <w:rPr>
                <w:noProof/>
              </w:rPr>
              <w:t xml:space="preserve">is set </w:t>
            </w:r>
            <w:r>
              <w:rPr>
                <w:noProof/>
              </w:rPr>
              <w:t xml:space="preserve">as ‘000’B in the PDSCH Harq Indicator so that </w:t>
            </w:r>
            <w:r w:rsidR="00A17A55">
              <w:rPr>
                <w:noProof/>
              </w:rPr>
              <w:t xml:space="preserve">Absolute </w:t>
            </w:r>
            <w:r>
              <w:rPr>
                <w:noProof/>
              </w:rPr>
              <w:t>K1 = 2 is used.</w:t>
            </w:r>
          </w:p>
        </w:tc>
      </w:tr>
      <w:tr w:rsidR="00774472" w14:paraId="605C7FF1" w14:textId="77777777" w:rsidTr="00774472">
        <w:tc>
          <w:tcPr>
            <w:tcW w:w="1985" w:type="dxa"/>
            <w:tcBorders>
              <w:top w:val="single" w:sz="4" w:space="0" w:color="auto"/>
              <w:left w:val="single" w:sz="4" w:space="0" w:color="auto"/>
              <w:bottom w:val="single" w:sz="4" w:space="0" w:color="auto"/>
              <w:right w:val="single" w:sz="4" w:space="0" w:color="auto"/>
            </w:tcBorders>
            <w:hideMark/>
          </w:tcPr>
          <w:p w14:paraId="366464A1" w14:textId="77777777" w:rsidR="00774472" w:rsidRDefault="00774472" w:rsidP="0077447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4753AC5" w14:textId="77777777" w:rsidR="00774472" w:rsidRPr="00CC39F9" w:rsidRDefault="00850B74" w:rsidP="00774472">
            <w:pPr>
              <w:spacing w:after="0"/>
              <w:rPr>
                <w:rFonts w:ascii="Arial" w:hAnsi="Arial" w:cs="Arial"/>
                <w:lang w:eastAsia="en-GB"/>
              </w:rPr>
            </w:pPr>
            <w:r>
              <w:rPr>
                <w:rFonts w:ascii="Arial" w:hAnsi="Arial" w:cs="Arial"/>
                <w:lang w:eastAsia="en-GB"/>
              </w:rPr>
              <w:t>RRC_Others_CA_NR5GC</w:t>
            </w:r>
            <w:r w:rsidR="00774472" w:rsidRPr="00774472">
              <w:rPr>
                <w:rFonts w:ascii="Arial" w:hAnsi="Arial" w:cs="Arial"/>
                <w:lang w:eastAsia="en-GB"/>
              </w:rPr>
              <w:t>.ttcn</w:t>
            </w:r>
          </w:p>
        </w:tc>
      </w:tr>
      <w:tr w:rsidR="00774472" w14:paraId="492179F8" w14:textId="77777777" w:rsidTr="007C2391">
        <w:tc>
          <w:tcPr>
            <w:tcW w:w="1985" w:type="dxa"/>
            <w:tcBorders>
              <w:top w:val="single" w:sz="4" w:space="0" w:color="auto"/>
              <w:left w:val="single" w:sz="4" w:space="0" w:color="auto"/>
              <w:bottom w:val="single" w:sz="4" w:space="0" w:color="auto"/>
              <w:right w:val="single" w:sz="4" w:space="0" w:color="auto"/>
            </w:tcBorders>
            <w:hideMark/>
          </w:tcPr>
          <w:p w14:paraId="57A51B5D" w14:textId="77777777" w:rsidR="00774472" w:rsidRDefault="00774472" w:rsidP="0077447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4179E51" w14:textId="77777777" w:rsidR="00774472" w:rsidRDefault="00774472" w:rsidP="00774472">
            <w:pPr>
              <w:rPr>
                <w:rFonts w:ascii="Arial" w:hAnsi="Arial"/>
                <w:highlight w:val="cyan"/>
                <w:lang w:eastAsia="zh-CN"/>
              </w:rPr>
            </w:pPr>
          </w:p>
        </w:tc>
      </w:tr>
    </w:tbl>
    <w:p w14:paraId="2450F257" w14:textId="77777777" w:rsidR="00FB0A08" w:rsidRDefault="00FB0A08" w:rsidP="00FB0A08">
      <w:pPr>
        <w:spacing w:after="0"/>
        <w:rPr>
          <w:rFonts w:ascii="Arial" w:hAnsi="Arial"/>
          <w:b/>
          <w:lang w:eastAsia="en-GB"/>
        </w:rPr>
      </w:pPr>
    </w:p>
    <w:p w14:paraId="506DC5E0"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1E4D0D26"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504291" w14:paraId="7AC04031" w14:textId="77777777" w:rsidTr="0071228C">
        <w:tc>
          <w:tcPr>
            <w:tcW w:w="13575" w:type="dxa"/>
            <w:tcBorders>
              <w:top w:val="single" w:sz="4" w:space="0" w:color="auto"/>
              <w:left w:val="single" w:sz="4" w:space="0" w:color="auto"/>
              <w:bottom w:val="single" w:sz="4" w:space="0" w:color="auto"/>
              <w:right w:val="single" w:sz="4" w:space="0" w:color="auto"/>
            </w:tcBorders>
          </w:tcPr>
          <w:p w14:paraId="0CFE3E6E"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f_TC_8_1_5_8_2_x_NR5GC_TestBody(NR_CellId_Type     p_PCell,</w:t>
            </w:r>
          </w:p>
          <w:p w14:paraId="10ADAA5A"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NR_CellId_Type     p_SCell) runs on NR5GC_PTC</w:t>
            </w:r>
          </w:p>
          <w:p w14:paraId="716CEE7F" w14:textId="77777777" w:rsidR="00B676E7"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7B0679FD" w14:textId="77777777" w:rsidR="00716B78" w:rsidRDefault="00850B74" w:rsidP="00716B7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4282E8DA" w14:textId="77777777" w:rsidR="00850B74" w:rsidRDefault="00850B74" w:rsidP="00716B7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&lt;&lt;SKIPPED CODE&gt;&gt;</w:t>
            </w:r>
          </w:p>
          <w:p w14:paraId="332BDC78" w14:textId="77777777" w:rsidR="00850B74" w:rsidRDefault="00850B74" w:rsidP="00716B78">
            <w:pPr>
              <w:autoSpaceDE w:val="0"/>
              <w:autoSpaceDN w:val="0"/>
              <w:adjustRightInd w:val="0"/>
              <w:spacing w:after="0"/>
              <w:rPr>
                <w:rFonts w:ascii="Courier New" w:hAnsi="Courier New" w:cs="Courier New"/>
                <w:b/>
                <w:color w:val="000000"/>
                <w:lang w:eastAsia="de-DE"/>
              </w:rPr>
            </w:pPr>
          </w:p>
          <w:p w14:paraId="34B5C94D"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50B74">
              <w:rPr>
                <w:rFonts w:ascii="Courier New" w:hAnsi="Courier New" w:cs="Courier New"/>
                <w:color w:val="000000"/>
                <w:lang w:eastAsia="de-DE"/>
              </w:rPr>
              <w:t>// @siclog "Steps 1-3" siclog@</w:t>
            </w:r>
          </w:p>
          <w:p w14:paraId="3CF8636B"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transmits an RRCReconfiguration message with sCellToAddModList to add SCell(Cell 3)</w:t>
            </w:r>
          </w:p>
          <w:p w14:paraId="200ACE8C"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starts transmitting a periodic DCI from (16*2microsec+1+TDL) slots after step 1 to schedule PUSCH.</w:t>
            </w:r>
          </w:p>
          <w:p w14:paraId="59A2A00F"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Check: Does the UE transmit an RRCReconfigurationComplete message within (16*2microsec+1+TDL+K2) slots after successful completion of step 1? (Note 1, Note 2, Note 3)</w:t>
            </w:r>
          </w:p>
          <w:p w14:paraId="4EE33910"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R5s210842 change 1 sic@</w:t>
            </w:r>
          </w:p>
          <w:p w14:paraId="7E10FDF0"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v_TimingInfo := f_NR_GetNextSendOccasion_DL(p_PCell,500);</w:t>
            </w:r>
          </w:p>
          <w:p w14:paraId="6CEAEC4D"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v_TimingInfo2 := f_SubFrameTiming_AddMilliSeconds(v_TimingInfo, 5); // 5 ms later</w:t>
            </w:r>
          </w:p>
          <w:p w14:paraId="0B783997"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f_NR_ConfigPCell_AddRelSCells(p_PCell, {p_SCell}, tsc_PCellIndex_0, cs_TimingInfo_NR(v_TimingInfo2), f_NR_CellInfo_GetRNTI(p_PCell));</w:t>
            </w:r>
          </w:p>
          <w:p w14:paraId="1E4613D3"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f_NR_ConfigSCell(p_SCell,v_SCGConfigCA, cs_TimingInfo_NR(v_TimingInfo2));</w:t>
            </w:r>
          </w:p>
          <w:p w14:paraId="01734173"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R5s220365 sic@</w:t>
            </w:r>
          </w:p>
          <w:p w14:paraId="3DA28A4E"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f_NR5GC_RRC_ProcedureDelay(p_PCell,</w:t>
            </w:r>
          </w:p>
          <w:p w14:paraId="1FA0AEA7"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cas_NR_SRB1_RrcPdu_REQ(p_PCell, cs_TimingInfo_NR(v_TimingInfo), cs_38508_RRCReconfiguration(tsc_NR_RRC_TI_Def, -, -, -, v_V1530Ext), crs_MacBearerRouting(p_PCell)), //@sic R5s221132 sic@</w:t>
            </w:r>
          </w:p>
          <w:p w14:paraId="7258F337"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car_NR_SRB_RrcPdu_IND(p_PCell, tsc_NR_RbId_SRB1, cr_38508_RRCReconfigurationComplete, - , crs_MacBearerRouting(p_PCell)),</w:t>
            </w:r>
          </w:p>
          <w:p w14:paraId="597767CF"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16,   //converted in slots inside the function</w:t>
            </w:r>
          </w:p>
          <w:p w14:paraId="54D66084"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"Step 3");</w:t>
            </w:r>
          </w:p>
          <w:p w14:paraId="3F418C82" w14:textId="77777777" w:rsid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f_NR_ULGrantConfiguration_Start(p_PCell);   //@sic R5s220365 sic@</w:t>
            </w:r>
          </w:p>
          <w:p w14:paraId="50B827EC" w14:textId="77777777" w:rsidR="00850B74" w:rsidRDefault="00850B74" w:rsidP="00850B74">
            <w:pPr>
              <w:autoSpaceDE w:val="0"/>
              <w:autoSpaceDN w:val="0"/>
              <w:adjustRightInd w:val="0"/>
              <w:spacing w:after="0"/>
              <w:rPr>
                <w:rFonts w:ascii="Courier New" w:hAnsi="Courier New" w:cs="Courier New"/>
                <w:color w:val="000000"/>
                <w:lang w:eastAsia="de-DE"/>
              </w:rPr>
            </w:pPr>
          </w:p>
          <w:p w14:paraId="43E07AA0" w14:textId="77777777" w:rsidR="00850B74" w:rsidRDefault="00850B74" w:rsidP="00850B7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15CD2990" w14:textId="77777777" w:rsidR="00850B74" w:rsidRPr="00850B74" w:rsidRDefault="00850B74" w:rsidP="00716B7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 xml:space="preserve">&lt;&lt;SKIPPED CODE&gt;&gt; </w:t>
            </w:r>
          </w:p>
        </w:tc>
      </w:tr>
    </w:tbl>
    <w:p w14:paraId="3C6B918F" w14:textId="77777777" w:rsidR="00FB0A08" w:rsidRPr="00CD057D" w:rsidRDefault="00FB0A08" w:rsidP="00FB0A08">
      <w:pPr>
        <w:spacing w:after="0"/>
        <w:rPr>
          <w:rFonts w:ascii="Arial" w:hAnsi="Arial"/>
          <w:b/>
          <w:color w:val="000000"/>
          <w:lang w:eastAsia="en-GB"/>
        </w:rPr>
      </w:pPr>
    </w:p>
    <w:p w14:paraId="05BBFB3C"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B0A08" w:rsidRPr="00CD057D" w14:paraId="5954F45D" w14:textId="77777777" w:rsidTr="007C2391">
        <w:tc>
          <w:tcPr>
            <w:tcW w:w="14278" w:type="dxa"/>
            <w:tcBorders>
              <w:top w:val="single" w:sz="4" w:space="0" w:color="auto"/>
              <w:left w:val="single" w:sz="4" w:space="0" w:color="auto"/>
              <w:bottom w:val="single" w:sz="4" w:space="0" w:color="auto"/>
              <w:right w:val="single" w:sz="4" w:space="0" w:color="auto"/>
            </w:tcBorders>
          </w:tcPr>
          <w:p w14:paraId="17A1EFEF" w14:textId="77777777" w:rsidR="00F14F83" w:rsidRPr="00F14F83" w:rsidRDefault="00F14F83" w:rsidP="00F14F83">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F14F83">
              <w:rPr>
                <w:rFonts w:ascii="Courier New" w:hAnsi="Courier New" w:cs="Courier New"/>
                <w:color w:val="000000"/>
                <w:highlight w:val="yellow"/>
                <w:lang w:eastAsia="de-DE"/>
              </w:rPr>
              <w:t>//WA#</w:t>
            </w:r>
          </w:p>
          <w:p w14:paraId="3A7E7413" w14:textId="77777777" w:rsidR="00F14F83" w:rsidRPr="00F14F83" w:rsidRDefault="00F14F83" w:rsidP="00F14F83">
            <w:pPr>
              <w:autoSpaceDE w:val="0"/>
              <w:autoSpaceDN w:val="0"/>
              <w:adjustRightInd w:val="0"/>
              <w:spacing w:after="0"/>
              <w:rPr>
                <w:rFonts w:ascii="Courier New" w:hAnsi="Courier New" w:cs="Courier New"/>
                <w:color w:val="000000"/>
                <w:highlight w:val="yellow"/>
                <w:lang w:eastAsia="de-DE"/>
              </w:rPr>
            </w:pPr>
            <w:r w:rsidRPr="00F14F83">
              <w:rPr>
                <w:rFonts w:ascii="Courier New" w:hAnsi="Courier New" w:cs="Courier New"/>
                <w:color w:val="000000"/>
                <w:highlight w:val="yellow"/>
                <w:lang w:eastAsia="de-DE"/>
              </w:rPr>
              <w:t xml:space="preserve">  import from NR_DCI_Configuration all;</w:t>
            </w:r>
          </w:p>
          <w:p w14:paraId="2037C4FC" w14:textId="77777777" w:rsidR="00F14F83" w:rsidRDefault="00F14F83" w:rsidP="00F14F83">
            <w:pPr>
              <w:autoSpaceDE w:val="0"/>
              <w:autoSpaceDN w:val="0"/>
              <w:adjustRightInd w:val="0"/>
              <w:spacing w:after="0"/>
              <w:rPr>
                <w:rFonts w:ascii="Courier New" w:hAnsi="Courier New" w:cs="Courier New"/>
                <w:color w:val="000000"/>
                <w:highlight w:val="yellow"/>
                <w:lang w:eastAsia="de-DE"/>
              </w:rPr>
            </w:pPr>
            <w:r w:rsidRPr="00F14F83">
              <w:rPr>
                <w:rFonts w:ascii="Courier New" w:hAnsi="Courier New" w:cs="Courier New"/>
                <w:color w:val="000000"/>
                <w:highlight w:val="yellow"/>
                <w:lang w:eastAsia="de-DE"/>
              </w:rPr>
              <w:t xml:space="preserve">  import from MAC_TC_Common_NR all;</w:t>
            </w:r>
          </w:p>
          <w:p w14:paraId="168CC759" w14:textId="77777777" w:rsidR="00F14F83" w:rsidRDefault="00F14F83" w:rsidP="00F14F83">
            <w:pPr>
              <w:autoSpaceDE w:val="0"/>
              <w:autoSpaceDN w:val="0"/>
              <w:adjustRightInd w:val="0"/>
              <w:spacing w:after="0"/>
              <w:rPr>
                <w:rFonts w:ascii="Courier New" w:hAnsi="Courier New" w:cs="Courier New"/>
                <w:color w:val="000000"/>
                <w:lang w:eastAsia="de-DE"/>
              </w:rPr>
            </w:pPr>
          </w:p>
          <w:p w14:paraId="31C865F8" w14:textId="77777777" w:rsidR="00F14F83" w:rsidRPr="00F14F83" w:rsidRDefault="00F14F83" w:rsidP="00F14F8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14F83">
              <w:rPr>
                <w:rFonts w:ascii="Courier New" w:hAnsi="Courier New" w:cs="Courier New"/>
                <w:b/>
                <w:color w:val="000000"/>
                <w:lang w:eastAsia="de-DE"/>
              </w:rPr>
              <w:t>&lt;&lt;SKIPPED CODE&gt;&gt;</w:t>
            </w:r>
          </w:p>
          <w:p w14:paraId="6FFC9D41" w14:textId="77777777" w:rsidR="00F14F83" w:rsidRDefault="00F14F83" w:rsidP="00F14F83">
            <w:pPr>
              <w:autoSpaceDE w:val="0"/>
              <w:autoSpaceDN w:val="0"/>
              <w:adjustRightInd w:val="0"/>
              <w:spacing w:after="0"/>
              <w:rPr>
                <w:rFonts w:ascii="Courier New" w:hAnsi="Courier New" w:cs="Courier New"/>
                <w:color w:val="000000"/>
                <w:lang w:eastAsia="de-DE"/>
              </w:rPr>
            </w:pPr>
          </w:p>
          <w:p w14:paraId="4929AF5D"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f_TC_8_1_5_8_2_x_NR5GC_TestBody(NR_CellId_Type     p_PCell,</w:t>
            </w:r>
          </w:p>
          <w:p w14:paraId="5F395A3A"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NR_CellId_Type     p_SCell) runs on NR5GC_PTC</w:t>
            </w:r>
          </w:p>
          <w:p w14:paraId="36473BF0"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14:paraId="65D329FF" w14:textId="77777777" w:rsidR="00850B74" w:rsidRDefault="00850B74" w:rsidP="00850B74">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70FF043C" w14:textId="77777777" w:rsidR="00850B74" w:rsidRDefault="00850B74" w:rsidP="00850B74">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02526185" w14:textId="77777777" w:rsidR="009A34B6" w:rsidRPr="009A34B6" w:rsidRDefault="009A34B6" w:rsidP="009A34B6">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9A34B6">
              <w:rPr>
                <w:rFonts w:ascii="Courier New" w:hAnsi="Courier New" w:cs="Courier New"/>
                <w:color w:val="000000"/>
                <w:highlight w:val="yellow"/>
                <w:lang w:eastAsia="de-DE"/>
              </w:rPr>
              <w:t>//WA#</w:t>
            </w:r>
          </w:p>
          <w:p w14:paraId="2D73D833" w14:textId="77777777" w:rsidR="009A34B6" w:rsidRPr="009A34B6" w:rsidRDefault="009A34B6" w:rsidP="009A34B6">
            <w:pPr>
              <w:autoSpaceDE w:val="0"/>
              <w:autoSpaceDN w:val="0"/>
              <w:adjustRightInd w:val="0"/>
              <w:spacing w:after="0"/>
              <w:rPr>
                <w:rFonts w:ascii="Courier New" w:hAnsi="Courier New" w:cs="Courier New"/>
                <w:color w:val="000000"/>
                <w:highlight w:val="yellow"/>
                <w:lang w:eastAsia="de-DE"/>
              </w:rPr>
            </w:pPr>
            <w:r w:rsidRPr="009A34B6">
              <w:rPr>
                <w:rFonts w:ascii="Courier New" w:hAnsi="Courier New" w:cs="Courier New"/>
                <w:color w:val="000000"/>
                <w:highlight w:val="yellow"/>
                <w:lang w:eastAsia="de-DE"/>
              </w:rPr>
              <w:t xml:space="preserve">    var template (value) NR_DciFormat_1_X_SpecificInfo_Type v_DciFormatAndParams; </w:t>
            </w:r>
          </w:p>
          <w:p w14:paraId="5039EECD" w14:textId="77777777" w:rsidR="00850B74" w:rsidRPr="009A34B6" w:rsidRDefault="009A34B6" w:rsidP="00850B74">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highlight w:val="yellow"/>
                <w:lang w:eastAsia="de-DE"/>
              </w:rPr>
              <w:lastRenderedPageBreak/>
              <w:t xml:space="preserve">    var NR_PhysicalParameters_Type v_PhysicalParameters := f_NR_CellInfo_GetPhysicalParameters(p_PCell);</w:t>
            </w:r>
          </w:p>
          <w:p w14:paraId="598B09E2" w14:textId="77777777"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if (f_NR_CellInfo_GetIsFDD(p_PCell)){</w:t>
            </w:r>
          </w:p>
          <w:p w14:paraId="46071405" w14:textId="77777777"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
          <w:p w14:paraId="1897D365" w14:textId="77777777"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v_DciFormatAndParams := cds_NR_DciFormat_1_1_Params_SetPDSCHarqIndicator(v_PhysicalParameters.SubcarrierSpacing,</w:t>
            </w:r>
          </w:p>
          <w:p w14:paraId="1395796C" w14:textId="77777777"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cs_NR_DciFormat_1_X_PdschHarqTimingIndicator('000'B));</w:t>
            </w:r>
          </w:p>
          <w:p w14:paraId="685FF2C2" w14:textId="77777777"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
          <w:p w14:paraId="43F0E41A" w14:textId="77777777"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f_NR_SS_CommonCellConfig(p_PCell, cas_NR_DciDlInfo_REQ(p_PCell, cs_TimingInfo_Now, cs_NR_DciDlInfo(-, -, v_DciFormatAndParams)));</w:t>
            </w:r>
          </w:p>
          <w:p w14:paraId="0B6B9B4E" w14:textId="77777777" w:rsid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
          <w:p w14:paraId="3A31BB5B"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p>
          <w:p w14:paraId="20ED587E"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@siclog "Steps 1-3" siclog@</w:t>
            </w:r>
          </w:p>
          <w:p w14:paraId="4C68A9B9"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transmits an RRCReconfiguration message with sCellToAddModList to add SCell(Cell 3)</w:t>
            </w:r>
          </w:p>
          <w:p w14:paraId="6643F0C7"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starts transmitting a periodic DCI from (16*2microsec+1+TDL) slots after step 1 to schedule PUSCH.</w:t>
            </w:r>
          </w:p>
          <w:p w14:paraId="5778E293"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Check: Does the UE transmit an RRCReconfigurationComplete message within (16*2microsec+1+TDL+K2) slots after successful completion of step 1? (Note 1, Note 2, Note 3)</w:t>
            </w:r>
          </w:p>
          <w:p w14:paraId="53990AE7"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R5s210842 change 1 sic@</w:t>
            </w:r>
          </w:p>
          <w:p w14:paraId="3144102B"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v_TimingInfo := f_NR_GetNextSendOccasion_DL(p_PCell,500);</w:t>
            </w:r>
          </w:p>
          <w:p w14:paraId="1B2D09B4"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v_TimingInfo2 := f_SubFrameTiming_AddMilliSeconds(v_TimingInfo, 5); // 5 ms later</w:t>
            </w:r>
          </w:p>
          <w:p w14:paraId="29DA0E31"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f_NR_ConfigPCell_AddRelSCells(p_PCell, {p_SCell}, tsc_PCellIndex_0, cs_TimingInfo_NR(v_TimingInfo2), f_NR_CellInfo_GetRNTI(p_PCell));</w:t>
            </w:r>
          </w:p>
          <w:p w14:paraId="2D5F3270"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f_NR_ConfigSCell(p_SCell,v_SCGConfigCA, cs_TimingInfo_NR(v_TimingInfo2));</w:t>
            </w:r>
          </w:p>
          <w:p w14:paraId="381EB4DA"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R5s220365 sic@</w:t>
            </w:r>
          </w:p>
          <w:p w14:paraId="0D0CD196"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f_NR5GC_RRC_ProcedureDelay(p_PCell,</w:t>
            </w:r>
          </w:p>
          <w:p w14:paraId="3FD1186C"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cas_NR_SRB1_RrcPdu_REQ(p_PCell, cs_TimingInfo_NR(v_TimingInfo), cs_38508_RRCReconfiguration(tsc_NR_RRC_TI_Def, -, -, -, v_V1530Ext), crs_MacBearerRouting(p_PCell)), //@sic R5s221132 sic@</w:t>
            </w:r>
          </w:p>
          <w:p w14:paraId="53A2B229"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car_NR_SRB_RrcPdu_IND(p_PCell, tsc_NR_RbId_SRB1, cr_38508_RRCReconfigurationComplete, - , crs_MacBearerRouting(p_PCell)),</w:t>
            </w:r>
          </w:p>
          <w:p w14:paraId="2399C150"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16,   //converted in slots inside the function</w:t>
            </w:r>
          </w:p>
          <w:p w14:paraId="5C99DB8C"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"Step 3");</w:t>
            </w:r>
          </w:p>
          <w:p w14:paraId="158880A0" w14:textId="77777777"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f_NR_ULGrantConfiguration_Start(p_PCell);   //@sic R5s220365 sic@</w:t>
            </w:r>
          </w:p>
          <w:p w14:paraId="30BB29C8" w14:textId="77777777" w:rsidR="007C2391" w:rsidRPr="0071228C" w:rsidRDefault="007C2391" w:rsidP="007C2391">
            <w:pPr>
              <w:autoSpaceDE w:val="0"/>
              <w:autoSpaceDN w:val="0"/>
              <w:adjustRightInd w:val="0"/>
              <w:spacing w:after="0"/>
              <w:rPr>
                <w:rFonts w:ascii="Courier New" w:hAnsi="Courier New" w:cs="Courier New"/>
                <w:color w:val="000000"/>
                <w:lang w:eastAsia="de-DE"/>
              </w:rPr>
            </w:pPr>
          </w:p>
          <w:p w14:paraId="173EA537" w14:textId="77777777" w:rsidR="00FB0A08" w:rsidRPr="006D35E4" w:rsidRDefault="007C2391" w:rsidP="00850B74">
            <w:pPr>
              <w:autoSpaceDE w:val="0"/>
              <w:autoSpaceDN w:val="0"/>
              <w:adjustRightInd w:val="0"/>
              <w:spacing w:after="0"/>
              <w:rPr>
                <w:rFonts w:ascii="Courier New" w:hAnsi="Courier New" w:cs="Courier New"/>
                <w:b/>
                <w:color w:val="000000"/>
                <w:lang w:eastAsia="de-DE"/>
              </w:rPr>
            </w:pPr>
            <w:r w:rsidRPr="0071228C">
              <w:rPr>
                <w:rFonts w:ascii="Courier New" w:hAnsi="Courier New" w:cs="Courier New"/>
                <w:color w:val="000000"/>
                <w:lang w:eastAsia="de-DE"/>
              </w:rPr>
              <w:t xml:space="preserve">    </w:t>
            </w:r>
            <w:r w:rsidR="00850B74">
              <w:rPr>
                <w:rFonts w:ascii="Courier New" w:hAnsi="Courier New" w:cs="Courier New"/>
                <w:b/>
                <w:color w:val="000000"/>
                <w:lang w:eastAsia="de-DE"/>
              </w:rPr>
              <w:t>&lt;&lt;SKIPPED CODE&gt;&gt;</w:t>
            </w:r>
          </w:p>
        </w:tc>
      </w:tr>
    </w:tbl>
    <w:p w14:paraId="2B2F7545" w14:textId="77777777" w:rsidR="001C6BC1" w:rsidRDefault="001C6BC1" w:rsidP="00F16CF4">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C561A" w14:textId="77777777" w:rsidR="00970A75" w:rsidRDefault="00970A75">
      <w:r>
        <w:separator/>
      </w:r>
    </w:p>
  </w:endnote>
  <w:endnote w:type="continuationSeparator" w:id="0">
    <w:p w14:paraId="67CFD3D9" w14:textId="77777777" w:rsidR="00970A75" w:rsidRDefault="0097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24B2" w14:textId="77777777" w:rsidR="003D344C" w:rsidRDefault="003D3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99D22" w14:textId="77777777" w:rsidR="003D344C" w:rsidRDefault="003D3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28A9" w14:textId="77777777" w:rsidR="003D344C" w:rsidRDefault="003D3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A697" w14:textId="77777777" w:rsidR="00970A75" w:rsidRDefault="00970A75">
      <w:r>
        <w:separator/>
      </w:r>
    </w:p>
  </w:footnote>
  <w:footnote w:type="continuationSeparator" w:id="0">
    <w:p w14:paraId="416CE4A5" w14:textId="77777777" w:rsidR="00970A75" w:rsidRDefault="00970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69B2" w14:textId="77777777" w:rsidR="00792A46" w:rsidRDefault="00792A4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638A3D3A" w14:textId="77777777"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638A3D3A" w14:textId="77777777"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6122C" w14:textId="77777777" w:rsidR="00792A46" w:rsidRDefault="00792A46">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09F49F24" w14:textId="77777777"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9F49F24" w14:textId="77777777"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5EBD" w14:textId="77777777" w:rsidR="00792A46" w:rsidRDefault="00792A46">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50268335" w14:textId="77777777"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50268335" w14:textId="77777777"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F059" w14:textId="77777777" w:rsidR="00792A46" w:rsidRDefault="00792A46">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28449A97" w14:textId="77777777"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28449A97" w14:textId="77777777"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771B0" w14:textId="77777777" w:rsidR="00792A46" w:rsidRDefault="00792A4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0A286BDF" w14:textId="77777777"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0A286BDF" w14:textId="77777777"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BB241" w14:textId="77777777" w:rsidR="00792A46" w:rsidRDefault="00792A46">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216D55B4" w14:textId="77777777"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216D55B4" w14:textId="77777777"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36933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8126921">
    <w:abstractNumId w:val="6"/>
  </w:num>
  <w:num w:numId="3" w16cid:durableId="922181736">
    <w:abstractNumId w:val="2"/>
  </w:num>
  <w:num w:numId="4" w16cid:durableId="1273973622">
    <w:abstractNumId w:val="13"/>
  </w:num>
  <w:num w:numId="5" w16cid:durableId="1002583560">
    <w:abstractNumId w:val="10"/>
  </w:num>
  <w:num w:numId="6" w16cid:durableId="1487016972">
    <w:abstractNumId w:val="11"/>
  </w:num>
  <w:num w:numId="7" w16cid:durableId="1209144861">
    <w:abstractNumId w:val="4"/>
  </w:num>
  <w:num w:numId="8" w16cid:durableId="538708615">
    <w:abstractNumId w:val="12"/>
  </w:num>
  <w:num w:numId="9" w16cid:durableId="494298649">
    <w:abstractNumId w:val="5"/>
  </w:num>
  <w:num w:numId="10" w16cid:durableId="1839492872">
    <w:abstractNumId w:val="8"/>
  </w:num>
  <w:num w:numId="11" w16cid:durableId="1913348080">
    <w:abstractNumId w:val="0"/>
  </w:num>
  <w:num w:numId="12" w16cid:durableId="1235434549">
    <w:abstractNumId w:val="3"/>
  </w:num>
  <w:num w:numId="13" w16cid:durableId="89981826">
    <w:abstractNumId w:val="14"/>
  </w:num>
  <w:num w:numId="14" w16cid:durableId="1538926069">
    <w:abstractNumId w:val="1"/>
  </w:num>
  <w:num w:numId="15" w16cid:durableId="1541820729">
    <w:abstractNumId w:val="9"/>
  </w:num>
  <w:num w:numId="16" w16cid:durableId="93332382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2B9"/>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5AD2"/>
    <w:rsid w:val="0039698E"/>
    <w:rsid w:val="00396A3F"/>
    <w:rsid w:val="00396B87"/>
    <w:rsid w:val="003A0D19"/>
    <w:rsid w:val="003A17EE"/>
    <w:rsid w:val="003A216B"/>
    <w:rsid w:val="003A35E1"/>
    <w:rsid w:val="003A399A"/>
    <w:rsid w:val="003A42B1"/>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F55"/>
    <w:rsid w:val="008835F6"/>
    <w:rsid w:val="0088363E"/>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0A75"/>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17A55"/>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1321"/>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7F3E"/>
    <w:rsid w:val="00C508F4"/>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0BF5"/>
    <w:rsid w:val="00DB1A9B"/>
    <w:rsid w:val="00DB1AFD"/>
    <w:rsid w:val="00DB3570"/>
    <w:rsid w:val="00DB3862"/>
    <w:rsid w:val="00DB3DEB"/>
    <w:rsid w:val="00DB5720"/>
    <w:rsid w:val="00DB68E3"/>
    <w:rsid w:val="00DB6C54"/>
    <w:rsid w:val="00DB7C9A"/>
    <w:rsid w:val="00DC0D26"/>
    <w:rsid w:val="00DC13A2"/>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FB2"/>
    <w:rsid w:val="00DF343E"/>
    <w:rsid w:val="00DF4546"/>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B15"/>
    <w:rsid w:val="00E32C71"/>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DB0"/>
    <w:rsid w:val="00E643BA"/>
    <w:rsid w:val="00E64C0B"/>
    <w:rsid w:val="00E65529"/>
    <w:rsid w:val="00E65542"/>
    <w:rsid w:val="00E66585"/>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6DF5"/>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67D"/>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FD90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B7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7F3985AA-3FC7-48AB-AFBF-4AC012D3F7B4}">
  <ds:schemaRefs>
    <ds:schemaRef ds:uri="http://schemas.openxmlformats.org/officeDocument/2006/bibliography"/>
  </ds:schemaRefs>
</ds:datastoreItem>
</file>

<file path=customXml/itemProps3.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5.xml><?xml version="1.0" encoding="utf-8"?>
<ds:datastoreItem xmlns:ds="http://schemas.openxmlformats.org/officeDocument/2006/customXml" ds:itemID="{C22F0F9B-179B-4866-9426-DB263CD93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1232</Words>
  <Characters>12051</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41</cp:revision>
  <cp:lastPrinted>1900-01-01T00:00:00Z</cp:lastPrinted>
  <dcterms:created xsi:type="dcterms:W3CDTF">2023-04-19T01:26:00Z</dcterms:created>
  <dcterms:modified xsi:type="dcterms:W3CDTF">2023-07-21T15:20:00Z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ies>
</file>