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E2207" w14:textId="14CCF857" w:rsidR="00DA10BB" w:rsidRDefault="00DA10BB" w:rsidP="00DA10BB">
      <w:pPr>
        <w:pStyle w:val="CRCoverPage"/>
        <w:tabs>
          <w:tab w:val="right" w:pos="9639"/>
        </w:tabs>
        <w:spacing w:after="0"/>
        <w:rPr>
          <w:b/>
          <w:i/>
          <w:noProof/>
          <w:sz w:val="28"/>
          <w:lang w:eastAsia="zh-CN"/>
        </w:rPr>
      </w:pPr>
      <w:r>
        <w:rPr>
          <w:b/>
          <w:noProof/>
          <w:sz w:val="24"/>
        </w:rPr>
        <w:t>3GPP TSG-</w:t>
      </w:r>
      <w:r w:rsidR="00B20AF0">
        <w:fldChar w:fldCharType="begin"/>
      </w:r>
      <w:r w:rsidR="00B20AF0">
        <w:instrText xml:space="preserve"> DOCPROPERTY  TSG/WGRef  \* MERGEFORMAT </w:instrText>
      </w:r>
      <w:r w:rsidR="00B20AF0">
        <w:fldChar w:fldCharType="separate"/>
      </w:r>
      <w:r>
        <w:rPr>
          <w:b/>
          <w:noProof/>
          <w:sz w:val="24"/>
        </w:rPr>
        <w:t>RAN5</w:t>
      </w:r>
      <w:r w:rsidR="00B20AF0">
        <w:rPr>
          <w:b/>
          <w:noProof/>
          <w:sz w:val="24"/>
        </w:rPr>
        <w:fldChar w:fldCharType="end"/>
      </w:r>
      <w:r>
        <w:rPr>
          <w:b/>
          <w:noProof/>
          <w:sz w:val="24"/>
        </w:rPr>
        <w:t xml:space="preserve"> Meeting #</w:t>
      </w:r>
      <w:r w:rsidR="00B20AF0">
        <w:fldChar w:fldCharType="begin"/>
      </w:r>
      <w:r w:rsidR="00B20AF0">
        <w:instrText xml:space="preserve"> DOCPROPERTY  MtgSeq  \* MERGEFORMAT </w:instrText>
      </w:r>
      <w:r w:rsidR="00B20AF0">
        <w:fldChar w:fldCharType="separate"/>
      </w:r>
      <w:r w:rsidRPr="00EB09B7">
        <w:rPr>
          <w:b/>
          <w:noProof/>
          <w:sz w:val="24"/>
        </w:rPr>
        <w:t>202</w:t>
      </w:r>
      <w:r w:rsidR="00B20AF0">
        <w:rPr>
          <w:b/>
          <w:noProof/>
          <w:sz w:val="24"/>
        </w:rPr>
        <w:fldChar w:fldCharType="end"/>
      </w:r>
      <w:r w:rsidR="00774A09">
        <w:rPr>
          <w:b/>
          <w:noProof/>
          <w:sz w:val="24"/>
        </w:rPr>
        <w:t>3-</w:t>
      </w:r>
      <w:r w:rsidR="00B20AF0">
        <w:fldChar w:fldCharType="begin"/>
      </w:r>
      <w:r w:rsidR="00B20AF0">
        <w:instrText xml:space="preserve"> DOCPROPERTY  MtgTitle  \* MERGEFORMAT </w:instrText>
      </w:r>
      <w:r w:rsidR="00B20AF0">
        <w:fldChar w:fldCharType="separate"/>
      </w:r>
      <w:r>
        <w:rPr>
          <w:b/>
          <w:noProof/>
          <w:sz w:val="24"/>
        </w:rPr>
        <w:t>TTCN email</w:t>
      </w:r>
      <w:r w:rsidR="00B20AF0">
        <w:rPr>
          <w:b/>
          <w:noProof/>
          <w:sz w:val="24"/>
        </w:rPr>
        <w:fldChar w:fldCharType="end"/>
      </w:r>
      <w:r>
        <w:rPr>
          <w:b/>
          <w:i/>
          <w:noProof/>
          <w:sz w:val="28"/>
        </w:rPr>
        <w:tab/>
      </w:r>
      <w:r w:rsidR="00EC7B97" w:rsidRPr="00EC7B97">
        <w:rPr>
          <w:b/>
          <w:bCs/>
          <w:i/>
          <w:iCs/>
          <w:sz w:val="24"/>
          <w:szCs w:val="24"/>
        </w:rPr>
        <w:t>R5s230</w:t>
      </w:r>
      <w:r w:rsidR="00B20AF0">
        <w:rPr>
          <w:b/>
          <w:bCs/>
          <w:i/>
          <w:iCs/>
          <w:sz w:val="24"/>
          <w:szCs w:val="24"/>
        </w:rPr>
        <w:t>412</w:t>
      </w:r>
    </w:p>
    <w:p w14:paraId="663EA847" w14:textId="0008A409" w:rsidR="000148C5" w:rsidRDefault="00B20AF0" w:rsidP="000148C5">
      <w:pPr>
        <w:pStyle w:val="CRCoverPage"/>
        <w:outlineLvl w:val="0"/>
        <w:rPr>
          <w:b/>
          <w:noProof/>
          <w:sz w:val="24"/>
        </w:rPr>
      </w:pPr>
      <w:r>
        <w:fldChar w:fldCharType="begin"/>
      </w:r>
      <w:r>
        <w:instrText xml:space="preserve"> DOCPROPERTY  Location  \* MERGEFORMAT </w:instrText>
      </w:r>
      <w:r>
        <w:fldChar w:fldCharType="separate"/>
      </w:r>
      <w:r w:rsidR="000148C5" w:rsidRPr="00BA51D9">
        <w:rPr>
          <w:b/>
          <w:noProof/>
          <w:sz w:val="24"/>
        </w:rPr>
        <w:t>Online</w:t>
      </w:r>
      <w:r>
        <w:rPr>
          <w:b/>
          <w:noProof/>
          <w:sz w:val="24"/>
        </w:rPr>
        <w:fldChar w:fldCharType="end"/>
      </w:r>
      <w:r w:rsidR="000148C5">
        <w:rPr>
          <w:b/>
          <w:noProof/>
          <w:sz w:val="24"/>
        </w:rPr>
        <w:t xml:space="preserve">, </w:t>
      </w:r>
      <w:r w:rsidR="000148C5">
        <w:fldChar w:fldCharType="begin"/>
      </w:r>
      <w:r w:rsidR="000148C5">
        <w:instrText xml:space="preserve"> DOCPROPERTY  Country  \* MERGEFORMAT </w:instrText>
      </w:r>
      <w:r w:rsidR="000148C5">
        <w:fldChar w:fldCharType="end"/>
      </w:r>
      <w:r w:rsidR="000148C5">
        <w:rPr>
          <w:b/>
          <w:noProof/>
          <w:sz w:val="24"/>
        </w:rPr>
        <w:t xml:space="preserve">, </w:t>
      </w:r>
      <w:r>
        <w:fldChar w:fldCharType="begin"/>
      </w:r>
      <w:r>
        <w:instrText xml:space="preserve"> DOCPROPERTY  StartDate  \* MERGEFORMAT </w:instrText>
      </w:r>
      <w:r>
        <w:fldChar w:fldCharType="separate"/>
      </w:r>
      <w:r w:rsidR="00774A09">
        <w:rPr>
          <w:b/>
          <w:noProof/>
          <w:sz w:val="24"/>
        </w:rPr>
        <w:t>9</w:t>
      </w:r>
      <w:r w:rsidR="000148C5" w:rsidRPr="00BA51D9">
        <w:rPr>
          <w:b/>
          <w:noProof/>
          <w:sz w:val="24"/>
        </w:rPr>
        <w:t>th Dec 20</w:t>
      </w:r>
      <w:r w:rsidR="000148C5">
        <w:rPr>
          <w:b/>
          <w:noProof/>
          <w:sz w:val="24"/>
        </w:rPr>
        <w:t>2</w:t>
      </w:r>
      <w:r>
        <w:rPr>
          <w:b/>
          <w:noProof/>
          <w:sz w:val="24"/>
        </w:rPr>
        <w:fldChar w:fldCharType="end"/>
      </w:r>
      <w:r w:rsidR="00774A09">
        <w:rPr>
          <w:b/>
          <w:noProof/>
          <w:sz w:val="24"/>
        </w:rPr>
        <w:t>2</w:t>
      </w:r>
      <w:r w:rsidR="000148C5">
        <w:rPr>
          <w:b/>
          <w:noProof/>
          <w:sz w:val="24"/>
        </w:rPr>
        <w:t xml:space="preserve"> - </w:t>
      </w:r>
      <w:r>
        <w:fldChar w:fldCharType="begin"/>
      </w:r>
      <w:r>
        <w:instrText xml:space="preserve"> DOCPROPERTY  EndDate  \* MERGEFORMAT </w:instrText>
      </w:r>
      <w:r>
        <w:fldChar w:fldCharType="separate"/>
      </w:r>
      <w:r w:rsidR="000148C5" w:rsidRPr="00BA51D9">
        <w:rPr>
          <w:b/>
          <w:noProof/>
          <w:sz w:val="24"/>
        </w:rPr>
        <w:t>31st Dec 202</w:t>
      </w:r>
      <w:r>
        <w:rPr>
          <w:b/>
          <w:noProof/>
          <w:sz w:val="24"/>
        </w:rPr>
        <w:fldChar w:fldCharType="end"/>
      </w:r>
      <w:r w:rsidR="00774A09">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0BB" w14:paraId="0F070905" w14:textId="77777777" w:rsidTr="0084664F">
        <w:tc>
          <w:tcPr>
            <w:tcW w:w="9641" w:type="dxa"/>
            <w:gridSpan w:val="9"/>
            <w:tcBorders>
              <w:top w:val="single" w:sz="4" w:space="0" w:color="auto"/>
              <w:left w:val="single" w:sz="4" w:space="0" w:color="auto"/>
              <w:right w:val="single" w:sz="4" w:space="0" w:color="auto"/>
            </w:tcBorders>
          </w:tcPr>
          <w:p w14:paraId="1BAE768F" w14:textId="321DF6B3" w:rsidR="00DA10BB" w:rsidRDefault="00DA10BB" w:rsidP="0084664F">
            <w:pPr>
              <w:pStyle w:val="CRCoverPage"/>
              <w:spacing w:after="0"/>
              <w:jc w:val="right"/>
              <w:rPr>
                <w:i/>
                <w:noProof/>
              </w:rPr>
            </w:pPr>
            <w:r>
              <w:rPr>
                <w:i/>
                <w:noProof/>
                <w:sz w:val="14"/>
              </w:rPr>
              <w:t>CR-Form-v12.</w:t>
            </w:r>
            <w:r w:rsidR="002F7B3B">
              <w:rPr>
                <w:i/>
                <w:noProof/>
                <w:sz w:val="14"/>
              </w:rPr>
              <w:t>2</w:t>
            </w:r>
          </w:p>
        </w:tc>
      </w:tr>
      <w:tr w:rsidR="00DA10BB" w14:paraId="236E8476" w14:textId="77777777" w:rsidTr="0084664F">
        <w:tc>
          <w:tcPr>
            <w:tcW w:w="9641" w:type="dxa"/>
            <w:gridSpan w:val="9"/>
            <w:tcBorders>
              <w:left w:val="single" w:sz="4" w:space="0" w:color="auto"/>
              <w:right w:val="single" w:sz="4" w:space="0" w:color="auto"/>
            </w:tcBorders>
          </w:tcPr>
          <w:p w14:paraId="1BF1B9B8" w14:textId="77777777" w:rsidR="00DA10BB" w:rsidRDefault="00DA10BB" w:rsidP="0084664F">
            <w:pPr>
              <w:pStyle w:val="CRCoverPage"/>
              <w:spacing w:after="0"/>
              <w:jc w:val="center"/>
              <w:rPr>
                <w:noProof/>
              </w:rPr>
            </w:pPr>
            <w:r>
              <w:rPr>
                <w:b/>
                <w:noProof/>
                <w:sz w:val="32"/>
              </w:rPr>
              <w:t>CHANGE REQUEST</w:t>
            </w:r>
          </w:p>
        </w:tc>
      </w:tr>
      <w:tr w:rsidR="00DA10BB" w14:paraId="625B60EA" w14:textId="77777777" w:rsidTr="0084664F">
        <w:tc>
          <w:tcPr>
            <w:tcW w:w="9641" w:type="dxa"/>
            <w:gridSpan w:val="9"/>
            <w:tcBorders>
              <w:left w:val="single" w:sz="4" w:space="0" w:color="auto"/>
              <w:right w:val="single" w:sz="4" w:space="0" w:color="auto"/>
            </w:tcBorders>
          </w:tcPr>
          <w:p w14:paraId="61DC7AAE" w14:textId="77777777" w:rsidR="00DA10BB" w:rsidRDefault="00DA10BB" w:rsidP="0084664F">
            <w:pPr>
              <w:pStyle w:val="CRCoverPage"/>
              <w:spacing w:after="0"/>
              <w:rPr>
                <w:noProof/>
                <w:sz w:val="8"/>
                <w:szCs w:val="8"/>
              </w:rPr>
            </w:pPr>
          </w:p>
        </w:tc>
      </w:tr>
      <w:tr w:rsidR="00DA10BB" w14:paraId="1151BF39" w14:textId="77777777" w:rsidTr="0084664F">
        <w:tc>
          <w:tcPr>
            <w:tcW w:w="142" w:type="dxa"/>
            <w:tcBorders>
              <w:left w:val="single" w:sz="4" w:space="0" w:color="auto"/>
            </w:tcBorders>
          </w:tcPr>
          <w:p w14:paraId="66A1ECF0" w14:textId="77777777" w:rsidR="00DA10BB" w:rsidRDefault="00DA10BB" w:rsidP="0084664F">
            <w:pPr>
              <w:pStyle w:val="CRCoverPage"/>
              <w:spacing w:after="0"/>
              <w:jc w:val="right"/>
              <w:rPr>
                <w:noProof/>
              </w:rPr>
            </w:pPr>
          </w:p>
        </w:tc>
        <w:tc>
          <w:tcPr>
            <w:tcW w:w="1559" w:type="dxa"/>
            <w:shd w:val="pct30" w:color="FFFF00" w:fill="auto"/>
          </w:tcPr>
          <w:p w14:paraId="6D0B9DA8" w14:textId="00705AB5" w:rsidR="00DA10BB" w:rsidRPr="000148C5" w:rsidRDefault="00B20AF0" w:rsidP="009A3E76">
            <w:pPr>
              <w:pStyle w:val="CRCoverPage"/>
              <w:spacing w:after="0"/>
              <w:jc w:val="right"/>
              <w:rPr>
                <w:b/>
                <w:sz w:val="28"/>
                <w:szCs w:val="28"/>
                <w:lang w:val="en-US" w:eastAsia="zh-CN"/>
              </w:rPr>
            </w:pPr>
            <w:r>
              <w:fldChar w:fldCharType="begin"/>
            </w:r>
            <w:r>
              <w:instrText xml:space="preserve"> DOCPROPERTY  Spec#  \* MERGEFORMAT </w:instrText>
            </w:r>
            <w:r>
              <w:fldChar w:fldCharType="separate"/>
            </w:r>
            <w:r w:rsidR="00296987">
              <w:rPr>
                <w:b/>
                <w:noProof/>
                <w:sz w:val="28"/>
              </w:rPr>
              <w:t>3</w:t>
            </w:r>
            <w:r w:rsidR="00EE15F8">
              <w:rPr>
                <w:b/>
                <w:noProof/>
                <w:sz w:val="28"/>
              </w:rPr>
              <w:t>6</w:t>
            </w:r>
            <w:r w:rsidR="00296987">
              <w:rPr>
                <w:b/>
                <w:noProof/>
                <w:sz w:val="28"/>
              </w:rPr>
              <w:t>.</w:t>
            </w:r>
            <w:r w:rsidR="00EE15F8">
              <w:rPr>
                <w:b/>
                <w:noProof/>
                <w:sz w:val="28"/>
              </w:rPr>
              <w:t>5</w:t>
            </w:r>
            <w:r w:rsidR="00296987">
              <w:rPr>
                <w:b/>
                <w:noProof/>
                <w:sz w:val="28"/>
              </w:rPr>
              <w:t>2</w:t>
            </w:r>
            <w:r w:rsidR="00EE15F8">
              <w:rPr>
                <w:b/>
                <w:noProof/>
                <w:sz w:val="28"/>
              </w:rPr>
              <w:t>3</w:t>
            </w:r>
            <w:r w:rsidR="00296987">
              <w:rPr>
                <w:b/>
                <w:noProof/>
                <w:sz w:val="28"/>
              </w:rPr>
              <w:t>-3</w:t>
            </w:r>
            <w:r>
              <w:rPr>
                <w:b/>
                <w:noProof/>
                <w:sz w:val="28"/>
              </w:rPr>
              <w:fldChar w:fldCharType="end"/>
            </w:r>
          </w:p>
        </w:tc>
        <w:tc>
          <w:tcPr>
            <w:tcW w:w="709" w:type="dxa"/>
          </w:tcPr>
          <w:p w14:paraId="71AC3A80" w14:textId="77777777" w:rsidR="00DA10BB" w:rsidRDefault="00DA10BB" w:rsidP="0084664F">
            <w:pPr>
              <w:pStyle w:val="CRCoverPage"/>
              <w:spacing w:after="0"/>
              <w:jc w:val="center"/>
              <w:rPr>
                <w:noProof/>
              </w:rPr>
            </w:pPr>
            <w:r>
              <w:rPr>
                <w:b/>
                <w:noProof/>
                <w:sz w:val="28"/>
              </w:rPr>
              <w:t>CR</w:t>
            </w:r>
          </w:p>
        </w:tc>
        <w:tc>
          <w:tcPr>
            <w:tcW w:w="1276" w:type="dxa"/>
            <w:shd w:val="pct30" w:color="FFFF00" w:fill="auto"/>
          </w:tcPr>
          <w:p w14:paraId="774D4618" w14:textId="310F9920" w:rsidR="00DA10BB" w:rsidRPr="00622B4B" w:rsidRDefault="00EC7B97" w:rsidP="0035730B">
            <w:pPr>
              <w:pStyle w:val="CRCoverPage"/>
              <w:spacing w:after="0"/>
              <w:rPr>
                <w:b/>
                <w:noProof/>
                <w:sz w:val="24"/>
                <w:szCs w:val="24"/>
              </w:rPr>
            </w:pPr>
            <w:r w:rsidRPr="00EC7B97">
              <w:rPr>
                <w:b/>
                <w:sz w:val="24"/>
                <w:szCs w:val="24"/>
                <w:lang w:val="en-US" w:eastAsia="zh-CN"/>
              </w:rPr>
              <w:t>4723</w:t>
            </w:r>
          </w:p>
        </w:tc>
        <w:tc>
          <w:tcPr>
            <w:tcW w:w="709" w:type="dxa"/>
          </w:tcPr>
          <w:p w14:paraId="6A8701D3" w14:textId="77777777" w:rsidR="00DA10BB" w:rsidRDefault="00DA10BB" w:rsidP="0084664F">
            <w:pPr>
              <w:pStyle w:val="CRCoverPage"/>
              <w:tabs>
                <w:tab w:val="right" w:pos="625"/>
              </w:tabs>
              <w:spacing w:after="0"/>
              <w:jc w:val="center"/>
              <w:rPr>
                <w:noProof/>
              </w:rPr>
            </w:pPr>
            <w:r>
              <w:rPr>
                <w:b/>
                <w:bCs/>
                <w:noProof/>
                <w:sz w:val="28"/>
              </w:rPr>
              <w:t>rev</w:t>
            </w:r>
          </w:p>
        </w:tc>
        <w:tc>
          <w:tcPr>
            <w:tcW w:w="992" w:type="dxa"/>
            <w:shd w:val="pct30" w:color="FFFF00" w:fill="auto"/>
          </w:tcPr>
          <w:p w14:paraId="585DE646" w14:textId="77B1BEF3" w:rsidR="00DA10BB" w:rsidRPr="00410371" w:rsidRDefault="00B20AF0" w:rsidP="0084664F">
            <w:pPr>
              <w:pStyle w:val="CRCoverPage"/>
              <w:spacing w:after="0"/>
              <w:jc w:val="center"/>
              <w:rPr>
                <w:b/>
                <w:noProof/>
              </w:rPr>
            </w:pPr>
            <w:r>
              <w:t>1</w:t>
            </w:r>
          </w:p>
        </w:tc>
        <w:tc>
          <w:tcPr>
            <w:tcW w:w="2410" w:type="dxa"/>
          </w:tcPr>
          <w:p w14:paraId="2557F77A" w14:textId="77777777" w:rsidR="00DA10BB" w:rsidRDefault="00DA10BB" w:rsidP="008466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BDDA50" w14:textId="3446ED93" w:rsidR="00DA10BB" w:rsidRPr="00410371" w:rsidRDefault="00B20AF0" w:rsidP="0084664F">
            <w:pPr>
              <w:pStyle w:val="CRCoverPage"/>
              <w:spacing w:after="0"/>
              <w:jc w:val="center"/>
              <w:rPr>
                <w:noProof/>
                <w:sz w:val="28"/>
              </w:rPr>
            </w:pPr>
            <w:r>
              <w:fldChar w:fldCharType="begin"/>
            </w:r>
            <w:r>
              <w:instrText xml:space="preserve"> DOCPROPERTY  Version  \* MERGEFORMAT </w:instrText>
            </w:r>
            <w:r>
              <w:fldChar w:fldCharType="separate"/>
            </w:r>
            <w:r w:rsidR="00296987">
              <w:rPr>
                <w:b/>
                <w:noProof/>
                <w:sz w:val="28"/>
              </w:rPr>
              <w:t>1</w:t>
            </w:r>
            <w:r w:rsidR="005146A7">
              <w:rPr>
                <w:b/>
                <w:noProof/>
                <w:sz w:val="28"/>
              </w:rPr>
              <w:t>7</w:t>
            </w:r>
            <w:r w:rsidR="00296987">
              <w:rPr>
                <w:b/>
                <w:noProof/>
                <w:sz w:val="28"/>
              </w:rPr>
              <w:t>.</w:t>
            </w:r>
            <w:r>
              <w:rPr>
                <w:b/>
                <w:noProof/>
                <w:sz w:val="28"/>
              </w:rPr>
              <w:t>6</w:t>
            </w:r>
            <w:r w:rsidR="00296987">
              <w:rPr>
                <w:b/>
                <w:noProof/>
                <w:sz w:val="28"/>
              </w:rPr>
              <w:t>.0</w:t>
            </w:r>
            <w:r>
              <w:rPr>
                <w:b/>
                <w:noProof/>
                <w:sz w:val="28"/>
              </w:rPr>
              <w:fldChar w:fldCharType="end"/>
            </w:r>
          </w:p>
        </w:tc>
        <w:tc>
          <w:tcPr>
            <w:tcW w:w="143" w:type="dxa"/>
            <w:tcBorders>
              <w:right w:val="single" w:sz="4" w:space="0" w:color="auto"/>
            </w:tcBorders>
          </w:tcPr>
          <w:p w14:paraId="206D047C" w14:textId="77777777" w:rsidR="00DA10BB" w:rsidRDefault="00DA10BB" w:rsidP="0084664F">
            <w:pPr>
              <w:pStyle w:val="CRCoverPage"/>
              <w:spacing w:after="0"/>
              <w:rPr>
                <w:noProof/>
              </w:rPr>
            </w:pPr>
          </w:p>
        </w:tc>
      </w:tr>
      <w:tr w:rsidR="00DA10BB" w14:paraId="0F116427" w14:textId="77777777" w:rsidTr="0084664F">
        <w:tc>
          <w:tcPr>
            <w:tcW w:w="9641" w:type="dxa"/>
            <w:gridSpan w:val="9"/>
            <w:tcBorders>
              <w:left w:val="single" w:sz="4" w:space="0" w:color="auto"/>
              <w:right w:val="single" w:sz="4" w:space="0" w:color="auto"/>
            </w:tcBorders>
          </w:tcPr>
          <w:p w14:paraId="0821ADB3" w14:textId="77777777" w:rsidR="00DA10BB" w:rsidRDefault="00DA10BB" w:rsidP="0084664F">
            <w:pPr>
              <w:pStyle w:val="CRCoverPage"/>
              <w:spacing w:after="0"/>
              <w:rPr>
                <w:noProof/>
              </w:rPr>
            </w:pPr>
          </w:p>
        </w:tc>
      </w:tr>
      <w:tr w:rsidR="00DA10BB" w14:paraId="79476B60" w14:textId="77777777" w:rsidTr="0084664F">
        <w:tc>
          <w:tcPr>
            <w:tcW w:w="9641" w:type="dxa"/>
            <w:gridSpan w:val="9"/>
            <w:tcBorders>
              <w:top w:val="single" w:sz="4" w:space="0" w:color="auto"/>
            </w:tcBorders>
          </w:tcPr>
          <w:p w14:paraId="293BE185" w14:textId="77777777" w:rsidR="00DA10BB" w:rsidRPr="00F25D98" w:rsidRDefault="00DA10BB" w:rsidP="0084664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A10BB" w14:paraId="4E84570B" w14:textId="77777777" w:rsidTr="0084664F">
        <w:tc>
          <w:tcPr>
            <w:tcW w:w="9641" w:type="dxa"/>
            <w:gridSpan w:val="9"/>
          </w:tcPr>
          <w:p w14:paraId="43EF4DB1" w14:textId="77777777" w:rsidR="00DA10BB" w:rsidRDefault="00DA10BB" w:rsidP="0084664F">
            <w:pPr>
              <w:pStyle w:val="CRCoverPage"/>
              <w:spacing w:after="0"/>
              <w:rPr>
                <w:noProof/>
                <w:sz w:val="8"/>
                <w:szCs w:val="8"/>
              </w:rPr>
            </w:pPr>
          </w:p>
        </w:tc>
      </w:tr>
    </w:tbl>
    <w:p w14:paraId="460C0F5F" w14:textId="77777777" w:rsidR="00DA10BB" w:rsidRDefault="00DA10BB" w:rsidP="00DA10B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0BB" w14:paraId="10733CAC" w14:textId="77777777" w:rsidTr="0084664F">
        <w:tc>
          <w:tcPr>
            <w:tcW w:w="2835" w:type="dxa"/>
          </w:tcPr>
          <w:p w14:paraId="57B68933" w14:textId="77777777" w:rsidR="00DA10BB" w:rsidRDefault="00DA10BB" w:rsidP="0084664F">
            <w:pPr>
              <w:pStyle w:val="CRCoverPage"/>
              <w:tabs>
                <w:tab w:val="right" w:pos="2751"/>
              </w:tabs>
              <w:spacing w:after="0"/>
              <w:rPr>
                <w:b/>
                <w:i/>
                <w:noProof/>
              </w:rPr>
            </w:pPr>
            <w:r>
              <w:rPr>
                <w:b/>
                <w:i/>
                <w:noProof/>
              </w:rPr>
              <w:t>Proposed change affects:</w:t>
            </w:r>
          </w:p>
        </w:tc>
        <w:tc>
          <w:tcPr>
            <w:tcW w:w="1418" w:type="dxa"/>
          </w:tcPr>
          <w:p w14:paraId="10BA53A1" w14:textId="77777777" w:rsidR="00DA10BB" w:rsidRDefault="00DA10BB" w:rsidP="008466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702C1" w14:textId="77777777" w:rsidR="00DA10BB" w:rsidRDefault="00DA10BB" w:rsidP="0084664F">
            <w:pPr>
              <w:pStyle w:val="CRCoverPage"/>
              <w:spacing w:after="0"/>
              <w:jc w:val="center"/>
              <w:rPr>
                <w:b/>
                <w:caps/>
                <w:noProof/>
              </w:rPr>
            </w:pPr>
          </w:p>
        </w:tc>
        <w:tc>
          <w:tcPr>
            <w:tcW w:w="709" w:type="dxa"/>
            <w:tcBorders>
              <w:left w:val="single" w:sz="4" w:space="0" w:color="auto"/>
            </w:tcBorders>
          </w:tcPr>
          <w:p w14:paraId="0EA199F5" w14:textId="77777777" w:rsidR="00DA10BB" w:rsidRDefault="00DA10BB" w:rsidP="008466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BF86F" w14:textId="77777777" w:rsidR="00DA10BB" w:rsidRDefault="00DA10BB" w:rsidP="0084664F">
            <w:pPr>
              <w:pStyle w:val="CRCoverPage"/>
              <w:spacing w:after="0"/>
              <w:jc w:val="center"/>
              <w:rPr>
                <w:b/>
                <w:caps/>
                <w:noProof/>
              </w:rPr>
            </w:pPr>
          </w:p>
        </w:tc>
        <w:tc>
          <w:tcPr>
            <w:tcW w:w="2126" w:type="dxa"/>
          </w:tcPr>
          <w:p w14:paraId="4296AF83" w14:textId="77777777" w:rsidR="00DA10BB" w:rsidRDefault="00DA10BB" w:rsidP="008466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811BA" w14:textId="77777777" w:rsidR="00DA10BB" w:rsidRDefault="00DA10BB" w:rsidP="0084664F">
            <w:pPr>
              <w:pStyle w:val="CRCoverPage"/>
              <w:spacing w:after="0"/>
              <w:jc w:val="center"/>
              <w:rPr>
                <w:b/>
                <w:caps/>
                <w:noProof/>
              </w:rPr>
            </w:pPr>
          </w:p>
        </w:tc>
        <w:tc>
          <w:tcPr>
            <w:tcW w:w="1418" w:type="dxa"/>
            <w:tcBorders>
              <w:left w:val="nil"/>
            </w:tcBorders>
          </w:tcPr>
          <w:p w14:paraId="612CDDF1" w14:textId="77777777" w:rsidR="00DA10BB" w:rsidRDefault="00DA10BB" w:rsidP="008466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B4A6F" w14:textId="77777777" w:rsidR="00DA10BB" w:rsidRDefault="00DA10BB" w:rsidP="0084664F">
            <w:pPr>
              <w:pStyle w:val="CRCoverPage"/>
              <w:spacing w:after="0"/>
              <w:jc w:val="center"/>
              <w:rPr>
                <w:b/>
                <w:bCs/>
                <w:caps/>
                <w:noProof/>
              </w:rPr>
            </w:pPr>
          </w:p>
        </w:tc>
      </w:tr>
    </w:tbl>
    <w:p w14:paraId="2FEB5CBD" w14:textId="77777777" w:rsidR="00DA10BB" w:rsidRDefault="00DA10BB" w:rsidP="00DA10BB">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0BB" w14:paraId="1C5CD7C9" w14:textId="77777777" w:rsidTr="008A3A1D">
        <w:tc>
          <w:tcPr>
            <w:tcW w:w="9640" w:type="dxa"/>
            <w:gridSpan w:val="11"/>
          </w:tcPr>
          <w:p w14:paraId="735198B9" w14:textId="77777777" w:rsidR="00DA10BB" w:rsidRDefault="00DA10BB" w:rsidP="0084664F">
            <w:pPr>
              <w:pStyle w:val="CRCoverPage"/>
              <w:spacing w:after="0"/>
              <w:rPr>
                <w:noProof/>
                <w:sz w:val="8"/>
                <w:szCs w:val="8"/>
              </w:rPr>
            </w:pPr>
          </w:p>
        </w:tc>
      </w:tr>
      <w:tr w:rsidR="00A1752C" w14:paraId="6C763F31" w14:textId="77777777" w:rsidTr="008A3A1D">
        <w:tc>
          <w:tcPr>
            <w:tcW w:w="1843" w:type="dxa"/>
            <w:tcBorders>
              <w:top w:val="single" w:sz="4" w:space="0" w:color="auto"/>
              <w:left w:val="single" w:sz="4" w:space="0" w:color="auto"/>
            </w:tcBorders>
          </w:tcPr>
          <w:p w14:paraId="30CF071F" w14:textId="77777777" w:rsidR="00A1752C" w:rsidRDefault="00A1752C" w:rsidP="00A175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510695" w14:textId="278F77CC" w:rsidR="00A1752C" w:rsidRDefault="00B20AF0" w:rsidP="00A1752C">
            <w:pPr>
              <w:pStyle w:val="CRCoverPage"/>
              <w:spacing w:after="0"/>
              <w:ind w:left="100"/>
            </w:pPr>
            <w:r>
              <w:fldChar w:fldCharType="begin"/>
            </w:r>
            <w:r>
              <w:instrText xml:space="preserve"> DOCPROPERTY  CrTitle  \* MERGEFORMAT </w:instrText>
            </w:r>
            <w:r>
              <w:fldChar w:fldCharType="separate"/>
            </w:r>
            <w:r w:rsidR="00296987">
              <w:t>Correction to</w:t>
            </w:r>
            <w:r w:rsidR="00AF1F75">
              <w:t xml:space="preserve"> LTE</w:t>
            </w:r>
            <w:r w:rsidR="00A41500">
              <w:t xml:space="preserve"> </w:t>
            </w:r>
            <w:r w:rsidR="00EE15F8">
              <w:t>RRC testcase 8.1.2.15</w:t>
            </w:r>
            <w:r w:rsidR="00A41500">
              <w:t xml:space="preserve"> </w:t>
            </w:r>
            <w:r>
              <w:fldChar w:fldCharType="end"/>
            </w:r>
            <w:r w:rsidR="00EC7B97">
              <w:t>for CAT-M1</w:t>
            </w:r>
          </w:p>
        </w:tc>
      </w:tr>
      <w:tr w:rsidR="00A1752C" w14:paraId="674C3952" w14:textId="77777777" w:rsidTr="008A3A1D">
        <w:tc>
          <w:tcPr>
            <w:tcW w:w="1843" w:type="dxa"/>
            <w:tcBorders>
              <w:left w:val="single" w:sz="4" w:space="0" w:color="auto"/>
            </w:tcBorders>
          </w:tcPr>
          <w:p w14:paraId="0F633C6E"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D1204BA" w14:textId="77777777" w:rsidR="00A1752C" w:rsidRPr="009A326D" w:rsidRDefault="00A1752C" w:rsidP="00A1752C">
            <w:pPr>
              <w:pStyle w:val="CRCoverPage"/>
              <w:spacing w:after="0"/>
            </w:pPr>
          </w:p>
        </w:tc>
      </w:tr>
      <w:tr w:rsidR="00A1752C" w14:paraId="20A1CAD3" w14:textId="77777777" w:rsidTr="008A3A1D">
        <w:tc>
          <w:tcPr>
            <w:tcW w:w="1843" w:type="dxa"/>
            <w:tcBorders>
              <w:left w:val="single" w:sz="4" w:space="0" w:color="auto"/>
            </w:tcBorders>
          </w:tcPr>
          <w:p w14:paraId="723FF267" w14:textId="77777777" w:rsidR="00A1752C" w:rsidRDefault="00A1752C" w:rsidP="00A175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33DAD" w14:textId="77777777" w:rsidR="00A1752C" w:rsidRDefault="00A1752C" w:rsidP="00A1752C">
            <w:pPr>
              <w:pStyle w:val="CRCoverPage"/>
              <w:spacing w:after="0"/>
              <w:ind w:left="100"/>
              <w:rPr>
                <w:noProof/>
              </w:rPr>
            </w:pPr>
            <w:r w:rsidRPr="000D3937">
              <w:rPr>
                <w:lang w:eastAsia="zh-CN"/>
              </w:rPr>
              <w:t>Anritsu Ltd</w:t>
            </w:r>
          </w:p>
        </w:tc>
      </w:tr>
      <w:tr w:rsidR="00A1752C" w14:paraId="73FE4659" w14:textId="77777777" w:rsidTr="008A3A1D">
        <w:tc>
          <w:tcPr>
            <w:tcW w:w="1843" w:type="dxa"/>
            <w:tcBorders>
              <w:left w:val="single" w:sz="4" w:space="0" w:color="auto"/>
            </w:tcBorders>
          </w:tcPr>
          <w:p w14:paraId="79EEC43C" w14:textId="77777777" w:rsidR="00A1752C" w:rsidRDefault="00A1752C" w:rsidP="00A175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B2BDB" w14:textId="77777777" w:rsidR="00A1752C" w:rsidRDefault="00A1752C" w:rsidP="00A1752C">
            <w:pPr>
              <w:pStyle w:val="CRCoverPage"/>
              <w:spacing w:after="0"/>
              <w:ind w:left="100"/>
              <w:rPr>
                <w:noProof/>
              </w:rPr>
            </w:pPr>
            <w:r>
              <w:t>R5</w:t>
            </w:r>
            <w:r w:rsidR="00B20AF0">
              <w:fldChar w:fldCharType="begin"/>
            </w:r>
            <w:r w:rsidR="00B20AF0">
              <w:instrText xml:space="preserve"> DOCPROPERTY  SourceIfTsg  \* MERGEFORMAT </w:instrText>
            </w:r>
            <w:r w:rsidR="00B20AF0">
              <w:fldChar w:fldCharType="separate"/>
            </w:r>
            <w:r w:rsidR="00B20AF0">
              <w:fldChar w:fldCharType="end"/>
            </w:r>
          </w:p>
        </w:tc>
      </w:tr>
      <w:tr w:rsidR="00A1752C" w14:paraId="2C3D74B8" w14:textId="77777777" w:rsidTr="008A3A1D">
        <w:tc>
          <w:tcPr>
            <w:tcW w:w="1843" w:type="dxa"/>
            <w:tcBorders>
              <w:left w:val="single" w:sz="4" w:space="0" w:color="auto"/>
            </w:tcBorders>
          </w:tcPr>
          <w:p w14:paraId="7CDDC3B5" w14:textId="77777777" w:rsidR="00A1752C" w:rsidRDefault="00A1752C" w:rsidP="00A1752C">
            <w:pPr>
              <w:pStyle w:val="CRCoverPage"/>
              <w:spacing w:after="0"/>
              <w:rPr>
                <w:b/>
                <w:i/>
                <w:noProof/>
                <w:sz w:val="8"/>
                <w:szCs w:val="8"/>
              </w:rPr>
            </w:pPr>
          </w:p>
        </w:tc>
        <w:tc>
          <w:tcPr>
            <w:tcW w:w="7797" w:type="dxa"/>
            <w:gridSpan w:val="10"/>
            <w:tcBorders>
              <w:right w:val="single" w:sz="4" w:space="0" w:color="auto"/>
            </w:tcBorders>
          </w:tcPr>
          <w:p w14:paraId="62A9EEDD" w14:textId="77777777" w:rsidR="00A1752C" w:rsidRDefault="00A1752C" w:rsidP="00A1752C">
            <w:pPr>
              <w:pStyle w:val="CRCoverPage"/>
              <w:spacing w:after="0"/>
              <w:rPr>
                <w:noProof/>
                <w:sz w:val="8"/>
                <w:szCs w:val="8"/>
              </w:rPr>
            </w:pPr>
          </w:p>
        </w:tc>
      </w:tr>
      <w:tr w:rsidR="00A1752C" w14:paraId="6D0ED6F6" w14:textId="77777777" w:rsidTr="008A3A1D">
        <w:tc>
          <w:tcPr>
            <w:tcW w:w="1843" w:type="dxa"/>
            <w:tcBorders>
              <w:left w:val="single" w:sz="4" w:space="0" w:color="auto"/>
            </w:tcBorders>
          </w:tcPr>
          <w:p w14:paraId="4CB387EA" w14:textId="77777777" w:rsidR="00A1752C" w:rsidRDefault="00A1752C" w:rsidP="00A1752C">
            <w:pPr>
              <w:pStyle w:val="CRCoverPage"/>
              <w:tabs>
                <w:tab w:val="right" w:pos="1759"/>
              </w:tabs>
              <w:spacing w:after="0"/>
              <w:rPr>
                <w:b/>
                <w:i/>
                <w:noProof/>
              </w:rPr>
            </w:pPr>
            <w:r>
              <w:rPr>
                <w:b/>
                <w:i/>
                <w:noProof/>
              </w:rPr>
              <w:t>Work item code:</w:t>
            </w:r>
          </w:p>
        </w:tc>
        <w:tc>
          <w:tcPr>
            <w:tcW w:w="3686" w:type="dxa"/>
            <w:gridSpan w:val="5"/>
            <w:shd w:val="pct30" w:color="FFFF00" w:fill="auto"/>
          </w:tcPr>
          <w:p w14:paraId="1E720A61" w14:textId="31E9E364" w:rsidR="00A1752C" w:rsidRDefault="00EC7B97" w:rsidP="00667A8A">
            <w:pPr>
              <w:pStyle w:val="CRCoverPage"/>
              <w:spacing w:after="0"/>
              <w:ind w:left="100"/>
            </w:pPr>
            <w:r w:rsidRPr="00A10EFA">
              <w:t>TEI</w:t>
            </w:r>
            <w:r>
              <w:t>8</w:t>
            </w:r>
            <w:r w:rsidRPr="00A10EFA">
              <w:t xml:space="preserve">_Test, </w:t>
            </w:r>
            <w:r w:rsidRPr="00D46932">
              <w:t>LTE_MTCe2_L1-UEConTest</w:t>
            </w:r>
          </w:p>
        </w:tc>
        <w:tc>
          <w:tcPr>
            <w:tcW w:w="567" w:type="dxa"/>
            <w:tcBorders>
              <w:left w:val="nil"/>
            </w:tcBorders>
          </w:tcPr>
          <w:p w14:paraId="1804F412" w14:textId="77777777" w:rsidR="00A1752C" w:rsidRDefault="00A1752C" w:rsidP="00A1752C">
            <w:pPr>
              <w:pStyle w:val="CRCoverPage"/>
              <w:spacing w:after="0"/>
              <w:ind w:right="100"/>
              <w:rPr>
                <w:noProof/>
              </w:rPr>
            </w:pPr>
          </w:p>
        </w:tc>
        <w:tc>
          <w:tcPr>
            <w:tcW w:w="1417" w:type="dxa"/>
            <w:gridSpan w:val="3"/>
            <w:tcBorders>
              <w:left w:val="nil"/>
            </w:tcBorders>
          </w:tcPr>
          <w:p w14:paraId="11141F4C" w14:textId="77777777" w:rsidR="00A1752C" w:rsidRDefault="00A1752C" w:rsidP="00A175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016865" w14:textId="464AF753" w:rsidR="00A1752C" w:rsidRDefault="00A1752C" w:rsidP="00A1752C">
            <w:pPr>
              <w:pStyle w:val="CRCoverPage"/>
              <w:spacing w:after="0"/>
              <w:ind w:left="100"/>
              <w:rPr>
                <w:noProof/>
                <w:lang w:eastAsia="zh-CN"/>
              </w:rPr>
            </w:pPr>
            <w:r>
              <w:t>202</w:t>
            </w:r>
            <w:r w:rsidR="005146A7">
              <w:t>3</w:t>
            </w:r>
            <w:r>
              <w:t>-</w:t>
            </w:r>
            <w:r w:rsidR="005146A7">
              <w:t>0</w:t>
            </w:r>
            <w:r w:rsidR="00EE15F8">
              <w:t>3</w:t>
            </w:r>
            <w:r>
              <w:t>-</w:t>
            </w:r>
            <w:r w:rsidR="00162474">
              <w:t>0</w:t>
            </w:r>
            <w:r w:rsidR="00EE15F8">
              <w:t>3</w:t>
            </w:r>
          </w:p>
        </w:tc>
      </w:tr>
      <w:tr w:rsidR="00A1752C" w14:paraId="15D7AFBB" w14:textId="77777777" w:rsidTr="008A3A1D">
        <w:tc>
          <w:tcPr>
            <w:tcW w:w="1843" w:type="dxa"/>
            <w:tcBorders>
              <w:left w:val="single" w:sz="4" w:space="0" w:color="auto"/>
            </w:tcBorders>
          </w:tcPr>
          <w:p w14:paraId="6D598743" w14:textId="77777777" w:rsidR="00A1752C" w:rsidRDefault="00A1752C" w:rsidP="00A1752C">
            <w:pPr>
              <w:pStyle w:val="CRCoverPage"/>
              <w:spacing w:after="0"/>
              <w:rPr>
                <w:b/>
                <w:i/>
                <w:noProof/>
                <w:sz w:val="8"/>
                <w:szCs w:val="8"/>
              </w:rPr>
            </w:pPr>
          </w:p>
        </w:tc>
        <w:tc>
          <w:tcPr>
            <w:tcW w:w="1986" w:type="dxa"/>
            <w:gridSpan w:val="4"/>
          </w:tcPr>
          <w:p w14:paraId="1EA704C3" w14:textId="77777777" w:rsidR="00A1752C" w:rsidRDefault="00A1752C" w:rsidP="00A1752C">
            <w:pPr>
              <w:pStyle w:val="CRCoverPage"/>
              <w:spacing w:after="0"/>
              <w:rPr>
                <w:noProof/>
                <w:sz w:val="8"/>
                <w:szCs w:val="8"/>
              </w:rPr>
            </w:pPr>
          </w:p>
        </w:tc>
        <w:tc>
          <w:tcPr>
            <w:tcW w:w="2267" w:type="dxa"/>
            <w:gridSpan w:val="2"/>
          </w:tcPr>
          <w:p w14:paraId="086E6437" w14:textId="77777777" w:rsidR="00A1752C" w:rsidRDefault="00A1752C" w:rsidP="00A1752C">
            <w:pPr>
              <w:pStyle w:val="CRCoverPage"/>
              <w:spacing w:after="0"/>
              <w:rPr>
                <w:noProof/>
                <w:sz w:val="8"/>
                <w:szCs w:val="8"/>
              </w:rPr>
            </w:pPr>
          </w:p>
        </w:tc>
        <w:tc>
          <w:tcPr>
            <w:tcW w:w="1417" w:type="dxa"/>
            <w:gridSpan w:val="3"/>
          </w:tcPr>
          <w:p w14:paraId="0E074E60" w14:textId="77777777" w:rsidR="00A1752C" w:rsidRDefault="00A1752C" w:rsidP="00A1752C">
            <w:pPr>
              <w:pStyle w:val="CRCoverPage"/>
              <w:spacing w:after="0"/>
              <w:rPr>
                <w:noProof/>
                <w:sz w:val="8"/>
                <w:szCs w:val="8"/>
              </w:rPr>
            </w:pPr>
          </w:p>
        </w:tc>
        <w:tc>
          <w:tcPr>
            <w:tcW w:w="2127" w:type="dxa"/>
            <w:tcBorders>
              <w:right w:val="single" w:sz="4" w:space="0" w:color="auto"/>
            </w:tcBorders>
          </w:tcPr>
          <w:p w14:paraId="49567BC9" w14:textId="77777777" w:rsidR="00A1752C" w:rsidRDefault="00A1752C" w:rsidP="00A1752C">
            <w:pPr>
              <w:pStyle w:val="CRCoverPage"/>
              <w:spacing w:after="0"/>
              <w:rPr>
                <w:noProof/>
                <w:sz w:val="8"/>
                <w:szCs w:val="8"/>
              </w:rPr>
            </w:pPr>
          </w:p>
        </w:tc>
      </w:tr>
      <w:tr w:rsidR="00A1752C" w14:paraId="755A66D6" w14:textId="77777777" w:rsidTr="008A3A1D">
        <w:trPr>
          <w:cantSplit/>
        </w:trPr>
        <w:tc>
          <w:tcPr>
            <w:tcW w:w="1843" w:type="dxa"/>
            <w:tcBorders>
              <w:left w:val="single" w:sz="4" w:space="0" w:color="auto"/>
            </w:tcBorders>
          </w:tcPr>
          <w:p w14:paraId="0E7D4705" w14:textId="77777777" w:rsidR="00A1752C" w:rsidRDefault="00A1752C" w:rsidP="00A1752C">
            <w:pPr>
              <w:pStyle w:val="CRCoverPage"/>
              <w:tabs>
                <w:tab w:val="right" w:pos="1759"/>
              </w:tabs>
              <w:spacing w:after="0"/>
              <w:rPr>
                <w:b/>
                <w:i/>
                <w:noProof/>
              </w:rPr>
            </w:pPr>
            <w:r>
              <w:rPr>
                <w:b/>
                <w:i/>
                <w:noProof/>
              </w:rPr>
              <w:t>Category:</w:t>
            </w:r>
          </w:p>
        </w:tc>
        <w:tc>
          <w:tcPr>
            <w:tcW w:w="851" w:type="dxa"/>
            <w:shd w:val="pct30" w:color="FFFF00" w:fill="auto"/>
          </w:tcPr>
          <w:p w14:paraId="771A3320" w14:textId="77777777" w:rsidR="00A1752C" w:rsidRDefault="00B20AF0" w:rsidP="00A1752C">
            <w:pPr>
              <w:pStyle w:val="CRCoverPage"/>
              <w:spacing w:after="0"/>
              <w:ind w:left="100" w:right="-609"/>
              <w:rPr>
                <w:b/>
                <w:noProof/>
              </w:rPr>
            </w:pPr>
            <w:r>
              <w:fldChar w:fldCharType="begin"/>
            </w:r>
            <w:r>
              <w:instrText xml:space="preserve"> DOCPROPERTY  Cat  \* MERGEFORMAT </w:instrText>
            </w:r>
            <w:r>
              <w:fldChar w:fldCharType="separate"/>
            </w:r>
            <w:r w:rsidR="00A1752C">
              <w:rPr>
                <w:b/>
                <w:noProof/>
              </w:rPr>
              <w:t>F</w:t>
            </w:r>
            <w:r>
              <w:rPr>
                <w:b/>
                <w:noProof/>
              </w:rPr>
              <w:fldChar w:fldCharType="end"/>
            </w:r>
          </w:p>
        </w:tc>
        <w:tc>
          <w:tcPr>
            <w:tcW w:w="3402" w:type="dxa"/>
            <w:gridSpan w:val="5"/>
            <w:tcBorders>
              <w:left w:val="nil"/>
            </w:tcBorders>
          </w:tcPr>
          <w:p w14:paraId="43284830" w14:textId="77777777" w:rsidR="00A1752C" w:rsidRDefault="00A1752C" w:rsidP="00A1752C">
            <w:pPr>
              <w:pStyle w:val="CRCoverPage"/>
              <w:spacing w:after="0"/>
              <w:rPr>
                <w:noProof/>
              </w:rPr>
            </w:pPr>
          </w:p>
        </w:tc>
        <w:tc>
          <w:tcPr>
            <w:tcW w:w="1417" w:type="dxa"/>
            <w:gridSpan w:val="3"/>
            <w:tcBorders>
              <w:left w:val="nil"/>
            </w:tcBorders>
          </w:tcPr>
          <w:p w14:paraId="7B663320" w14:textId="77777777" w:rsidR="00A1752C" w:rsidRDefault="00A1752C" w:rsidP="00A175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C43CBA" w14:textId="1E67C0BD" w:rsidR="00A1752C" w:rsidRDefault="005043D2" w:rsidP="00A1752C">
            <w:pPr>
              <w:pStyle w:val="CRCoverPage"/>
              <w:spacing w:after="0"/>
              <w:ind w:left="100"/>
              <w:rPr>
                <w:noProof/>
              </w:rPr>
            </w:pPr>
            <w:r>
              <w:rPr>
                <w:noProof/>
              </w:rPr>
              <w:t>Rel-1</w:t>
            </w:r>
            <w:r w:rsidR="005146A7">
              <w:rPr>
                <w:noProof/>
              </w:rPr>
              <w:t>7</w:t>
            </w:r>
          </w:p>
        </w:tc>
      </w:tr>
      <w:tr w:rsidR="00A1752C" w14:paraId="761E91DD" w14:textId="77777777" w:rsidTr="008A3A1D">
        <w:tc>
          <w:tcPr>
            <w:tcW w:w="1843" w:type="dxa"/>
            <w:tcBorders>
              <w:left w:val="single" w:sz="4" w:space="0" w:color="auto"/>
              <w:bottom w:val="single" w:sz="4" w:space="0" w:color="auto"/>
            </w:tcBorders>
          </w:tcPr>
          <w:p w14:paraId="28281395" w14:textId="77777777" w:rsidR="00A1752C" w:rsidRDefault="00A1752C" w:rsidP="00A1752C">
            <w:pPr>
              <w:pStyle w:val="CRCoverPage"/>
              <w:spacing w:after="0"/>
              <w:rPr>
                <w:b/>
                <w:i/>
                <w:noProof/>
              </w:rPr>
            </w:pPr>
          </w:p>
        </w:tc>
        <w:tc>
          <w:tcPr>
            <w:tcW w:w="4677" w:type="dxa"/>
            <w:gridSpan w:val="8"/>
            <w:tcBorders>
              <w:bottom w:val="single" w:sz="4" w:space="0" w:color="auto"/>
            </w:tcBorders>
          </w:tcPr>
          <w:p w14:paraId="24840E14" w14:textId="77777777" w:rsidR="00A1752C" w:rsidRDefault="00A1752C" w:rsidP="00A175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1CCBA9" w14:textId="77777777" w:rsidR="00A1752C" w:rsidRDefault="00A1752C" w:rsidP="00A1752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BE0DA6" w14:textId="5E73230F" w:rsidR="00A1752C" w:rsidRPr="007C2097" w:rsidRDefault="00A1752C" w:rsidP="00A175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2F7B3B">
              <w:rPr>
                <w:i/>
                <w:noProof/>
                <w:sz w:val="18"/>
              </w:rPr>
              <w:t>6</w:t>
            </w:r>
            <w:r>
              <w:rPr>
                <w:i/>
                <w:noProof/>
                <w:sz w:val="18"/>
              </w:rPr>
              <w:tab/>
              <w:t>(Release 1</w:t>
            </w:r>
            <w:r w:rsidR="002F7B3B">
              <w:rPr>
                <w:i/>
                <w:noProof/>
                <w:sz w:val="18"/>
              </w:rPr>
              <w:t>6</w:t>
            </w:r>
            <w:r>
              <w:rPr>
                <w:i/>
                <w:noProof/>
                <w:sz w:val="18"/>
              </w:rPr>
              <w:t>)</w:t>
            </w:r>
            <w:r>
              <w:rPr>
                <w:i/>
                <w:noProof/>
                <w:sz w:val="18"/>
              </w:rPr>
              <w:br/>
              <w:t>Rel-1</w:t>
            </w:r>
            <w:r w:rsidR="002F7B3B">
              <w:rPr>
                <w:i/>
                <w:noProof/>
                <w:sz w:val="18"/>
              </w:rPr>
              <w:t>7</w:t>
            </w:r>
            <w:r>
              <w:rPr>
                <w:i/>
                <w:noProof/>
                <w:sz w:val="18"/>
              </w:rPr>
              <w:tab/>
              <w:t>(Release 1</w:t>
            </w:r>
            <w:r w:rsidR="002F7B3B">
              <w:rPr>
                <w:i/>
                <w:noProof/>
                <w:sz w:val="18"/>
              </w:rPr>
              <w:t>7</w:t>
            </w:r>
            <w:r>
              <w:rPr>
                <w:i/>
                <w:noProof/>
                <w:sz w:val="18"/>
              </w:rPr>
              <w:t>)</w:t>
            </w:r>
            <w:r>
              <w:rPr>
                <w:i/>
                <w:noProof/>
                <w:sz w:val="18"/>
              </w:rPr>
              <w:br/>
              <w:t>Rel-1</w:t>
            </w:r>
            <w:r w:rsidR="002F7B3B">
              <w:rPr>
                <w:i/>
                <w:noProof/>
                <w:sz w:val="18"/>
              </w:rPr>
              <w:t>8</w:t>
            </w:r>
            <w:r>
              <w:rPr>
                <w:i/>
                <w:noProof/>
                <w:sz w:val="18"/>
              </w:rPr>
              <w:tab/>
              <w:t>(Release 1</w:t>
            </w:r>
            <w:r w:rsidR="002F7B3B">
              <w:rPr>
                <w:i/>
                <w:noProof/>
                <w:sz w:val="18"/>
              </w:rPr>
              <w:t>8</w:t>
            </w:r>
            <w:r>
              <w:rPr>
                <w:i/>
                <w:noProof/>
                <w:sz w:val="18"/>
              </w:rPr>
              <w:t>)</w:t>
            </w:r>
            <w:r>
              <w:rPr>
                <w:i/>
                <w:noProof/>
                <w:sz w:val="18"/>
              </w:rPr>
              <w:br/>
              <w:t>Rel-1</w:t>
            </w:r>
            <w:r w:rsidR="002F7B3B">
              <w:rPr>
                <w:i/>
                <w:noProof/>
                <w:sz w:val="18"/>
              </w:rPr>
              <w:t>9</w:t>
            </w:r>
            <w:r>
              <w:rPr>
                <w:i/>
                <w:noProof/>
                <w:sz w:val="18"/>
              </w:rPr>
              <w:tab/>
              <w:t>(Release 1</w:t>
            </w:r>
            <w:r w:rsidR="002F7B3B">
              <w:rPr>
                <w:i/>
                <w:noProof/>
                <w:sz w:val="18"/>
              </w:rPr>
              <w:t>9</w:t>
            </w:r>
            <w:r>
              <w:rPr>
                <w:i/>
                <w:noProof/>
                <w:sz w:val="18"/>
              </w:rPr>
              <w:t>)</w:t>
            </w:r>
          </w:p>
        </w:tc>
      </w:tr>
      <w:tr w:rsidR="00A1752C" w14:paraId="5A71D675" w14:textId="77777777" w:rsidTr="008A3A1D">
        <w:tc>
          <w:tcPr>
            <w:tcW w:w="1843" w:type="dxa"/>
          </w:tcPr>
          <w:p w14:paraId="0DCEAF18" w14:textId="77777777" w:rsidR="00A1752C" w:rsidRDefault="00A1752C" w:rsidP="00A1752C">
            <w:pPr>
              <w:pStyle w:val="CRCoverPage"/>
              <w:spacing w:after="0"/>
              <w:rPr>
                <w:b/>
                <w:i/>
                <w:noProof/>
                <w:sz w:val="8"/>
                <w:szCs w:val="8"/>
              </w:rPr>
            </w:pPr>
          </w:p>
        </w:tc>
        <w:tc>
          <w:tcPr>
            <w:tcW w:w="7797" w:type="dxa"/>
            <w:gridSpan w:val="10"/>
          </w:tcPr>
          <w:p w14:paraId="4D1FDD19" w14:textId="77777777" w:rsidR="00A1752C" w:rsidRDefault="00A1752C" w:rsidP="00A1752C">
            <w:pPr>
              <w:pStyle w:val="CRCoverPage"/>
              <w:spacing w:after="0"/>
              <w:rPr>
                <w:noProof/>
                <w:sz w:val="8"/>
                <w:szCs w:val="8"/>
              </w:rPr>
            </w:pPr>
          </w:p>
        </w:tc>
      </w:tr>
      <w:tr w:rsidR="00BB53CF" w14:paraId="5FCF162F" w14:textId="77777777" w:rsidTr="008A3A1D">
        <w:tc>
          <w:tcPr>
            <w:tcW w:w="2694" w:type="dxa"/>
            <w:gridSpan w:val="2"/>
            <w:tcBorders>
              <w:top w:val="single" w:sz="4" w:space="0" w:color="auto"/>
              <w:left w:val="single" w:sz="4" w:space="0" w:color="auto"/>
            </w:tcBorders>
          </w:tcPr>
          <w:p w14:paraId="5C3D2031" w14:textId="77777777" w:rsidR="00BB53CF" w:rsidRDefault="00BB53CF" w:rsidP="00BB53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D90B3" w14:textId="77777777" w:rsidR="00EE15F8" w:rsidRDefault="00EE15F8" w:rsidP="008B31B4">
            <w:pPr>
              <w:pStyle w:val="CRCoverPage"/>
              <w:spacing w:after="0"/>
              <w:rPr>
                <w:rFonts w:cs="Arial"/>
                <w:noProof/>
              </w:rPr>
            </w:pPr>
            <w:r>
              <w:rPr>
                <w:rFonts w:cs="Arial"/>
                <w:noProof/>
              </w:rPr>
              <w:t xml:space="preserve">For CAT-M1 UEs, </w:t>
            </w:r>
            <w:r w:rsidRPr="007472D7">
              <w:rPr>
                <w:rFonts w:cs="Arial"/>
                <w:noProof/>
              </w:rPr>
              <w:t>schedulingInfoList_BR</w:t>
            </w:r>
            <w:r>
              <w:rPr>
                <w:rFonts w:cs="Arial"/>
                <w:noProof/>
              </w:rPr>
              <w:t xml:space="preserve">_r13 IE should be consistent with </w:t>
            </w:r>
            <w:r w:rsidRPr="007472D7">
              <w:rPr>
                <w:rFonts w:cs="Arial"/>
                <w:noProof/>
              </w:rPr>
              <w:t>schedulingInfoList</w:t>
            </w:r>
            <w:r>
              <w:rPr>
                <w:rFonts w:cs="Arial"/>
                <w:noProof/>
              </w:rPr>
              <w:t xml:space="preserve"> according to section 6.2.2 of TS 36.331.</w:t>
            </w:r>
          </w:p>
          <w:p w14:paraId="001475B1" w14:textId="77777777" w:rsidR="00EE15F8" w:rsidRDefault="00EE15F8" w:rsidP="00EE15F8">
            <w:pPr>
              <w:pStyle w:val="CRCoverPage"/>
              <w:spacing w:after="0"/>
              <w:rPr>
                <w:rFonts w:cs="Arial"/>
                <w:i/>
                <w:iCs/>
                <w:noProof/>
              </w:rPr>
            </w:pPr>
            <w:r w:rsidRPr="007472D7">
              <w:rPr>
                <w:rFonts w:cs="Arial"/>
                <w:i/>
                <w:iCs/>
                <w:noProof/>
              </w:rPr>
              <w:t>“Indicates additional scheduling information of SI messages for BL UEs and UEs in CE.</w:t>
            </w:r>
            <w:r w:rsidRPr="007472D7">
              <w:rPr>
                <w:i/>
                <w:iCs/>
              </w:rPr>
              <w:t xml:space="preserve"> I</w:t>
            </w:r>
            <w:r w:rsidRPr="007472D7">
              <w:rPr>
                <w:rFonts w:cs="Arial"/>
                <w:i/>
                <w:iCs/>
                <w:noProof/>
              </w:rPr>
              <w:t>t includes the same number of entries, and listed in the same order, as in schedulingInfoList (without suffix).”</w:t>
            </w:r>
          </w:p>
          <w:p w14:paraId="3008E1E7" w14:textId="4EDD3295" w:rsidR="000E1E20" w:rsidRPr="00A41500" w:rsidRDefault="00EE15F8" w:rsidP="00EE15F8">
            <w:pPr>
              <w:pStyle w:val="CRCoverPage"/>
              <w:spacing w:after="0"/>
              <w:rPr>
                <w:noProof/>
              </w:rPr>
            </w:pPr>
            <w:r>
              <w:rPr>
                <w:rFonts w:cs="Arial"/>
                <w:noProof/>
              </w:rPr>
              <w:t xml:space="preserve">But this is not taken care in the </w:t>
            </w:r>
            <w:r w:rsidR="008B31B4">
              <w:rPr>
                <w:rFonts w:cs="Arial"/>
                <w:noProof/>
              </w:rPr>
              <w:t xml:space="preserve">current </w:t>
            </w:r>
            <w:r>
              <w:rPr>
                <w:rFonts w:cs="Arial"/>
                <w:noProof/>
              </w:rPr>
              <w:t>TTCN implementation</w:t>
            </w:r>
            <w:r w:rsidR="008B31B4">
              <w:rPr>
                <w:rFonts w:cs="Arial"/>
                <w:noProof/>
              </w:rPr>
              <w:t>.</w:t>
            </w:r>
          </w:p>
        </w:tc>
      </w:tr>
      <w:tr w:rsidR="00BB53CF" w14:paraId="68B700A9" w14:textId="77777777" w:rsidTr="008A3A1D">
        <w:tc>
          <w:tcPr>
            <w:tcW w:w="2694" w:type="dxa"/>
            <w:gridSpan w:val="2"/>
            <w:tcBorders>
              <w:left w:val="single" w:sz="4" w:space="0" w:color="auto"/>
            </w:tcBorders>
          </w:tcPr>
          <w:p w14:paraId="2692FCEA"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6FFD6FCD" w14:textId="75033BC7" w:rsidR="00BB53CF" w:rsidRPr="00ED00B8" w:rsidRDefault="00BB53CF" w:rsidP="00BB53CF">
            <w:pPr>
              <w:pStyle w:val="CRCoverPage"/>
              <w:spacing w:after="0"/>
              <w:rPr>
                <w:rFonts w:cs="Arial"/>
                <w:lang w:val="en-IN" w:eastAsia="en-IN"/>
              </w:rPr>
            </w:pPr>
          </w:p>
        </w:tc>
      </w:tr>
      <w:tr w:rsidR="00BB53CF" w14:paraId="39A4902C" w14:textId="77777777" w:rsidTr="008A3A1D">
        <w:tc>
          <w:tcPr>
            <w:tcW w:w="2694" w:type="dxa"/>
            <w:gridSpan w:val="2"/>
            <w:tcBorders>
              <w:left w:val="single" w:sz="4" w:space="0" w:color="auto"/>
            </w:tcBorders>
          </w:tcPr>
          <w:p w14:paraId="4FA13088" w14:textId="77777777" w:rsidR="00BB53CF" w:rsidRDefault="00BB53CF" w:rsidP="00BB53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CFA2C7" w14:textId="11E0FE08" w:rsidR="00DD383C" w:rsidRPr="00112084" w:rsidRDefault="00CD6DC2" w:rsidP="00112084">
            <w:pPr>
              <w:rPr>
                <w:rFonts w:ascii="Arial" w:hAnsi="Arial" w:cs="Arial"/>
                <w:lang w:eastAsia="en-GB"/>
              </w:rPr>
            </w:pPr>
            <w:r>
              <w:rPr>
                <w:rFonts w:ascii="Arial" w:hAnsi="Arial" w:cs="Arial"/>
                <w:lang w:eastAsia="en-GB"/>
              </w:rPr>
              <w:t>Configured missing third element on</w:t>
            </w:r>
            <w:r w:rsidR="00D02476" w:rsidRPr="00D02476">
              <w:rPr>
                <w:rFonts w:ascii="Arial" w:hAnsi="Arial" w:cs="Arial"/>
                <w:lang w:eastAsia="en-GB"/>
              </w:rPr>
              <w:t xml:space="preserve"> schedulingInfoList_BR_r13 IE </w:t>
            </w:r>
            <w:r>
              <w:rPr>
                <w:rFonts w:ascii="Arial" w:hAnsi="Arial" w:cs="Arial"/>
                <w:lang w:eastAsia="en-GB"/>
              </w:rPr>
              <w:t>for the corresponding SIB mapping</w:t>
            </w:r>
            <w:r w:rsidR="008B31B4">
              <w:rPr>
                <w:rFonts w:ascii="Arial" w:hAnsi="Arial" w:cs="Arial"/>
                <w:lang w:eastAsia="en-GB"/>
              </w:rPr>
              <w:t xml:space="preserve"> info </w:t>
            </w:r>
            <w:r w:rsidRPr="00CD6DC2">
              <w:rPr>
                <w:rFonts w:ascii="Arial" w:hAnsi="Arial" w:cs="Arial"/>
                <w:lang w:eastAsia="en-GB"/>
              </w:rPr>
              <w:t>sibType29_v1610</w:t>
            </w:r>
            <w:r>
              <w:rPr>
                <w:rFonts w:ascii="Arial" w:hAnsi="Arial" w:cs="Arial"/>
                <w:lang w:eastAsia="en-GB"/>
              </w:rPr>
              <w:t xml:space="preserve">. </w:t>
            </w:r>
          </w:p>
        </w:tc>
      </w:tr>
      <w:tr w:rsidR="00BB53CF" w14:paraId="4D6CCF53" w14:textId="77777777" w:rsidTr="008A3A1D">
        <w:tc>
          <w:tcPr>
            <w:tcW w:w="2694" w:type="dxa"/>
            <w:gridSpan w:val="2"/>
            <w:tcBorders>
              <w:left w:val="single" w:sz="4" w:space="0" w:color="auto"/>
            </w:tcBorders>
          </w:tcPr>
          <w:p w14:paraId="793BC6C4"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054544CB" w14:textId="77777777" w:rsidR="00BB53CF" w:rsidRPr="00C91E2F" w:rsidRDefault="00BB53CF" w:rsidP="00BB53CF">
            <w:pPr>
              <w:pStyle w:val="CRCoverPage"/>
              <w:spacing w:after="0"/>
              <w:rPr>
                <w:lang w:val="en-IN" w:eastAsia="en-IN"/>
              </w:rPr>
            </w:pPr>
          </w:p>
        </w:tc>
      </w:tr>
      <w:tr w:rsidR="00BB53CF" w14:paraId="76CC992B" w14:textId="77777777" w:rsidTr="008A3A1D">
        <w:tc>
          <w:tcPr>
            <w:tcW w:w="2694" w:type="dxa"/>
            <w:gridSpan w:val="2"/>
            <w:tcBorders>
              <w:left w:val="single" w:sz="4" w:space="0" w:color="auto"/>
              <w:bottom w:val="single" w:sz="4" w:space="0" w:color="auto"/>
            </w:tcBorders>
          </w:tcPr>
          <w:p w14:paraId="625A8A1A" w14:textId="77777777" w:rsidR="00BB53CF" w:rsidRDefault="00BB53CF" w:rsidP="00BB53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70F750" w14:textId="3FF95581" w:rsidR="00BB53CF" w:rsidRPr="00C91E2F" w:rsidRDefault="009A4B0A" w:rsidP="00BB53CF">
            <w:pPr>
              <w:pStyle w:val="CRCoverPage"/>
              <w:spacing w:after="0"/>
              <w:rPr>
                <w:rFonts w:cs="Arial"/>
                <w:lang w:eastAsia="en-GB"/>
              </w:rPr>
            </w:pPr>
            <w:r>
              <w:rPr>
                <w:noProof/>
              </w:rPr>
              <w:t>A conformant UE will fail the test case</w:t>
            </w:r>
          </w:p>
        </w:tc>
      </w:tr>
      <w:tr w:rsidR="00BB53CF" w14:paraId="4F7AD0A6" w14:textId="77777777" w:rsidTr="008A3A1D">
        <w:tc>
          <w:tcPr>
            <w:tcW w:w="2694" w:type="dxa"/>
            <w:gridSpan w:val="2"/>
          </w:tcPr>
          <w:p w14:paraId="221CF00C" w14:textId="77777777" w:rsidR="00BB53CF" w:rsidRDefault="00BB53CF" w:rsidP="00BB53CF">
            <w:pPr>
              <w:pStyle w:val="CRCoverPage"/>
              <w:spacing w:after="0"/>
              <w:rPr>
                <w:b/>
                <w:i/>
                <w:noProof/>
                <w:sz w:val="8"/>
                <w:szCs w:val="8"/>
              </w:rPr>
            </w:pPr>
          </w:p>
        </w:tc>
        <w:tc>
          <w:tcPr>
            <w:tcW w:w="6946" w:type="dxa"/>
            <w:gridSpan w:val="9"/>
          </w:tcPr>
          <w:p w14:paraId="4B31C5B7" w14:textId="77777777" w:rsidR="00BB53CF" w:rsidRDefault="00BB53CF" w:rsidP="00BB53CF">
            <w:pPr>
              <w:pStyle w:val="CRCoverPage"/>
              <w:spacing w:after="0"/>
              <w:rPr>
                <w:noProof/>
                <w:sz w:val="8"/>
                <w:szCs w:val="8"/>
              </w:rPr>
            </w:pPr>
          </w:p>
        </w:tc>
      </w:tr>
      <w:tr w:rsidR="00BB53CF" w14:paraId="06D99E29" w14:textId="77777777" w:rsidTr="008A3A1D">
        <w:tc>
          <w:tcPr>
            <w:tcW w:w="2694" w:type="dxa"/>
            <w:gridSpan w:val="2"/>
            <w:tcBorders>
              <w:top w:val="single" w:sz="4" w:space="0" w:color="auto"/>
              <w:left w:val="single" w:sz="4" w:space="0" w:color="auto"/>
            </w:tcBorders>
          </w:tcPr>
          <w:p w14:paraId="35A361F9" w14:textId="77777777" w:rsidR="00BB53CF" w:rsidRDefault="00BB53CF" w:rsidP="00BB53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255FD" w14:textId="189025A6" w:rsidR="00BB53CF" w:rsidRDefault="00D02476" w:rsidP="00BB53CF">
            <w:pPr>
              <w:pStyle w:val="CRCoverPage"/>
              <w:spacing w:after="0"/>
              <w:rPr>
                <w:noProof/>
              </w:rPr>
            </w:pPr>
            <w:r>
              <w:t>8.1.2.15</w:t>
            </w:r>
          </w:p>
        </w:tc>
      </w:tr>
      <w:tr w:rsidR="00BB53CF" w14:paraId="2927E182" w14:textId="77777777" w:rsidTr="008A3A1D">
        <w:tc>
          <w:tcPr>
            <w:tcW w:w="2694" w:type="dxa"/>
            <w:gridSpan w:val="2"/>
            <w:tcBorders>
              <w:left w:val="single" w:sz="4" w:space="0" w:color="auto"/>
            </w:tcBorders>
          </w:tcPr>
          <w:p w14:paraId="659536CD" w14:textId="77777777" w:rsidR="00BB53CF" w:rsidRDefault="00BB53CF" w:rsidP="00BB53CF">
            <w:pPr>
              <w:pStyle w:val="CRCoverPage"/>
              <w:spacing w:after="0"/>
              <w:rPr>
                <w:b/>
                <w:i/>
                <w:noProof/>
                <w:sz w:val="8"/>
                <w:szCs w:val="8"/>
              </w:rPr>
            </w:pPr>
          </w:p>
        </w:tc>
        <w:tc>
          <w:tcPr>
            <w:tcW w:w="6946" w:type="dxa"/>
            <w:gridSpan w:val="9"/>
            <w:tcBorders>
              <w:right w:val="single" w:sz="4" w:space="0" w:color="auto"/>
            </w:tcBorders>
          </w:tcPr>
          <w:p w14:paraId="2864413F" w14:textId="77777777" w:rsidR="00BB53CF" w:rsidRDefault="00BB53CF" w:rsidP="00BB53CF">
            <w:pPr>
              <w:pStyle w:val="CRCoverPage"/>
              <w:spacing w:after="0"/>
              <w:rPr>
                <w:noProof/>
                <w:sz w:val="8"/>
                <w:szCs w:val="8"/>
              </w:rPr>
            </w:pPr>
          </w:p>
        </w:tc>
      </w:tr>
      <w:tr w:rsidR="00BB53CF" w14:paraId="5785DCBC" w14:textId="77777777" w:rsidTr="008A3A1D">
        <w:tc>
          <w:tcPr>
            <w:tcW w:w="2694" w:type="dxa"/>
            <w:gridSpan w:val="2"/>
            <w:tcBorders>
              <w:left w:val="single" w:sz="4" w:space="0" w:color="auto"/>
            </w:tcBorders>
          </w:tcPr>
          <w:p w14:paraId="7A0306F9" w14:textId="77777777" w:rsidR="00BB53CF" w:rsidRDefault="00BB53CF" w:rsidP="00BB53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F7AFC" w14:textId="77777777" w:rsidR="00BB53CF" w:rsidRDefault="00BB53CF" w:rsidP="00BB53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8E118D" w14:textId="77777777" w:rsidR="00BB53CF" w:rsidRDefault="00BB53CF" w:rsidP="00BB53CF">
            <w:pPr>
              <w:pStyle w:val="CRCoverPage"/>
              <w:spacing w:after="0"/>
              <w:jc w:val="center"/>
              <w:rPr>
                <w:b/>
                <w:caps/>
                <w:noProof/>
              </w:rPr>
            </w:pPr>
            <w:r>
              <w:rPr>
                <w:b/>
                <w:caps/>
                <w:noProof/>
              </w:rPr>
              <w:t>N</w:t>
            </w:r>
          </w:p>
        </w:tc>
        <w:tc>
          <w:tcPr>
            <w:tcW w:w="2977" w:type="dxa"/>
            <w:gridSpan w:val="4"/>
          </w:tcPr>
          <w:p w14:paraId="66443FA9" w14:textId="77777777" w:rsidR="00BB53CF" w:rsidRDefault="00BB53CF" w:rsidP="00BB53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B36E5" w14:textId="77777777" w:rsidR="00BB53CF" w:rsidRDefault="00BB53CF" w:rsidP="00BB53CF">
            <w:pPr>
              <w:pStyle w:val="CRCoverPage"/>
              <w:spacing w:after="0"/>
              <w:ind w:left="99"/>
              <w:rPr>
                <w:noProof/>
              </w:rPr>
            </w:pPr>
          </w:p>
        </w:tc>
      </w:tr>
      <w:tr w:rsidR="00BB53CF" w14:paraId="2EB392A7" w14:textId="77777777" w:rsidTr="008A3A1D">
        <w:tc>
          <w:tcPr>
            <w:tcW w:w="2694" w:type="dxa"/>
            <w:gridSpan w:val="2"/>
            <w:tcBorders>
              <w:left w:val="single" w:sz="4" w:space="0" w:color="auto"/>
            </w:tcBorders>
          </w:tcPr>
          <w:p w14:paraId="45720791" w14:textId="77777777" w:rsidR="00BB53CF" w:rsidRDefault="00BB53CF" w:rsidP="00BB53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991566" w14:textId="77777777"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6CE16" w14:textId="77777777" w:rsidR="00BB53CF" w:rsidRDefault="00BB53CF" w:rsidP="00BB53CF">
            <w:pPr>
              <w:pStyle w:val="CRCoverPage"/>
              <w:spacing w:after="0"/>
              <w:jc w:val="center"/>
              <w:rPr>
                <w:b/>
                <w:caps/>
                <w:noProof/>
              </w:rPr>
            </w:pPr>
            <w:r>
              <w:rPr>
                <w:b/>
                <w:caps/>
                <w:noProof/>
              </w:rPr>
              <w:t>x</w:t>
            </w:r>
          </w:p>
        </w:tc>
        <w:tc>
          <w:tcPr>
            <w:tcW w:w="2977" w:type="dxa"/>
            <w:gridSpan w:val="4"/>
          </w:tcPr>
          <w:p w14:paraId="1CACE847" w14:textId="77777777" w:rsidR="00BB53CF" w:rsidRDefault="00BB53CF" w:rsidP="00BB53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57ADCE" w14:textId="1F208296" w:rsidR="00BB53CF" w:rsidRDefault="00BB53CF" w:rsidP="00BB53CF">
            <w:pPr>
              <w:pStyle w:val="CRCoverPage"/>
              <w:spacing w:after="0"/>
              <w:ind w:left="99"/>
              <w:rPr>
                <w:noProof/>
              </w:rPr>
            </w:pPr>
          </w:p>
        </w:tc>
      </w:tr>
      <w:tr w:rsidR="00BB53CF" w14:paraId="6CA79425" w14:textId="77777777" w:rsidTr="008A3A1D">
        <w:tc>
          <w:tcPr>
            <w:tcW w:w="2694" w:type="dxa"/>
            <w:gridSpan w:val="2"/>
            <w:tcBorders>
              <w:left w:val="single" w:sz="4" w:space="0" w:color="auto"/>
            </w:tcBorders>
          </w:tcPr>
          <w:p w14:paraId="3A0DC9D7" w14:textId="77777777" w:rsidR="00BB53CF" w:rsidRDefault="00BB53CF" w:rsidP="00BB5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050749" w14:textId="26FE2198"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54E9D" w14:textId="1B8238F2" w:rsidR="00BB53CF" w:rsidRDefault="003D27EE" w:rsidP="00BB53CF">
            <w:pPr>
              <w:pStyle w:val="CRCoverPage"/>
              <w:spacing w:after="0"/>
              <w:jc w:val="center"/>
              <w:rPr>
                <w:b/>
                <w:caps/>
                <w:noProof/>
              </w:rPr>
            </w:pPr>
            <w:r>
              <w:rPr>
                <w:b/>
                <w:caps/>
                <w:noProof/>
              </w:rPr>
              <w:t>X</w:t>
            </w:r>
          </w:p>
        </w:tc>
        <w:tc>
          <w:tcPr>
            <w:tcW w:w="2977" w:type="dxa"/>
            <w:gridSpan w:val="4"/>
          </w:tcPr>
          <w:p w14:paraId="1AD5C7BC" w14:textId="77777777" w:rsidR="00BB53CF" w:rsidRDefault="00BB53CF" w:rsidP="00BB5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C43F4" w14:textId="3733C4B7" w:rsidR="00BB53CF" w:rsidRDefault="00BB53CF" w:rsidP="00BB53CF">
            <w:pPr>
              <w:pStyle w:val="CRCoverPage"/>
              <w:spacing w:after="0"/>
              <w:ind w:left="99"/>
              <w:rPr>
                <w:noProof/>
              </w:rPr>
            </w:pPr>
          </w:p>
        </w:tc>
      </w:tr>
      <w:tr w:rsidR="00BB53CF" w14:paraId="4832E762" w14:textId="77777777" w:rsidTr="008A3A1D">
        <w:tc>
          <w:tcPr>
            <w:tcW w:w="2694" w:type="dxa"/>
            <w:gridSpan w:val="2"/>
            <w:tcBorders>
              <w:left w:val="single" w:sz="4" w:space="0" w:color="auto"/>
            </w:tcBorders>
          </w:tcPr>
          <w:p w14:paraId="73EB4B98" w14:textId="77777777" w:rsidR="00BB53CF" w:rsidRDefault="00BB53CF" w:rsidP="00BB53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05AC" w14:textId="77777777" w:rsidR="00BB53CF" w:rsidRDefault="00BB53CF" w:rsidP="00BB5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67045" w14:textId="77777777" w:rsidR="00BB53CF" w:rsidRDefault="00BB53CF" w:rsidP="00BB53CF">
            <w:pPr>
              <w:pStyle w:val="CRCoverPage"/>
              <w:spacing w:after="0"/>
              <w:jc w:val="center"/>
              <w:rPr>
                <w:b/>
                <w:caps/>
                <w:noProof/>
              </w:rPr>
            </w:pPr>
            <w:r>
              <w:rPr>
                <w:b/>
                <w:caps/>
                <w:noProof/>
              </w:rPr>
              <w:t>x</w:t>
            </w:r>
          </w:p>
        </w:tc>
        <w:tc>
          <w:tcPr>
            <w:tcW w:w="2977" w:type="dxa"/>
            <w:gridSpan w:val="4"/>
          </w:tcPr>
          <w:p w14:paraId="0D2E10A3" w14:textId="77777777" w:rsidR="00BB53CF" w:rsidRDefault="00BB53CF" w:rsidP="00BB53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10393" w14:textId="3D3E742F" w:rsidR="00BB53CF" w:rsidRDefault="00BB53CF" w:rsidP="00BB53CF">
            <w:pPr>
              <w:pStyle w:val="CRCoverPage"/>
              <w:spacing w:after="0"/>
              <w:ind w:left="99"/>
              <w:rPr>
                <w:noProof/>
              </w:rPr>
            </w:pPr>
          </w:p>
        </w:tc>
      </w:tr>
      <w:tr w:rsidR="00BB53CF" w14:paraId="2E240731" w14:textId="77777777" w:rsidTr="008A3A1D">
        <w:tc>
          <w:tcPr>
            <w:tcW w:w="2694" w:type="dxa"/>
            <w:gridSpan w:val="2"/>
            <w:tcBorders>
              <w:left w:val="single" w:sz="4" w:space="0" w:color="auto"/>
            </w:tcBorders>
          </w:tcPr>
          <w:p w14:paraId="63E3714B" w14:textId="77777777" w:rsidR="00BB53CF" w:rsidRDefault="00BB53CF" w:rsidP="00BB53CF">
            <w:pPr>
              <w:pStyle w:val="CRCoverPage"/>
              <w:spacing w:after="0"/>
              <w:rPr>
                <w:b/>
                <w:i/>
                <w:noProof/>
              </w:rPr>
            </w:pPr>
          </w:p>
        </w:tc>
        <w:tc>
          <w:tcPr>
            <w:tcW w:w="6946" w:type="dxa"/>
            <w:gridSpan w:val="9"/>
            <w:tcBorders>
              <w:right w:val="single" w:sz="4" w:space="0" w:color="auto"/>
            </w:tcBorders>
          </w:tcPr>
          <w:p w14:paraId="277E2A28" w14:textId="77777777" w:rsidR="00BB53CF" w:rsidRDefault="00BB53CF" w:rsidP="00BB53CF">
            <w:pPr>
              <w:pStyle w:val="CRCoverPage"/>
              <w:spacing w:after="0"/>
              <w:rPr>
                <w:noProof/>
              </w:rPr>
            </w:pPr>
          </w:p>
        </w:tc>
      </w:tr>
      <w:tr w:rsidR="00BB53CF" w14:paraId="5578C38C" w14:textId="77777777" w:rsidTr="008A3A1D">
        <w:tc>
          <w:tcPr>
            <w:tcW w:w="2694" w:type="dxa"/>
            <w:gridSpan w:val="2"/>
            <w:tcBorders>
              <w:left w:val="single" w:sz="4" w:space="0" w:color="auto"/>
              <w:bottom w:val="single" w:sz="4" w:space="0" w:color="auto"/>
            </w:tcBorders>
          </w:tcPr>
          <w:p w14:paraId="3734A14B" w14:textId="77777777" w:rsidR="00BB53CF" w:rsidRDefault="00BB53CF" w:rsidP="00BB53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8073" w14:textId="026E9381" w:rsidR="00BB53CF" w:rsidRDefault="00BB53CF" w:rsidP="00BB53CF">
            <w:pPr>
              <w:pStyle w:val="CRCoverPage"/>
              <w:spacing w:after="0"/>
              <w:rPr>
                <w:noProof/>
              </w:rPr>
            </w:pPr>
          </w:p>
        </w:tc>
      </w:tr>
      <w:tr w:rsidR="00BB53CF" w:rsidRPr="008863B9" w14:paraId="5561A3FB" w14:textId="77777777" w:rsidTr="008A3A1D">
        <w:tc>
          <w:tcPr>
            <w:tcW w:w="2694" w:type="dxa"/>
            <w:gridSpan w:val="2"/>
            <w:tcBorders>
              <w:top w:val="single" w:sz="4" w:space="0" w:color="auto"/>
              <w:bottom w:val="single" w:sz="4" w:space="0" w:color="auto"/>
            </w:tcBorders>
          </w:tcPr>
          <w:p w14:paraId="14F2B0CC" w14:textId="77777777" w:rsidR="00BB53CF" w:rsidRPr="008863B9" w:rsidRDefault="00BB53CF" w:rsidP="00BB53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D753AE8" w14:textId="77777777" w:rsidR="00BB53CF" w:rsidRPr="008863B9" w:rsidRDefault="00BB53CF" w:rsidP="00BB53CF">
            <w:pPr>
              <w:pStyle w:val="CRCoverPage"/>
              <w:spacing w:after="0"/>
              <w:ind w:left="100"/>
              <w:rPr>
                <w:noProof/>
                <w:sz w:val="8"/>
                <w:szCs w:val="8"/>
              </w:rPr>
            </w:pPr>
          </w:p>
        </w:tc>
      </w:tr>
      <w:tr w:rsidR="00BB53CF" w14:paraId="59F0235B" w14:textId="77777777" w:rsidTr="008A3A1D">
        <w:tc>
          <w:tcPr>
            <w:tcW w:w="2694" w:type="dxa"/>
            <w:gridSpan w:val="2"/>
            <w:tcBorders>
              <w:top w:val="single" w:sz="4" w:space="0" w:color="auto"/>
              <w:left w:val="single" w:sz="4" w:space="0" w:color="auto"/>
              <w:bottom w:val="single" w:sz="4" w:space="0" w:color="auto"/>
            </w:tcBorders>
          </w:tcPr>
          <w:p w14:paraId="1DDCBBE3" w14:textId="77777777" w:rsidR="00BB53CF" w:rsidRDefault="00BB53CF" w:rsidP="00BB53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0B5ED" w14:textId="77777777" w:rsidR="00BB53CF" w:rsidRDefault="00BB53CF" w:rsidP="00BB53CF">
            <w:pPr>
              <w:pStyle w:val="CRCoverPage"/>
              <w:spacing w:after="0"/>
              <w:rPr>
                <w:noProof/>
              </w:rPr>
            </w:pPr>
          </w:p>
        </w:tc>
      </w:tr>
    </w:tbl>
    <w:p w14:paraId="6C89473A" w14:textId="77777777" w:rsidR="00DA10BB" w:rsidRDefault="00DA10BB" w:rsidP="00DA10BB">
      <w:pPr>
        <w:rPr>
          <w:noProof/>
        </w:rPr>
      </w:pPr>
    </w:p>
    <w:p w14:paraId="697E6EDC" w14:textId="77777777" w:rsidR="00EF51E1" w:rsidRDefault="00EF51E1">
      <w:pPr>
        <w:rPr>
          <w:lang w:val="en-IN" w:eastAsia="en-IN"/>
        </w:rPr>
        <w:sectPr w:rsidR="00EF51E1">
          <w:headerReference w:type="even" r:id="rId11"/>
          <w:footnotePr>
            <w:numRestart w:val="eachSect"/>
          </w:footnotePr>
          <w:pgSz w:w="11907" w:h="16840"/>
          <w:pgMar w:top="1418" w:right="1134" w:bottom="1134" w:left="1134" w:header="680" w:footer="567" w:gutter="0"/>
          <w:cols w:space="720"/>
        </w:sectPr>
      </w:pPr>
    </w:p>
    <w:p w14:paraId="34C2457A" w14:textId="77777777" w:rsidR="009A3E76" w:rsidRPr="009A3E76" w:rsidRDefault="009A3E76" w:rsidP="009A3E76">
      <w:pPr>
        <w:spacing w:before="240" w:after="60"/>
        <w:outlineLvl w:val="0"/>
        <w:rPr>
          <w:rFonts w:ascii="Cambria" w:eastAsia="Times New Roman" w:hAnsi="Cambria" w:cs="Arial"/>
          <w:b/>
          <w:bCs/>
          <w:kern w:val="28"/>
          <w:sz w:val="32"/>
          <w:szCs w:val="32"/>
          <w:lang w:eastAsia="en-GB"/>
        </w:rPr>
      </w:pPr>
      <w:bookmarkStart w:id="1" w:name="_Toc58338508"/>
      <w:r w:rsidRPr="009A3E76">
        <w:rPr>
          <w:rFonts w:ascii="Cambria" w:eastAsia="Times New Roman" w:hAnsi="Cambria" w:cs="Arial"/>
          <w:b/>
          <w:bCs/>
          <w:kern w:val="28"/>
          <w:sz w:val="32"/>
          <w:szCs w:val="32"/>
        </w:rPr>
        <w:lastRenderedPageBreak/>
        <w:t>Table of Contents</w:t>
      </w:r>
      <w:bookmarkEnd w:id="1"/>
    </w:p>
    <w:p w14:paraId="656C65A8" w14:textId="70FBA3C7"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cs="Arial"/>
          <w:noProof/>
          <w:sz w:val="22"/>
        </w:rPr>
        <w:fldChar w:fldCharType="begin"/>
      </w:r>
      <w:r w:rsidRPr="009A3E76">
        <w:rPr>
          <w:rFonts w:eastAsia="Times New Roman" w:cs="Arial"/>
          <w:noProof/>
          <w:sz w:val="22"/>
        </w:rPr>
        <w:instrText xml:space="preserve"> TOC \o "1-3" </w:instrText>
      </w:r>
      <w:r w:rsidRPr="009A3E76">
        <w:rPr>
          <w:rFonts w:eastAsia="Times New Roman" w:cs="Arial"/>
          <w:noProof/>
          <w:sz w:val="22"/>
        </w:rPr>
        <w:fldChar w:fldCharType="separate"/>
      </w:r>
      <w:r w:rsidRPr="009A3E76">
        <w:rPr>
          <w:rFonts w:eastAsia="Times New Roman"/>
          <w:b/>
          <w:noProof/>
          <w:sz w:val="22"/>
          <w:lang w:eastAsia="ja-JP"/>
        </w:rPr>
        <w:t>1</w:t>
      </w:r>
      <w:r w:rsidRPr="009A3E76">
        <w:rPr>
          <w:rFonts w:ascii="Calibri" w:eastAsia="Times New Roman" w:hAnsi="Calibri"/>
          <w:noProof/>
          <w:sz w:val="22"/>
          <w:szCs w:val="22"/>
          <w:lang w:eastAsia="en-GB"/>
        </w:rPr>
        <w:tab/>
      </w:r>
      <w:r w:rsidRPr="009A3E76">
        <w:rPr>
          <w:rFonts w:eastAsia="Times New Roman"/>
          <w:b/>
          <w:noProof/>
          <w:sz w:val="22"/>
          <w:lang w:eastAsia="ja-JP"/>
        </w:rPr>
        <w:t>Overview</w:t>
      </w:r>
      <w:r w:rsidRPr="009A3E76">
        <w:rPr>
          <w:rFonts w:eastAsia="Times New Roman"/>
          <w:noProof/>
          <w:sz w:val="22"/>
        </w:rPr>
        <w:tab/>
      </w:r>
      <w:r w:rsidR="00184981">
        <w:rPr>
          <w:rFonts w:eastAsia="Times New Roman"/>
          <w:noProof/>
          <w:sz w:val="22"/>
        </w:rPr>
        <w:t>3</w:t>
      </w:r>
    </w:p>
    <w:p w14:paraId="0A84C2F7" w14:textId="6F3CD973" w:rsidR="009A3E76" w:rsidRPr="009A3E76" w:rsidRDefault="009A3E76" w:rsidP="009A3E76">
      <w:pPr>
        <w:keepNext/>
        <w:keepLines/>
        <w:widowControl w:val="0"/>
        <w:tabs>
          <w:tab w:val="right" w:leader="dot" w:pos="9639"/>
        </w:tabs>
        <w:spacing w:before="120" w:after="0"/>
        <w:ind w:left="567" w:right="425" w:hanging="567"/>
        <w:rPr>
          <w:rFonts w:ascii="Calibri" w:eastAsia="Times New Roman" w:hAnsi="Calibri"/>
          <w:noProof/>
          <w:sz w:val="22"/>
          <w:szCs w:val="22"/>
          <w:lang w:eastAsia="en-GB"/>
        </w:rPr>
      </w:pPr>
      <w:r w:rsidRPr="009A3E76">
        <w:rPr>
          <w:rFonts w:eastAsia="Times New Roman"/>
          <w:b/>
          <w:noProof/>
          <w:sz w:val="22"/>
        </w:rPr>
        <w:t>2</w:t>
      </w:r>
      <w:r w:rsidRPr="009A3E76">
        <w:rPr>
          <w:rFonts w:ascii="Calibri" w:eastAsia="Times New Roman" w:hAnsi="Calibri"/>
          <w:noProof/>
          <w:sz w:val="22"/>
          <w:szCs w:val="22"/>
          <w:lang w:eastAsia="en-GB"/>
        </w:rPr>
        <w:tab/>
      </w:r>
      <w:r w:rsidRPr="009A3E76">
        <w:rPr>
          <w:rFonts w:eastAsia="Times New Roman"/>
          <w:b/>
          <w:noProof/>
          <w:sz w:val="22"/>
        </w:rPr>
        <w:t>Corrections required</w:t>
      </w:r>
      <w:r w:rsidRPr="009A3E76">
        <w:rPr>
          <w:rFonts w:eastAsia="Times New Roman"/>
          <w:noProof/>
          <w:sz w:val="22"/>
        </w:rPr>
        <w:tab/>
      </w:r>
      <w:r w:rsidR="00184981">
        <w:rPr>
          <w:rFonts w:eastAsia="Times New Roman"/>
          <w:noProof/>
          <w:sz w:val="22"/>
        </w:rPr>
        <w:t>3</w:t>
      </w:r>
    </w:p>
    <w:p w14:paraId="671658AE" w14:textId="29B7CB78" w:rsidR="00B03522" w:rsidRPr="009A3E76" w:rsidRDefault="009A3E76" w:rsidP="006D6BE5">
      <w:pPr>
        <w:keepLines/>
        <w:widowControl w:val="0"/>
        <w:tabs>
          <w:tab w:val="right" w:leader="dot" w:pos="9639"/>
        </w:tabs>
        <w:spacing w:after="0"/>
        <w:ind w:left="851" w:right="425" w:hanging="851"/>
        <w:rPr>
          <w:rFonts w:eastAsia="Times New Roman"/>
          <w:noProof/>
        </w:rPr>
      </w:pPr>
      <w:r w:rsidRPr="009A3E76">
        <w:rPr>
          <w:rFonts w:eastAsia="Times New Roman" w:cs="Arial"/>
          <w:b/>
          <w:noProof/>
        </w:rPr>
        <w:t>2.1</w:t>
      </w:r>
      <w:r w:rsidRPr="009A3E76">
        <w:rPr>
          <w:rFonts w:ascii="Calibri" w:eastAsia="Times New Roman" w:hAnsi="Calibri"/>
          <w:noProof/>
          <w:sz w:val="22"/>
          <w:szCs w:val="22"/>
          <w:lang w:eastAsia="en-GB"/>
        </w:rPr>
        <w:tab/>
      </w:r>
      <w:r w:rsidRPr="009A3E76">
        <w:rPr>
          <w:rFonts w:eastAsia="Times New Roman" w:cs="Arial"/>
          <w:noProof/>
          <w:color w:val="000000"/>
          <w:lang w:eastAsia="en-GB"/>
        </w:rPr>
        <w:t>Change 1</w:t>
      </w:r>
      <w:r w:rsidRPr="009A3E76">
        <w:rPr>
          <w:rFonts w:eastAsia="Times New Roman"/>
          <w:noProof/>
        </w:rPr>
        <w:tab/>
      </w:r>
      <w:r w:rsidR="00184981">
        <w:rPr>
          <w:rFonts w:eastAsia="Times New Roman"/>
          <w:noProof/>
        </w:rPr>
        <w:t>3</w:t>
      </w:r>
    </w:p>
    <w:p w14:paraId="1AB8D324" w14:textId="77777777" w:rsidR="003A0AEF" w:rsidRPr="009A3E76" w:rsidRDefault="003A0AEF" w:rsidP="003A0AEF">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4F2A09C" w14:textId="77777777" w:rsidR="009A3E76" w:rsidRPr="009A3E76" w:rsidRDefault="009A3E76" w:rsidP="009A3E76">
      <w:pPr>
        <w:keepLines/>
        <w:widowControl w:val="0"/>
        <w:tabs>
          <w:tab w:val="right" w:leader="dot" w:pos="9639"/>
        </w:tabs>
        <w:spacing w:after="0"/>
        <w:ind w:left="851" w:right="425" w:hanging="851"/>
        <w:rPr>
          <w:rFonts w:ascii="Calibri" w:eastAsia="Times New Roman" w:hAnsi="Calibri"/>
          <w:noProof/>
          <w:sz w:val="22"/>
          <w:szCs w:val="22"/>
          <w:lang w:eastAsia="en-GB"/>
        </w:rPr>
      </w:pPr>
    </w:p>
    <w:p w14:paraId="08CBA18F" w14:textId="380E70ED" w:rsidR="008708CB" w:rsidRDefault="009A3E76" w:rsidP="009A3E76">
      <w:pPr>
        <w:rPr>
          <w:lang w:val="pt-BR"/>
        </w:rPr>
      </w:pPr>
      <w:r w:rsidRPr="009A3E76">
        <w:rPr>
          <w:rFonts w:eastAsia="Times New Roman" w:cs="Arial"/>
          <w:noProof/>
        </w:rPr>
        <w:fldChar w:fldCharType="end"/>
      </w:r>
    </w:p>
    <w:p w14:paraId="618B4CCE" w14:textId="77777777" w:rsidR="002843CD" w:rsidRDefault="008708CB" w:rsidP="009A3E76">
      <w:pPr>
        <w:rPr>
          <w:b/>
          <w:sz w:val="24"/>
          <w:lang w:eastAsia="ja-JP"/>
        </w:rPr>
      </w:pPr>
      <w:r>
        <w:rPr>
          <w:lang w:val="pt-BR"/>
        </w:rPr>
        <w:br w:type="page"/>
      </w:r>
    </w:p>
    <w:p w14:paraId="0701AF70" w14:textId="77777777" w:rsidR="002843CD" w:rsidRDefault="002843CD" w:rsidP="00552CB7">
      <w:pPr>
        <w:pStyle w:val="Heading1"/>
        <w:numPr>
          <w:ilvl w:val="0"/>
          <w:numId w:val="1"/>
        </w:numPr>
        <w:autoSpaceDN w:val="0"/>
        <w:rPr>
          <w:b/>
          <w:lang w:eastAsia="ja-JP"/>
        </w:rPr>
      </w:pPr>
      <w:bookmarkStart w:id="2" w:name="_Toc122434485"/>
      <w:bookmarkStart w:id="3" w:name="_Toc52895930"/>
      <w:r>
        <w:rPr>
          <w:b/>
          <w:lang w:eastAsia="ja-JP"/>
        </w:rPr>
        <w:lastRenderedPageBreak/>
        <w:t>Overview</w:t>
      </w:r>
      <w:bookmarkEnd w:id="2"/>
      <w:bookmarkEnd w:id="3"/>
    </w:p>
    <w:p w14:paraId="66B40FE9" w14:textId="6E966CF4" w:rsidR="008B613B" w:rsidRDefault="008B613B" w:rsidP="00552CB7">
      <w:pPr>
        <w:pBdr>
          <w:top w:val="single" w:sz="4" w:space="1" w:color="00B050"/>
          <w:left w:val="single" w:sz="4" w:space="4" w:color="00B050"/>
          <w:bottom w:val="single" w:sz="4" w:space="1" w:color="00B050"/>
          <w:right w:val="single" w:sz="4" w:space="4" w:color="00B050"/>
        </w:pBdr>
        <w:ind w:left="432"/>
        <w:rPr>
          <w:rFonts w:cs="Arial"/>
        </w:rPr>
      </w:pPr>
      <w:r>
        <w:rPr>
          <w:rFonts w:cs="Arial"/>
        </w:rPr>
        <w:t>This document lists all the changes needed to correct issues in the ATS</w:t>
      </w:r>
      <w:r w:rsidRPr="00883A39">
        <w:t xml:space="preserve"> </w:t>
      </w:r>
      <w:r w:rsidRPr="00883A39">
        <w:rPr>
          <w:rFonts w:cs="Arial"/>
        </w:rPr>
        <w:t>iwd-TTCN3</w:t>
      </w:r>
      <w:r w:rsidR="005C57E8">
        <w:rPr>
          <w:rFonts w:cs="Arial"/>
        </w:rPr>
        <w:t>-</w:t>
      </w:r>
      <w:r w:rsidR="005C57E8" w:rsidRPr="005C57E8">
        <w:rPr>
          <w:rFonts w:cs="Arial"/>
        </w:rPr>
        <w:t>B202</w:t>
      </w:r>
      <w:r w:rsidR="005146A7">
        <w:rPr>
          <w:rFonts w:cs="Arial"/>
        </w:rPr>
        <w:t>2</w:t>
      </w:r>
      <w:r w:rsidR="005C57E8" w:rsidRPr="005C57E8">
        <w:rPr>
          <w:rFonts w:cs="Arial"/>
        </w:rPr>
        <w:t>-09_D2</w:t>
      </w:r>
      <w:r w:rsidR="00055B8B">
        <w:rPr>
          <w:rFonts w:cs="Arial"/>
        </w:rPr>
        <w:t>2</w:t>
      </w:r>
      <w:r w:rsidR="005C57E8" w:rsidRPr="005C57E8">
        <w:rPr>
          <w:rFonts w:cs="Arial"/>
        </w:rPr>
        <w:t>wk</w:t>
      </w:r>
      <w:r w:rsidR="005146A7">
        <w:rPr>
          <w:rFonts w:cs="Arial"/>
        </w:rPr>
        <w:t>49</w:t>
      </w:r>
      <w:r w:rsidR="009A3E76">
        <w:rPr>
          <w:rFonts w:cs="Arial"/>
          <w:color w:val="FF0000"/>
          <w:lang w:eastAsia="ja-JP"/>
        </w:rPr>
        <w:t xml:space="preserve"> </w:t>
      </w:r>
      <w:r>
        <w:rPr>
          <w:rFonts w:cs="Arial"/>
        </w:rPr>
        <w:t>related to the title of this CR.</w:t>
      </w:r>
    </w:p>
    <w:p w14:paraId="24D34EA3" w14:textId="77777777" w:rsidR="008B613B" w:rsidRPr="002843CD" w:rsidRDefault="008B613B" w:rsidP="00552CB7">
      <w:pPr>
        <w:pBdr>
          <w:top w:val="single" w:sz="4" w:space="1" w:color="00B050"/>
          <w:left w:val="single" w:sz="4" w:space="4" w:color="00B050"/>
          <w:bottom w:val="single" w:sz="4" w:space="1" w:color="00B050"/>
          <w:right w:val="single" w:sz="4" w:space="4" w:color="00B050"/>
        </w:pBdr>
        <w:tabs>
          <w:tab w:val="left" w:pos="2127"/>
        </w:tabs>
        <w:ind w:left="432"/>
        <w:rPr>
          <w:rFonts w:cs="Arial"/>
          <w:lang w:eastAsia="en-GB"/>
        </w:rPr>
      </w:pPr>
      <w:r>
        <w:rPr>
          <w:rFonts w:cs="Arial"/>
          <w:b/>
          <w:sz w:val="24"/>
          <w:lang w:eastAsia="ja-JP"/>
        </w:rPr>
        <w:t>Contact:</w:t>
      </w:r>
      <w:r>
        <w:rPr>
          <w:rFonts w:cs="Arial"/>
          <w:b/>
          <w:sz w:val="24"/>
          <w:lang w:eastAsia="ja-JP"/>
        </w:rPr>
        <w:tab/>
      </w:r>
      <w:r w:rsidR="009A326D" w:rsidRPr="00741756">
        <w:rPr>
          <w:rFonts w:cs="Arial"/>
          <w:sz w:val="24"/>
          <w:lang w:eastAsia="ja-JP"/>
        </w:rPr>
        <w:t>Kalahasti, Narendra</w:t>
      </w:r>
      <w:r w:rsidR="009A326D" w:rsidRPr="00741756">
        <w:rPr>
          <w:rFonts w:cs="Arial"/>
          <w:sz w:val="24"/>
          <w:lang w:eastAsia="ja-JP"/>
        </w:rPr>
        <w:br/>
      </w:r>
      <w:r w:rsidR="009A326D" w:rsidRPr="00741756">
        <w:rPr>
          <w:rFonts w:cs="Arial"/>
          <w:b/>
          <w:lang w:eastAsia="ja-JP"/>
        </w:rPr>
        <w:tab/>
      </w:r>
      <w:r w:rsidR="009A326D" w:rsidRPr="00741756">
        <w:rPr>
          <w:rFonts w:cs="Arial"/>
          <w:lang w:eastAsia="ja-JP"/>
        </w:rPr>
        <w:t>Narendra.Kalahasti@anritsu.com</w:t>
      </w:r>
    </w:p>
    <w:p w14:paraId="597C99C1" w14:textId="77777777" w:rsidR="00EF51E1" w:rsidRDefault="00EF51E1"/>
    <w:p w14:paraId="3848E88F" w14:textId="13F85A3C" w:rsidR="00055B8B" w:rsidRPr="00055B8B" w:rsidRDefault="00EF51E1" w:rsidP="00055B8B">
      <w:pPr>
        <w:pStyle w:val="Heading1"/>
        <w:numPr>
          <w:ilvl w:val="0"/>
          <w:numId w:val="1"/>
        </w:numPr>
        <w:overflowPunct w:val="0"/>
        <w:autoSpaceDE w:val="0"/>
        <w:autoSpaceDN w:val="0"/>
        <w:adjustRightInd w:val="0"/>
        <w:rPr>
          <w:b/>
        </w:rPr>
      </w:pPr>
      <w:bookmarkStart w:id="4" w:name="_Toc122434488"/>
      <w:bookmarkStart w:id="5" w:name="_Toc295288959"/>
      <w:bookmarkStart w:id="6" w:name="_Toc54186268"/>
      <w:r>
        <w:rPr>
          <w:b/>
        </w:rPr>
        <w:t>Corrections required</w:t>
      </w:r>
      <w:bookmarkEnd w:id="4"/>
      <w:bookmarkEnd w:id="5"/>
      <w:bookmarkEnd w:id="6"/>
    </w:p>
    <w:p w14:paraId="63F0BF13" w14:textId="77777777" w:rsidR="00055B8B" w:rsidRDefault="00055B8B" w:rsidP="00055B8B">
      <w:pPr>
        <w:keepNext/>
        <w:keepLines/>
        <w:spacing w:before="180"/>
        <w:outlineLvl w:val="1"/>
        <w:rPr>
          <w:rFonts w:ascii="Arial" w:hAnsi="Arial" w:cs="Arial"/>
          <w:sz w:val="28"/>
          <w:szCs w:val="28"/>
        </w:rPr>
      </w:pPr>
      <w:r w:rsidRPr="009A3E76">
        <w:rPr>
          <w:rFonts w:ascii="Arial" w:hAnsi="Arial" w:cs="Arial"/>
          <w:b/>
          <w:bCs/>
          <w:sz w:val="28"/>
          <w:szCs w:val="28"/>
        </w:rPr>
        <w:t>2.1</w:t>
      </w:r>
      <w:r>
        <w:rPr>
          <w:rFonts w:ascii="Arial" w:hAnsi="Arial" w:cs="Arial"/>
          <w:sz w:val="28"/>
          <w:szCs w:val="28"/>
        </w:rPr>
        <w:t xml:space="preserve"> 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055B8B" w:rsidRPr="007C0A48" w14:paraId="0434B1D0" w14:textId="77777777" w:rsidTr="00A40090">
        <w:trPr>
          <w:trHeight w:val="447"/>
        </w:trPr>
        <w:tc>
          <w:tcPr>
            <w:tcW w:w="1985" w:type="dxa"/>
            <w:tcBorders>
              <w:top w:val="single" w:sz="4" w:space="0" w:color="auto"/>
              <w:left w:val="single" w:sz="4" w:space="0" w:color="auto"/>
              <w:bottom w:val="single" w:sz="4" w:space="0" w:color="auto"/>
              <w:right w:val="single" w:sz="4" w:space="0" w:color="auto"/>
            </w:tcBorders>
            <w:hideMark/>
          </w:tcPr>
          <w:p w14:paraId="25DF22EE" w14:textId="77777777" w:rsidR="00055B8B" w:rsidRPr="007C0A48" w:rsidRDefault="00055B8B" w:rsidP="00A40090">
            <w:pPr>
              <w:spacing w:before="40" w:after="40"/>
              <w:rPr>
                <w:rFonts w:ascii="Arial" w:hAnsi="Arial" w:cs="Arial"/>
                <w:b/>
              </w:rPr>
            </w:pPr>
            <w:r w:rsidRPr="007C0A48">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C4BD4EE" w14:textId="75B7A66D" w:rsidR="00055B8B" w:rsidRPr="0068308B" w:rsidRDefault="00EE15F8" w:rsidP="00A40090">
            <w:pPr>
              <w:rPr>
                <w:rFonts w:ascii="Arial" w:eastAsia="Calibri" w:hAnsi="Arial" w:cs="Arial"/>
                <w:color w:val="000000"/>
              </w:rPr>
            </w:pPr>
            <w:r w:rsidRPr="00EE15F8">
              <w:rPr>
                <w:rFonts w:ascii="Arial" w:eastAsia="Calibri" w:hAnsi="Arial" w:cs="Arial"/>
                <w:color w:val="000000"/>
              </w:rPr>
              <w:t>f_TC_8_1_2_15_EUTRA</w:t>
            </w:r>
          </w:p>
        </w:tc>
      </w:tr>
      <w:tr w:rsidR="00055B8B" w:rsidRPr="007C0A48" w14:paraId="7A930753" w14:textId="77777777" w:rsidTr="00A40090">
        <w:trPr>
          <w:trHeight w:val="452"/>
        </w:trPr>
        <w:tc>
          <w:tcPr>
            <w:tcW w:w="1985" w:type="dxa"/>
            <w:tcBorders>
              <w:top w:val="single" w:sz="4" w:space="0" w:color="auto"/>
              <w:left w:val="single" w:sz="4" w:space="0" w:color="auto"/>
              <w:bottom w:val="single" w:sz="4" w:space="0" w:color="auto"/>
              <w:right w:val="single" w:sz="4" w:space="0" w:color="auto"/>
            </w:tcBorders>
            <w:hideMark/>
          </w:tcPr>
          <w:p w14:paraId="74963C12" w14:textId="77777777" w:rsidR="00055B8B" w:rsidRPr="007C0A48" w:rsidRDefault="00055B8B" w:rsidP="00A40090">
            <w:pPr>
              <w:spacing w:before="40" w:after="40"/>
              <w:rPr>
                <w:rFonts w:ascii="Arial" w:hAnsi="Arial" w:cs="Arial"/>
                <w:b/>
              </w:rPr>
            </w:pPr>
            <w:r w:rsidRPr="007C0A48">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2D7CA35B" w14:textId="77777777" w:rsidR="008B31B4" w:rsidRDefault="008B31B4" w:rsidP="008B31B4">
            <w:pPr>
              <w:pStyle w:val="CRCoverPage"/>
              <w:spacing w:after="0"/>
              <w:rPr>
                <w:rFonts w:cs="Arial"/>
                <w:noProof/>
              </w:rPr>
            </w:pPr>
            <w:r>
              <w:rPr>
                <w:rFonts w:cs="Arial"/>
                <w:noProof/>
              </w:rPr>
              <w:t xml:space="preserve">For CAT-M1 UEs, </w:t>
            </w:r>
            <w:r w:rsidRPr="007472D7">
              <w:rPr>
                <w:rFonts w:cs="Arial"/>
                <w:noProof/>
              </w:rPr>
              <w:t>schedulingInfoList_BR</w:t>
            </w:r>
            <w:r>
              <w:rPr>
                <w:rFonts w:cs="Arial"/>
                <w:noProof/>
              </w:rPr>
              <w:t xml:space="preserve">_r13 IE should be consistent with </w:t>
            </w:r>
            <w:r w:rsidRPr="007472D7">
              <w:rPr>
                <w:rFonts w:cs="Arial"/>
                <w:noProof/>
              </w:rPr>
              <w:t>schedulingInfoList</w:t>
            </w:r>
            <w:r>
              <w:rPr>
                <w:rFonts w:cs="Arial"/>
                <w:noProof/>
              </w:rPr>
              <w:t xml:space="preserve"> according to section 6.2.2 of TS 36.331.</w:t>
            </w:r>
          </w:p>
          <w:p w14:paraId="219394F4" w14:textId="77777777" w:rsidR="008B31B4" w:rsidRDefault="008B31B4" w:rsidP="008B31B4">
            <w:pPr>
              <w:pStyle w:val="CRCoverPage"/>
              <w:spacing w:after="0"/>
              <w:rPr>
                <w:rFonts w:cs="Arial"/>
                <w:i/>
                <w:iCs/>
                <w:noProof/>
              </w:rPr>
            </w:pPr>
            <w:r w:rsidRPr="007472D7">
              <w:rPr>
                <w:rFonts w:cs="Arial"/>
                <w:i/>
                <w:iCs/>
                <w:noProof/>
              </w:rPr>
              <w:t>“Indicates additional scheduling information of SI messages for BL UEs and UEs in CE.</w:t>
            </w:r>
            <w:r w:rsidRPr="007472D7">
              <w:rPr>
                <w:i/>
                <w:iCs/>
              </w:rPr>
              <w:t xml:space="preserve"> I</w:t>
            </w:r>
            <w:r w:rsidRPr="007472D7">
              <w:rPr>
                <w:rFonts w:cs="Arial"/>
                <w:i/>
                <w:iCs/>
                <w:noProof/>
              </w:rPr>
              <w:t>t includes the same number of entries, and listed in the same order, as in schedulingInfoList (without suffix).”</w:t>
            </w:r>
          </w:p>
          <w:p w14:paraId="428B71A1" w14:textId="35C625A4" w:rsidR="00112084" w:rsidRPr="00811755" w:rsidRDefault="008B31B4" w:rsidP="008B31B4">
            <w:pPr>
              <w:pStyle w:val="CRCoverPage"/>
              <w:spacing w:after="0"/>
              <w:rPr>
                <w:rFonts w:cs="Arial"/>
                <w:lang w:val="en-SG" w:eastAsia="ja-JP"/>
              </w:rPr>
            </w:pPr>
            <w:r>
              <w:rPr>
                <w:rFonts w:cs="Arial"/>
                <w:noProof/>
              </w:rPr>
              <w:t>But this is not taken care in the current TTCN implementation.</w:t>
            </w:r>
          </w:p>
        </w:tc>
      </w:tr>
      <w:tr w:rsidR="00055B8B" w:rsidRPr="007C0A48" w14:paraId="1307C00F"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758CF32F" w14:textId="77777777" w:rsidR="00055B8B" w:rsidRPr="007C0A48" w:rsidRDefault="00055B8B" w:rsidP="00A40090">
            <w:pPr>
              <w:spacing w:before="40" w:after="40"/>
              <w:rPr>
                <w:rFonts w:ascii="Arial" w:hAnsi="Arial" w:cs="Arial"/>
                <w:b/>
              </w:rPr>
            </w:pPr>
            <w:r w:rsidRPr="007C0A48">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B5A51FA" w14:textId="37E72F23" w:rsidR="00055B8B" w:rsidRPr="00B37016" w:rsidRDefault="008B31B4" w:rsidP="00B37016">
            <w:pPr>
              <w:rPr>
                <w:rFonts w:ascii="Arial" w:hAnsi="Arial" w:cs="Arial"/>
                <w:lang w:eastAsia="en-GB"/>
              </w:rPr>
            </w:pPr>
            <w:r>
              <w:rPr>
                <w:rFonts w:ascii="Arial" w:hAnsi="Arial" w:cs="Arial"/>
                <w:lang w:eastAsia="en-GB"/>
              </w:rPr>
              <w:t>Configured missing third element on</w:t>
            </w:r>
            <w:r w:rsidRPr="00D02476">
              <w:rPr>
                <w:rFonts w:ascii="Arial" w:hAnsi="Arial" w:cs="Arial"/>
                <w:lang w:eastAsia="en-GB"/>
              </w:rPr>
              <w:t xml:space="preserve"> schedulingInfoList_BR_r13 IE </w:t>
            </w:r>
            <w:r>
              <w:rPr>
                <w:rFonts w:ascii="Arial" w:hAnsi="Arial" w:cs="Arial"/>
                <w:lang w:eastAsia="en-GB"/>
              </w:rPr>
              <w:t xml:space="preserve">for the corresponding SIB mapping info </w:t>
            </w:r>
            <w:r w:rsidRPr="00CD6DC2">
              <w:rPr>
                <w:rFonts w:ascii="Arial" w:hAnsi="Arial" w:cs="Arial"/>
                <w:lang w:eastAsia="en-GB"/>
              </w:rPr>
              <w:t>sibType29_v1610</w:t>
            </w:r>
            <w:r>
              <w:rPr>
                <w:rFonts w:ascii="Arial" w:hAnsi="Arial" w:cs="Arial"/>
                <w:lang w:eastAsia="en-GB"/>
              </w:rPr>
              <w:t>.</w:t>
            </w:r>
          </w:p>
        </w:tc>
      </w:tr>
      <w:tr w:rsidR="00055B8B" w:rsidRPr="007C0A48" w14:paraId="6954FE63"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2B5FC9EE" w14:textId="77777777" w:rsidR="00055B8B" w:rsidRPr="007C0A48" w:rsidRDefault="00055B8B" w:rsidP="00A40090">
            <w:pPr>
              <w:spacing w:before="40" w:after="40"/>
              <w:rPr>
                <w:rFonts w:ascii="Arial" w:hAnsi="Arial" w:cs="Arial"/>
                <w:b/>
              </w:rPr>
            </w:pPr>
            <w:r w:rsidRPr="007C0A48">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4D27812" w14:textId="71EAFF71" w:rsidR="00055B8B" w:rsidRPr="007C0A48" w:rsidRDefault="00EE15F8" w:rsidP="00A40090">
            <w:pPr>
              <w:spacing w:after="0"/>
              <w:rPr>
                <w:rFonts w:ascii="Arial" w:hAnsi="Arial" w:cs="Arial"/>
                <w:color w:val="000000"/>
              </w:rPr>
            </w:pPr>
            <w:r w:rsidRPr="00EE15F8">
              <w:rPr>
                <w:rFonts w:ascii="Arial" w:hAnsi="Arial" w:cs="Arial"/>
                <w:color w:val="000000"/>
              </w:rPr>
              <w:t>LTE\8_1\RRC_ConnEst.ttcn</w:t>
            </w:r>
          </w:p>
        </w:tc>
      </w:tr>
      <w:tr w:rsidR="00055B8B" w:rsidRPr="007C0A48" w14:paraId="6912E2D7" w14:textId="77777777" w:rsidTr="00A40090">
        <w:tc>
          <w:tcPr>
            <w:tcW w:w="1985" w:type="dxa"/>
            <w:tcBorders>
              <w:top w:val="single" w:sz="4" w:space="0" w:color="auto"/>
              <w:left w:val="single" w:sz="4" w:space="0" w:color="auto"/>
              <w:bottom w:val="single" w:sz="4" w:space="0" w:color="auto"/>
              <w:right w:val="single" w:sz="4" w:space="0" w:color="auto"/>
            </w:tcBorders>
            <w:hideMark/>
          </w:tcPr>
          <w:p w14:paraId="7CB0107A" w14:textId="77777777" w:rsidR="00055B8B" w:rsidRPr="007C0A48" w:rsidRDefault="00055B8B" w:rsidP="00A40090">
            <w:pPr>
              <w:spacing w:before="40" w:after="40"/>
              <w:rPr>
                <w:rFonts w:ascii="Arial" w:hAnsi="Arial" w:cs="Arial"/>
                <w:b/>
                <w:highlight w:val="cyan"/>
              </w:rPr>
            </w:pPr>
            <w:r w:rsidRPr="007C0A48">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9750379" w14:textId="77777777" w:rsidR="00055B8B" w:rsidRPr="007C0A48" w:rsidRDefault="00055B8B" w:rsidP="00A40090"/>
        </w:tc>
      </w:tr>
    </w:tbl>
    <w:p w14:paraId="1495408E" w14:textId="77777777" w:rsidR="00055B8B" w:rsidRPr="000817B8" w:rsidRDefault="00055B8B" w:rsidP="00055B8B">
      <w:pPr>
        <w:spacing w:after="0"/>
        <w:rPr>
          <w:rFonts w:ascii="Arial" w:hAnsi="Arial" w:cs="Arial"/>
          <w:b/>
          <w:lang w:eastAsia="en-GB"/>
        </w:rPr>
      </w:pPr>
    </w:p>
    <w:p w14:paraId="3CDA3106" w14:textId="77777777" w:rsidR="00055B8B" w:rsidRPr="00717CA8" w:rsidRDefault="00055B8B" w:rsidP="00055B8B">
      <w:pPr>
        <w:spacing w:after="0"/>
        <w:rPr>
          <w:rFonts w:ascii="Arial" w:hAnsi="Arial" w:cs="Arial"/>
          <w:b/>
          <w:lang w:eastAsia="en-GB"/>
        </w:rPr>
      </w:pPr>
      <w:r w:rsidRPr="00A56837">
        <w:rPr>
          <w:rFonts w:ascii="Arial" w:hAnsi="Arial" w:cs="Arial"/>
          <w:b/>
          <w:lang w:eastAsia="en-GB"/>
        </w:rPr>
        <w:t>Before change:</w:t>
      </w:r>
    </w:p>
    <w:p w14:paraId="655CC88A"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function f_TC_8_1_2_15_EUTRA() runs on EUTRA_PTC</w:t>
      </w:r>
    </w:p>
    <w:p w14:paraId="33864AF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  RRC connection establishment / Extended and spare fields in SI */</w:t>
      </w:r>
    </w:p>
    <w:p w14:paraId="41F6069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@sic R5-206433 R5-206439 R5-206054 sic@ */</w:t>
      </w:r>
    </w:p>
    <w:p w14:paraId="1666F505"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NAS_MSG_Indication_Type v_NasInd;</w:t>
      </w:r>
    </w:p>
    <w:p w14:paraId="06D27C77"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AccessStratumRelease v_Rel;</w:t>
      </w:r>
    </w:p>
    <w:p w14:paraId="53FD84D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template (value) EUTRA_CellInfo_Type v_CellInfo;</w:t>
      </w:r>
    </w:p>
    <w:p w14:paraId="3FDD50D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SysinfoType_Type v_SysinfoType;</w:t>
      </w:r>
    </w:p>
    <w:p w14:paraId="28733F2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template (value) AllSiSchedul_Type v_SiSchedul;</w:t>
      </w:r>
    </w:p>
    <w:p w14:paraId="684B2026"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SIB_Type v_SIB1_SibType1 := sibType29_v1610;    // by default value given for a UE Rel-8 to 15</w:t>
      </w:r>
    </w:p>
    <w:p w14:paraId="251D2F3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Variables for case UE Rel-16</w:t>
      </w:r>
    </w:p>
    <w:p w14:paraId="6BAA2467"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var template(value) SystemInformationBlockType1_v12j0_IEs v_SystemInformationBlockType1_v12j0;</w:t>
      </w:r>
    </w:p>
    <w:p w14:paraId="79437D2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D2607A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f_EUTRA_Init(c1);</w:t>
      </w:r>
    </w:p>
    <w:p w14:paraId="26FF9510"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36065E0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//Create and configure cells</w:t>
      </w:r>
    </w:p>
    <w:p w14:paraId="2D521CD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f_EUTRA_CellConfig_Def(eutra_Cell1);</w:t>
      </w:r>
    </w:p>
    <w:p w14:paraId="422A40D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6A059FC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Preamble: The UE is in state Switched OFF (state 1)</w:t>
      </w:r>
    </w:p>
    <w:p w14:paraId="74CEF61F"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f_EUTRA_Preamble(eutra_Cell1, STATE2_IDLEUPDATE);</w:t>
      </w:r>
    </w:p>
    <w:p w14:paraId="42C4EDE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7E6E33A"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//check the release: Rel-8 to Rel-16 only are allowed otherwise inconclusive verdict.</w:t>
      </w:r>
    </w:p>
    <w:p w14:paraId="0FA7DFA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v_Rel := f_EUTRA_MobileInfo_GetUECapability_AccessStratumRelease();</w:t>
      </w:r>
    </w:p>
    <w:p w14:paraId="363C746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if (not match (v_Rel, (rel8, rel9, rel10, rel11, rel13, rel14, rel15, rel16)))// NOTE: Spare field testing is not applicable for Rel-12 UE because a spare field in MIB or SIB1 does not exist in Rel-12.</w:t>
      </w:r>
    </w:p>
    <w:p w14:paraId="484B09C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01C3207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f_SetVerdictInconc(__FILE__, __LINE__, "Test Case applicable to rel8, rel9, rel10, rel11, rel13, rel14, rel15, rel16 UE only");</w:t>
      </w:r>
    </w:p>
    <w:p w14:paraId="35C2254A"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741D657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26CA986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f_EUTRA_UE_Detach_SwitchOffUe(eutra_Cell1, RRC_IDLE);</w:t>
      </w:r>
    </w:p>
    <w:p w14:paraId="4546030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9EF32A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f_EUTRA_TestBody_Set(true);</w:t>
      </w:r>
    </w:p>
    <w:p w14:paraId="58772E5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6F38F114"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1" siclog@</w:t>
      </w:r>
    </w:p>
    <w:p w14:paraId="76857EA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lastRenderedPageBreak/>
        <w:t xml:space="preserve">    // System information that includes extended and spare fields that the UE does not comprehend is broadcasted on BCCH and BCCH-BR.</w:t>
      </w:r>
    </w:p>
    <w:p w14:paraId="7A59C12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v_CellInfo := f_EUTRA_CellInfo_Get(eutra_Cell1);</w:t>
      </w:r>
    </w:p>
    <w:p w14:paraId="6053332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v_SysinfoType := f_EUTRA_CellInfo_GetSysinfoType(eutra_Cell1);</w:t>
      </w:r>
    </w:p>
    <w:p w14:paraId="72DE5E7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57DB12B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Set MIB as per Table 8.1.2.15.3.3-1: Message MasterInformationBlock</w:t>
      </w:r>
    </w:p>
    <w:p w14:paraId="0A6A9AE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v_CellInfo.Sysinfo.BCCH_Info.MIB.message_.spare := '1'B;    /* @sic R5s221178 BASELINE MOVING 2022 rel-17 sic@ */</w:t>
      </w:r>
    </w:p>
    <w:p w14:paraId="36C64DC4"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v_CellInfo.Sysinfo.BCCH_Info.MIB.message_.partEARFCN_17.spare := '11'B;</w:t>
      </w:r>
    </w:p>
    <w:p w14:paraId="70A21F9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6A3817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9AB3569"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Table 8.1.2.15.3.3-2: Message SystemInformationBlockType1</w:t>
      </w:r>
    </w:p>
    <w:p w14:paraId="582CBBEF"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if (v_Rel == rel16)</w:t>
      </w:r>
    </w:p>
    <w:p w14:paraId="4732A1E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 test UE Rel-16</w:t>
      </w:r>
    </w:p>
    <w:p w14:paraId="7C7A123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//set schedulingInfoListExt-r12 in SIB1 with sibType32-v1700 for Message SystemInformationBlockType1 and SystemInformationBlockType1-BR-r13</w:t>
      </w:r>
    </w:p>
    <w:p w14:paraId="7219355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v_SystemInformationBlockType1_v12j0 := cs_SystemInformationBlockType1_v12j0(-, cs_SchedulingInfoListExt_1SI(rf32,{sibType32_v1700}));</w:t>
      </w:r>
    </w:p>
    <w:p w14:paraId="4C1F824D"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f_EUTRA_CellInfo_SetSysInfo_SIB1_v12j0(eutra_Cell1, v_SystemInformationBlockType1_v12j0);</w:t>
      </w:r>
    </w:p>
    <w:p w14:paraId="6FD69305"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15D318D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else</w:t>
      </w:r>
    </w:p>
    <w:p w14:paraId="5E6D7514"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 UE is Rel-8 to Rel-15</w:t>
      </w:r>
    </w:p>
    <w:p w14:paraId="28317335"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Set scheduling in SIB1</w:t>
      </w:r>
    </w:p>
    <w:p w14:paraId="0C1D8429"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v_CellInfo.Sysinfo.BCCH_Info.SIB1.message_.c1.systemInformationBlockType1.schedulingInfoList[2].si_Periodicity := rf32;</w:t>
      </w:r>
    </w:p>
    <w:p w14:paraId="6363CC7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v_CellInfo.Sysinfo.BCCH_Info.SIB1.message_.c1.systemInformationBlockType1.schedulingInfoList[2].sib_MappingInfo[0] := v_SIB1_SibType1;</w:t>
      </w:r>
    </w:p>
    <w:p w14:paraId="06A70A0F"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5139905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Set scheduling in SIB1-BR as per Table 8.1.2.15.3.3-3: Message SystemInformationBlockType1-BR-r13</w:t>
      </w:r>
    </w:p>
    <w:p w14:paraId="2863C1A9"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if (v_SysinfoType == sysinfoAndBR) {//UE supports category M1 or enhanced coverage TC</w:t>
      </w:r>
    </w:p>
    <w:p w14:paraId="160938A1"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v_CellInfo.Sysinfo.BCCH_BR_Info.SIB1.message_.c1.systemInformationBlockType1_BR_r13.schedulingInfoList[2].si_Periodicity := rf32;</w:t>
      </w:r>
    </w:p>
    <w:p w14:paraId="7ACE2FD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v_CellInfo.Sysinfo.BCCH_BR_Info.SIB1.message_.c1.systemInformationBlockType1_BR_r13.schedulingInfoList[2].sib_MappingInfo[0] := v_SIB1_SibType1;</w:t>
      </w:r>
    </w:p>
    <w:p w14:paraId="530EEDAD"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7EC0EF45"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4AA819B6"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DEF277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f_EUTRA_CellInfo_Set(eutra_Cell1, v_CellInfo);</w:t>
      </w:r>
    </w:p>
    <w:p w14:paraId="4ACA03F4"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Remove SIB26 from the scheduling list for SS configuration</w:t>
      </w:r>
    </w:p>
    <w:p w14:paraId="43068DE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v_SiSchedul := f_EUTRA_SS_SetupSchedulingInfo(valueof(v_CellInfo.Sysinfo.BCCH_Info.SIB1.message_.c1.systemInformationBlockType1), f_EUTRA_CellInfo_GetFDD_TDD(eutra_Cell1), v_SysinfoType, valueof(v_CellInfo.Frequency.DL_ChBandwidth));</w:t>
      </w:r>
    </w:p>
    <w:p w14:paraId="6D7F47E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v_SiSchedul.SiList := {v_SiSchedul.SiList[0], v_SiSchedul.SiList[1]};</w:t>
      </w:r>
    </w:p>
    <w:p w14:paraId="46F5AF4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f_EUTRA_SS_ConfigureSysinfo(eutra_Cell1, -, -, -, -, v_SiSchedul);</w:t>
      </w:r>
    </w:p>
    <w:p w14:paraId="5A52DCB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7EB083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2" siclog@</w:t>
      </w:r>
    </w:p>
    <w:p w14:paraId="4EA7F43C"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//The UE is switched on.</w:t>
      </w:r>
    </w:p>
    <w:p w14:paraId="1C51871A"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f_EUTRA_SwitchOnUEandStartIP(eutra_Cell1);</w:t>
      </w:r>
    </w:p>
    <w:p w14:paraId="7EB8BA19"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FC84021"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3" siclog@</w:t>
      </w:r>
    </w:p>
    <w:p w14:paraId="1050ECF6"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//Does the UE transmit an RRCConnectionRequest message on Cell 1?</w:t>
      </w:r>
    </w:p>
    <w:p w14:paraId="0B9F4AF9"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f_EUTRA_RRC_ConnectionRequest_Def(eutra_Cell1);</w:t>
      </w:r>
    </w:p>
    <w:p w14:paraId="790BEF5F"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f_EUTRA_PreliminaryPass(__FILE__, __LINE__, "Test Case 8.1.2.15 Step 3");</w:t>
      </w:r>
    </w:p>
    <w:p w14:paraId="59EB033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7E6A6C0"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4" siclog@</w:t>
      </w:r>
    </w:p>
    <w:p w14:paraId="5697EAD1"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//The SS transmits an RRCConnectionSetup message on Cell 1.</w:t>
      </w:r>
    </w:p>
    <w:p w14:paraId="1D183051"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f_EUTRA_RRC_ConnectionSetup_Def ( eutra_Cell1);</w:t>
      </w:r>
    </w:p>
    <w:p w14:paraId="4402457A"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630400D"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5" siclog@</w:t>
      </w:r>
    </w:p>
    <w:p w14:paraId="2415E753"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//Check: Does the UE transmit an RRCConnectionSetupComplete message to confirm the successful completion of the connection establishment and to initiate the Attach procedure by including the ATTACH REQUEST message? The PDN CONNECTIVITY REQUEST message is piggybacked in ATTACH REQUEST.</w:t>
      </w:r>
    </w:p>
    <w:p w14:paraId="7758224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v_NasInd := f_EUTRA_RRCConnectionSetupComplete_Def(eutra_Cell1,</w:t>
      </w:r>
    </w:p>
    <w:p w14:paraId="0B27264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cr_508_RRCConnectionSetupComplete(tsc_RRC_TI_Def, ?),</w:t>
      </w:r>
    </w:p>
    <w:p w14:paraId="77F445A2"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cr_NAS_IndicationWithPiggybacking(tsc_SHT_IntegrityProtected,</w:t>
      </w:r>
    </w:p>
    <w:p w14:paraId="712061D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cr_508_ATTACH_REQUEST(f_GetEAttachType(NORMAL),</w:t>
      </w:r>
    </w:p>
    <w:p w14:paraId="025771F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f_GetAdditionalUpdateType()),</w:t>
      </w:r>
    </w:p>
    <w:p w14:paraId="6FBBF55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lastRenderedPageBreak/>
        <w:t xml:space="preserve">                                                                                         cr_508_PDN_CONNECTIVITY_REQUEST(tsc_PdnRequest_InitialAttach, f_GetPdnType())));</w:t>
      </w:r>
    </w:p>
    <w:p w14:paraId="18C0A218"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f_EUTRA_PreliminaryPass(__FILE__, __LINE__, "Test Case 8.1.2.15 Step 5");</w:t>
      </w:r>
    </w:p>
    <w:p w14:paraId="31172AD7"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60D355D1"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//@siclog "Step 6-18" siclog@</w:t>
      </w:r>
    </w:p>
    <w:p w14:paraId="2690195B"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//Steps 5 to 17 of the registration procedure described in TS 36.508 subclause 4.5.2.3 are performed on Cell 1.</w:t>
      </w:r>
    </w:p>
    <w:p w14:paraId="01297727"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f_EUTRA_InitialRegistration_Step5_18b1 (eutra_Cell1, STATE2_IDLEUPDATE, NORMAL, v_NasInd);</w:t>
      </w:r>
    </w:p>
    <w:p w14:paraId="2ECCC466"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00973D80"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f_EUTRA_TestBody_Set(false);</w:t>
      </w:r>
    </w:p>
    <w:p w14:paraId="451EF835"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024DAE4"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 Postamble */</w:t>
      </w:r>
    </w:p>
    <w:p w14:paraId="30EE2B0E" w14:textId="77777777" w:rsidR="00D02476" w:rsidRPr="00D02476"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f_EUTRA_Postamble(eutra_Cell1, E1_IDLE);</w:t>
      </w:r>
    </w:p>
    <w:p w14:paraId="5B34155A" w14:textId="7B2C9B14" w:rsidR="00EE15F8" w:rsidRDefault="00D02476" w:rsidP="00D02476">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D02476">
        <w:rPr>
          <w:rFonts w:ascii="Courier New" w:hAnsi="Courier New" w:cs="Courier New"/>
          <w:bCs/>
          <w:sz w:val="16"/>
          <w:szCs w:val="16"/>
          <w:lang w:eastAsia="de-DE"/>
        </w:rPr>
        <w:t xml:space="preserve">  }</w:t>
      </w:r>
    </w:p>
    <w:p w14:paraId="79465582" w14:textId="77777777" w:rsidR="00D02476" w:rsidRDefault="00D02476" w:rsidP="00D02476">
      <w:pPr>
        <w:pBdr>
          <w:top w:val="single" w:sz="4" w:space="1" w:color="auto"/>
          <w:left w:val="single" w:sz="4" w:space="1" w:color="auto"/>
          <w:bottom w:val="single" w:sz="4" w:space="1" w:color="auto"/>
          <w:right w:val="single" w:sz="4" w:space="1" w:color="auto"/>
        </w:pBdr>
        <w:spacing w:after="0"/>
        <w:rPr>
          <w:rFonts w:ascii="Arial" w:hAnsi="Arial" w:cs="Arial"/>
          <w:b/>
          <w:lang w:val="pt-BR" w:eastAsia="en-GB"/>
        </w:rPr>
      </w:pPr>
    </w:p>
    <w:p w14:paraId="5638C258" w14:textId="77777777" w:rsidR="00055B8B" w:rsidRDefault="00055B8B" w:rsidP="00055B8B">
      <w:pPr>
        <w:spacing w:after="0"/>
        <w:rPr>
          <w:rFonts w:ascii="Arial" w:hAnsi="Arial" w:cs="Arial"/>
          <w:b/>
          <w:lang w:val="pt-BR" w:eastAsia="en-GB"/>
        </w:rPr>
      </w:pPr>
    </w:p>
    <w:p w14:paraId="5A848215" w14:textId="77777777" w:rsidR="00055B8B" w:rsidRDefault="00055B8B" w:rsidP="00055B8B">
      <w:pPr>
        <w:spacing w:after="0"/>
        <w:rPr>
          <w:rFonts w:ascii="Arial" w:hAnsi="Arial" w:cs="Arial"/>
          <w:b/>
          <w:lang w:val="pt-BR" w:eastAsia="en-GB"/>
        </w:rPr>
      </w:pPr>
      <w:r w:rsidRPr="00145BA6">
        <w:rPr>
          <w:rFonts w:ascii="Arial" w:hAnsi="Arial" w:cs="Arial"/>
          <w:b/>
          <w:lang w:val="pt-BR" w:eastAsia="en-GB"/>
        </w:rPr>
        <w:t>After change:</w:t>
      </w:r>
    </w:p>
    <w:p w14:paraId="287F50D9" w14:textId="77777777" w:rsidR="00055B8B" w:rsidRPr="00717CA8" w:rsidRDefault="00055B8B" w:rsidP="00055B8B">
      <w:pPr>
        <w:spacing w:after="0"/>
        <w:rPr>
          <w:rFonts w:ascii="Arial" w:hAnsi="Arial" w:cs="Arial"/>
          <w:b/>
          <w:lang w:val="pt-BR" w:eastAsia="en-GB"/>
        </w:rPr>
      </w:pPr>
    </w:p>
    <w:p w14:paraId="07C2944F" w14:textId="77777777" w:rsid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highlight w:val="yellow"/>
          <w:lang w:eastAsia="de-DE"/>
        </w:rPr>
        <w:t>import from EUTRA_SysInfo_Templates_BR all;</w:t>
      </w:r>
      <w:r w:rsidRPr="00CD6DC2">
        <w:rPr>
          <w:rFonts w:ascii="Courier New" w:hAnsi="Courier New" w:cs="Courier New"/>
          <w:bCs/>
          <w:sz w:val="16"/>
          <w:szCs w:val="16"/>
          <w:lang w:eastAsia="de-DE"/>
        </w:rPr>
        <w:t xml:space="preserve"> </w:t>
      </w:r>
    </w:p>
    <w:p w14:paraId="40985C22" w14:textId="77777777" w:rsid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6B9B167A" w14:textId="4EC0415D"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function f_TC_8_1_2_15_EUTRA() runs on EUTRA_PTC</w:t>
      </w:r>
    </w:p>
    <w:p w14:paraId="37BA2721"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  RRC connection establishment / Extended and spare fields in SI */</w:t>
      </w:r>
    </w:p>
    <w:p w14:paraId="7B7BEA8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@sic R5-206433 R5-206439 R5-206054 sic@ */</w:t>
      </w:r>
    </w:p>
    <w:p w14:paraId="5BE189E5"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NAS_MSG_Indication_Type v_NasInd;</w:t>
      </w:r>
    </w:p>
    <w:p w14:paraId="7674076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AccessStratumRelease v_Rel;</w:t>
      </w:r>
    </w:p>
    <w:p w14:paraId="5C4D0C3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template (value) EUTRA_CellInfo_Type v_CellInfo;</w:t>
      </w:r>
    </w:p>
    <w:p w14:paraId="12DAF93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SysinfoType_Type v_SysinfoType;</w:t>
      </w:r>
    </w:p>
    <w:p w14:paraId="7596AAC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template (value) AllSiSchedul_Type v_SiSchedul;</w:t>
      </w:r>
    </w:p>
    <w:p w14:paraId="3021CC2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SIB_Type v_SIB1_SibType1 := sibType29_v1610;    // by default value given for a UE Rel-8 to 15</w:t>
      </w:r>
    </w:p>
    <w:p w14:paraId="1BA137B4"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Variables for case UE Rel-16</w:t>
      </w:r>
    </w:p>
    <w:p w14:paraId="12E2B7D4"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var template(value) SystemInformationBlockType1_v12j0_IEs v_SystemInformationBlockType1_v12j0;</w:t>
      </w:r>
    </w:p>
    <w:p w14:paraId="1EB305C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r w:rsidRPr="00CD6DC2">
        <w:rPr>
          <w:rFonts w:ascii="Courier New" w:hAnsi="Courier New" w:cs="Courier New"/>
          <w:bCs/>
          <w:sz w:val="16"/>
          <w:szCs w:val="16"/>
          <w:highlight w:val="yellow"/>
          <w:lang w:eastAsia="de-DE"/>
        </w:rPr>
        <w:t>var BR_Si_Narrowband_Type v_BR_Si_Narrowband;</w:t>
      </w:r>
    </w:p>
    <w:p w14:paraId="54F15AE4"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4A38AE2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f_EUTRA_Init(c1);</w:t>
      </w:r>
    </w:p>
    <w:p w14:paraId="7B7CDE8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0072109B"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//Create and configure cells</w:t>
      </w:r>
    </w:p>
    <w:p w14:paraId="32F3ADE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f_EUTRA_CellConfig_Def(eutra_Cell1);</w:t>
      </w:r>
    </w:p>
    <w:p w14:paraId="4963351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7DF94F5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Preamble: The UE is in state Switched OFF (state 1)</w:t>
      </w:r>
    </w:p>
    <w:p w14:paraId="6066C9B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f_EUTRA_Preamble(eutra_Cell1, STATE2_IDLEUPDATE);</w:t>
      </w:r>
    </w:p>
    <w:p w14:paraId="6255B2B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0CB627F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//check the release: Rel-8 to Rel-16 only are allowed otherwise inconclusive verdict.</w:t>
      </w:r>
    </w:p>
    <w:p w14:paraId="43290B5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v_Rel := f_EUTRA_MobileInfo_GetUECapability_AccessStratumRelease();</w:t>
      </w:r>
    </w:p>
    <w:p w14:paraId="18A61C0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if (not match (v_Rel, (rel8, rel9, rel10, rel11, rel13, rel14, rel15, rel16)))// NOTE: Spare field testing is not applicable for Rel-12 UE because a spare field in MIB or SIB1 does not exist in Rel-12.</w:t>
      </w:r>
    </w:p>
    <w:p w14:paraId="378DC3D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549F92C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f_SetVerdictInconc(__FILE__, __LINE__, "Test Case applicable to rel8, rel9, rel10, rel11, rel13, rel14, rel15, rel16 UE only");</w:t>
      </w:r>
    </w:p>
    <w:p w14:paraId="08CFD86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28ADD304"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2F85140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f_EUTRA_UE_Detach_SwitchOffUe(eutra_Cell1, RRC_IDLE);</w:t>
      </w:r>
    </w:p>
    <w:p w14:paraId="1F5D0BC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4F99D1F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f_EUTRA_TestBody_Set(true);</w:t>
      </w:r>
    </w:p>
    <w:p w14:paraId="5B18060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43AC47E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1" siclog@</w:t>
      </w:r>
    </w:p>
    <w:p w14:paraId="43506C4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System information that includes extended and spare fields that the UE does not comprehend is broadcasted on BCCH and BCCH-BR.</w:t>
      </w:r>
    </w:p>
    <w:p w14:paraId="7F577C9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 := f_EUTRA_CellInfo_Get(eutra_Cell1);</w:t>
      </w:r>
    </w:p>
    <w:p w14:paraId="5A53BD04"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v_SysinfoType := f_EUTRA_CellInfo_GetSysinfoType(eutra_Cell1);</w:t>
      </w:r>
    </w:p>
    <w:p w14:paraId="59872E9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32129B5D"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Set MIB as per Table 8.1.2.15.3.3-1: Message MasterInformationBlock</w:t>
      </w:r>
    </w:p>
    <w:p w14:paraId="0EDF101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v_CellInfo.Sysinfo.BCCH_Info.MIB.message_.spare := '1'B;    /* @sic R5s221178 BASELINE MOVING 2022 rel-17 sic@ */</w:t>
      </w:r>
    </w:p>
    <w:p w14:paraId="1E78D28B"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v_CellInfo.Sysinfo.BCCH_Info.MIB.message_.partEARFCN_17.spare := '11'B;</w:t>
      </w:r>
    </w:p>
    <w:p w14:paraId="1C31DAF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3FA9FF9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77BFE141"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Table 8.1.2.15.3.3-2: Message SystemInformationBlockType1</w:t>
      </w:r>
    </w:p>
    <w:p w14:paraId="173175C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if (v_Rel == rel16)</w:t>
      </w:r>
    </w:p>
    <w:p w14:paraId="5F80DE4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 test UE Rel-16</w:t>
      </w:r>
    </w:p>
    <w:p w14:paraId="6DDB914B"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//set schedulingInfoListExt-r12 in SIB1 with sibType32-v1700 for Message SystemInformationBlockType1 and SystemInformationBlockType1-BR-r13</w:t>
      </w:r>
    </w:p>
    <w:p w14:paraId="1B61EC1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v_SystemInformationBlockType1_v12j0 := cs_SystemInformationBlockType1_v12j0(-, cs_SchedulingInfoListExt_1SI(rf32,{sibType32_v1700}));</w:t>
      </w:r>
    </w:p>
    <w:p w14:paraId="16AB4CA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f_EUTRA_CellInfo_SetSysInfo_SIB1_v12j0(eutra_Cell1, v_SystemInformationBlockType1_v12j0);</w:t>
      </w:r>
    </w:p>
    <w:p w14:paraId="44A981A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35DEF63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lastRenderedPageBreak/>
        <w:t xml:space="preserve">    else</w:t>
      </w:r>
    </w:p>
    <w:p w14:paraId="4597CDE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 UE is Rel-8 to Rel-15</w:t>
      </w:r>
    </w:p>
    <w:p w14:paraId="6BC30CC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Set scheduling in SIB1</w:t>
      </w:r>
    </w:p>
    <w:p w14:paraId="34CE23C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v_CellInfo.Sysinfo.BCCH_Info.SIB1.message_.c1.systemInformationBlockType1.schedulingInfoList[2].si_Periodicity := rf32;</w:t>
      </w:r>
    </w:p>
    <w:p w14:paraId="633F824D"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v_CellInfo.Sysinfo.BCCH_Info.SIB1.message_.c1.systemInformationBlockType1.schedulingInfoList[2].sib_MappingInfo[0] := v_SIB1_SibType1;</w:t>
      </w:r>
    </w:p>
    <w:p w14:paraId="1676AB3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61938F15"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Set scheduling in SIB1-BR as per Table 8.1.2.15.3.3-3: Message SystemInformationBlockType1-BR-r13</w:t>
      </w:r>
    </w:p>
    <w:p w14:paraId="74E50F9D"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if (v_SysinfoType == sysinfoAndBR) {//UE supports category M1 or enhanced coverage TC</w:t>
      </w:r>
    </w:p>
    <w:p w14:paraId="1294E4F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r w:rsidRPr="009804BA">
        <w:rPr>
          <w:rFonts w:ascii="Courier New" w:hAnsi="Courier New" w:cs="Courier New"/>
          <w:bCs/>
          <w:sz w:val="16"/>
          <w:szCs w:val="16"/>
          <w:highlight w:val="yellow"/>
          <w:lang w:eastAsia="de-DE"/>
        </w:rPr>
        <w:t>v_BR_Si_Narrowband :=</w:t>
      </w:r>
      <w:r w:rsidRPr="00CD6DC2">
        <w:rPr>
          <w:rFonts w:ascii="Courier New" w:hAnsi="Courier New" w:cs="Courier New"/>
          <w:bCs/>
          <w:sz w:val="16"/>
          <w:szCs w:val="16"/>
          <w:lang w:eastAsia="de-DE"/>
        </w:rPr>
        <w:t xml:space="preserve"> </w:t>
      </w:r>
      <w:r w:rsidRPr="00CD6DC2">
        <w:rPr>
          <w:rFonts w:ascii="Courier New" w:hAnsi="Courier New" w:cs="Courier New"/>
          <w:bCs/>
          <w:sz w:val="16"/>
          <w:szCs w:val="16"/>
          <w:highlight w:val="yellow"/>
          <w:lang w:eastAsia="de-DE"/>
        </w:rPr>
        <w:t>f_EUTRA_InitBR_SiNarrowband(f_EUTRA_CellInfo_GetDL_ChBandwidth(eutra_Cell1));</w:t>
      </w:r>
    </w:p>
    <w:p w14:paraId="75206CA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v_CellInfo.Sysinfo.BCCH_BR_Info.SIB1.message_.c1.systemInformationBlockType1_BR_r13.schedulingInfoList[2].si_Periodicity := rf32;</w:t>
      </w:r>
    </w:p>
    <w:p w14:paraId="77F476B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v_CellInfo.Sysinfo.BCCH_BR_Info.SIB1.message_.c1.systemInformationBlockType1_BR_r13.schedulingInfoList[2].sib_MappingInfo[0] := v_SIB1_SibType1;</w:t>
      </w:r>
    </w:p>
    <w:p w14:paraId="787A373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r w:rsidRPr="00CD6DC2">
        <w:rPr>
          <w:rFonts w:ascii="Courier New" w:hAnsi="Courier New" w:cs="Courier New"/>
          <w:bCs/>
          <w:sz w:val="16"/>
          <w:szCs w:val="16"/>
          <w:highlight w:val="yellow"/>
          <w:lang w:eastAsia="de-DE"/>
        </w:rPr>
        <w:t>v_CellInfo.Sysinfo.BCCH_BR_Info.SIB1.message_.c1.systemInformationBlockType1_BR_r13.nonCriticalExtension.nonCriticalExtension.nonCriticalExtension.nonCriticalExtension.nonCriticalExtension.bandwidthReducedAccessRelatedInfo_r13.schedulingInfoList_BR_r13[2] := cs_SchedulingInfo_BR(v_BR_Si_Narrowband);</w:t>
      </w:r>
    </w:p>
    <w:p w14:paraId="03A648B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1D40BD2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57A5096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7166DA3B"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f_EUTRA_CellInfo_Set(eutra_Cell1, v_CellInfo);</w:t>
      </w:r>
    </w:p>
    <w:p w14:paraId="11CF0884"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Remove SIB26 from the scheduling list for SS configuration</w:t>
      </w:r>
    </w:p>
    <w:p w14:paraId="4E8665D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v_SiSchedul := f_EUTRA_SS_SetupSchedulingInfo(valueof(v_CellInfo.Sysinfo.BCCH_Info.SIB1.message_.c1.systemInformationBlockType1), f_EUTRA_CellInfo_GetFDD_TDD(eutra_Cell1), v_SysinfoType, valueof(v_CellInfo.Frequency.DL_ChBandwidth));</w:t>
      </w:r>
    </w:p>
    <w:p w14:paraId="14FD407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v_SiSchedul.SiList := {v_SiSchedul.SiList[0], v_SiSchedul.SiList[1]};</w:t>
      </w:r>
    </w:p>
    <w:p w14:paraId="52A010B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f_EUTRA_SS_ConfigureSysinfo(eutra_Cell1, -, -, -, -, v_SiSchedul);</w:t>
      </w:r>
    </w:p>
    <w:p w14:paraId="61AF233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16E7A95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2" siclog@</w:t>
      </w:r>
    </w:p>
    <w:p w14:paraId="505726D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//The UE is switched on.</w:t>
      </w:r>
    </w:p>
    <w:p w14:paraId="3A7A22E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f_EUTRA_SwitchOnUEandStartIP(eutra_Cell1);</w:t>
      </w:r>
    </w:p>
    <w:p w14:paraId="7A9AE4F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34ED623"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3" siclog@</w:t>
      </w:r>
    </w:p>
    <w:p w14:paraId="2279C0AD"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//Does the UE transmit an RRCConnectionRequest message on Cell 1?</w:t>
      </w:r>
    </w:p>
    <w:p w14:paraId="33E17D0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f_EUTRA_RRC_ConnectionRequest_Def(eutra_Cell1);</w:t>
      </w:r>
    </w:p>
    <w:p w14:paraId="6C86104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f_EUTRA_PreliminaryPass(__FILE__, __LINE__, "Test Case 8.1.2.15 Step 3");</w:t>
      </w:r>
    </w:p>
    <w:p w14:paraId="6E2BE12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2469F2E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4" siclog@</w:t>
      </w:r>
    </w:p>
    <w:p w14:paraId="0F978DDD"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//The SS transmits an RRCConnectionSetup message on Cell 1.</w:t>
      </w:r>
    </w:p>
    <w:p w14:paraId="442A0EE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f_EUTRA_RRC_ConnectionSetup_Def ( eutra_Cell1);</w:t>
      </w:r>
    </w:p>
    <w:p w14:paraId="1C89C56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6C66B6F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5" siclog@</w:t>
      </w:r>
    </w:p>
    <w:p w14:paraId="3B86049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//Check: Does the UE transmit an RRCConnectionSetupComplete message to confirm the successful completion of the connection establishment and to initiate the Attach procedure by including the ATTACH REQUEST message? The PDN CONNECTIVITY REQUEST message is piggybacked in ATTACH REQUEST.</w:t>
      </w:r>
    </w:p>
    <w:p w14:paraId="1F69D245"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v_NasInd := f_EUTRA_RRCConnectionSetupComplete_Def(eutra_Cell1,</w:t>
      </w:r>
    </w:p>
    <w:p w14:paraId="39B45F42"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cr_508_RRCConnectionSetupComplete(tsc_RRC_TI_Def, ?),</w:t>
      </w:r>
    </w:p>
    <w:p w14:paraId="57B737AC"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cr_NAS_IndicationWithPiggybacking(tsc_SHT_IntegrityProtected,</w:t>
      </w:r>
    </w:p>
    <w:p w14:paraId="2ADFB361"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cr_508_ATTACH_REQUEST(f_GetEAttachType(NORMAL),</w:t>
      </w:r>
    </w:p>
    <w:p w14:paraId="62F1474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f_GetAdditionalUpdateType()),</w:t>
      </w:r>
    </w:p>
    <w:p w14:paraId="5D498EF1"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cr_508_PDN_CONNECTIVITY_REQUEST(tsc_PdnRequest_InitialAttach, f_GetPdnType())));</w:t>
      </w:r>
    </w:p>
    <w:p w14:paraId="69FDAD4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f_EUTRA_PreliminaryPass(__FILE__, __LINE__, "Test Case 8.1.2.15 Step 5");</w:t>
      </w:r>
    </w:p>
    <w:p w14:paraId="43EE8FE8"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321399D0"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//@siclog "Step 6-18" siclog@</w:t>
      </w:r>
    </w:p>
    <w:p w14:paraId="350094EF"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//Steps 5 to 17 of the registration procedure described in TS 36.508 subclause 4.5.2.3 are performed on Cell 1.</w:t>
      </w:r>
    </w:p>
    <w:p w14:paraId="725E5C8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f_EUTRA_InitialRegistration_Step5_18b1 (eutra_Cell1, STATE2_IDLEUPDATE, NORMAL, v_NasInd);</w:t>
      </w:r>
    </w:p>
    <w:p w14:paraId="2910A0BA"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7DF2D8CE"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f_EUTRA_TestBody_Set(false);</w:t>
      </w:r>
    </w:p>
    <w:p w14:paraId="687463D9"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p w14:paraId="54277657"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 Postamble */</w:t>
      </w:r>
    </w:p>
    <w:p w14:paraId="08F3C0C6" w14:textId="77777777" w:rsidR="00CD6DC2" w:rsidRPr="00CD6DC2"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f_EUTRA_Postamble(eutra_Cell1, E1_IDLE);</w:t>
      </w:r>
    </w:p>
    <w:p w14:paraId="05260E4A" w14:textId="6C76ED40" w:rsidR="00EE15F8" w:rsidRDefault="00CD6DC2"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r w:rsidRPr="00CD6DC2">
        <w:rPr>
          <w:rFonts w:ascii="Courier New" w:hAnsi="Courier New" w:cs="Courier New"/>
          <w:bCs/>
          <w:sz w:val="16"/>
          <w:szCs w:val="16"/>
          <w:lang w:eastAsia="de-DE"/>
        </w:rPr>
        <w:t xml:space="preserve">  }</w:t>
      </w:r>
    </w:p>
    <w:p w14:paraId="2978A284" w14:textId="77777777" w:rsidR="009804BA" w:rsidRDefault="009804BA" w:rsidP="00CD6DC2">
      <w:pPr>
        <w:pBdr>
          <w:top w:val="single" w:sz="4" w:space="1" w:color="auto"/>
          <w:left w:val="single" w:sz="4" w:space="1" w:color="auto"/>
          <w:bottom w:val="single" w:sz="4" w:space="1" w:color="auto"/>
          <w:right w:val="single" w:sz="4" w:space="1" w:color="auto"/>
        </w:pBdr>
        <w:spacing w:after="0"/>
        <w:rPr>
          <w:rFonts w:ascii="Courier New" w:hAnsi="Courier New" w:cs="Courier New"/>
          <w:bCs/>
          <w:sz w:val="16"/>
          <w:szCs w:val="16"/>
          <w:lang w:eastAsia="de-DE"/>
        </w:rPr>
      </w:pPr>
    </w:p>
    <w:sectPr w:rsidR="009804B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F90B5" w14:textId="77777777" w:rsidR="00C3661E" w:rsidRDefault="00C3661E">
      <w:pPr>
        <w:spacing w:after="0"/>
      </w:pPr>
      <w:r>
        <w:separator/>
      </w:r>
    </w:p>
  </w:endnote>
  <w:endnote w:type="continuationSeparator" w:id="0">
    <w:p w14:paraId="64882D5A" w14:textId="77777777" w:rsidR="00C3661E" w:rsidRDefault="00C366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41685" w14:textId="77777777" w:rsidR="00C3661E" w:rsidRDefault="00C3661E">
      <w:pPr>
        <w:spacing w:after="0"/>
      </w:pPr>
      <w:r>
        <w:separator/>
      </w:r>
    </w:p>
  </w:footnote>
  <w:footnote w:type="continuationSeparator" w:id="0">
    <w:p w14:paraId="111E05C4" w14:textId="77777777" w:rsidR="00C3661E" w:rsidRDefault="00C366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7405" w14:textId="77777777" w:rsidR="00EF51E1" w:rsidRDefault="00EF51E1">
    <w:r>
      <w:t xml:space="preserve">Page </w:t>
    </w:r>
    <w:r>
      <w:fldChar w:fldCharType="begin"/>
    </w:r>
    <w:r>
      <w:instrText>PAGE</w:instrText>
    </w:r>
    <w:r>
      <w:fldChar w:fldCharType="separate"/>
    </w:r>
    <w:r>
      <w:rPr>
        <w:lang w:val="en-IN" w:eastAsia="en-IN"/>
      </w:rPr>
      <w:t>1</w:t>
    </w:r>
    <w:r>
      <w:rPr>
        <w:lang w:val="en-IN" w:eastAsia="en-I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8CCE" w14:textId="77777777" w:rsidR="00EF51E1" w:rsidRDefault="00EF51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F5A0F" w14:textId="77777777" w:rsidR="00EF51E1" w:rsidRDefault="00EF51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34613" w14:textId="77777777" w:rsidR="00EF51E1" w:rsidRDefault="00EF51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0746"/>
    <w:multiLevelType w:val="hybridMultilevel"/>
    <w:tmpl w:val="B8647294"/>
    <w:lvl w:ilvl="0" w:tplc="BEE016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66A74"/>
    <w:multiLevelType w:val="hybridMultilevel"/>
    <w:tmpl w:val="38A2FD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B3E7ECF"/>
    <w:multiLevelType w:val="hybridMultilevel"/>
    <w:tmpl w:val="5038F66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1101089A"/>
    <w:multiLevelType w:val="hybridMultilevel"/>
    <w:tmpl w:val="5F64E0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91A1ED4"/>
    <w:multiLevelType w:val="hybridMultilevel"/>
    <w:tmpl w:val="69344D8E"/>
    <w:lvl w:ilvl="0" w:tplc="83A2537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E17D3"/>
    <w:multiLevelType w:val="hybridMultilevel"/>
    <w:tmpl w:val="4EB85A8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1B2041C4"/>
    <w:multiLevelType w:val="hybridMultilevel"/>
    <w:tmpl w:val="E7AE84B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1DB44219"/>
    <w:multiLevelType w:val="hybridMultilevel"/>
    <w:tmpl w:val="6B90F578"/>
    <w:lvl w:ilvl="0" w:tplc="1B001EA0">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4270B4C"/>
    <w:multiLevelType w:val="multilevel"/>
    <w:tmpl w:val="60B8CF7C"/>
    <w:lvl w:ilvl="0">
      <w:start w:val="1"/>
      <w:numFmt w:val="decimal"/>
      <w:lvlText w:val="%1."/>
      <w:lvlJc w:val="left"/>
      <w:pPr>
        <w:tabs>
          <w:tab w:val="num" w:pos="432"/>
        </w:tabs>
        <w:ind w:left="432" w:hanging="432"/>
      </w:pPr>
      <w:rPr>
        <w:rFonts w:ascii="Arial" w:eastAsia="SimSun" w:hAnsi="Arial" w:cs="Times New Roman"/>
      </w:r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47A5D15"/>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5A7E82"/>
    <w:multiLevelType w:val="hybridMultilevel"/>
    <w:tmpl w:val="817046BE"/>
    <w:lvl w:ilvl="0" w:tplc="82AC5DF2">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6B801D1"/>
    <w:multiLevelType w:val="hybridMultilevel"/>
    <w:tmpl w:val="088C3EF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2" w15:restartNumberingAfterBreak="0">
    <w:nsid w:val="3BFF711C"/>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D42C3C"/>
    <w:multiLevelType w:val="hybridMultilevel"/>
    <w:tmpl w:val="F416BA78"/>
    <w:lvl w:ilvl="0" w:tplc="FAF2D43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1F76F43"/>
    <w:multiLevelType w:val="hybridMultilevel"/>
    <w:tmpl w:val="65E09EAE"/>
    <w:lvl w:ilvl="0" w:tplc="4058E7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642ACF"/>
    <w:multiLevelType w:val="hybridMultilevel"/>
    <w:tmpl w:val="088C3EF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6" w15:restartNumberingAfterBreak="0">
    <w:nsid w:val="44AC2EE4"/>
    <w:multiLevelType w:val="hybridMultilevel"/>
    <w:tmpl w:val="28C805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7F0A5B"/>
    <w:multiLevelType w:val="hybridMultilevel"/>
    <w:tmpl w:val="39327F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CD77CFD"/>
    <w:multiLevelType w:val="hybridMultilevel"/>
    <w:tmpl w:val="3A26366A"/>
    <w:lvl w:ilvl="0" w:tplc="06125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AC4263"/>
    <w:multiLevelType w:val="hybridMultilevel"/>
    <w:tmpl w:val="C276E2A8"/>
    <w:lvl w:ilvl="0" w:tplc="4009000F">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63E2733"/>
    <w:multiLevelType w:val="hybridMultilevel"/>
    <w:tmpl w:val="35E61F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9430BBC"/>
    <w:multiLevelType w:val="hybridMultilevel"/>
    <w:tmpl w:val="B1848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B892636"/>
    <w:multiLevelType w:val="hybridMultilevel"/>
    <w:tmpl w:val="C8A87A06"/>
    <w:lvl w:ilvl="0" w:tplc="4F189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F7354D7"/>
    <w:multiLevelType w:val="hybridMultilevel"/>
    <w:tmpl w:val="35E61F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10C3B16"/>
    <w:multiLevelType w:val="hybridMultilevel"/>
    <w:tmpl w:val="CD6635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6E5065C"/>
    <w:multiLevelType w:val="hybridMultilevel"/>
    <w:tmpl w:val="8460CC0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79627F74"/>
    <w:multiLevelType w:val="hybridMultilevel"/>
    <w:tmpl w:val="8334DD68"/>
    <w:lvl w:ilvl="0" w:tplc="CBE6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300552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6566386">
    <w:abstractNumId w:val="8"/>
  </w:num>
  <w:num w:numId="3" w16cid:durableId="268242098">
    <w:abstractNumId w:val="12"/>
  </w:num>
  <w:num w:numId="4" w16cid:durableId="400249159">
    <w:abstractNumId w:val="14"/>
  </w:num>
  <w:num w:numId="5" w16cid:durableId="1900626487">
    <w:abstractNumId w:val="26"/>
  </w:num>
  <w:num w:numId="6" w16cid:durableId="2035571454">
    <w:abstractNumId w:val="0"/>
  </w:num>
  <w:num w:numId="7" w16cid:durableId="667711057">
    <w:abstractNumId w:val="4"/>
  </w:num>
  <w:num w:numId="8" w16cid:durableId="198737707">
    <w:abstractNumId w:val="18"/>
  </w:num>
  <w:num w:numId="9" w16cid:durableId="2067796567">
    <w:abstractNumId w:val="9"/>
  </w:num>
  <w:num w:numId="10" w16cid:durableId="1633747954">
    <w:abstractNumId w:val="22"/>
  </w:num>
  <w:num w:numId="11" w16cid:durableId="62677825">
    <w:abstractNumId w:val="5"/>
  </w:num>
  <w:num w:numId="12" w16cid:durableId="1151092621">
    <w:abstractNumId w:val="6"/>
  </w:num>
  <w:num w:numId="13" w16cid:durableId="164365029">
    <w:abstractNumId w:val="25"/>
  </w:num>
  <w:num w:numId="14" w16cid:durableId="576861860">
    <w:abstractNumId w:val="2"/>
  </w:num>
  <w:num w:numId="15" w16cid:durableId="1222133580">
    <w:abstractNumId w:val="10"/>
  </w:num>
  <w:num w:numId="16" w16cid:durableId="498472304">
    <w:abstractNumId w:val="3"/>
  </w:num>
  <w:num w:numId="17" w16cid:durableId="868837559">
    <w:abstractNumId w:val="19"/>
  </w:num>
  <w:num w:numId="18" w16cid:durableId="36896882">
    <w:abstractNumId w:val="21"/>
  </w:num>
  <w:num w:numId="19" w16cid:durableId="1167014060">
    <w:abstractNumId w:val="1"/>
  </w:num>
  <w:num w:numId="20" w16cid:durableId="1871722726">
    <w:abstractNumId w:val="24"/>
  </w:num>
  <w:num w:numId="21" w16cid:durableId="1170561434">
    <w:abstractNumId w:val="16"/>
  </w:num>
  <w:num w:numId="22" w16cid:durableId="1636640177">
    <w:abstractNumId w:val="17"/>
  </w:num>
  <w:num w:numId="23" w16cid:durableId="248928310">
    <w:abstractNumId w:val="11"/>
  </w:num>
  <w:num w:numId="24" w16cid:durableId="1282110789">
    <w:abstractNumId w:val="15"/>
  </w:num>
  <w:num w:numId="25" w16cid:durableId="1073888130">
    <w:abstractNumId w:val="20"/>
  </w:num>
  <w:num w:numId="26" w16cid:durableId="2041665044">
    <w:abstractNumId w:val="7"/>
  </w:num>
  <w:num w:numId="27" w16cid:durableId="626812267">
    <w:abstractNumId w:val="13"/>
  </w:num>
  <w:num w:numId="28" w16cid:durableId="201814740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833"/>
    <w:rsid w:val="00001BFB"/>
    <w:rsid w:val="00004CA8"/>
    <w:rsid w:val="00011C14"/>
    <w:rsid w:val="000148C5"/>
    <w:rsid w:val="000171E4"/>
    <w:rsid w:val="00022E4A"/>
    <w:rsid w:val="00023EE7"/>
    <w:rsid w:val="00024866"/>
    <w:rsid w:val="00030D99"/>
    <w:rsid w:val="00031F20"/>
    <w:rsid w:val="0003629C"/>
    <w:rsid w:val="000363F3"/>
    <w:rsid w:val="00037278"/>
    <w:rsid w:val="000420AB"/>
    <w:rsid w:val="00045813"/>
    <w:rsid w:val="00045B6F"/>
    <w:rsid w:val="00046841"/>
    <w:rsid w:val="00046CA3"/>
    <w:rsid w:val="000510A0"/>
    <w:rsid w:val="00054415"/>
    <w:rsid w:val="00055B8B"/>
    <w:rsid w:val="00056FC3"/>
    <w:rsid w:val="00060AF7"/>
    <w:rsid w:val="000614B3"/>
    <w:rsid w:val="00063EFD"/>
    <w:rsid w:val="000657E0"/>
    <w:rsid w:val="0006785D"/>
    <w:rsid w:val="00071F26"/>
    <w:rsid w:val="00077363"/>
    <w:rsid w:val="00086A95"/>
    <w:rsid w:val="00090024"/>
    <w:rsid w:val="00090BBD"/>
    <w:rsid w:val="00092A15"/>
    <w:rsid w:val="0009581D"/>
    <w:rsid w:val="00096F61"/>
    <w:rsid w:val="000A1C38"/>
    <w:rsid w:val="000A4903"/>
    <w:rsid w:val="000A5844"/>
    <w:rsid w:val="000A58B4"/>
    <w:rsid w:val="000A6394"/>
    <w:rsid w:val="000A7382"/>
    <w:rsid w:val="000B1744"/>
    <w:rsid w:val="000B7973"/>
    <w:rsid w:val="000B7FED"/>
    <w:rsid w:val="000C038A"/>
    <w:rsid w:val="000C12D1"/>
    <w:rsid w:val="000C5117"/>
    <w:rsid w:val="000C6598"/>
    <w:rsid w:val="000C6EE7"/>
    <w:rsid w:val="000D3937"/>
    <w:rsid w:val="000D40AB"/>
    <w:rsid w:val="000D5B8C"/>
    <w:rsid w:val="000E1E20"/>
    <w:rsid w:val="000E56E9"/>
    <w:rsid w:val="000F119F"/>
    <w:rsid w:val="000F2181"/>
    <w:rsid w:val="000F3F83"/>
    <w:rsid w:val="000F447C"/>
    <w:rsid w:val="000F6977"/>
    <w:rsid w:val="00105083"/>
    <w:rsid w:val="001109AC"/>
    <w:rsid w:val="00112084"/>
    <w:rsid w:val="00114782"/>
    <w:rsid w:val="001202A8"/>
    <w:rsid w:val="0012136E"/>
    <w:rsid w:val="00123E6F"/>
    <w:rsid w:val="0012589B"/>
    <w:rsid w:val="00125FCB"/>
    <w:rsid w:val="00126237"/>
    <w:rsid w:val="00131A24"/>
    <w:rsid w:val="00145D43"/>
    <w:rsid w:val="001465F7"/>
    <w:rsid w:val="00146DCF"/>
    <w:rsid w:val="001536E7"/>
    <w:rsid w:val="001574CD"/>
    <w:rsid w:val="00162474"/>
    <w:rsid w:val="00164EFC"/>
    <w:rsid w:val="00172A27"/>
    <w:rsid w:val="00174983"/>
    <w:rsid w:val="0018050E"/>
    <w:rsid w:val="00180FEA"/>
    <w:rsid w:val="0018359B"/>
    <w:rsid w:val="00184981"/>
    <w:rsid w:val="001901A2"/>
    <w:rsid w:val="001917BC"/>
    <w:rsid w:val="00191A53"/>
    <w:rsid w:val="00192C46"/>
    <w:rsid w:val="00197A5E"/>
    <w:rsid w:val="001A08B3"/>
    <w:rsid w:val="001A15D5"/>
    <w:rsid w:val="001A19DC"/>
    <w:rsid w:val="001A5D42"/>
    <w:rsid w:val="001A7B60"/>
    <w:rsid w:val="001B52F0"/>
    <w:rsid w:val="001B780D"/>
    <w:rsid w:val="001B7A65"/>
    <w:rsid w:val="001C0E62"/>
    <w:rsid w:val="001C1197"/>
    <w:rsid w:val="001C28BC"/>
    <w:rsid w:val="001C2ED3"/>
    <w:rsid w:val="001D1DC5"/>
    <w:rsid w:val="001D4ACB"/>
    <w:rsid w:val="001D5D65"/>
    <w:rsid w:val="001E41F3"/>
    <w:rsid w:val="001F28D1"/>
    <w:rsid w:val="001F406A"/>
    <w:rsid w:val="001F6CD9"/>
    <w:rsid w:val="001F740D"/>
    <w:rsid w:val="002008DE"/>
    <w:rsid w:val="00201ACB"/>
    <w:rsid w:val="002028F0"/>
    <w:rsid w:val="0020342B"/>
    <w:rsid w:val="00203E89"/>
    <w:rsid w:val="002040A1"/>
    <w:rsid w:val="00204B88"/>
    <w:rsid w:val="00204F3F"/>
    <w:rsid w:val="002066DA"/>
    <w:rsid w:val="00206FF1"/>
    <w:rsid w:val="00214D39"/>
    <w:rsid w:val="00221C5A"/>
    <w:rsid w:val="00223084"/>
    <w:rsid w:val="0022778C"/>
    <w:rsid w:val="002358C6"/>
    <w:rsid w:val="002366C3"/>
    <w:rsid w:val="0024525F"/>
    <w:rsid w:val="002526FB"/>
    <w:rsid w:val="002564C6"/>
    <w:rsid w:val="002565AD"/>
    <w:rsid w:val="0026004D"/>
    <w:rsid w:val="002605D6"/>
    <w:rsid w:val="00262CA9"/>
    <w:rsid w:val="002640DD"/>
    <w:rsid w:val="00266ADF"/>
    <w:rsid w:val="00275D12"/>
    <w:rsid w:val="00275D30"/>
    <w:rsid w:val="002766B7"/>
    <w:rsid w:val="00277139"/>
    <w:rsid w:val="002843CD"/>
    <w:rsid w:val="00284FEB"/>
    <w:rsid w:val="00285DB0"/>
    <w:rsid w:val="002860C4"/>
    <w:rsid w:val="00291BB6"/>
    <w:rsid w:val="00295FE8"/>
    <w:rsid w:val="00296987"/>
    <w:rsid w:val="002A5669"/>
    <w:rsid w:val="002B5741"/>
    <w:rsid w:val="002B5B6B"/>
    <w:rsid w:val="002C60DA"/>
    <w:rsid w:val="002C7C0B"/>
    <w:rsid w:val="002D0DCF"/>
    <w:rsid w:val="002D1004"/>
    <w:rsid w:val="002E0FA6"/>
    <w:rsid w:val="002E15A2"/>
    <w:rsid w:val="002F3F0B"/>
    <w:rsid w:val="002F45F1"/>
    <w:rsid w:val="002F60F3"/>
    <w:rsid w:val="002F7B3B"/>
    <w:rsid w:val="002F7D40"/>
    <w:rsid w:val="00305409"/>
    <w:rsid w:val="00310FFE"/>
    <w:rsid w:val="00322A84"/>
    <w:rsid w:val="00322D46"/>
    <w:rsid w:val="0032377B"/>
    <w:rsid w:val="0033294A"/>
    <w:rsid w:val="003330A6"/>
    <w:rsid w:val="0033356A"/>
    <w:rsid w:val="00333A8C"/>
    <w:rsid w:val="0033468F"/>
    <w:rsid w:val="00336D70"/>
    <w:rsid w:val="00341F6F"/>
    <w:rsid w:val="00342C31"/>
    <w:rsid w:val="00343CD7"/>
    <w:rsid w:val="00345383"/>
    <w:rsid w:val="00346365"/>
    <w:rsid w:val="0035120E"/>
    <w:rsid w:val="00353306"/>
    <w:rsid w:val="00355B60"/>
    <w:rsid w:val="0035730B"/>
    <w:rsid w:val="003609EF"/>
    <w:rsid w:val="00362222"/>
    <w:rsid w:val="0036231A"/>
    <w:rsid w:val="003632A3"/>
    <w:rsid w:val="003667B7"/>
    <w:rsid w:val="00374DD4"/>
    <w:rsid w:val="00375BB0"/>
    <w:rsid w:val="003806A7"/>
    <w:rsid w:val="003858C9"/>
    <w:rsid w:val="00387792"/>
    <w:rsid w:val="003904E3"/>
    <w:rsid w:val="00393BCA"/>
    <w:rsid w:val="003963B2"/>
    <w:rsid w:val="003A0AEF"/>
    <w:rsid w:val="003A6F1B"/>
    <w:rsid w:val="003A7270"/>
    <w:rsid w:val="003C5EF7"/>
    <w:rsid w:val="003C6990"/>
    <w:rsid w:val="003D0142"/>
    <w:rsid w:val="003D1DB9"/>
    <w:rsid w:val="003D26B2"/>
    <w:rsid w:val="003D27EE"/>
    <w:rsid w:val="003E1A36"/>
    <w:rsid w:val="003E298C"/>
    <w:rsid w:val="003E4389"/>
    <w:rsid w:val="003E51C2"/>
    <w:rsid w:val="003E600B"/>
    <w:rsid w:val="003E6689"/>
    <w:rsid w:val="003F4F07"/>
    <w:rsid w:val="003F4FC8"/>
    <w:rsid w:val="00406CBA"/>
    <w:rsid w:val="00410371"/>
    <w:rsid w:val="0041331D"/>
    <w:rsid w:val="00414C28"/>
    <w:rsid w:val="004242F1"/>
    <w:rsid w:val="0043163D"/>
    <w:rsid w:val="004349E1"/>
    <w:rsid w:val="00434A40"/>
    <w:rsid w:val="00437CC3"/>
    <w:rsid w:val="00440F70"/>
    <w:rsid w:val="00444057"/>
    <w:rsid w:val="00446488"/>
    <w:rsid w:val="00450C73"/>
    <w:rsid w:val="00452089"/>
    <w:rsid w:val="00453517"/>
    <w:rsid w:val="00456743"/>
    <w:rsid w:val="00457135"/>
    <w:rsid w:val="0045754A"/>
    <w:rsid w:val="00461F12"/>
    <w:rsid w:val="00470F1E"/>
    <w:rsid w:val="004717EA"/>
    <w:rsid w:val="00471802"/>
    <w:rsid w:val="00471900"/>
    <w:rsid w:val="004727BC"/>
    <w:rsid w:val="00472D7B"/>
    <w:rsid w:val="00476699"/>
    <w:rsid w:val="00481A5D"/>
    <w:rsid w:val="0048520B"/>
    <w:rsid w:val="004856E0"/>
    <w:rsid w:val="00492261"/>
    <w:rsid w:val="004936F9"/>
    <w:rsid w:val="00495060"/>
    <w:rsid w:val="004A1672"/>
    <w:rsid w:val="004A16AA"/>
    <w:rsid w:val="004A54E6"/>
    <w:rsid w:val="004A78BC"/>
    <w:rsid w:val="004B01A5"/>
    <w:rsid w:val="004B75B7"/>
    <w:rsid w:val="004C0194"/>
    <w:rsid w:val="004C06E8"/>
    <w:rsid w:val="004D3AF2"/>
    <w:rsid w:val="004D455F"/>
    <w:rsid w:val="004D4BCF"/>
    <w:rsid w:val="004D6929"/>
    <w:rsid w:val="004E3E34"/>
    <w:rsid w:val="004E3FAF"/>
    <w:rsid w:val="004F0A96"/>
    <w:rsid w:val="004F2031"/>
    <w:rsid w:val="004F661B"/>
    <w:rsid w:val="005013E9"/>
    <w:rsid w:val="005030D0"/>
    <w:rsid w:val="00503540"/>
    <w:rsid w:val="005043D2"/>
    <w:rsid w:val="005045C7"/>
    <w:rsid w:val="0051196A"/>
    <w:rsid w:val="005146A7"/>
    <w:rsid w:val="0051580D"/>
    <w:rsid w:val="00517077"/>
    <w:rsid w:val="00520444"/>
    <w:rsid w:val="00520E7C"/>
    <w:rsid w:val="0052519B"/>
    <w:rsid w:val="005279F5"/>
    <w:rsid w:val="00534E37"/>
    <w:rsid w:val="00541599"/>
    <w:rsid w:val="005419FE"/>
    <w:rsid w:val="0054300E"/>
    <w:rsid w:val="005431D4"/>
    <w:rsid w:val="00547111"/>
    <w:rsid w:val="00550D59"/>
    <w:rsid w:val="00552CB7"/>
    <w:rsid w:val="00555E5F"/>
    <w:rsid w:val="00565C1C"/>
    <w:rsid w:val="00565CF5"/>
    <w:rsid w:val="00566F6F"/>
    <w:rsid w:val="00570D35"/>
    <w:rsid w:val="0057488B"/>
    <w:rsid w:val="00575CCB"/>
    <w:rsid w:val="0058240F"/>
    <w:rsid w:val="005840C6"/>
    <w:rsid w:val="0058488A"/>
    <w:rsid w:val="0058765D"/>
    <w:rsid w:val="005927C6"/>
    <w:rsid w:val="00592D74"/>
    <w:rsid w:val="005A0AF9"/>
    <w:rsid w:val="005A57AC"/>
    <w:rsid w:val="005A5A37"/>
    <w:rsid w:val="005B59F3"/>
    <w:rsid w:val="005C0562"/>
    <w:rsid w:val="005C111B"/>
    <w:rsid w:val="005C57E8"/>
    <w:rsid w:val="005C5B4B"/>
    <w:rsid w:val="005C7B05"/>
    <w:rsid w:val="005D3336"/>
    <w:rsid w:val="005D3F7D"/>
    <w:rsid w:val="005D3FCB"/>
    <w:rsid w:val="005D720A"/>
    <w:rsid w:val="005E18C6"/>
    <w:rsid w:val="005E2C44"/>
    <w:rsid w:val="005E42FB"/>
    <w:rsid w:val="005E4D6E"/>
    <w:rsid w:val="005F391D"/>
    <w:rsid w:val="005F6672"/>
    <w:rsid w:val="00606FE5"/>
    <w:rsid w:val="00610C5B"/>
    <w:rsid w:val="006124C9"/>
    <w:rsid w:val="006129FD"/>
    <w:rsid w:val="0061652C"/>
    <w:rsid w:val="00617D68"/>
    <w:rsid w:val="00620F69"/>
    <w:rsid w:val="00621188"/>
    <w:rsid w:val="00622B4B"/>
    <w:rsid w:val="006257ED"/>
    <w:rsid w:val="00625867"/>
    <w:rsid w:val="00625B17"/>
    <w:rsid w:val="00625ED4"/>
    <w:rsid w:val="00642F4F"/>
    <w:rsid w:val="00643176"/>
    <w:rsid w:val="00644586"/>
    <w:rsid w:val="00652A36"/>
    <w:rsid w:val="00652B69"/>
    <w:rsid w:val="0065364E"/>
    <w:rsid w:val="006537B5"/>
    <w:rsid w:val="00656115"/>
    <w:rsid w:val="006632C2"/>
    <w:rsid w:val="00663945"/>
    <w:rsid w:val="00667016"/>
    <w:rsid w:val="00667A8A"/>
    <w:rsid w:val="006735CF"/>
    <w:rsid w:val="0067405D"/>
    <w:rsid w:val="0067447A"/>
    <w:rsid w:val="006822B6"/>
    <w:rsid w:val="0068268D"/>
    <w:rsid w:val="00693F3D"/>
    <w:rsid w:val="00695808"/>
    <w:rsid w:val="0069647E"/>
    <w:rsid w:val="00697DD4"/>
    <w:rsid w:val="006A076B"/>
    <w:rsid w:val="006A6196"/>
    <w:rsid w:val="006A737E"/>
    <w:rsid w:val="006B233D"/>
    <w:rsid w:val="006B46FB"/>
    <w:rsid w:val="006C10AA"/>
    <w:rsid w:val="006D10B0"/>
    <w:rsid w:val="006D4E36"/>
    <w:rsid w:val="006D6BE5"/>
    <w:rsid w:val="006D743A"/>
    <w:rsid w:val="006E0D6E"/>
    <w:rsid w:val="006E21FB"/>
    <w:rsid w:val="006E4ED4"/>
    <w:rsid w:val="006E5030"/>
    <w:rsid w:val="006F214E"/>
    <w:rsid w:val="006F6247"/>
    <w:rsid w:val="006F6B99"/>
    <w:rsid w:val="006F7B09"/>
    <w:rsid w:val="007010BB"/>
    <w:rsid w:val="007043E6"/>
    <w:rsid w:val="0070773C"/>
    <w:rsid w:val="0071035B"/>
    <w:rsid w:val="0071095F"/>
    <w:rsid w:val="00711D18"/>
    <w:rsid w:val="00715BC2"/>
    <w:rsid w:val="00732AD2"/>
    <w:rsid w:val="007375A9"/>
    <w:rsid w:val="007458D6"/>
    <w:rsid w:val="007519A2"/>
    <w:rsid w:val="00751AA2"/>
    <w:rsid w:val="00751E15"/>
    <w:rsid w:val="00757A90"/>
    <w:rsid w:val="00762213"/>
    <w:rsid w:val="00762474"/>
    <w:rsid w:val="00763BA2"/>
    <w:rsid w:val="00764382"/>
    <w:rsid w:val="007660A0"/>
    <w:rsid w:val="0076634F"/>
    <w:rsid w:val="00766BAF"/>
    <w:rsid w:val="00772C0C"/>
    <w:rsid w:val="0077358E"/>
    <w:rsid w:val="007741E5"/>
    <w:rsid w:val="00774A09"/>
    <w:rsid w:val="00775334"/>
    <w:rsid w:val="0078387F"/>
    <w:rsid w:val="00786093"/>
    <w:rsid w:val="0078683C"/>
    <w:rsid w:val="00791295"/>
    <w:rsid w:val="00792342"/>
    <w:rsid w:val="007965DD"/>
    <w:rsid w:val="007977A8"/>
    <w:rsid w:val="007A2EFC"/>
    <w:rsid w:val="007A549F"/>
    <w:rsid w:val="007A73E5"/>
    <w:rsid w:val="007B512A"/>
    <w:rsid w:val="007C1DE4"/>
    <w:rsid w:val="007C2097"/>
    <w:rsid w:val="007C7D6C"/>
    <w:rsid w:val="007D137E"/>
    <w:rsid w:val="007D3EF2"/>
    <w:rsid w:val="007D62F7"/>
    <w:rsid w:val="007D6A07"/>
    <w:rsid w:val="007D7566"/>
    <w:rsid w:val="007E00C6"/>
    <w:rsid w:val="007E3C03"/>
    <w:rsid w:val="007E77F8"/>
    <w:rsid w:val="007F7259"/>
    <w:rsid w:val="00801CF0"/>
    <w:rsid w:val="00802029"/>
    <w:rsid w:val="008040A8"/>
    <w:rsid w:val="0080680B"/>
    <w:rsid w:val="00806E07"/>
    <w:rsid w:val="00811654"/>
    <w:rsid w:val="00811755"/>
    <w:rsid w:val="00813B7D"/>
    <w:rsid w:val="008147B9"/>
    <w:rsid w:val="00815BDE"/>
    <w:rsid w:val="00816004"/>
    <w:rsid w:val="00820822"/>
    <w:rsid w:val="00820A1B"/>
    <w:rsid w:val="00825391"/>
    <w:rsid w:val="00826B6A"/>
    <w:rsid w:val="008279FA"/>
    <w:rsid w:val="00827F18"/>
    <w:rsid w:val="00834FE5"/>
    <w:rsid w:val="00841B41"/>
    <w:rsid w:val="00844362"/>
    <w:rsid w:val="0084664F"/>
    <w:rsid w:val="008626E7"/>
    <w:rsid w:val="008708CB"/>
    <w:rsid w:val="00870EE7"/>
    <w:rsid w:val="00872EDD"/>
    <w:rsid w:val="00873C75"/>
    <w:rsid w:val="0087510D"/>
    <w:rsid w:val="00875162"/>
    <w:rsid w:val="008774AC"/>
    <w:rsid w:val="00880451"/>
    <w:rsid w:val="0088138A"/>
    <w:rsid w:val="00883A39"/>
    <w:rsid w:val="00884DB3"/>
    <w:rsid w:val="008863B9"/>
    <w:rsid w:val="00887184"/>
    <w:rsid w:val="0088771C"/>
    <w:rsid w:val="0089000A"/>
    <w:rsid w:val="008914D8"/>
    <w:rsid w:val="00897733"/>
    <w:rsid w:val="008A3A1D"/>
    <w:rsid w:val="008A45A6"/>
    <w:rsid w:val="008A470E"/>
    <w:rsid w:val="008A5FFB"/>
    <w:rsid w:val="008B00F3"/>
    <w:rsid w:val="008B1EF2"/>
    <w:rsid w:val="008B2743"/>
    <w:rsid w:val="008B31B4"/>
    <w:rsid w:val="008B52D1"/>
    <w:rsid w:val="008B613B"/>
    <w:rsid w:val="008B682B"/>
    <w:rsid w:val="008C07F0"/>
    <w:rsid w:val="008D50D2"/>
    <w:rsid w:val="008D53FC"/>
    <w:rsid w:val="008E1D46"/>
    <w:rsid w:val="008E34FC"/>
    <w:rsid w:val="008E3FC1"/>
    <w:rsid w:val="008E6B1F"/>
    <w:rsid w:val="008F2D76"/>
    <w:rsid w:val="008F5CE9"/>
    <w:rsid w:val="008F686C"/>
    <w:rsid w:val="009023AC"/>
    <w:rsid w:val="00903947"/>
    <w:rsid w:val="00904182"/>
    <w:rsid w:val="00904EBA"/>
    <w:rsid w:val="00910D96"/>
    <w:rsid w:val="00911B99"/>
    <w:rsid w:val="00913E0B"/>
    <w:rsid w:val="009148DE"/>
    <w:rsid w:val="0091508F"/>
    <w:rsid w:val="009159D3"/>
    <w:rsid w:val="00916386"/>
    <w:rsid w:val="00933815"/>
    <w:rsid w:val="00940D58"/>
    <w:rsid w:val="00941429"/>
    <w:rsid w:val="00941E30"/>
    <w:rsid w:val="00942864"/>
    <w:rsid w:val="00943B96"/>
    <w:rsid w:val="00945564"/>
    <w:rsid w:val="00945659"/>
    <w:rsid w:val="00945C25"/>
    <w:rsid w:val="009478EE"/>
    <w:rsid w:val="00950BD2"/>
    <w:rsid w:val="0095373C"/>
    <w:rsid w:val="009616CD"/>
    <w:rsid w:val="009618CB"/>
    <w:rsid w:val="00962DBB"/>
    <w:rsid w:val="00966FD7"/>
    <w:rsid w:val="00967262"/>
    <w:rsid w:val="00971C6A"/>
    <w:rsid w:val="00973015"/>
    <w:rsid w:val="009777D9"/>
    <w:rsid w:val="009804BA"/>
    <w:rsid w:val="0098505D"/>
    <w:rsid w:val="00991B88"/>
    <w:rsid w:val="009963D4"/>
    <w:rsid w:val="009A310D"/>
    <w:rsid w:val="009A326D"/>
    <w:rsid w:val="009A3E76"/>
    <w:rsid w:val="009A4B0A"/>
    <w:rsid w:val="009A4E0F"/>
    <w:rsid w:val="009A54D9"/>
    <w:rsid w:val="009A5753"/>
    <w:rsid w:val="009A579D"/>
    <w:rsid w:val="009B25D6"/>
    <w:rsid w:val="009C0015"/>
    <w:rsid w:val="009C0FBA"/>
    <w:rsid w:val="009C4CC7"/>
    <w:rsid w:val="009C5479"/>
    <w:rsid w:val="009D1964"/>
    <w:rsid w:val="009D2523"/>
    <w:rsid w:val="009D2FD8"/>
    <w:rsid w:val="009D7147"/>
    <w:rsid w:val="009E0D84"/>
    <w:rsid w:val="009E24DE"/>
    <w:rsid w:val="009E3297"/>
    <w:rsid w:val="009E562D"/>
    <w:rsid w:val="009E7C95"/>
    <w:rsid w:val="009F734F"/>
    <w:rsid w:val="009F7D81"/>
    <w:rsid w:val="00A00487"/>
    <w:rsid w:val="00A00B47"/>
    <w:rsid w:val="00A02C30"/>
    <w:rsid w:val="00A05BD4"/>
    <w:rsid w:val="00A06659"/>
    <w:rsid w:val="00A10EFA"/>
    <w:rsid w:val="00A13C79"/>
    <w:rsid w:val="00A15CA7"/>
    <w:rsid w:val="00A1752C"/>
    <w:rsid w:val="00A21671"/>
    <w:rsid w:val="00A22B3A"/>
    <w:rsid w:val="00A242B8"/>
    <w:rsid w:val="00A246B6"/>
    <w:rsid w:val="00A2706B"/>
    <w:rsid w:val="00A30AD1"/>
    <w:rsid w:val="00A35E86"/>
    <w:rsid w:val="00A40C71"/>
    <w:rsid w:val="00A41500"/>
    <w:rsid w:val="00A44532"/>
    <w:rsid w:val="00A470F9"/>
    <w:rsid w:val="00A47259"/>
    <w:rsid w:val="00A47E70"/>
    <w:rsid w:val="00A50CF0"/>
    <w:rsid w:val="00A52F6F"/>
    <w:rsid w:val="00A6163D"/>
    <w:rsid w:val="00A66C63"/>
    <w:rsid w:val="00A70BC7"/>
    <w:rsid w:val="00A749F0"/>
    <w:rsid w:val="00A7671C"/>
    <w:rsid w:val="00A80CC8"/>
    <w:rsid w:val="00A84550"/>
    <w:rsid w:val="00A86326"/>
    <w:rsid w:val="00A90724"/>
    <w:rsid w:val="00A92141"/>
    <w:rsid w:val="00A92CF6"/>
    <w:rsid w:val="00A93C22"/>
    <w:rsid w:val="00A95A08"/>
    <w:rsid w:val="00A9709B"/>
    <w:rsid w:val="00A971AC"/>
    <w:rsid w:val="00AA2CBC"/>
    <w:rsid w:val="00AA31DD"/>
    <w:rsid w:val="00AA47E8"/>
    <w:rsid w:val="00AA49EB"/>
    <w:rsid w:val="00AA4BCB"/>
    <w:rsid w:val="00AA6F96"/>
    <w:rsid w:val="00AB323A"/>
    <w:rsid w:val="00AB4114"/>
    <w:rsid w:val="00AB4631"/>
    <w:rsid w:val="00AB606C"/>
    <w:rsid w:val="00AB656A"/>
    <w:rsid w:val="00AB6981"/>
    <w:rsid w:val="00AB7227"/>
    <w:rsid w:val="00AC5820"/>
    <w:rsid w:val="00AC6F2C"/>
    <w:rsid w:val="00AD0D29"/>
    <w:rsid w:val="00AD131E"/>
    <w:rsid w:val="00AD1CD8"/>
    <w:rsid w:val="00AD7B02"/>
    <w:rsid w:val="00AE0C7D"/>
    <w:rsid w:val="00AE1107"/>
    <w:rsid w:val="00AE155F"/>
    <w:rsid w:val="00AE73C6"/>
    <w:rsid w:val="00AF1F75"/>
    <w:rsid w:val="00AF4DE6"/>
    <w:rsid w:val="00B03522"/>
    <w:rsid w:val="00B071E2"/>
    <w:rsid w:val="00B10B3F"/>
    <w:rsid w:val="00B10E9C"/>
    <w:rsid w:val="00B175D1"/>
    <w:rsid w:val="00B20AF0"/>
    <w:rsid w:val="00B21C94"/>
    <w:rsid w:val="00B22B4C"/>
    <w:rsid w:val="00B258BB"/>
    <w:rsid w:val="00B3074E"/>
    <w:rsid w:val="00B328FE"/>
    <w:rsid w:val="00B35D2A"/>
    <w:rsid w:val="00B37016"/>
    <w:rsid w:val="00B40285"/>
    <w:rsid w:val="00B52828"/>
    <w:rsid w:val="00B55E92"/>
    <w:rsid w:val="00B5725C"/>
    <w:rsid w:val="00B6108A"/>
    <w:rsid w:val="00B64726"/>
    <w:rsid w:val="00B67B97"/>
    <w:rsid w:val="00B7315D"/>
    <w:rsid w:val="00B742B8"/>
    <w:rsid w:val="00B7493C"/>
    <w:rsid w:val="00B75E77"/>
    <w:rsid w:val="00B80067"/>
    <w:rsid w:val="00B81E4C"/>
    <w:rsid w:val="00B85BB1"/>
    <w:rsid w:val="00B87C67"/>
    <w:rsid w:val="00B968C8"/>
    <w:rsid w:val="00BA048E"/>
    <w:rsid w:val="00BA3EC5"/>
    <w:rsid w:val="00BA503E"/>
    <w:rsid w:val="00BA51D9"/>
    <w:rsid w:val="00BB18BB"/>
    <w:rsid w:val="00BB1BF6"/>
    <w:rsid w:val="00BB4F5B"/>
    <w:rsid w:val="00BB53CF"/>
    <w:rsid w:val="00BB5DFC"/>
    <w:rsid w:val="00BB6258"/>
    <w:rsid w:val="00BB79D1"/>
    <w:rsid w:val="00BC3295"/>
    <w:rsid w:val="00BC40B1"/>
    <w:rsid w:val="00BC42C2"/>
    <w:rsid w:val="00BC4E5F"/>
    <w:rsid w:val="00BC563B"/>
    <w:rsid w:val="00BC6B2D"/>
    <w:rsid w:val="00BD06D5"/>
    <w:rsid w:val="00BD124B"/>
    <w:rsid w:val="00BD279D"/>
    <w:rsid w:val="00BD5479"/>
    <w:rsid w:val="00BD6BB8"/>
    <w:rsid w:val="00BE1D35"/>
    <w:rsid w:val="00BE2F24"/>
    <w:rsid w:val="00BE4DD2"/>
    <w:rsid w:val="00BE7DE7"/>
    <w:rsid w:val="00BF56B8"/>
    <w:rsid w:val="00C01A4C"/>
    <w:rsid w:val="00C01F20"/>
    <w:rsid w:val="00C057BC"/>
    <w:rsid w:val="00C05BEF"/>
    <w:rsid w:val="00C2299B"/>
    <w:rsid w:val="00C23C46"/>
    <w:rsid w:val="00C23D70"/>
    <w:rsid w:val="00C259BF"/>
    <w:rsid w:val="00C30A15"/>
    <w:rsid w:val="00C3279B"/>
    <w:rsid w:val="00C33675"/>
    <w:rsid w:val="00C34763"/>
    <w:rsid w:val="00C35C23"/>
    <w:rsid w:val="00C3661E"/>
    <w:rsid w:val="00C4494A"/>
    <w:rsid w:val="00C45256"/>
    <w:rsid w:val="00C47F3E"/>
    <w:rsid w:val="00C51116"/>
    <w:rsid w:val="00C51E37"/>
    <w:rsid w:val="00C56263"/>
    <w:rsid w:val="00C565DF"/>
    <w:rsid w:val="00C56A9B"/>
    <w:rsid w:val="00C61217"/>
    <w:rsid w:val="00C61579"/>
    <w:rsid w:val="00C657A8"/>
    <w:rsid w:val="00C66BA2"/>
    <w:rsid w:val="00C71472"/>
    <w:rsid w:val="00C74709"/>
    <w:rsid w:val="00C74D45"/>
    <w:rsid w:val="00C80A5D"/>
    <w:rsid w:val="00C818C6"/>
    <w:rsid w:val="00C84EC8"/>
    <w:rsid w:val="00C85D2B"/>
    <w:rsid w:val="00C91E2F"/>
    <w:rsid w:val="00C95985"/>
    <w:rsid w:val="00C9698E"/>
    <w:rsid w:val="00C9778B"/>
    <w:rsid w:val="00C979AE"/>
    <w:rsid w:val="00CA0005"/>
    <w:rsid w:val="00CA3559"/>
    <w:rsid w:val="00CA4CF2"/>
    <w:rsid w:val="00CA570B"/>
    <w:rsid w:val="00CA58F2"/>
    <w:rsid w:val="00CC2E66"/>
    <w:rsid w:val="00CC5026"/>
    <w:rsid w:val="00CC68D0"/>
    <w:rsid w:val="00CD0C8C"/>
    <w:rsid w:val="00CD6DC2"/>
    <w:rsid w:val="00CE0B19"/>
    <w:rsid w:val="00CE1908"/>
    <w:rsid w:val="00CE3B53"/>
    <w:rsid w:val="00CE506B"/>
    <w:rsid w:val="00CF0113"/>
    <w:rsid w:val="00CF0E2F"/>
    <w:rsid w:val="00CF1024"/>
    <w:rsid w:val="00CF1DDD"/>
    <w:rsid w:val="00CF25DD"/>
    <w:rsid w:val="00D00537"/>
    <w:rsid w:val="00D0097D"/>
    <w:rsid w:val="00D01838"/>
    <w:rsid w:val="00D02476"/>
    <w:rsid w:val="00D03582"/>
    <w:rsid w:val="00D03F9A"/>
    <w:rsid w:val="00D05437"/>
    <w:rsid w:val="00D06665"/>
    <w:rsid w:val="00D06D51"/>
    <w:rsid w:val="00D10026"/>
    <w:rsid w:val="00D119BA"/>
    <w:rsid w:val="00D1696B"/>
    <w:rsid w:val="00D17487"/>
    <w:rsid w:val="00D2049C"/>
    <w:rsid w:val="00D21523"/>
    <w:rsid w:val="00D23184"/>
    <w:rsid w:val="00D24991"/>
    <w:rsid w:val="00D2598D"/>
    <w:rsid w:val="00D25A5F"/>
    <w:rsid w:val="00D34E67"/>
    <w:rsid w:val="00D362A9"/>
    <w:rsid w:val="00D45ADE"/>
    <w:rsid w:val="00D50255"/>
    <w:rsid w:val="00D52BD7"/>
    <w:rsid w:val="00D60C5D"/>
    <w:rsid w:val="00D60FE5"/>
    <w:rsid w:val="00D63880"/>
    <w:rsid w:val="00D66520"/>
    <w:rsid w:val="00D66901"/>
    <w:rsid w:val="00D70BD8"/>
    <w:rsid w:val="00D73313"/>
    <w:rsid w:val="00D7408E"/>
    <w:rsid w:val="00D74639"/>
    <w:rsid w:val="00D82F93"/>
    <w:rsid w:val="00D83EB3"/>
    <w:rsid w:val="00D86DC8"/>
    <w:rsid w:val="00D9297C"/>
    <w:rsid w:val="00D92B3B"/>
    <w:rsid w:val="00D93AED"/>
    <w:rsid w:val="00D94A85"/>
    <w:rsid w:val="00DA0298"/>
    <w:rsid w:val="00DA0394"/>
    <w:rsid w:val="00DA082C"/>
    <w:rsid w:val="00DA10BB"/>
    <w:rsid w:val="00DA12A3"/>
    <w:rsid w:val="00DA1CA5"/>
    <w:rsid w:val="00DA392B"/>
    <w:rsid w:val="00DB3570"/>
    <w:rsid w:val="00DB650C"/>
    <w:rsid w:val="00DB6DC0"/>
    <w:rsid w:val="00DB757D"/>
    <w:rsid w:val="00DC1B76"/>
    <w:rsid w:val="00DD0B2D"/>
    <w:rsid w:val="00DD0F43"/>
    <w:rsid w:val="00DD11FD"/>
    <w:rsid w:val="00DD383C"/>
    <w:rsid w:val="00DD53E1"/>
    <w:rsid w:val="00DE0813"/>
    <w:rsid w:val="00DE34CF"/>
    <w:rsid w:val="00DE477E"/>
    <w:rsid w:val="00DE67FB"/>
    <w:rsid w:val="00DF0586"/>
    <w:rsid w:val="00DF12F1"/>
    <w:rsid w:val="00DF56BC"/>
    <w:rsid w:val="00DF5799"/>
    <w:rsid w:val="00E00483"/>
    <w:rsid w:val="00E046F2"/>
    <w:rsid w:val="00E0484B"/>
    <w:rsid w:val="00E05435"/>
    <w:rsid w:val="00E11688"/>
    <w:rsid w:val="00E12351"/>
    <w:rsid w:val="00E135C7"/>
    <w:rsid w:val="00E13F3D"/>
    <w:rsid w:val="00E140BB"/>
    <w:rsid w:val="00E14D7D"/>
    <w:rsid w:val="00E154CC"/>
    <w:rsid w:val="00E20322"/>
    <w:rsid w:val="00E2067E"/>
    <w:rsid w:val="00E23F68"/>
    <w:rsid w:val="00E27AA2"/>
    <w:rsid w:val="00E30289"/>
    <w:rsid w:val="00E31AA4"/>
    <w:rsid w:val="00E34898"/>
    <w:rsid w:val="00E37029"/>
    <w:rsid w:val="00E37234"/>
    <w:rsid w:val="00E4034E"/>
    <w:rsid w:val="00E4068A"/>
    <w:rsid w:val="00E42131"/>
    <w:rsid w:val="00E442C0"/>
    <w:rsid w:val="00E45FDF"/>
    <w:rsid w:val="00E5322D"/>
    <w:rsid w:val="00E647F8"/>
    <w:rsid w:val="00E716C1"/>
    <w:rsid w:val="00E717C5"/>
    <w:rsid w:val="00E77BD1"/>
    <w:rsid w:val="00E8137F"/>
    <w:rsid w:val="00E82F07"/>
    <w:rsid w:val="00E83DFE"/>
    <w:rsid w:val="00E85958"/>
    <w:rsid w:val="00E8728F"/>
    <w:rsid w:val="00E8742B"/>
    <w:rsid w:val="00E9504A"/>
    <w:rsid w:val="00E95CE4"/>
    <w:rsid w:val="00E968A7"/>
    <w:rsid w:val="00E96C17"/>
    <w:rsid w:val="00EA20B4"/>
    <w:rsid w:val="00EA6BD9"/>
    <w:rsid w:val="00EA7E97"/>
    <w:rsid w:val="00EB09B7"/>
    <w:rsid w:val="00EB60F9"/>
    <w:rsid w:val="00EB6EE4"/>
    <w:rsid w:val="00EB6EE5"/>
    <w:rsid w:val="00EC00E1"/>
    <w:rsid w:val="00EC0C65"/>
    <w:rsid w:val="00EC34D8"/>
    <w:rsid w:val="00EC4F5E"/>
    <w:rsid w:val="00EC51B2"/>
    <w:rsid w:val="00EC7B97"/>
    <w:rsid w:val="00ED0086"/>
    <w:rsid w:val="00ED00B8"/>
    <w:rsid w:val="00ED2D48"/>
    <w:rsid w:val="00EE15F8"/>
    <w:rsid w:val="00EE3DC9"/>
    <w:rsid w:val="00EE7D7C"/>
    <w:rsid w:val="00EF51E1"/>
    <w:rsid w:val="00EF5423"/>
    <w:rsid w:val="00F0098D"/>
    <w:rsid w:val="00F04BD1"/>
    <w:rsid w:val="00F11469"/>
    <w:rsid w:val="00F123A7"/>
    <w:rsid w:val="00F13645"/>
    <w:rsid w:val="00F1750E"/>
    <w:rsid w:val="00F224CC"/>
    <w:rsid w:val="00F25AC8"/>
    <w:rsid w:val="00F25D98"/>
    <w:rsid w:val="00F267CA"/>
    <w:rsid w:val="00F300FB"/>
    <w:rsid w:val="00F34580"/>
    <w:rsid w:val="00F35B3F"/>
    <w:rsid w:val="00F45E79"/>
    <w:rsid w:val="00F51633"/>
    <w:rsid w:val="00F560B6"/>
    <w:rsid w:val="00F62B13"/>
    <w:rsid w:val="00F637A3"/>
    <w:rsid w:val="00F66D1B"/>
    <w:rsid w:val="00F74E94"/>
    <w:rsid w:val="00F76F15"/>
    <w:rsid w:val="00F92CF9"/>
    <w:rsid w:val="00FA2C28"/>
    <w:rsid w:val="00FA337D"/>
    <w:rsid w:val="00FB0046"/>
    <w:rsid w:val="00FB2267"/>
    <w:rsid w:val="00FB5578"/>
    <w:rsid w:val="00FB6386"/>
    <w:rsid w:val="00FC2ED7"/>
    <w:rsid w:val="00FD043F"/>
    <w:rsid w:val="00FD0E94"/>
    <w:rsid w:val="00FD22E5"/>
    <w:rsid w:val="00FD44EF"/>
    <w:rsid w:val="00FE3D89"/>
    <w:rsid w:val="00FE7653"/>
    <w:rsid w:val="00FF41D4"/>
    <w:rsid w:val="00FF5019"/>
    <w:rsid w:val="00FF54C5"/>
    <w:rsid w:val="22C84018"/>
    <w:rsid w:val="7A812D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3181C5A"/>
  <w15:chartTrackingRefBased/>
  <w15:docId w15:val="{0D868F11-E1D3-41FD-BF4D-0C370779C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08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b/>
      <w:position w:val="6"/>
      <w:sz w:val="16"/>
    </w:rPr>
  </w:style>
  <w:style w:type="character" w:styleId="Strong">
    <w:name w:val="Strong"/>
    <w:qFormat/>
    <w:rPr>
      <w:b/>
      <w:bCs/>
    </w:rPr>
  </w:style>
  <w:style w:type="character" w:customStyle="1" w:styleId="ZGSM">
    <w:name w:val="ZGSM"/>
  </w:style>
  <w:style w:type="character" w:styleId="Emphasis">
    <w:name w:val="Emphasis"/>
    <w:qFormat/>
    <w:rPr>
      <w:i/>
      <w:iCs/>
    </w:rPr>
  </w:style>
  <w:style w:type="character" w:customStyle="1" w:styleId="B2Char">
    <w:name w:val="B2 Char"/>
    <w:link w:val="B2"/>
    <w:locked/>
    <w:rPr>
      <w:rFonts w:ascii="Times New Roman" w:hAnsi="Times New Roman"/>
      <w:lang w:val="en-GB"/>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1Char1">
    <w:name w:val="B1 Char1"/>
    <w:link w:val="B1"/>
    <w:locked/>
    <w:rPr>
      <w:rFonts w:ascii="Times New Roman" w:hAnsi="Times New Roman"/>
      <w:lang w:val="en-GB"/>
    </w:rPr>
  </w:style>
  <w:style w:type="character" w:styleId="CommentReference">
    <w:name w:val="annotation reference"/>
    <w:semiHidden/>
    <w:rPr>
      <w:sz w:val="16"/>
    </w:rPr>
  </w:style>
  <w:style w:type="character" w:customStyle="1" w:styleId="B1Char">
    <w:name w:val="B1 Char"/>
    <w:locked/>
    <w:rPr>
      <w:lang w:val="en-GB"/>
    </w:rPr>
  </w:style>
  <w:style w:type="character" w:customStyle="1" w:styleId="TitleChar">
    <w:name w:val="Title Char"/>
    <w:link w:val="Title"/>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NOChar">
    <w:name w:val="NO Char"/>
    <w:link w:val="NO"/>
    <w:locked/>
    <w:rPr>
      <w:rFonts w:ascii="Times New Roman" w:hAnsi="Times New Roman"/>
      <w:lang w:val="en-GB"/>
    </w:rPr>
  </w:style>
  <w:style w:type="paragraph" w:styleId="CommentSubject">
    <w:name w:val="annotation subject"/>
    <w:basedOn w:val="CommentText"/>
    <w:next w:val="CommentText"/>
    <w:semiHidden/>
    <w:rPr>
      <w:b/>
      <w:bCs/>
    </w:rPr>
  </w:style>
  <w:style w:type="paragraph" w:styleId="TOC5">
    <w:name w:val="toc 5"/>
    <w:basedOn w:val="TOC4"/>
    <w:semiHidden/>
    <w:pPr>
      <w:ind w:left="1701" w:hanging="1701"/>
    </w:pPr>
  </w:style>
  <w:style w:type="paragraph" w:customStyle="1" w:styleId="B3">
    <w:name w:val="B3"/>
    <w:basedOn w:val="List3"/>
  </w:style>
  <w:style w:type="paragraph" w:styleId="List5">
    <w:name w:val="List 5"/>
    <w:basedOn w:val="List4"/>
    <w:pPr>
      <w:ind w:left="1702"/>
    </w:pPr>
  </w:style>
  <w:style w:type="paragraph" w:styleId="Index1">
    <w:name w:val="index 1"/>
    <w:basedOn w:val="Normal"/>
    <w:semiHidden/>
    <w:pPr>
      <w:keepLines/>
      <w:spacing w:after="0"/>
    </w:pPr>
  </w:style>
  <w:style w:type="paragraph" w:styleId="FootnoteText">
    <w:name w:val="footnote text"/>
    <w:basedOn w:val="Normal"/>
    <w:semiHidden/>
    <w:pPr>
      <w:keepLines/>
      <w:spacing w:after="0"/>
      <w:ind w:left="454" w:hanging="454"/>
    </w:pPr>
    <w:rPr>
      <w:sz w:val="16"/>
    </w:rPr>
  </w:style>
  <w:style w:type="paragraph" w:customStyle="1" w:styleId="ZTD">
    <w:name w:val="ZTD"/>
    <w:basedOn w:val="ZB"/>
    <w:pPr>
      <w:framePr w:hRule="auto" w:wrap="notBeside" w:y="852"/>
    </w:pPr>
    <w:rPr>
      <w:i w:val="0"/>
      <w:sz w:val="40"/>
    </w:rPr>
  </w:style>
  <w:style w:type="paragraph" w:styleId="List3">
    <w:name w:val="List 3"/>
    <w:basedOn w:val="List2"/>
    <w:pPr>
      <w:ind w:left="1135"/>
    </w:pPr>
  </w:style>
  <w:style w:type="paragraph" w:styleId="DocumentMap">
    <w:name w:val="Document Map"/>
    <w:basedOn w:val="Normal"/>
    <w:semiHidden/>
    <w:pPr>
      <w:shd w:val="clear" w:color="auto" w:fill="000080"/>
    </w:pPr>
    <w:rPr>
      <w:rFonts w:ascii="Tahoma" w:hAnsi="Tahoma" w:cs="Tahoma"/>
    </w:rPr>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styleId="ListNumber">
    <w:name w:val="List Number"/>
    <w:basedOn w:val="List"/>
  </w:style>
  <w:style w:type="paragraph" w:styleId="TOC9">
    <w:name w:val="toc 9"/>
    <w:basedOn w:val="TOC8"/>
    <w:semiHidden/>
    <w:pPr>
      <w:ind w:left="1418" w:hanging="1418"/>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4">
    <w:name w:val="List 4"/>
    <w:basedOn w:val="List3"/>
    <w:pPr>
      <w:ind w:left="1418"/>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Number2">
    <w:name w:val="List Number 2"/>
    <w:basedOn w:val="ListNumber"/>
    <w:pPr>
      <w:ind w:left="851"/>
    </w:pPr>
  </w:style>
  <w:style w:type="paragraph" w:customStyle="1" w:styleId="CRCoverPage">
    <w:name w:val="CR Cover Page"/>
    <w:link w:val="CRCoverPageChar"/>
    <w:qFormat/>
    <w:pPr>
      <w:spacing w:after="120"/>
    </w:pPr>
    <w:rPr>
      <w:rFonts w:ascii="Arial" w:hAnsi="Arial"/>
      <w:lang w:val="en-GB" w:eastAsia="en-US"/>
    </w:rPr>
  </w:style>
  <w:style w:type="paragraph" w:styleId="ListBullet5">
    <w:name w:val="List Bullet 5"/>
    <w:basedOn w:val="ListBullet4"/>
    <w:pPr>
      <w:ind w:left="1702"/>
    </w:pPr>
  </w:style>
  <w:style w:type="paragraph" w:styleId="Header">
    <w:name w:val="header"/>
    <w:pPr>
      <w:widowControl w:val="0"/>
    </w:pPr>
    <w:rPr>
      <w:rFonts w:ascii="Arial" w:hAnsi="Arial"/>
      <w:b/>
      <w:sz w:val="18"/>
      <w:lang w:val="en-GB" w:eastAsia="en-US"/>
    </w:rPr>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TOC3">
    <w:name w:val="toc 3"/>
    <w:basedOn w:val="TOC2"/>
    <w:semiHidden/>
    <w:pPr>
      <w:ind w:left="1134" w:hanging="1134"/>
    </w:pPr>
  </w:style>
  <w:style w:type="paragraph" w:customStyle="1" w:styleId="B4">
    <w:name w:val="B4"/>
    <w:basedOn w:val="List4"/>
  </w:style>
  <w:style w:type="paragraph" w:styleId="ListBullet3">
    <w:name w:val="List Bullet 3"/>
    <w:basedOn w:val="ListBullet2"/>
    <w:pPr>
      <w:ind w:left="1135"/>
    </w:pPr>
  </w:style>
  <w:style w:type="paragraph" w:styleId="TOC2">
    <w:name w:val="toc 2"/>
    <w:basedOn w:val="TOC1"/>
    <w:uiPriority w:val="39"/>
    <w:pPr>
      <w:keepNext w:val="0"/>
      <w:spacing w:before="0"/>
      <w:ind w:left="851" w:hanging="851"/>
    </w:pPr>
    <w:rPr>
      <w:sz w:val="20"/>
    </w:rPr>
  </w:style>
  <w:style w:type="paragraph" w:styleId="List">
    <w:name w:val="List"/>
    <w:basedOn w:val="Normal"/>
    <w:pPr>
      <w:ind w:left="568" w:hanging="284"/>
    </w:pPr>
  </w:style>
  <w:style w:type="paragraph" w:styleId="Index2">
    <w:name w:val="index 2"/>
    <w:basedOn w:val="Index1"/>
    <w:semiHidden/>
    <w:pPr>
      <w:ind w:left="284"/>
    </w:pPr>
  </w:style>
  <w:style w:type="paragraph" w:styleId="Footer">
    <w:name w:val="footer"/>
    <w:basedOn w:val="Header"/>
    <w:pPr>
      <w:jc w:val="center"/>
    </w:pPr>
    <w:rPr>
      <w:i/>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customStyle="1" w:styleId="B5">
    <w:name w:val="B5"/>
    <w:basedOn w:val="List5"/>
  </w:style>
  <w:style w:type="paragraph" w:styleId="ListBullet">
    <w:name w:val="List Bullet"/>
    <w:basedOn w:val="List"/>
  </w:style>
  <w:style w:type="paragraph" w:styleId="ListBullet4">
    <w:name w:val="List Bullet 4"/>
    <w:basedOn w:val="ListBullet3"/>
    <w:pPr>
      <w:ind w:left="1418"/>
    </w:pPr>
  </w:style>
  <w:style w:type="paragraph" w:styleId="TOC4">
    <w:name w:val="toc 4"/>
    <w:basedOn w:val="TOC3"/>
    <w:semiHidden/>
    <w:pPr>
      <w:ind w:left="1418" w:hanging="1418"/>
    </w:pPr>
  </w:style>
  <w:style w:type="paragraph" w:styleId="CommentText">
    <w:name w:val="annotation text"/>
    <w:basedOn w:val="Normal"/>
    <w:semiHidden/>
  </w:style>
  <w:style w:type="paragraph" w:customStyle="1" w:styleId="EX">
    <w:name w:val="EX"/>
    <w:basedOn w:val="Normal"/>
    <w:pPr>
      <w:keepLines/>
      <w:ind w:left="1702" w:hanging="1418"/>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H">
    <w:name w:val="TH"/>
    <w:basedOn w:val="Normal"/>
    <w:pPr>
      <w:keepNext/>
      <w:keepLines/>
      <w:spacing w:before="60"/>
      <w:jc w:val="center"/>
    </w:pPr>
    <w:rPr>
      <w:rFonts w:ascii="Arial" w:hAnsi="Arial"/>
      <w:b/>
    </w:rPr>
  </w:style>
  <w:style w:type="paragraph" w:customStyle="1" w:styleId="TAC">
    <w:name w:val="TAC"/>
    <w:basedOn w:val="TAL"/>
    <w:pPr>
      <w:jc w:val="center"/>
    </w:pPr>
  </w:style>
  <w:style w:type="paragraph" w:customStyle="1" w:styleId="TT">
    <w:name w:val="TT"/>
    <w:basedOn w:val="Heading1"/>
    <w:next w:val="Normal"/>
    <w:pPr>
      <w:outlineLvl w:val="9"/>
    </w:pPr>
  </w:style>
  <w:style w:type="paragraph" w:customStyle="1" w:styleId="EW">
    <w:name w:val="EW"/>
    <w:basedOn w:val="EX"/>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TAH">
    <w:name w:val="TAH"/>
    <w:basedOn w:val="TAC"/>
    <w:rPr>
      <w:b/>
    </w:r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EQ">
    <w:name w:val="EQ"/>
    <w:basedOn w:val="Normal"/>
    <w:next w:val="Normal"/>
    <w:pPr>
      <w:keepLines/>
      <w:tabs>
        <w:tab w:val="center" w:pos="4536"/>
        <w:tab w:val="right" w:pos="9072"/>
      </w:tabs>
    </w:pPr>
    <w:rPr>
      <w:lang w:val="en-IN" w:eastAsia="en-IN"/>
    </w:rPr>
  </w:style>
  <w:style w:type="paragraph" w:customStyle="1" w:styleId="NO">
    <w:name w:val="NO"/>
    <w:basedOn w:val="Normal"/>
    <w:link w:val="NOChar"/>
    <w:pPr>
      <w:keepLines/>
      <w:ind w:left="1135" w:hanging="851"/>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link w:val="B2Char"/>
  </w:style>
  <w:style w:type="paragraph" w:customStyle="1" w:styleId="tdoc-header">
    <w:name w:val="tdoc-header"/>
    <w:rPr>
      <w:rFonts w:ascii="Arial" w:hAnsi="Arial"/>
      <w:sz w:val="24"/>
      <w:lang w:val="en-GB" w:eastAsia="en-US"/>
    </w:rPr>
  </w:style>
  <w:style w:type="paragraph" w:styleId="ListParagraph">
    <w:name w:val="List Paragraph"/>
    <w:basedOn w:val="Normal"/>
    <w:uiPriority w:val="34"/>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042047">
      <w:bodyDiv w:val="1"/>
      <w:marLeft w:val="0"/>
      <w:marRight w:val="0"/>
      <w:marTop w:val="0"/>
      <w:marBottom w:val="0"/>
      <w:divBdr>
        <w:top w:val="none" w:sz="0" w:space="0" w:color="auto"/>
        <w:left w:val="none" w:sz="0" w:space="0" w:color="auto"/>
        <w:bottom w:val="none" w:sz="0" w:space="0" w:color="auto"/>
        <w:right w:val="none" w:sz="0" w:space="0" w:color="auto"/>
      </w:divBdr>
      <w:divsChild>
        <w:div w:id="977802288">
          <w:marLeft w:val="0"/>
          <w:marRight w:val="0"/>
          <w:marTop w:val="0"/>
          <w:marBottom w:val="0"/>
          <w:divBdr>
            <w:top w:val="none" w:sz="0" w:space="0" w:color="auto"/>
            <w:left w:val="none" w:sz="0" w:space="0" w:color="auto"/>
            <w:bottom w:val="none" w:sz="0" w:space="0" w:color="auto"/>
            <w:right w:val="none" w:sz="0" w:space="0" w:color="auto"/>
          </w:divBdr>
          <w:divsChild>
            <w:div w:id="6374183">
              <w:marLeft w:val="0"/>
              <w:marRight w:val="0"/>
              <w:marTop w:val="0"/>
              <w:marBottom w:val="0"/>
              <w:divBdr>
                <w:top w:val="none" w:sz="0" w:space="0" w:color="auto"/>
                <w:left w:val="none" w:sz="0" w:space="0" w:color="auto"/>
                <w:bottom w:val="none" w:sz="0" w:space="0" w:color="auto"/>
                <w:right w:val="none" w:sz="0" w:space="0" w:color="auto"/>
              </w:divBdr>
            </w:div>
            <w:div w:id="60520991">
              <w:marLeft w:val="0"/>
              <w:marRight w:val="0"/>
              <w:marTop w:val="0"/>
              <w:marBottom w:val="0"/>
              <w:divBdr>
                <w:top w:val="none" w:sz="0" w:space="0" w:color="auto"/>
                <w:left w:val="none" w:sz="0" w:space="0" w:color="auto"/>
                <w:bottom w:val="none" w:sz="0" w:space="0" w:color="auto"/>
                <w:right w:val="none" w:sz="0" w:space="0" w:color="auto"/>
              </w:divBdr>
            </w:div>
            <w:div w:id="76905855">
              <w:marLeft w:val="0"/>
              <w:marRight w:val="0"/>
              <w:marTop w:val="0"/>
              <w:marBottom w:val="0"/>
              <w:divBdr>
                <w:top w:val="none" w:sz="0" w:space="0" w:color="auto"/>
                <w:left w:val="none" w:sz="0" w:space="0" w:color="auto"/>
                <w:bottom w:val="none" w:sz="0" w:space="0" w:color="auto"/>
                <w:right w:val="none" w:sz="0" w:space="0" w:color="auto"/>
              </w:divBdr>
            </w:div>
            <w:div w:id="118185107">
              <w:marLeft w:val="0"/>
              <w:marRight w:val="0"/>
              <w:marTop w:val="0"/>
              <w:marBottom w:val="0"/>
              <w:divBdr>
                <w:top w:val="none" w:sz="0" w:space="0" w:color="auto"/>
                <w:left w:val="none" w:sz="0" w:space="0" w:color="auto"/>
                <w:bottom w:val="none" w:sz="0" w:space="0" w:color="auto"/>
                <w:right w:val="none" w:sz="0" w:space="0" w:color="auto"/>
              </w:divBdr>
            </w:div>
            <w:div w:id="128208661">
              <w:marLeft w:val="0"/>
              <w:marRight w:val="0"/>
              <w:marTop w:val="0"/>
              <w:marBottom w:val="0"/>
              <w:divBdr>
                <w:top w:val="none" w:sz="0" w:space="0" w:color="auto"/>
                <w:left w:val="none" w:sz="0" w:space="0" w:color="auto"/>
                <w:bottom w:val="none" w:sz="0" w:space="0" w:color="auto"/>
                <w:right w:val="none" w:sz="0" w:space="0" w:color="auto"/>
              </w:divBdr>
            </w:div>
            <w:div w:id="145169952">
              <w:marLeft w:val="0"/>
              <w:marRight w:val="0"/>
              <w:marTop w:val="0"/>
              <w:marBottom w:val="0"/>
              <w:divBdr>
                <w:top w:val="none" w:sz="0" w:space="0" w:color="auto"/>
                <w:left w:val="none" w:sz="0" w:space="0" w:color="auto"/>
                <w:bottom w:val="none" w:sz="0" w:space="0" w:color="auto"/>
                <w:right w:val="none" w:sz="0" w:space="0" w:color="auto"/>
              </w:divBdr>
            </w:div>
            <w:div w:id="230503191">
              <w:marLeft w:val="0"/>
              <w:marRight w:val="0"/>
              <w:marTop w:val="0"/>
              <w:marBottom w:val="0"/>
              <w:divBdr>
                <w:top w:val="none" w:sz="0" w:space="0" w:color="auto"/>
                <w:left w:val="none" w:sz="0" w:space="0" w:color="auto"/>
                <w:bottom w:val="none" w:sz="0" w:space="0" w:color="auto"/>
                <w:right w:val="none" w:sz="0" w:space="0" w:color="auto"/>
              </w:divBdr>
            </w:div>
            <w:div w:id="231282918">
              <w:marLeft w:val="0"/>
              <w:marRight w:val="0"/>
              <w:marTop w:val="0"/>
              <w:marBottom w:val="0"/>
              <w:divBdr>
                <w:top w:val="none" w:sz="0" w:space="0" w:color="auto"/>
                <w:left w:val="none" w:sz="0" w:space="0" w:color="auto"/>
                <w:bottom w:val="none" w:sz="0" w:space="0" w:color="auto"/>
                <w:right w:val="none" w:sz="0" w:space="0" w:color="auto"/>
              </w:divBdr>
            </w:div>
            <w:div w:id="232814944">
              <w:marLeft w:val="0"/>
              <w:marRight w:val="0"/>
              <w:marTop w:val="0"/>
              <w:marBottom w:val="0"/>
              <w:divBdr>
                <w:top w:val="none" w:sz="0" w:space="0" w:color="auto"/>
                <w:left w:val="none" w:sz="0" w:space="0" w:color="auto"/>
                <w:bottom w:val="none" w:sz="0" w:space="0" w:color="auto"/>
                <w:right w:val="none" w:sz="0" w:space="0" w:color="auto"/>
              </w:divBdr>
            </w:div>
            <w:div w:id="253365244">
              <w:marLeft w:val="0"/>
              <w:marRight w:val="0"/>
              <w:marTop w:val="0"/>
              <w:marBottom w:val="0"/>
              <w:divBdr>
                <w:top w:val="none" w:sz="0" w:space="0" w:color="auto"/>
                <w:left w:val="none" w:sz="0" w:space="0" w:color="auto"/>
                <w:bottom w:val="none" w:sz="0" w:space="0" w:color="auto"/>
                <w:right w:val="none" w:sz="0" w:space="0" w:color="auto"/>
              </w:divBdr>
            </w:div>
            <w:div w:id="253711102">
              <w:marLeft w:val="0"/>
              <w:marRight w:val="0"/>
              <w:marTop w:val="0"/>
              <w:marBottom w:val="0"/>
              <w:divBdr>
                <w:top w:val="none" w:sz="0" w:space="0" w:color="auto"/>
                <w:left w:val="none" w:sz="0" w:space="0" w:color="auto"/>
                <w:bottom w:val="none" w:sz="0" w:space="0" w:color="auto"/>
                <w:right w:val="none" w:sz="0" w:space="0" w:color="auto"/>
              </w:divBdr>
            </w:div>
            <w:div w:id="272982591">
              <w:marLeft w:val="0"/>
              <w:marRight w:val="0"/>
              <w:marTop w:val="0"/>
              <w:marBottom w:val="0"/>
              <w:divBdr>
                <w:top w:val="none" w:sz="0" w:space="0" w:color="auto"/>
                <w:left w:val="none" w:sz="0" w:space="0" w:color="auto"/>
                <w:bottom w:val="none" w:sz="0" w:space="0" w:color="auto"/>
                <w:right w:val="none" w:sz="0" w:space="0" w:color="auto"/>
              </w:divBdr>
            </w:div>
            <w:div w:id="300421696">
              <w:marLeft w:val="0"/>
              <w:marRight w:val="0"/>
              <w:marTop w:val="0"/>
              <w:marBottom w:val="0"/>
              <w:divBdr>
                <w:top w:val="none" w:sz="0" w:space="0" w:color="auto"/>
                <w:left w:val="none" w:sz="0" w:space="0" w:color="auto"/>
                <w:bottom w:val="none" w:sz="0" w:space="0" w:color="auto"/>
                <w:right w:val="none" w:sz="0" w:space="0" w:color="auto"/>
              </w:divBdr>
            </w:div>
            <w:div w:id="303587286">
              <w:marLeft w:val="0"/>
              <w:marRight w:val="0"/>
              <w:marTop w:val="0"/>
              <w:marBottom w:val="0"/>
              <w:divBdr>
                <w:top w:val="none" w:sz="0" w:space="0" w:color="auto"/>
                <w:left w:val="none" w:sz="0" w:space="0" w:color="auto"/>
                <w:bottom w:val="none" w:sz="0" w:space="0" w:color="auto"/>
                <w:right w:val="none" w:sz="0" w:space="0" w:color="auto"/>
              </w:divBdr>
            </w:div>
            <w:div w:id="324287935">
              <w:marLeft w:val="0"/>
              <w:marRight w:val="0"/>
              <w:marTop w:val="0"/>
              <w:marBottom w:val="0"/>
              <w:divBdr>
                <w:top w:val="none" w:sz="0" w:space="0" w:color="auto"/>
                <w:left w:val="none" w:sz="0" w:space="0" w:color="auto"/>
                <w:bottom w:val="none" w:sz="0" w:space="0" w:color="auto"/>
                <w:right w:val="none" w:sz="0" w:space="0" w:color="auto"/>
              </w:divBdr>
            </w:div>
            <w:div w:id="374964134">
              <w:marLeft w:val="0"/>
              <w:marRight w:val="0"/>
              <w:marTop w:val="0"/>
              <w:marBottom w:val="0"/>
              <w:divBdr>
                <w:top w:val="none" w:sz="0" w:space="0" w:color="auto"/>
                <w:left w:val="none" w:sz="0" w:space="0" w:color="auto"/>
                <w:bottom w:val="none" w:sz="0" w:space="0" w:color="auto"/>
                <w:right w:val="none" w:sz="0" w:space="0" w:color="auto"/>
              </w:divBdr>
            </w:div>
            <w:div w:id="395011720">
              <w:marLeft w:val="0"/>
              <w:marRight w:val="0"/>
              <w:marTop w:val="0"/>
              <w:marBottom w:val="0"/>
              <w:divBdr>
                <w:top w:val="none" w:sz="0" w:space="0" w:color="auto"/>
                <w:left w:val="none" w:sz="0" w:space="0" w:color="auto"/>
                <w:bottom w:val="none" w:sz="0" w:space="0" w:color="auto"/>
                <w:right w:val="none" w:sz="0" w:space="0" w:color="auto"/>
              </w:divBdr>
            </w:div>
            <w:div w:id="411128066">
              <w:marLeft w:val="0"/>
              <w:marRight w:val="0"/>
              <w:marTop w:val="0"/>
              <w:marBottom w:val="0"/>
              <w:divBdr>
                <w:top w:val="none" w:sz="0" w:space="0" w:color="auto"/>
                <w:left w:val="none" w:sz="0" w:space="0" w:color="auto"/>
                <w:bottom w:val="none" w:sz="0" w:space="0" w:color="auto"/>
                <w:right w:val="none" w:sz="0" w:space="0" w:color="auto"/>
              </w:divBdr>
            </w:div>
            <w:div w:id="416562513">
              <w:marLeft w:val="0"/>
              <w:marRight w:val="0"/>
              <w:marTop w:val="0"/>
              <w:marBottom w:val="0"/>
              <w:divBdr>
                <w:top w:val="none" w:sz="0" w:space="0" w:color="auto"/>
                <w:left w:val="none" w:sz="0" w:space="0" w:color="auto"/>
                <w:bottom w:val="none" w:sz="0" w:space="0" w:color="auto"/>
                <w:right w:val="none" w:sz="0" w:space="0" w:color="auto"/>
              </w:divBdr>
            </w:div>
            <w:div w:id="466750301">
              <w:marLeft w:val="0"/>
              <w:marRight w:val="0"/>
              <w:marTop w:val="0"/>
              <w:marBottom w:val="0"/>
              <w:divBdr>
                <w:top w:val="none" w:sz="0" w:space="0" w:color="auto"/>
                <w:left w:val="none" w:sz="0" w:space="0" w:color="auto"/>
                <w:bottom w:val="none" w:sz="0" w:space="0" w:color="auto"/>
                <w:right w:val="none" w:sz="0" w:space="0" w:color="auto"/>
              </w:divBdr>
            </w:div>
            <w:div w:id="474688817">
              <w:marLeft w:val="0"/>
              <w:marRight w:val="0"/>
              <w:marTop w:val="0"/>
              <w:marBottom w:val="0"/>
              <w:divBdr>
                <w:top w:val="none" w:sz="0" w:space="0" w:color="auto"/>
                <w:left w:val="none" w:sz="0" w:space="0" w:color="auto"/>
                <w:bottom w:val="none" w:sz="0" w:space="0" w:color="auto"/>
                <w:right w:val="none" w:sz="0" w:space="0" w:color="auto"/>
              </w:divBdr>
            </w:div>
            <w:div w:id="502085073">
              <w:marLeft w:val="0"/>
              <w:marRight w:val="0"/>
              <w:marTop w:val="0"/>
              <w:marBottom w:val="0"/>
              <w:divBdr>
                <w:top w:val="none" w:sz="0" w:space="0" w:color="auto"/>
                <w:left w:val="none" w:sz="0" w:space="0" w:color="auto"/>
                <w:bottom w:val="none" w:sz="0" w:space="0" w:color="auto"/>
                <w:right w:val="none" w:sz="0" w:space="0" w:color="auto"/>
              </w:divBdr>
            </w:div>
            <w:div w:id="509368400">
              <w:marLeft w:val="0"/>
              <w:marRight w:val="0"/>
              <w:marTop w:val="0"/>
              <w:marBottom w:val="0"/>
              <w:divBdr>
                <w:top w:val="none" w:sz="0" w:space="0" w:color="auto"/>
                <w:left w:val="none" w:sz="0" w:space="0" w:color="auto"/>
                <w:bottom w:val="none" w:sz="0" w:space="0" w:color="auto"/>
                <w:right w:val="none" w:sz="0" w:space="0" w:color="auto"/>
              </w:divBdr>
            </w:div>
            <w:div w:id="530925186">
              <w:marLeft w:val="0"/>
              <w:marRight w:val="0"/>
              <w:marTop w:val="0"/>
              <w:marBottom w:val="0"/>
              <w:divBdr>
                <w:top w:val="none" w:sz="0" w:space="0" w:color="auto"/>
                <w:left w:val="none" w:sz="0" w:space="0" w:color="auto"/>
                <w:bottom w:val="none" w:sz="0" w:space="0" w:color="auto"/>
                <w:right w:val="none" w:sz="0" w:space="0" w:color="auto"/>
              </w:divBdr>
            </w:div>
            <w:div w:id="547882745">
              <w:marLeft w:val="0"/>
              <w:marRight w:val="0"/>
              <w:marTop w:val="0"/>
              <w:marBottom w:val="0"/>
              <w:divBdr>
                <w:top w:val="none" w:sz="0" w:space="0" w:color="auto"/>
                <w:left w:val="none" w:sz="0" w:space="0" w:color="auto"/>
                <w:bottom w:val="none" w:sz="0" w:space="0" w:color="auto"/>
                <w:right w:val="none" w:sz="0" w:space="0" w:color="auto"/>
              </w:divBdr>
            </w:div>
            <w:div w:id="556860867">
              <w:marLeft w:val="0"/>
              <w:marRight w:val="0"/>
              <w:marTop w:val="0"/>
              <w:marBottom w:val="0"/>
              <w:divBdr>
                <w:top w:val="none" w:sz="0" w:space="0" w:color="auto"/>
                <w:left w:val="none" w:sz="0" w:space="0" w:color="auto"/>
                <w:bottom w:val="none" w:sz="0" w:space="0" w:color="auto"/>
                <w:right w:val="none" w:sz="0" w:space="0" w:color="auto"/>
              </w:divBdr>
            </w:div>
            <w:div w:id="557134552">
              <w:marLeft w:val="0"/>
              <w:marRight w:val="0"/>
              <w:marTop w:val="0"/>
              <w:marBottom w:val="0"/>
              <w:divBdr>
                <w:top w:val="none" w:sz="0" w:space="0" w:color="auto"/>
                <w:left w:val="none" w:sz="0" w:space="0" w:color="auto"/>
                <w:bottom w:val="none" w:sz="0" w:space="0" w:color="auto"/>
                <w:right w:val="none" w:sz="0" w:space="0" w:color="auto"/>
              </w:divBdr>
            </w:div>
            <w:div w:id="602996819">
              <w:marLeft w:val="0"/>
              <w:marRight w:val="0"/>
              <w:marTop w:val="0"/>
              <w:marBottom w:val="0"/>
              <w:divBdr>
                <w:top w:val="none" w:sz="0" w:space="0" w:color="auto"/>
                <w:left w:val="none" w:sz="0" w:space="0" w:color="auto"/>
                <w:bottom w:val="none" w:sz="0" w:space="0" w:color="auto"/>
                <w:right w:val="none" w:sz="0" w:space="0" w:color="auto"/>
              </w:divBdr>
            </w:div>
            <w:div w:id="607153910">
              <w:marLeft w:val="0"/>
              <w:marRight w:val="0"/>
              <w:marTop w:val="0"/>
              <w:marBottom w:val="0"/>
              <w:divBdr>
                <w:top w:val="none" w:sz="0" w:space="0" w:color="auto"/>
                <w:left w:val="none" w:sz="0" w:space="0" w:color="auto"/>
                <w:bottom w:val="none" w:sz="0" w:space="0" w:color="auto"/>
                <w:right w:val="none" w:sz="0" w:space="0" w:color="auto"/>
              </w:divBdr>
            </w:div>
            <w:div w:id="612907372">
              <w:marLeft w:val="0"/>
              <w:marRight w:val="0"/>
              <w:marTop w:val="0"/>
              <w:marBottom w:val="0"/>
              <w:divBdr>
                <w:top w:val="none" w:sz="0" w:space="0" w:color="auto"/>
                <w:left w:val="none" w:sz="0" w:space="0" w:color="auto"/>
                <w:bottom w:val="none" w:sz="0" w:space="0" w:color="auto"/>
                <w:right w:val="none" w:sz="0" w:space="0" w:color="auto"/>
              </w:divBdr>
            </w:div>
            <w:div w:id="636959939">
              <w:marLeft w:val="0"/>
              <w:marRight w:val="0"/>
              <w:marTop w:val="0"/>
              <w:marBottom w:val="0"/>
              <w:divBdr>
                <w:top w:val="none" w:sz="0" w:space="0" w:color="auto"/>
                <w:left w:val="none" w:sz="0" w:space="0" w:color="auto"/>
                <w:bottom w:val="none" w:sz="0" w:space="0" w:color="auto"/>
                <w:right w:val="none" w:sz="0" w:space="0" w:color="auto"/>
              </w:divBdr>
            </w:div>
            <w:div w:id="640620863">
              <w:marLeft w:val="0"/>
              <w:marRight w:val="0"/>
              <w:marTop w:val="0"/>
              <w:marBottom w:val="0"/>
              <w:divBdr>
                <w:top w:val="none" w:sz="0" w:space="0" w:color="auto"/>
                <w:left w:val="none" w:sz="0" w:space="0" w:color="auto"/>
                <w:bottom w:val="none" w:sz="0" w:space="0" w:color="auto"/>
                <w:right w:val="none" w:sz="0" w:space="0" w:color="auto"/>
              </w:divBdr>
            </w:div>
            <w:div w:id="741752236">
              <w:marLeft w:val="0"/>
              <w:marRight w:val="0"/>
              <w:marTop w:val="0"/>
              <w:marBottom w:val="0"/>
              <w:divBdr>
                <w:top w:val="none" w:sz="0" w:space="0" w:color="auto"/>
                <w:left w:val="none" w:sz="0" w:space="0" w:color="auto"/>
                <w:bottom w:val="none" w:sz="0" w:space="0" w:color="auto"/>
                <w:right w:val="none" w:sz="0" w:space="0" w:color="auto"/>
              </w:divBdr>
            </w:div>
            <w:div w:id="793329755">
              <w:marLeft w:val="0"/>
              <w:marRight w:val="0"/>
              <w:marTop w:val="0"/>
              <w:marBottom w:val="0"/>
              <w:divBdr>
                <w:top w:val="none" w:sz="0" w:space="0" w:color="auto"/>
                <w:left w:val="none" w:sz="0" w:space="0" w:color="auto"/>
                <w:bottom w:val="none" w:sz="0" w:space="0" w:color="auto"/>
                <w:right w:val="none" w:sz="0" w:space="0" w:color="auto"/>
              </w:divBdr>
            </w:div>
            <w:div w:id="822935896">
              <w:marLeft w:val="0"/>
              <w:marRight w:val="0"/>
              <w:marTop w:val="0"/>
              <w:marBottom w:val="0"/>
              <w:divBdr>
                <w:top w:val="none" w:sz="0" w:space="0" w:color="auto"/>
                <w:left w:val="none" w:sz="0" w:space="0" w:color="auto"/>
                <w:bottom w:val="none" w:sz="0" w:space="0" w:color="auto"/>
                <w:right w:val="none" w:sz="0" w:space="0" w:color="auto"/>
              </w:divBdr>
            </w:div>
            <w:div w:id="828056193">
              <w:marLeft w:val="0"/>
              <w:marRight w:val="0"/>
              <w:marTop w:val="0"/>
              <w:marBottom w:val="0"/>
              <w:divBdr>
                <w:top w:val="none" w:sz="0" w:space="0" w:color="auto"/>
                <w:left w:val="none" w:sz="0" w:space="0" w:color="auto"/>
                <w:bottom w:val="none" w:sz="0" w:space="0" w:color="auto"/>
                <w:right w:val="none" w:sz="0" w:space="0" w:color="auto"/>
              </w:divBdr>
            </w:div>
            <w:div w:id="835727061">
              <w:marLeft w:val="0"/>
              <w:marRight w:val="0"/>
              <w:marTop w:val="0"/>
              <w:marBottom w:val="0"/>
              <w:divBdr>
                <w:top w:val="none" w:sz="0" w:space="0" w:color="auto"/>
                <w:left w:val="none" w:sz="0" w:space="0" w:color="auto"/>
                <w:bottom w:val="none" w:sz="0" w:space="0" w:color="auto"/>
                <w:right w:val="none" w:sz="0" w:space="0" w:color="auto"/>
              </w:divBdr>
            </w:div>
            <w:div w:id="843205742">
              <w:marLeft w:val="0"/>
              <w:marRight w:val="0"/>
              <w:marTop w:val="0"/>
              <w:marBottom w:val="0"/>
              <w:divBdr>
                <w:top w:val="none" w:sz="0" w:space="0" w:color="auto"/>
                <w:left w:val="none" w:sz="0" w:space="0" w:color="auto"/>
                <w:bottom w:val="none" w:sz="0" w:space="0" w:color="auto"/>
                <w:right w:val="none" w:sz="0" w:space="0" w:color="auto"/>
              </w:divBdr>
            </w:div>
            <w:div w:id="850490240">
              <w:marLeft w:val="0"/>
              <w:marRight w:val="0"/>
              <w:marTop w:val="0"/>
              <w:marBottom w:val="0"/>
              <w:divBdr>
                <w:top w:val="none" w:sz="0" w:space="0" w:color="auto"/>
                <w:left w:val="none" w:sz="0" w:space="0" w:color="auto"/>
                <w:bottom w:val="none" w:sz="0" w:space="0" w:color="auto"/>
                <w:right w:val="none" w:sz="0" w:space="0" w:color="auto"/>
              </w:divBdr>
            </w:div>
            <w:div w:id="916860084">
              <w:marLeft w:val="0"/>
              <w:marRight w:val="0"/>
              <w:marTop w:val="0"/>
              <w:marBottom w:val="0"/>
              <w:divBdr>
                <w:top w:val="none" w:sz="0" w:space="0" w:color="auto"/>
                <w:left w:val="none" w:sz="0" w:space="0" w:color="auto"/>
                <w:bottom w:val="none" w:sz="0" w:space="0" w:color="auto"/>
                <w:right w:val="none" w:sz="0" w:space="0" w:color="auto"/>
              </w:divBdr>
            </w:div>
            <w:div w:id="1057357981">
              <w:marLeft w:val="0"/>
              <w:marRight w:val="0"/>
              <w:marTop w:val="0"/>
              <w:marBottom w:val="0"/>
              <w:divBdr>
                <w:top w:val="none" w:sz="0" w:space="0" w:color="auto"/>
                <w:left w:val="none" w:sz="0" w:space="0" w:color="auto"/>
                <w:bottom w:val="none" w:sz="0" w:space="0" w:color="auto"/>
                <w:right w:val="none" w:sz="0" w:space="0" w:color="auto"/>
              </w:divBdr>
            </w:div>
            <w:div w:id="1071731071">
              <w:marLeft w:val="0"/>
              <w:marRight w:val="0"/>
              <w:marTop w:val="0"/>
              <w:marBottom w:val="0"/>
              <w:divBdr>
                <w:top w:val="none" w:sz="0" w:space="0" w:color="auto"/>
                <w:left w:val="none" w:sz="0" w:space="0" w:color="auto"/>
                <w:bottom w:val="none" w:sz="0" w:space="0" w:color="auto"/>
                <w:right w:val="none" w:sz="0" w:space="0" w:color="auto"/>
              </w:divBdr>
            </w:div>
            <w:div w:id="1105613992">
              <w:marLeft w:val="0"/>
              <w:marRight w:val="0"/>
              <w:marTop w:val="0"/>
              <w:marBottom w:val="0"/>
              <w:divBdr>
                <w:top w:val="none" w:sz="0" w:space="0" w:color="auto"/>
                <w:left w:val="none" w:sz="0" w:space="0" w:color="auto"/>
                <w:bottom w:val="none" w:sz="0" w:space="0" w:color="auto"/>
                <w:right w:val="none" w:sz="0" w:space="0" w:color="auto"/>
              </w:divBdr>
            </w:div>
            <w:div w:id="1109621352">
              <w:marLeft w:val="0"/>
              <w:marRight w:val="0"/>
              <w:marTop w:val="0"/>
              <w:marBottom w:val="0"/>
              <w:divBdr>
                <w:top w:val="none" w:sz="0" w:space="0" w:color="auto"/>
                <w:left w:val="none" w:sz="0" w:space="0" w:color="auto"/>
                <w:bottom w:val="none" w:sz="0" w:space="0" w:color="auto"/>
                <w:right w:val="none" w:sz="0" w:space="0" w:color="auto"/>
              </w:divBdr>
            </w:div>
            <w:div w:id="1116410093">
              <w:marLeft w:val="0"/>
              <w:marRight w:val="0"/>
              <w:marTop w:val="0"/>
              <w:marBottom w:val="0"/>
              <w:divBdr>
                <w:top w:val="none" w:sz="0" w:space="0" w:color="auto"/>
                <w:left w:val="none" w:sz="0" w:space="0" w:color="auto"/>
                <w:bottom w:val="none" w:sz="0" w:space="0" w:color="auto"/>
                <w:right w:val="none" w:sz="0" w:space="0" w:color="auto"/>
              </w:divBdr>
            </w:div>
            <w:div w:id="1120034617">
              <w:marLeft w:val="0"/>
              <w:marRight w:val="0"/>
              <w:marTop w:val="0"/>
              <w:marBottom w:val="0"/>
              <w:divBdr>
                <w:top w:val="none" w:sz="0" w:space="0" w:color="auto"/>
                <w:left w:val="none" w:sz="0" w:space="0" w:color="auto"/>
                <w:bottom w:val="none" w:sz="0" w:space="0" w:color="auto"/>
                <w:right w:val="none" w:sz="0" w:space="0" w:color="auto"/>
              </w:divBdr>
            </w:div>
            <w:div w:id="1122308346">
              <w:marLeft w:val="0"/>
              <w:marRight w:val="0"/>
              <w:marTop w:val="0"/>
              <w:marBottom w:val="0"/>
              <w:divBdr>
                <w:top w:val="none" w:sz="0" w:space="0" w:color="auto"/>
                <w:left w:val="none" w:sz="0" w:space="0" w:color="auto"/>
                <w:bottom w:val="none" w:sz="0" w:space="0" w:color="auto"/>
                <w:right w:val="none" w:sz="0" w:space="0" w:color="auto"/>
              </w:divBdr>
            </w:div>
            <w:div w:id="1124735862">
              <w:marLeft w:val="0"/>
              <w:marRight w:val="0"/>
              <w:marTop w:val="0"/>
              <w:marBottom w:val="0"/>
              <w:divBdr>
                <w:top w:val="none" w:sz="0" w:space="0" w:color="auto"/>
                <w:left w:val="none" w:sz="0" w:space="0" w:color="auto"/>
                <w:bottom w:val="none" w:sz="0" w:space="0" w:color="auto"/>
                <w:right w:val="none" w:sz="0" w:space="0" w:color="auto"/>
              </w:divBdr>
            </w:div>
            <w:div w:id="1147674175">
              <w:marLeft w:val="0"/>
              <w:marRight w:val="0"/>
              <w:marTop w:val="0"/>
              <w:marBottom w:val="0"/>
              <w:divBdr>
                <w:top w:val="none" w:sz="0" w:space="0" w:color="auto"/>
                <w:left w:val="none" w:sz="0" w:space="0" w:color="auto"/>
                <w:bottom w:val="none" w:sz="0" w:space="0" w:color="auto"/>
                <w:right w:val="none" w:sz="0" w:space="0" w:color="auto"/>
              </w:divBdr>
            </w:div>
            <w:div w:id="1260599022">
              <w:marLeft w:val="0"/>
              <w:marRight w:val="0"/>
              <w:marTop w:val="0"/>
              <w:marBottom w:val="0"/>
              <w:divBdr>
                <w:top w:val="none" w:sz="0" w:space="0" w:color="auto"/>
                <w:left w:val="none" w:sz="0" w:space="0" w:color="auto"/>
                <w:bottom w:val="none" w:sz="0" w:space="0" w:color="auto"/>
                <w:right w:val="none" w:sz="0" w:space="0" w:color="auto"/>
              </w:divBdr>
            </w:div>
            <w:div w:id="1305084630">
              <w:marLeft w:val="0"/>
              <w:marRight w:val="0"/>
              <w:marTop w:val="0"/>
              <w:marBottom w:val="0"/>
              <w:divBdr>
                <w:top w:val="none" w:sz="0" w:space="0" w:color="auto"/>
                <w:left w:val="none" w:sz="0" w:space="0" w:color="auto"/>
                <w:bottom w:val="none" w:sz="0" w:space="0" w:color="auto"/>
                <w:right w:val="none" w:sz="0" w:space="0" w:color="auto"/>
              </w:divBdr>
            </w:div>
            <w:div w:id="1316030607">
              <w:marLeft w:val="0"/>
              <w:marRight w:val="0"/>
              <w:marTop w:val="0"/>
              <w:marBottom w:val="0"/>
              <w:divBdr>
                <w:top w:val="none" w:sz="0" w:space="0" w:color="auto"/>
                <w:left w:val="none" w:sz="0" w:space="0" w:color="auto"/>
                <w:bottom w:val="none" w:sz="0" w:space="0" w:color="auto"/>
                <w:right w:val="none" w:sz="0" w:space="0" w:color="auto"/>
              </w:divBdr>
            </w:div>
            <w:div w:id="1380663095">
              <w:marLeft w:val="0"/>
              <w:marRight w:val="0"/>
              <w:marTop w:val="0"/>
              <w:marBottom w:val="0"/>
              <w:divBdr>
                <w:top w:val="none" w:sz="0" w:space="0" w:color="auto"/>
                <w:left w:val="none" w:sz="0" w:space="0" w:color="auto"/>
                <w:bottom w:val="none" w:sz="0" w:space="0" w:color="auto"/>
                <w:right w:val="none" w:sz="0" w:space="0" w:color="auto"/>
              </w:divBdr>
            </w:div>
            <w:div w:id="1428816397">
              <w:marLeft w:val="0"/>
              <w:marRight w:val="0"/>
              <w:marTop w:val="0"/>
              <w:marBottom w:val="0"/>
              <w:divBdr>
                <w:top w:val="none" w:sz="0" w:space="0" w:color="auto"/>
                <w:left w:val="none" w:sz="0" w:space="0" w:color="auto"/>
                <w:bottom w:val="none" w:sz="0" w:space="0" w:color="auto"/>
                <w:right w:val="none" w:sz="0" w:space="0" w:color="auto"/>
              </w:divBdr>
            </w:div>
            <w:div w:id="1461538173">
              <w:marLeft w:val="0"/>
              <w:marRight w:val="0"/>
              <w:marTop w:val="0"/>
              <w:marBottom w:val="0"/>
              <w:divBdr>
                <w:top w:val="none" w:sz="0" w:space="0" w:color="auto"/>
                <w:left w:val="none" w:sz="0" w:space="0" w:color="auto"/>
                <w:bottom w:val="none" w:sz="0" w:space="0" w:color="auto"/>
                <w:right w:val="none" w:sz="0" w:space="0" w:color="auto"/>
              </w:divBdr>
            </w:div>
            <w:div w:id="1468013520">
              <w:marLeft w:val="0"/>
              <w:marRight w:val="0"/>
              <w:marTop w:val="0"/>
              <w:marBottom w:val="0"/>
              <w:divBdr>
                <w:top w:val="none" w:sz="0" w:space="0" w:color="auto"/>
                <w:left w:val="none" w:sz="0" w:space="0" w:color="auto"/>
                <w:bottom w:val="none" w:sz="0" w:space="0" w:color="auto"/>
                <w:right w:val="none" w:sz="0" w:space="0" w:color="auto"/>
              </w:divBdr>
            </w:div>
            <w:div w:id="1478764610">
              <w:marLeft w:val="0"/>
              <w:marRight w:val="0"/>
              <w:marTop w:val="0"/>
              <w:marBottom w:val="0"/>
              <w:divBdr>
                <w:top w:val="none" w:sz="0" w:space="0" w:color="auto"/>
                <w:left w:val="none" w:sz="0" w:space="0" w:color="auto"/>
                <w:bottom w:val="none" w:sz="0" w:space="0" w:color="auto"/>
                <w:right w:val="none" w:sz="0" w:space="0" w:color="auto"/>
              </w:divBdr>
            </w:div>
            <w:div w:id="1531406986">
              <w:marLeft w:val="0"/>
              <w:marRight w:val="0"/>
              <w:marTop w:val="0"/>
              <w:marBottom w:val="0"/>
              <w:divBdr>
                <w:top w:val="none" w:sz="0" w:space="0" w:color="auto"/>
                <w:left w:val="none" w:sz="0" w:space="0" w:color="auto"/>
                <w:bottom w:val="none" w:sz="0" w:space="0" w:color="auto"/>
                <w:right w:val="none" w:sz="0" w:space="0" w:color="auto"/>
              </w:divBdr>
            </w:div>
            <w:div w:id="1543470936">
              <w:marLeft w:val="0"/>
              <w:marRight w:val="0"/>
              <w:marTop w:val="0"/>
              <w:marBottom w:val="0"/>
              <w:divBdr>
                <w:top w:val="none" w:sz="0" w:space="0" w:color="auto"/>
                <w:left w:val="none" w:sz="0" w:space="0" w:color="auto"/>
                <w:bottom w:val="none" w:sz="0" w:space="0" w:color="auto"/>
                <w:right w:val="none" w:sz="0" w:space="0" w:color="auto"/>
              </w:divBdr>
            </w:div>
            <w:div w:id="1550799204">
              <w:marLeft w:val="0"/>
              <w:marRight w:val="0"/>
              <w:marTop w:val="0"/>
              <w:marBottom w:val="0"/>
              <w:divBdr>
                <w:top w:val="none" w:sz="0" w:space="0" w:color="auto"/>
                <w:left w:val="none" w:sz="0" w:space="0" w:color="auto"/>
                <w:bottom w:val="none" w:sz="0" w:space="0" w:color="auto"/>
                <w:right w:val="none" w:sz="0" w:space="0" w:color="auto"/>
              </w:divBdr>
            </w:div>
            <w:div w:id="1570118416">
              <w:marLeft w:val="0"/>
              <w:marRight w:val="0"/>
              <w:marTop w:val="0"/>
              <w:marBottom w:val="0"/>
              <w:divBdr>
                <w:top w:val="none" w:sz="0" w:space="0" w:color="auto"/>
                <w:left w:val="none" w:sz="0" w:space="0" w:color="auto"/>
                <w:bottom w:val="none" w:sz="0" w:space="0" w:color="auto"/>
                <w:right w:val="none" w:sz="0" w:space="0" w:color="auto"/>
              </w:divBdr>
            </w:div>
            <w:div w:id="1576236514">
              <w:marLeft w:val="0"/>
              <w:marRight w:val="0"/>
              <w:marTop w:val="0"/>
              <w:marBottom w:val="0"/>
              <w:divBdr>
                <w:top w:val="none" w:sz="0" w:space="0" w:color="auto"/>
                <w:left w:val="none" w:sz="0" w:space="0" w:color="auto"/>
                <w:bottom w:val="none" w:sz="0" w:space="0" w:color="auto"/>
                <w:right w:val="none" w:sz="0" w:space="0" w:color="auto"/>
              </w:divBdr>
            </w:div>
            <w:div w:id="1647778229">
              <w:marLeft w:val="0"/>
              <w:marRight w:val="0"/>
              <w:marTop w:val="0"/>
              <w:marBottom w:val="0"/>
              <w:divBdr>
                <w:top w:val="none" w:sz="0" w:space="0" w:color="auto"/>
                <w:left w:val="none" w:sz="0" w:space="0" w:color="auto"/>
                <w:bottom w:val="none" w:sz="0" w:space="0" w:color="auto"/>
                <w:right w:val="none" w:sz="0" w:space="0" w:color="auto"/>
              </w:divBdr>
            </w:div>
            <w:div w:id="1647935218">
              <w:marLeft w:val="0"/>
              <w:marRight w:val="0"/>
              <w:marTop w:val="0"/>
              <w:marBottom w:val="0"/>
              <w:divBdr>
                <w:top w:val="none" w:sz="0" w:space="0" w:color="auto"/>
                <w:left w:val="none" w:sz="0" w:space="0" w:color="auto"/>
                <w:bottom w:val="none" w:sz="0" w:space="0" w:color="auto"/>
                <w:right w:val="none" w:sz="0" w:space="0" w:color="auto"/>
              </w:divBdr>
            </w:div>
            <w:div w:id="1689021870">
              <w:marLeft w:val="0"/>
              <w:marRight w:val="0"/>
              <w:marTop w:val="0"/>
              <w:marBottom w:val="0"/>
              <w:divBdr>
                <w:top w:val="none" w:sz="0" w:space="0" w:color="auto"/>
                <w:left w:val="none" w:sz="0" w:space="0" w:color="auto"/>
                <w:bottom w:val="none" w:sz="0" w:space="0" w:color="auto"/>
                <w:right w:val="none" w:sz="0" w:space="0" w:color="auto"/>
              </w:divBdr>
            </w:div>
            <w:div w:id="1693460280">
              <w:marLeft w:val="0"/>
              <w:marRight w:val="0"/>
              <w:marTop w:val="0"/>
              <w:marBottom w:val="0"/>
              <w:divBdr>
                <w:top w:val="none" w:sz="0" w:space="0" w:color="auto"/>
                <w:left w:val="none" w:sz="0" w:space="0" w:color="auto"/>
                <w:bottom w:val="none" w:sz="0" w:space="0" w:color="auto"/>
                <w:right w:val="none" w:sz="0" w:space="0" w:color="auto"/>
              </w:divBdr>
            </w:div>
            <w:div w:id="1694726501">
              <w:marLeft w:val="0"/>
              <w:marRight w:val="0"/>
              <w:marTop w:val="0"/>
              <w:marBottom w:val="0"/>
              <w:divBdr>
                <w:top w:val="none" w:sz="0" w:space="0" w:color="auto"/>
                <w:left w:val="none" w:sz="0" w:space="0" w:color="auto"/>
                <w:bottom w:val="none" w:sz="0" w:space="0" w:color="auto"/>
                <w:right w:val="none" w:sz="0" w:space="0" w:color="auto"/>
              </w:divBdr>
            </w:div>
            <w:div w:id="1726641240">
              <w:marLeft w:val="0"/>
              <w:marRight w:val="0"/>
              <w:marTop w:val="0"/>
              <w:marBottom w:val="0"/>
              <w:divBdr>
                <w:top w:val="none" w:sz="0" w:space="0" w:color="auto"/>
                <w:left w:val="none" w:sz="0" w:space="0" w:color="auto"/>
                <w:bottom w:val="none" w:sz="0" w:space="0" w:color="auto"/>
                <w:right w:val="none" w:sz="0" w:space="0" w:color="auto"/>
              </w:divBdr>
            </w:div>
            <w:div w:id="1751149089">
              <w:marLeft w:val="0"/>
              <w:marRight w:val="0"/>
              <w:marTop w:val="0"/>
              <w:marBottom w:val="0"/>
              <w:divBdr>
                <w:top w:val="none" w:sz="0" w:space="0" w:color="auto"/>
                <w:left w:val="none" w:sz="0" w:space="0" w:color="auto"/>
                <w:bottom w:val="none" w:sz="0" w:space="0" w:color="auto"/>
                <w:right w:val="none" w:sz="0" w:space="0" w:color="auto"/>
              </w:divBdr>
            </w:div>
            <w:div w:id="1805151840">
              <w:marLeft w:val="0"/>
              <w:marRight w:val="0"/>
              <w:marTop w:val="0"/>
              <w:marBottom w:val="0"/>
              <w:divBdr>
                <w:top w:val="none" w:sz="0" w:space="0" w:color="auto"/>
                <w:left w:val="none" w:sz="0" w:space="0" w:color="auto"/>
                <w:bottom w:val="none" w:sz="0" w:space="0" w:color="auto"/>
                <w:right w:val="none" w:sz="0" w:space="0" w:color="auto"/>
              </w:divBdr>
            </w:div>
            <w:div w:id="1862157400">
              <w:marLeft w:val="0"/>
              <w:marRight w:val="0"/>
              <w:marTop w:val="0"/>
              <w:marBottom w:val="0"/>
              <w:divBdr>
                <w:top w:val="none" w:sz="0" w:space="0" w:color="auto"/>
                <w:left w:val="none" w:sz="0" w:space="0" w:color="auto"/>
                <w:bottom w:val="none" w:sz="0" w:space="0" w:color="auto"/>
                <w:right w:val="none" w:sz="0" w:space="0" w:color="auto"/>
              </w:divBdr>
            </w:div>
            <w:div w:id="1897352201">
              <w:marLeft w:val="0"/>
              <w:marRight w:val="0"/>
              <w:marTop w:val="0"/>
              <w:marBottom w:val="0"/>
              <w:divBdr>
                <w:top w:val="none" w:sz="0" w:space="0" w:color="auto"/>
                <w:left w:val="none" w:sz="0" w:space="0" w:color="auto"/>
                <w:bottom w:val="none" w:sz="0" w:space="0" w:color="auto"/>
                <w:right w:val="none" w:sz="0" w:space="0" w:color="auto"/>
              </w:divBdr>
            </w:div>
            <w:div w:id="1910846163">
              <w:marLeft w:val="0"/>
              <w:marRight w:val="0"/>
              <w:marTop w:val="0"/>
              <w:marBottom w:val="0"/>
              <w:divBdr>
                <w:top w:val="none" w:sz="0" w:space="0" w:color="auto"/>
                <w:left w:val="none" w:sz="0" w:space="0" w:color="auto"/>
                <w:bottom w:val="none" w:sz="0" w:space="0" w:color="auto"/>
                <w:right w:val="none" w:sz="0" w:space="0" w:color="auto"/>
              </w:divBdr>
            </w:div>
            <w:div w:id="1949194952">
              <w:marLeft w:val="0"/>
              <w:marRight w:val="0"/>
              <w:marTop w:val="0"/>
              <w:marBottom w:val="0"/>
              <w:divBdr>
                <w:top w:val="none" w:sz="0" w:space="0" w:color="auto"/>
                <w:left w:val="none" w:sz="0" w:space="0" w:color="auto"/>
                <w:bottom w:val="none" w:sz="0" w:space="0" w:color="auto"/>
                <w:right w:val="none" w:sz="0" w:space="0" w:color="auto"/>
              </w:divBdr>
            </w:div>
            <w:div w:id="1966420784">
              <w:marLeft w:val="0"/>
              <w:marRight w:val="0"/>
              <w:marTop w:val="0"/>
              <w:marBottom w:val="0"/>
              <w:divBdr>
                <w:top w:val="none" w:sz="0" w:space="0" w:color="auto"/>
                <w:left w:val="none" w:sz="0" w:space="0" w:color="auto"/>
                <w:bottom w:val="none" w:sz="0" w:space="0" w:color="auto"/>
                <w:right w:val="none" w:sz="0" w:space="0" w:color="auto"/>
              </w:divBdr>
            </w:div>
            <w:div w:id="2009670301">
              <w:marLeft w:val="0"/>
              <w:marRight w:val="0"/>
              <w:marTop w:val="0"/>
              <w:marBottom w:val="0"/>
              <w:divBdr>
                <w:top w:val="none" w:sz="0" w:space="0" w:color="auto"/>
                <w:left w:val="none" w:sz="0" w:space="0" w:color="auto"/>
                <w:bottom w:val="none" w:sz="0" w:space="0" w:color="auto"/>
                <w:right w:val="none" w:sz="0" w:space="0" w:color="auto"/>
              </w:divBdr>
            </w:div>
            <w:div w:id="2102526221">
              <w:marLeft w:val="0"/>
              <w:marRight w:val="0"/>
              <w:marTop w:val="0"/>
              <w:marBottom w:val="0"/>
              <w:divBdr>
                <w:top w:val="none" w:sz="0" w:space="0" w:color="auto"/>
                <w:left w:val="none" w:sz="0" w:space="0" w:color="auto"/>
                <w:bottom w:val="none" w:sz="0" w:space="0" w:color="auto"/>
                <w:right w:val="none" w:sz="0" w:space="0" w:color="auto"/>
              </w:divBdr>
            </w:div>
            <w:div w:id="2117171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04695">
      <w:bodyDiv w:val="1"/>
      <w:marLeft w:val="0"/>
      <w:marRight w:val="0"/>
      <w:marTop w:val="0"/>
      <w:marBottom w:val="0"/>
      <w:divBdr>
        <w:top w:val="none" w:sz="0" w:space="0" w:color="auto"/>
        <w:left w:val="none" w:sz="0" w:space="0" w:color="auto"/>
        <w:bottom w:val="none" w:sz="0" w:space="0" w:color="auto"/>
        <w:right w:val="none" w:sz="0" w:space="0" w:color="auto"/>
      </w:divBdr>
      <w:divsChild>
        <w:div w:id="193664416">
          <w:marLeft w:val="0"/>
          <w:marRight w:val="0"/>
          <w:marTop w:val="0"/>
          <w:marBottom w:val="0"/>
          <w:divBdr>
            <w:top w:val="none" w:sz="0" w:space="0" w:color="auto"/>
            <w:left w:val="none" w:sz="0" w:space="0" w:color="auto"/>
            <w:bottom w:val="none" w:sz="0" w:space="0" w:color="auto"/>
            <w:right w:val="none" w:sz="0" w:space="0" w:color="auto"/>
          </w:divBdr>
          <w:divsChild>
            <w:div w:id="886602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044553">
      <w:bodyDiv w:val="1"/>
      <w:marLeft w:val="0"/>
      <w:marRight w:val="0"/>
      <w:marTop w:val="0"/>
      <w:marBottom w:val="0"/>
      <w:divBdr>
        <w:top w:val="none" w:sz="0" w:space="0" w:color="auto"/>
        <w:left w:val="none" w:sz="0" w:space="0" w:color="auto"/>
        <w:bottom w:val="none" w:sz="0" w:space="0" w:color="auto"/>
        <w:right w:val="none" w:sz="0" w:space="0" w:color="auto"/>
      </w:divBdr>
      <w:divsChild>
        <w:div w:id="1448963100">
          <w:marLeft w:val="0"/>
          <w:marRight w:val="0"/>
          <w:marTop w:val="0"/>
          <w:marBottom w:val="0"/>
          <w:divBdr>
            <w:top w:val="none" w:sz="0" w:space="0" w:color="auto"/>
            <w:left w:val="none" w:sz="0" w:space="0" w:color="auto"/>
            <w:bottom w:val="none" w:sz="0" w:space="0" w:color="auto"/>
            <w:right w:val="none" w:sz="0" w:space="0" w:color="auto"/>
          </w:divBdr>
          <w:divsChild>
            <w:div w:id="45687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356755">
      <w:bodyDiv w:val="1"/>
      <w:marLeft w:val="0"/>
      <w:marRight w:val="0"/>
      <w:marTop w:val="0"/>
      <w:marBottom w:val="0"/>
      <w:divBdr>
        <w:top w:val="none" w:sz="0" w:space="0" w:color="auto"/>
        <w:left w:val="none" w:sz="0" w:space="0" w:color="auto"/>
        <w:bottom w:val="none" w:sz="0" w:space="0" w:color="auto"/>
        <w:right w:val="none" w:sz="0" w:space="0" w:color="auto"/>
      </w:divBdr>
    </w:div>
    <w:div w:id="722408874">
      <w:bodyDiv w:val="1"/>
      <w:marLeft w:val="0"/>
      <w:marRight w:val="0"/>
      <w:marTop w:val="0"/>
      <w:marBottom w:val="0"/>
      <w:divBdr>
        <w:top w:val="none" w:sz="0" w:space="0" w:color="auto"/>
        <w:left w:val="none" w:sz="0" w:space="0" w:color="auto"/>
        <w:bottom w:val="none" w:sz="0" w:space="0" w:color="auto"/>
        <w:right w:val="none" w:sz="0" w:space="0" w:color="auto"/>
      </w:divBdr>
      <w:divsChild>
        <w:div w:id="618684747">
          <w:marLeft w:val="0"/>
          <w:marRight w:val="0"/>
          <w:marTop w:val="0"/>
          <w:marBottom w:val="0"/>
          <w:divBdr>
            <w:top w:val="none" w:sz="0" w:space="0" w:color="auto"/>
            <w:left w:val="none" w:sz="0" w:space="0" w:color="auto"/>
            <w:bottom w:val="none" w:sz="0" w:space="0" w:color="auto"/>
            <w:right w:val="none" w:sz="0" w:space="0" w:color="auto"/>
          </w:divBdr>
          <w:divsChild>
            <w:div w:id="4419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452959">
      <w:bodyDiv w:val="1"/>
      <w:marLeft w:val="0"/>
      <w:marRight w:val="0"/>
      <w:marTop w:val="0"/>
      <w:marBottom w:val="0"/>
      <w:divBdr>
        <w:top w:val="none" w:sz="0" w:space="0" w:color="auto"/>
        <w:left w:val="none" w:sz="0" w:space="0" w:color="auto"/>
        <w:bottom w:val="none" w:sz="0" w:space="0" w:color="auto"/>
        <w:right w:val="none" w:sz="0" w:space="0" w:color="auto"/>
      </w:divBdr>
      <w:divsChild>
        <w:div w:id="1604218796">
          <w:marLeft w:val="0"/>
          <w:marRight w:val="0"/>
          <w:marTop w:val="0"/>
          <w:marBottom w:val="0"/>
          <w:divBdr>
            <w:top w:val="none" w:sz="0" w:space="0" w:color="auto"/>
            <w:left w:val="none" w:sz="0" w:space="0" w:color="auto"/>
            <w:bottom w:val="none" w:sz="0" w:space="0" w:color="auto"/>
            <w:right w:val="none" w:sz="0" w:space="0" w:color="auto"/>
          </w:divBdr>
          <w:divsChild>
            <w:div w:id="14205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736962">
      <w:bodyDiv w:val="1"/>
      <w:marLeft w:val="0"/>
      <w:marRight w:val="0"/>
      <w:marTop w:val="0"/>
      <w:marBottom w:val="0"/>
      <w:divBdr>
        <w:top w:val="none" w:sz="0" w:space="0" w:color="auto"/>
        <w:left w:val="none" w:sz="0" w:space="0" w:color="auto"/>
        <w:bottom w:val="none" w:sz="0" w:space="0" w:color="auto"/>
        <w:right w:val="none" w:sz="0" w:space="0" w:color="auto"/>
      </w:divBdr>
    </w:div>
    <w:div w:id="1069957116">
      <w:bodyDiv w:val="1"/>
      <w:marLeft w:val="0"/>
      <w:marRight w:val="0"/>
      <w:marTop w:val="0"/>
      <w:marBottom w:val="0"/>
      <w:divBdr>
        <w:top w:val="none" w:sz="0" w:space="0" w:color="auto"/>
        <w:left w:val="none" w:sz="0" w:space="0" w:color="auto"/>
        <w:bottom w:val="none" w:sz="0" w:space="0" w:color="auto"/>
        <w:right w:val="none" w:sz="0" w:space="0" w:color="auto"/>
      </w:divBdr>
    </w:div>
    <w:div w:id="1219243495">
      <w:bodyDiv w:val="1"/>
      <w:marLeft w:val="0"/>
      <w:marRight w:val="0"/>
      <w:marTop w:val="0"/>
      <w:marBottom w:val="0"/>
      <w:divBdr>
        <w:top w:val="none" w:sz="0" w:space="0" w:color="auto"/>
        <w:left w:val="none" w:sz="0" w:space="0" w:color="auto"/>
        <w:bottom w:val="none" w:sz="0" w:space="0" w:color="auto"/>
        <w:right w:val="none" w:sz="0" w:space="0" w:color="auto"/>
      </w:divBdr>
      <w:divsChild>
        <w:div w:id="188181890">
          <w:marLeft w:val="0"/>
          <w:marRight w:val="0"/>
          <w:marTop w:val="0"/>
          <w:marBottom w:val="0"/>
          <w:divBdr>
            <w:top w:val="none" w:sz="0" w:space="0" w:color="auto"/>
            <w:left w:val="none" w:sz="0" w:space="0" w:color="auto"/>
            <w:bottom w:val="none" w:sz="0" w:space="0" w:color="auto"/>
            <w:right w:val="none" w:sz="0" w:space="0" w:color="auto"/>
          </w:divBdr>
          <w:divsChild>
            <w:div w:id="157878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707659">
      <w:bodyDiv w:val="1"/>
      <w:marLeft w:val="0"/>
      <w:marRight w:val="0"/>
      <w:marTop w:val="0"/>
      <w:marBottom w:val="0"/>
      <w:divBdr>
        <w:top w:val="none" w:sz="0" w:space="0" w:color="auto"/>
        <w:left w:val="none" w:sz="0" w:space="0" w:color="auto"/>
        <w:bottom w:val="none" w:sz="0" w:space="0" w:color="auto"/>
        <w:right w:val="none" w:sz="0" w:space="0" w:color="auto"/>
      </w:divBdr>
    </w:div>
    <w:div w:id="1598630695">
      <w:bodyDiv w:val="1"/>
      <w:marLeft w:val="0"/>
      <w:marRight w:val="0"/>
      <w:marTop w:val="0"/>
      <w:marBottom w:val="0"/>
      <w:divBdr>
        <w:top w:val="none" w:sz="0" w:space="0" w:color="auto"/>
        <w:left w:val="none" w:sz="0" w:space="0" w:color="auto"/>
        <w:bottom w:val="none" w:sz="0" w:space="0" w:color="auto"/>
        <w:right w:val="none" w:sz="0" w:space="0" w:color="auto"/>
      </w:divBdr>
    </w:div>
    <w:div w:id="2030637359">
      <w:bodyDiv w:val="1"/>
      <w:marLeft w:val="0"/>
      <w:marRight w:val="0"/>
      <w:marTop w:val="0"/>
      <w:marBottom w:val="0"/>
      <w:divBdr>
        <w:top w:val="none" w:sz="0" w:space="0" w:color="auto"/>
        <w:left w:val="none" w:sz="0" w:space="0" w:color="auto"/>
        <w:bottom w:val="none" w:sz="0" w:space="0" w:color="auto"/>
        <w:right w:val="none" w:sz="0" w:space="0" w:color="auto"/>
      </w:divBdr>
      <w:divsChild>
        <w:div w:id="207644322">
          <w:marLeft w:val="0"/>
          <w:marRight w:val="0"/>
          <w:marTop w:val="0"/>
          <w:marBottom w:val="0"/>
          <w:divBdr>
            <w:top w:val="none" w:sz="0" w:space="0" w:color="auto"/>
            <w:left w:val="none" w:sz="0" w:space="0" w:color="auto"/>
            <w:bottom w:val="none" w:sz="0" w:space="0" w:color="auto"/>
            <w:right w:val="none" w:sz="0" w:space="0" w:color="auto"/>
          </w:divBdr>
          <w:divsChild>
            <w:div w:id="44257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1360</Words>
  <Characters>14653</Characters>
  <Application>Microsoft Office Word</Application>
  <DocSecurity>0</DocSecurity>
  <Lines>122</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15982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2021-04-12T02:16:00Z</cp:lastPrinted>
  <dcterms:created xsi:type="dcterms:W3CDTF">2023-03-08T10:58:00Z</dcterms:created>
  <dcterms:modified xsi:type="dcterms:W3CDTF">2023-05-11T09:49:00Z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1033-11.2.0.9453</vt:lpwstr>
  </property>
</Properties>
</file>