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49EA6A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565E3" w:rsidRPr="000565E3">
        <w:rPr>
          <w:b/>
          <w:noProof/>
          <w:sz w:val="24"/>
        </w:rPr>
        <w:t>R5s230352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FB32E94" w:rsidR="000460FA" w:rsidRPr="000565E3" w:rsidRDefault="000565E3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565E3">
              <w:rPr>
                <w:b/>
                <w:bCs/>
                <w:sz w:val="24"/>
                <w:szCs w:val="24"/>
              </w:rPr>
              <w:t>3068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44BD0EA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>Correction to EN-DC NR CA Test cases 8.2.4.1.1.4 and 8.2.4.1.1.6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7C5C23B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547A4FA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0565E3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5B9F4DFB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This test case is testing Rel-16 conformance requirements for NR not for EUTRA. For EUTRA RAT the UE is only required to comply to Rel-15 for EN-DC configuration.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7E45BE60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>Change required EUTRA release to Rel-15 for this test case.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ACE2553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</w:t>
            </w:r>
            <w:proofErr w:type="gramStart"/>
            <w:r>
              <w:t>4</w:t>
            </w:r>
            <w:r>
              <w:rPr>
                <w:noProof/>
              </w:rPr>
              <w:t>.ENDC</w:t>
            </w:r>
            <w:proofErr w:type="gramEnd"/>
            <w:r w:rsidR="004776EC">
              <w:rPr>
                <w:noProof/>
              </w:rPr>
              <w:t xml:space="preserve">, </w:t>
            </w:r>
            <w:r w:rsidR="004776EC">
              <w:t>8.2.4.1.1.6</w:t>
            </w:r>
            <w:r w:rsidR="004776EC">
              <w:rPr>
                <w:noProof/>
              </w:rPr>
              <w:t>.ENDC</w:t>
            </w:r>
          </w:p>
        </w:tc>
      </w:tr>
      <w:tr w:rsidR="001D605F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05F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CE83152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3A54A91B" w:rsidR="001D605F" w:rsidRDefault="004776EC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D14C548" w:rsidR="001D605F" w:rsidRDefault="00684D52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</w:p>
        </w:tc>
      </w:tr>
      <w:tr w:rsidR="001D605F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605F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1D605F" w:rsidRPr="008863B9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1D605F" w:rsidRPr="008863B9" w:rsidRDefault="001D605F" w:rsidP="001D60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05F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81455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DF5D75A" w14:textId="414CEB43" w:rsidR="000723F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723FD" w:rsidRPr="00BD69D2">
        <w:rPr>
          <w:rFonts w:ascii="Arial" w:hAnsi="Arial" w:cs="Arial"/>
          <w:iCs/>
        </w:rPr>
        <w:t>Table of Contents</w:t>
      </w:r>
      <w:r w:rsidR="000723FD">
        <w:tab/>
      </w:r>
      <w:r w:rsidR="000723FD">
        <w:fldChar w:fldCharType="begin"/>
      </w:r>
      <w:r w:rsidR="000723FD">
        <w:instrText xml:space="preserve"> PAGEREF _Toc128145553 \h </w:instrText>
      </w:r>
      <w:r w:rsidR="000723FD">
        <w:fldChar w:fldCharType="separate"/>
      </w:r>
      <w:r w:rsidR="000723FD">
        <w:t>3</w:t>
      </w:r>
      <w:r w:rsidR="000723FD">
        <w:fldChar w:fldCharType="end"/>
      </w:r>
    </w:p>
    <w:p w14:paraId="6B5370EF" w14:textId="216B1F24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_Toc128145554 \h </w:instrText>
      </w:r>
      <w:r>
        <w:fldChar w:fldCharType="separate"/>
      </w:r>
      <w:r>
        <w:t>4</w:t>
      </w:r>
      <w:r>
        <w:fldChar w:fldCharType="end"/>
      </w:r>
    </w:p>
    <w:p w14:paraId="7B206779" w14:textId="70F5D21B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_Toc128145555 \h </w:instrText>
      </w:r>
      <w:r>
        <w:fldChar w:fldCharType="separate"/>
      </w:r>
      <w:r>
        <w:t>4</w:t>
      </w:r>
      <w:r>
        <w:fldChar w:fldCharType="end"/>
      </w:r>
    </w:p>
    <w:p w14:paraId="252E8777" w14:textId="31983EBA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_Toc128145556 \h </w:instrText>
      </w:r>
      <w:r>
        <w:fldChar w:fldCharType="separate"/>
      </w:r>
      <w:r>
        <w:t>4</w:t>
      </w:r>
      <w:r>
        <w:fldChar w:fldCharType="end"/>
      </w:r>
    </w:p>
    <w:p w14:paraId="26C79FE2" w14:textId="3828711F" w:rsidR="000723FD" w:rsidRDefault="000723FD" w:rsidP="005A1E3D">
      <w:pPr>
        <w:pStyle w:val="TOC2"/>
        <w:ind w:left="0" w:firstLine="0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</w:p>
    <w:p w14:paraId="33D17DF6" w14:textId="534D6C5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8145554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8145555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C5F4576" w14:textId="77777777" w:rsidR="009136DD" w:rsidRDefault="009136DD" w:rsidP="009136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814555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36DD" w14:paraId="42C42D49" w14:textId="77777777" w:rsidTr="00CD4E61">
        <w:trPr>
          <w:trHeight w:val="447"/>
        </w:trPr>
        <w:tc>
          <w:tcPr>
            <w:tcW w:w="1985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F12924" w14:textId="77777777" w:rsidR="009136DD" w:rsidRDefault="009136DD" w:rsidP="00CD4E61">
            <w:pPr>
              <w:spacing w:after="0"/>
            </w:pPr>
            <w:proofErr w:type="spellStart"/>
            <w:r w:rsidRPr="00457E45">
              <w:rPr>
                <w:rFonts w:ascii="Arial" w:hAnsi="Arial"/>
                <w:lang w:val="en-SG"/>
              </w:rPr>
              <w:t>f_GetTestcaseAttrib_Eutra_</w:t>
            </w:r>
            <w:proofErr w:type="gramStart"/>
            <w:r w:rsidRPr="00457E45">
              <w:rPr>
                <w:rFonts w:ascii="Arial" w:hAnsi="Arial"/>
                <w:lang w:val="en-SG"/>
              </w:rPr>
              <w:t>Release</w:t>
            </w:r>
            <w:proofErr w:type="spellEnd"/>
            <w:r w:rsidRPr="00457E45">
              <w:rPr>
                <w:rFonts w:ascii="Arial" w:hAnsi="Arial"/>
                <w:lang w:val="en-SG"/>
              </w:rPr>
              <w:t>(</w:t>
            </w:r>
            <w:proofErr w:type="gramEnd"/>
            <w:r w:rsidRPr="00457E45">
              <w:rPr>
                <w:rFonts w:ascii="Arial" w:hAnsi="Arial"/>
                <w:lang w:val="en-SG"/>
              </w:rPr>
              <w:t>)</w:t>
            </w:r>
          </w:p>
        </w:tc>
      </w:tr>
      <w:tr w:rsidR="009136DD" w14:paraId="1B05B0B0" w14:textId="77777777" w:rsidTr="00CD4E61">
        <w:trPr>
          <w:trHeight w:val="452"/>
        </w:trPr>
        <w:tc>
          <w:tcPr>
            <w:tcW w:w="1985" w:type="dxa"/>
          </w:tcPr>
          <w:p w14:paraId="7B0A0FE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0FF3B8" w14:textId="7A394054" w:rsidR="009136DD" w:rsidRPr="00FA46AD" w:rsidRDefault="009136DD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These test cases are testing Rel-16 conformance requirements for NR not for EUTRA. For EUTRA RAT the UE is only required to comply to Rel-15 for EN-DC configuration.</w:t>
            </w:r>
            <w:r w:rsidR="009807F8">
              <w:rPr>
                <w:rFonts w:eastAsia="SimSun" w:cs="Arial"/>
                <w:color w:val="000000"/>
                <w:lang w:eastAsia="zh-CN"/>
              </w:rPr>
              <w:t xml:space="preserve"> The tests are applicable for Rel-15 EUTRA as per TS38.523-2, </w:t>
            </w:r>
            <w:r w:rsidR="009807F8" w:rsidRPr="009807F8">
              <w:rPr>
                <w:rFonts w:eastAsia="SimSun" w:cs="Arial"/>
                <w:color w:val="000000"/>
                <w:lang w:eastAsia="zh-CN"/>
              </w:rPr>
              <w:t>Table 4.1-3b</w:t>
            </w:r>
            <w:r w:rsidR="009807F8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9136DD" w14:paraId="1AFAEDE9" w14:textId="77777777" w:rsidTr="00CD4E61">
        <w:tc>
          <w:tcPr>
            <w:tcW w:w="1985" w:type="dxa"/>
          </w:tcPr>
          <w:p w14:paraId="4458176B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8748A7" w14:textId="77777777" w:rsidR="009136DD" w:rsidRPr="00FA46AD" w:rsidRDefault="009136DD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Change required EUTRA release to Rel-15 for these test case.</w:t>
            </w:r>
          </w:p>
        </w:tc>
      </w:tr>
      <w:tr w:rsidR="009136DD" w14:paraId="077F3675" w14:textId="77777777" w:rsidTr="00CD4E61">
        <w:tc>
          <w:tcPr>
            <w:tcW w:w="1985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8F74C3" w14:textId="77777777" w:rsidR="009136DD" w:rsidRPr="00880368" w:rsidRDefault="009136DD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9136DD" w14:paraId="0DE64C65" w14:textId="77777777" w:rsidTr="00CD4E61">
        <w:tc>
          <w:tcPr>
            <w:tcW w:w="1985" w:type="dxa"/>
          </w:tcPr>
          <w:p w14:paraId="3658E346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13B3D3" w14:textId="77777777" w:rsidR="009136DD" w:rsidRDefault="009136DD" w:rsidP="00CD4E61">
            <w:pPr>
              <w:rPr>
                <w:rFonts w:ascii="Arial" w:hAnsi="Arial"/>
                <w:highlight w:val="cyan"/>
              </w:rPr>
            </w:pP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62D47EC6" w14:textId="77777777" w:rsidR="009136DD" w:rsidRDefault="009136DD" w:rsidP="00CD4E6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spellStart"/>
            <w:proofErr w:type="gramEnd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0D1054EA" w14:textId="77777777" w:rsidR="009136DD" w:rsidRDefault="009136DD" w:rsidP="00CD4E61">
            <w:pPr>
              <w:spacing w:after="0"/>
            </w:pPr>
            <w:r>
              <w:t xml:space="preserve">  {</w:t>
            </w:r>
          </w:p>
          <w:p w14:paraId="46964676" w14:textId="77777777" w:rsidR="009136DD" w:rsidRDefault="009136DD" w:rsidP="00CD4E6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0E19F237" w14:textId="77777777" w:rsidR="009136DD" w:rsidRDefault="009136DD" w:rsidP="00CD4E61">
            <w:pPr>
              <w:spacing w:after="0"/>
            </w:pPr>
            <w:r>
              <w:t>……………………………..</w:t>
            </w:r>
          </w:p>
          <w:p w14:paraId="146DD730" w14:textId="77777777" w:rsidR="009136DD" w:rsidRDefault="009136DD" w:rsidP="00CD4E61">
            <w:pPr>
              <w:spacing w:after="0"/>
            </w:pPr>
            <w:r>
              <w:t xml:space="preserve">      case ("TC_8_2_4_1_1_4_ENDC") </w:t>
            </w:r>
            <w:proofErr w:type="gramStart"/>
            <w:r>
              <w:t>{ return</w:t>
            </w:r>
            <w:proofErr w:type="gramEnd"/>
            <w:r>
              <w:t xml:space="preserve"> "</w:t>
            </w:r>
            <w:r w:rsidRPr="00585196">
              <w:rPr>
                <w:highlight w:val="yellow"/>
              </w:rPr>
              <w:t>rel_16";</w:t>
            </w:r>
            <w:r>
              <w:t xml:space="preserve"> }</w:t>
            </w:r>
          </w:p>
          <w:p w14:paraId="54E5108C" w14:textId="77777777" w:rsidR="009136DD" w:rsidRDefault="009136DD" w:rsidP="00CD4E61">
            <w:pPr>
              <w:spacing w:after="0"/>
            </w:pPr>
            <w:r>
              <w:t xml:space="preserve">      </w:t>
            </w:r>
            <w:r w:rsidRPr="00585196">
              <w:t xml:space="preserve">case ("TC_8_2_4_1_1_6_ENDC") </w:t>
            </w:r>
            <w:proofErr w:type="gramStart"/>
            <w:r w:rsidRPr="00585196">
              <w:t>{ return</w:t>
            </w:r>
            <w:proofErr w:type="gramEnd"/>
            <w:r w:rsidRPr="00585196">
              <w:t xml:space="preserve"> "</w:t>
            </w:r>
            <w:r w:rsidRPr="00585196">
              <w:rPr>
                <w:highlight w:val="yellow"/>
              </w:rPr>
              <w:t>rel_16";</w:t>
            </w:r>
            <w:r w:rsidRPr="00585196">
              <w:t xml:space="preserve"> }</w:t>
            </w:r>
          </w:p>
          <w:p w14:paraId="72B8A8F7" w14:textId="77777777" w:rsidR="009136DD" w:rsidRDefault="009136DD" w:rsidP="00CD4E61">
            <w:pPr>
              <w:spacing w:after="0"/>
            </w:pPr>
            <w:r>
              <w:t xml:space="preserve">   ……………………..</w:t>
            </w:r>
          </w:p>
          <w:p w14:paraId="31371154" w14:textId="77777777" w:rsidR="009136DD" w:rsidRDefault="009136DD" w:rsidP="00CD4E61">
            <w:pPr>
              <w:spacing w:after="0"/>
            </w:pPr>
            <w:r>
              <w:t xml:space="preserve">    }</w:t>
            </w:r>
          </w:p>
          <w:p w14:paraId="28A09843" w14:textId="77777777" w:rsidR="009136DD" w:rsidRDefault="009136DD" w:rsidP="00CD4E61">
            <w:pPr>
              <w:spacing w:after="0"/>
            </w:pPr>
            <w:r>
              <w:t xml:space="preserve">    return "</w:t>
            </w:r>
            <w:proofErr w:type="gramStart"/>
            <w:r>
              <w:t>";</w:t>
            </w:r>
            <w:proofErr w:type="gramEnd"/>
          </w:p>
          <w:p w14:paraId="33FE0687" w14:textId="77777777" w:rsidR="009136DD" w:rsidRPr="002F2F64" w:rsidRDefault="009136DD" w:rsidP="00CD4E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>
              <w:t xml:space="preserve">  }</w:t>
            </w: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   </w:t>
            </w:r>
          </w:p>
          <w:p w14:paraId="334D27C2" w14:textId="77777777" w:rsidR="009136DD" w:rsidRPr="00847BF2" w:rsidRDefault="009136DD" w:rsidP="00CD4E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299EC049" w14:textId="77777777" w:rsidTr="00CD4E61">
        <w:tc>
          <w:tcPr>
            <w:tcW w:w="9855" w:type="dxa"/>
          </w:tcPr>
          <w:p w14:paraId="36204BA1" w14:textId="77777777" w:rsidR="009136DD" w:rsidRDefault="009136DD" w:rsidP="00CD4E6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spellStart"/>
            <w:proofErr w:type="gramEnd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10023C1A" w14:textId="77777777" w:rsidR="009136DD" w:rsidRDefault="009136DD" w:rsidP="00CD4E61">
            <w:pPr>
              <w:spacing w:after="0"/>
            </w:pPr>
            <w:r>
              <w:t xml:space="preserve">  {</w:t>
            </w:r>
          </w:p>
          <w:p w14:paraId="40C87867" w14:textId="77777777" w:rsidR="009136DD" w:rsidRDefault="009136DD" w:rsidP="00CD4E6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65BFE1C8" w14:textId="77777777" w:rsidR="009136DD" w:rsidRDefault="009136DD" w:rsidP="00CD4E61">
            <w:pPr>
              <w:spacing w:after="0"/>
            </w:pPr>
            <w:r>
              <w:t>……………………………..</w:t>
            </w:r>
          </w:p>
          <w:p w14:paraId="0D4591BF" w14:textId="77777777" w:rsidR="009136DD" w:rsidRDefault="009136DD" w:rsidP="00CD4E61">
            <w:pPr>
              <w:spacing w:after="0"/>
            </w:pPr>
            <w:r>
              <w:t xml:space="preserve">      case ("TC_8_2_4_1_1_4_ENDC") </w:t>
            </w:r>
            <w:proofErr w:type="gramStart"/>
            <w:r>
              <w:t>{ return</w:t>
            </w:r>
            <w:proofErr w:type="gramEnd"/>
            <w:r>
              <w:t xml:space="preserve"> "</w:t>
            </w:r>
            <w:r w:rsidRPr="00585196">
              <w:rPr>
                <w:highlight w:val="yellow"/>
              </w:rPr>
              <w:t>rel_15";</w:t>
            </w:r>
            <w:r>
              <w:t xml:space="preserve"> }</w:t>
            </w:r>
          </w:p>
          <w:p w14:paraId="40F508EE" w14:textId="77777777" w:rsidR="009136DD" w:rsidRDefault="009136DD" w:rsidP="00CD4E61">
            <w:pPr>
              <w:spacing w:after="0"/>
            </w:pPr>
            <w:r>
              <w:t xml:space="preserve">      </w:t>
            </w:r>
            <w:r w:rsidRPr="00585196">
              <w:t xml:space="preserve">case ("TC_8_2_4_1_1_6_ENDC") </w:t>
            </w:r>
            <w:proofErr w:type="gramStart"/>
            <w:r w:rsidRPr="00585196">
              <w:t>{ return</w:t>
            </w:r>
            <w:proofErr w:type="gramEnd"/>
            <w:r w:rsidRPr="00585196">
              <w:t xml:space="preserve"> "</w:t>
            </w:r>
            <w:r w:rsidRPr="00585196">
              <w:rPr>
                <w:highlight w:val="yellow"/>
              </w:rPr>
              <w:t>rel_15";</w:t>
            </w:r>
            <w:r w:rsidRPr="00585196">
              <w:t xml:space="preserve"> }</w:t>
            </w:r>
          </w:p>
          <w:p w14:paraId="13646350" w14:textId="77777777" w:rsidR="009136DD" w:rsidRDefault="009136DD" w:rsidP="00CD4E61">
            <w:pPr>
              <w:spacing w:after="0"/>
            </w:pPr>
            <w:r>
              <w:t>……………………..</w:t>
            </w:r>
          </w:p>
          <w:p w14:paraId="0D42A72B" w14:textId="77777777" w:rsidR="009136DD" w:rsidRDefault="009136DD" w:rsidP="00CD4E61">
            <w:pPr>
              <w:spacing w:after="0"/>
            </w:pPr>
            <w:r>
              <w:t xml:space="preserve">    }</w:t>
            </w:r>
          </w:p>
          <w:p w14:paraId="5113CB73" w14:textId="77777777" w:rsidR="009136DD" w:rsidRDefault="009136DD" w:rsidP="00CD4E61">
            <w:pPr>
              <w:spacing w:after="0"/>
            </w:pPr>
            <w:r>
              <w:t xml:space="preserve">    return "</w:t>
            </w:r>
            <w:proofErr w:type="gramStart"/>
            <w:r>
              <w:t>";</w:t>
            </w:r>
            <w:proofErr w:type="gramEnd"/>
          </w:p>
          <w:p w14:paraId="7F70E8C5" w14:textId="77777777" w:rsidR="009136DD" w:rsidRDefault="009136DD" w:rsidP="00CD4E61">
            <w:r>
              <w:t xml:space="preserve">  }</w:t>
            </w:r>
          </w:p>
        </w:tc>
      </w:tr>
    </w:tbl>
    <w:p w14:paraId="49088C6A" w14:textId="63A28F4F" w:rsidR="00213FE3" w:rsidRDefault="00213FE3" w:rsidP="00213FE3"/>
    <w:bookmarkEnd w:id="10"/>
    <w:bookmarkEnd w:id="11"/>
    <w:bookmarkEnd w:id="12"/>
    <w:p w14:paraId="6E60A556" w14:textId="6F7BFA20" w:rsidR="00487650" w:rsidRDefault="00487650" w:rsidP="00213FE3"/>
    <w:sectPr w:rsidR="00487650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8E61E" w14:textId="77777777" w:rsidR="004F6485" w:rsidRDefault="004F6485">
      <w:r>
        <w:separator/>
      </w:r>
    </w:p>
  </w:endnote>
  <w:endnote w:type="continuationSeparator" w:id="0">
    <w:p w14:paraId="7CC22337" w14:textId="77777777" w:rsidR="004F6485" w:rsidRDefault="004F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1661" w14:textId="77777777" w:rsidR="004F6485" w:rsidRDefault="004F6485">
      <w:r>
        <w:separator/>
      </w:r>
    </w:p>
  </w:footnote>
  <w:footnote w:type="continuationSeparator" w:id="0">
    <w:p w14:paraId="34471C4F" w14:textId="77777777" w:rsidR="004F6485" w:rsidRDefault="004F6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7"/>
  </w:num>
  <w:num w:numId="3" w16cid:durableId="728577482">
    <w:abstractNumId w:val="9"/>
  </w:num>
  <w:num w:numId="4" w16cid:durableId="1191602620">
    <w:abstractNumId w:val="18"/>
  </w:num>
  <w:num w:numId="5" w16cid:durableId="507260479">
    <w:abstractNumId w:val="0"/>
  </w:num>
  <w:num w:numId="6" w16cid:durableId="894242694">
    <w:abstractNumId w:val="33"/>
  </w:num>
  <w:num w:numId="7" w16cid:durableId="948120722">
    <w:abstractNumId w:val="19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6"/>
  </w:num>
  <w:num w:numId="12" w16cid:durableId="523324553">
    <w:abstractNumId w:val="14"/>
  </w:num>
  <w:num w:numId="13" w16cid:durableId="287051507">
    <w:abstractNumId w:val="36"/>
  </w:num>
  <w:num w:numId="14" w16cid:durableId="1795129136">
    <w:abstractNumId w:val="40"/>
  </w:num>
  <w:num w:numId="15" w16cid:durableId="26806023">
    <w:abstractNumId w:val="27"/>
  </w:num>
  <w:num w:numId="16" w16cid:durableId="1962613018">
    <w:abstractNumId w:val="37"/>
  </w:num>
  <w:num w:numId="17" w16cid:durableId="463736656">
    <w:abstractNumId w:val="28"/>
  </w:num>
  <w:num w:numId="18" w16cid:durableId="1131020819">
    <w:abstractNumId w:val="16"/>
  </w:num>
  <w:num w:numId="19" w16cid:durableId="1121147347">
    <w:abstractNumId w:val="34"/>
  </w:num>
  <w:num w:numId="20" w16cid:durableId="709764419">
    <w:abstractNumId w:val="35"/>
  </w:num>
  <w:num w:numId="21" w16cid:durableId="1517619772">
    <w:abstractNumId w:val="2"/>
  </w:num>
  <w:num w:numId="22" w16cid:durableId="1614285389">
    <w:abstractNumId w:val="38"/>
  </w:num>
  <w:num w:numId="23" w16cid:durableId="248924874">
    <w:abstractNumId w:val="22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29"/>
  </w:num>
  <w:num w:numId="28" w16cid:durableId="198469485">
    <w:abstractNumId w:val="21"/>
  </w:num>
  <w:num w:numId="29" w16cid:durableId="460268226">
    <w:abstractNumId w:val="20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3"/>
  </w:num>
  <w:num w:numId="33" w16cid:durableId="783620396">
    <w:abstractNumId w:val="24"/>
  </w:num>
  <w:num w:numId="34" w16cid:durableId="1217546700">
    <w:abstractNumId w:val="31"/>
  </w:num>
  <w:num w:numId="35" w16cid:durableId="226065135">
    <w:abstractNumId w:val="25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39"/>
  </w:num>
  <w:num w:numId="39" w16cid:durableId="1583375453">
    <w:abstractNumId w:val="11"/>
  </w:num>
  <w:num w:numId="40" w16cid:durableId="1001350174">
    <w:abstractNumId w:val="32"/>
  </w:num>
  <w:num w:numId="41" w16cid:durableId="1673878103">
    <w:abstractNumId w:val="8"/>
  </w:num>
  <w:num w:numId="42" w16cid:durableId="96897830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2818"/>
    <w:rsid w:val="00A246B6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1900-01-01T00:00:00Z</cp:lastPrinted>
  <dcterms:created xsi:type="dcterms:W3CDTF">2023-04-21T08:51:00Z</dcterms:created>
  <dcterms:modified xsi:type="dcterms:W3CDTF">2023-04-24T13:48:00Z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