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2C7ADB2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3E093F">
          <w:rPr>
            <w:b/>
            <w:i/>
            <w:noProof/>
            <w:sz w:val="28"/>
          </w:rPr>
          <w:t>3</w:t>
        </w:r>
        <w:r w:rsidR="00EF47AD">
          <w:rPr>
            <w:b/>
            <w:i/>
            <w:noProof/>
            <w:sz w:val="28"/>
          </w:rPr>
          <w:t>33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73847E3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BA5">
                <w:rPr>
                  <w:b/>
                  <w:noProof/>
                  <w:sz w:val="28"/>
                </w:rPr>
                <w:t>30</w:t>
              </w:r>
              <w:r w:rsidR="000D3096">
                <w:rPr>
                  <w:b/>
                  <w:noProof/>
                  <w:sz w:val="28"/>
                </w:rPr>
                <w:t>58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065457A6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964D46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14A704A7" w:rsidR="000460FA" w:rsidRDefault="000D3096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0D3096">
              <w:t>Correction for NR5GC capability test case 8.1.5.1.1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ADB1ABA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D27C12">
                <w:rPr>
                  <w:noProof/>
                </w:rPr>
                <w:t>4</w:t>
              </w:r>
              <w:r w:rsidR="000460FA">
                <w:rPr>
                  <w:noProof/>
                </w:rPr>
                <w:t>-</w:t>
              </w:r>
              <w:r w:rsidR="000D3096">
                <w:rPr>
                  <w:noProof/>
                </w:rPr>
                <w:t>12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4DBC43D" w:rsidR="00CE212C" w:rsidRPr="00D268E5" w:rsidRDefault="00457591" w:rsidP="00F53BD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With current implementation </w:t>
            </w:r>
            <w:r w:rsidR="00AC53A7">
              <w:rPr>
                <w:rFonts w:cs="Arial"/>
                <w:lang w:eastAsia="zh-CN"/>
              </w:rPr>
              <w:t>for checking single mode UE</w:t>
            </w:r>
            <w:r>
              <w:rPr>
                <w:rFonts w:cs="Arial"/>
                <w:lang w:eastAsia="zh-CN"/>
              </w:rPr>
              <w:t>,</w:t>
            </w:r>
            <w:r w:rsidRPr="00FF4497">
              <w:rPr>
                <w:rFonts w:cs="Arial"/>
                <w:lang w:eastAsia="zh-CN"/>
              </w:rPr>
              <w:t xml:space="preserve"> UE may fail if the UE is dual mode (FDD + TDD</w:t>
            </w:r>
            <w:proofErr w:type="gramStart"/>
            <w:r w:rsidRPr="00FF4497">
              <w:rPr>
                <w:rFonts w:cs="Arial"/>
                <w:lang w:eastAsia="zh-CN"/>
              </w:rPr>
              <w:t>)</w:t>
            </w:r>
            <w:proofErr w:type="gramEnd"/>
            <w:r w:rsidRPr="00FF449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but</w:t>
            </w:r>
            <w:r w:rsidRPr="00FF4497">
              <w:rPr>
                <w:rFonts w:cs="Arial"/>
                <w:lang w:eastAsia="zh-CN"/>
              </w:rPr>
              <w:t xml:space="preserve"> dl-</w:t>
            </w:r>
            <w:proofErr w:type="spellStart"/>
            <w:r w:rsidRPr="00FF4497">
              <w:rPr>
                <w:rFonts w:cs="Arial"/>
                <w:lang w:eastAsia="zh-CN"/>
              </w:rPr>
              <w:t>SchedulingOffsetPDSCH</w:t>
            </w:r>
            <w:proofErr w:type="spellEnd"/>
            <w:r w:rsidRPr="00FF4497">
              <w:rPr>
                <w:rFonts w:cs="Arial"/>
                <w:lang w:eastAsia="zh-CN"/>
              </w:rPr>
              <w:t>-</w:t>
            </w:r>
            <w:proofErr w:type="spellStart"/>
            <w:r w:rsidRPr="00FF4497">
              <w:rPr>
                <w:rFonts w:cs="Arial"/>
                <w:lang w:eastAsia="zh-CN"/>
              </w:rPr>
              <w:t>TypeA</w:t>
            </w:r>
            <w:proofErr w:type="spellEnd"/>
            <w:r w:rsidRPr="00FF4497">
              <w:rPr>
                <w:rFonts w:cs="Arial"/>
                <w:lang w:eastAsia="zh-CN"/>
              </w:rPr>
              <w:t xml:space="preserve"> is supported in </w:t>
            </w:r>
            <w:r>
              <w:rPr>
                <w:rFonts w:cs="Arial"/>
                <w:lang w:eastAsia="zh-CN"/>
              </w:rPr>
              <w:t>one mode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only</w:t>
            </w:r>
            <w:r>
              <w:rPr>
                <w:rFonts w:cs="Arial"/>
                <w:lang w:eastAsia="zh-CN"/>
              </w:rPr>
              <w:t xml:space="preserve"> (</w:t>
            </w:r>
            <w:r>
              <w:rPr>
                <w:rFonts w:cs="Arial"/>
                <w:lang w:eastAsia="zh-CN"/>
              </w:rPr>
              <w:t>e.g. FDD or TDD</w:t>
            </w:r>
            <w:r>
              <w:rPr>
                <w:rFonts w:cs="Arial"/>
                <w:lang w:eastAsia="zh-CN"/>
              </w:rPr>
              <w:t>, but not both)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7377BCA5" w:rsidR="00FC6C07" w:rsidRPr="00D268E5" w:rsidRDefault="0045759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to the logic of checking on single mode, so that it only applies to single mode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99BACFF" w:rsidR="000460FA" w:rsidRDefault="00F1631B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0D3096">
              <w:t>8.1.5.1.1</w:t>
            </w:r>
            <w:r w:rsidR="000460FA">
              <w:rPr>
                <w:noProof/>
              </w:rPr>
              <w:t>.NR5GC</w:t>
            </w:r>
            <w:r w:rsidR="00F440D1">
              <w:rPr>
                <w:noProof/>
              </w:rPr>
              <w:t xml:space="preserve">, </w:t>
            </w:r>
            <w:r w:rsidR="00F440D1" w:rsidRPr="00F440D1">
              <w:rPr>
                <w:noProof/>
              </w:rPr>
              <w:t>8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2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1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1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1</w:t>
            </w:r>
            <w:r w:rsidR="00F440D1">
              <w:rPr>
                <w:noProof/>
              </w:rPr>
              <w:t>.</w:t>
            </w:r>
            <w:r w:rsidR="00F440D1" w:rsidRPr="00F440D1">
              <w:rPr>
                <w:noProof/>
              </w:rPr>
              <w:t>ENDC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606A2368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53F7B1BB" w:rsidR="000460FA" w:rsidRDefault="000F6B02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C11C838" w:rsidR="000460FA" w:rsidRDefault="000F6B02" w:rsidP="000460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Pr="00DA0F4C">
              <w:rPr>
                <w:noProof/>
              </w:rPr>
              <w:t>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2202147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AD1E1BF" w14:textId="58E0D350" w:rsidR="004255B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4255BF" w:rsidRPr="0064707C">
        <w:rPr>
          <w:rFonts w:ascii="Arial" w:hAnsi="Arial" w:cs="Arial"/>
          <w:iCs/>
        </w:rPr>
        <w:t>Table of Contents</w:t>
      </w:r>
      <w:r w:rsidR="004255BF">
        <w:tab/>
      </w:r>
      <w:r w:rsidR="004255BF">
        <w:fldChar w:fldCharType="begin"/>
      </w:r>
      <w:r w:rsidR="004255BF">
        <w:instrText xml:space="preserve"> PAGEREF _Toc132202147 \h </w:instrText>
      </w:r>
      <w:r w:rsidR="004255BF">
        <w:fldChar w:fldCharType="separate"/>
      </w:r>
      <w:r w:rsidR="004255BF">
        <w:t>2</w:t>
      </w:r>
      <w:r w:rsidR="004255BF">
        <w:fldChar w:fldCharType="end"/>
      </w:r>
    </w:p>
    <w:p w14:paraId="50CE1C00" w14:textId="39E7015B" w:rsidR="004255BF" w:rsidRDefault="004255B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4707C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4707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_Toc132202148 \h </w:instrText>
      </w:r>
      <w:r>
        <w:fldChar w:fldCharType="separate"/>
      </w:r>
      <w:r>
        <w:t>3</w:t>
      </w:r>
      <w:r>
        <w:fldChar w:fldCharType="end"/>
      </w:r>
    </w:p>
    <w:p w14:paraId="0E150E02" w14:textId="32BD9F1E" w:rsidR="004255BF" w:rsidRDefault="004255BF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64707C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64707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_Toc132202149 \h </w:instrText>
      </w:r>
      <w:r>
        <w:fldChar w:fldCharType="separate"/>
      </w:r>
      <w:r>
        <w:t>3</w:t>
      </w:r>
      <w:r>
        <w:fldChar w:fldCharType="end"/>
      </w:r>
    </w:p>
    <w:p w14:paraId="58C72CAE" w14:textId="56D0085F" w:rsidR="004255BF" w:rsidRDefault="00425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64707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64707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_Toc132202150 \h </w:instrText>
      </w:r>
      <w:r>
        <w:fldChar w:fldCharType="separate"/>
      </w:r>
      <w:r>
        <w:t>3</w:t>
      </w:r>
      <w:r>
        <w:fldChar w:fldCharType="end"/>
      </w:r>
    </w:p>
    <w:p w14:paraId="33D17DF6" w14:textId="6C09F3C3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2202148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3CF5BEA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1C19FA">
        <w:t>3</w:t>
      </w:r>
      <w:r w:rsidR="005653AA" w:rsidRPr="005653AA">
        <w:t>wk</w:t>
      </w:r>
      <w:r w:rsidR="001C19FA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32202149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2434493"/>
      <w:bookmarkStart w:id="10" w:name="_Toc295288970"/>
      <w:bookmarkStart w:id="11" w:name="_Toc325725665"/>
      <w:bookmarkStart w:id="12" w:name="_Toc132202150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C4B3A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AC4B3A" w:rsidRDefault="00AC4B3A" w:rsidP="00AC4B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3CE31D2F" w:rsidR="00AC4B3A" w:rsidRDefault="00AC4B3A" w:rsidP="00AC4B3A">
            <w:pPr>
              <w:spacing w:after="0"/>
            </w:pPr>
            <w:r w:rsidRPr="00B46761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Pr="00B46761">
              <w:rPr>
                <w:rFonts w:ascii="Arial" w:hAnsi="Arial" w:cs="Arial"/>
                <w:lang w:val="en-US" w:eastAsia="en-GB"/>
              </w:rPr>
              <w:t>fl_Check_dl_SchedulingOffset_PDSCH_TypeA_XDD_</w:t>
            </w:r>
            <w:proofErr w:type="gramStart"/>
            <w:r w:rsidRPr="00B46761">
              <w:rPr>
                <w:rFonts w:ascii="Arial" w:hAnsi="Arial" w:cs="Arial"/>
                <w:lang w:val="en-US" w:eastAsia="en-GB"/>
              </w:rPr>
              <w:t>Diff</w:t>
            </w:r>
            <w:proofErr w:type="spellEnd"/>
            <w:r w:rsidRPr="00B46761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B46761"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AC4B3A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AC4B3A" w:rsidRDefault="00AC4B3A" w:rsidP="00AC4B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0EE3CE68" w:rsidR="00AC4B3A" w:rsidRPr="00FA46AD" w:rsidRDefault="00A14CCB" w:rsidP="00AC4B3A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With current implementation for </w:t>
            </w:r>
            <w:r w:rsidR="00AC53A7">
              <w:rPr>
                <w:rFonts w:cs="Arial"/>
                <w:lang w:eastAsia="zh-CN"/>
              </w:rPr>
              <w:t>check</w:t>
            </w:r>
            <w:r w:rsidR="00AC53A7">
              <w:rPr>
                <w:rFonts w:cs="Arial"/>
                <w:lang w:eastAsia="zh-CN"/>
              </w:rPr>
              <w:t xml:space="preserve">ing </w:t>
            </w:r>
            <w:r>
              <w:rPr>
                <w:rFonts w:cs="Arial"/>
                <w:lang w:eastAsia="zh-CN"/>
              </w:rPr>
              <w:t>single mode</w:t>
            </w:r>
            <w:r w:rsidR="00AC53A7">
              <w:rPr>
                <w:rFonts w:cs="Arial"/>
                <w:lang w:eastAsia="zh-CN"/>
              </w:rPr>
              <w:t xml:space="preserve"> UE</w:t>
            </w:r>
            <w:r>
              <w:rPr>
                <w:rFonts w:cs="Arial"/>
                <w:lang w:eastAsia="zh-CN"/>
              </w:rPr>
              <w:t>,</w:t>
            </w:r>
            <w:r w:rsidR="00AC4B3A" w:rsidRPr="00FF4497">
              <w:rPr>
                <w:rFonts w:cs="Arial"/>
                <w:lang w:eastAsia="zh-CN"/>
              </w:rPr>
              <w:t xml:space="preserve"> UE may fail if the UE is dual mode (FDD + TDD</w:t>
            </w:r>
            <w:proofErr w:type="gramStart"/>
            <w:r w:rsidR="00AC4B3A" w:rsidRPr="00FF4497">
              <w:rPr>
                <w:rFonts w:cs="Arial"/>
                <w:lang w:eastAsia="zh-CN"/>
              </w:rPr>
              <w:t>)</w:t>
            </w:r>
            <w:proofErr w:type="gramEnd"/>
            <w:r w:rsidR="00AC4B3A" w:rsidRPr="00FF449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but</w:t>
            </w:r>
            <w:r w:rsidR="00AC4B3A" w:rsidRPr="00FF4497">
              <w:rPr>
                <w:rFonts w:cs="Arial"/>
                <w:lang w:eastAsia="zh-CN"/>
              </w:rPr>
              <w:t xml:space="preserve"> dl-</w:t>
            </w:r>
            <w:proofErr w:type="spellStart"/>
            <w:r w:rsidR="00AC4B3A" w:rsidRPr="00FF4497">
              <w:rPr>
                <w:rFonts w:cs="Arial"/>
                <w:lang w:eastAsia="zh-CN"/>
              </w:rPr>
              <w:t>SchedulingOffsetPDSCH</w:t>
            </w:r>
            <w:proofErr w:type="spellEnd"/>
            <w:r w:rsidR="00AC4B3A" w:rsidRPr="00FF4497">
              <w:rPr>
                <w:rFonts w:cs="Arial"/>
                <w:lang w:eastAsia="zh-CN"/>
              </w:rPr>
              <w:t>-</w:t>
            </w:r>
            <w:proofErr w:type="spellStart"/>
            <w:r w:rsidR="00AC4B3A" w:rsidRPr="00FF4497">
              <w:rPr>
                <w:rFonts w:cs="Arial"/>
                <w:lang w:eastAsia="zh-CN"/>
              </w:rPr>
              <w:t>TypeA</w:t>
            </w:r>
            <w:proofErr w:type="spellEnd"/>
            <w:r w:rsidR="00AC4B3A" w:rsidRPr="00FF4497">
              <w:rPr>
                <w:rFonts w:cs="Arial"/>
                <w:lang w:eastAsia="zh-CN"/>
              </w:rPr>
              <w:t xml:space="preserve"> is </w:t>
            </w:r>
            <w:r>
              <w:rPr>
                <w:rFonts w:cs="Arial"/>
                <w:lang w:eastAsia="zh-CN"/>
              </w:rPr>
              <w:t xml:space="preserve">only </w:t>
            </w:r>
            <w:r w:rsidR="00AC4B3A" w:rsidRPr="00FF4497">
              <w:rPr>
                <w:rFonts w:cs="Arial"/>
                <w:lang w:eastAsia="zh-CN"/>
              </w:rPr>
              <w:t xml:space="preserve">supported in </w:t>
            </w:r>
            <w:r>
              <w:rPr>
                <w:rFonts w:cs="Arial"/>
                <w:lang w:eastAsia="zh-CN"/>
              </w:rPr>
              <w:t>one mode, e.g. FDD or TDD</w:t>
            </w:r>
            <w:r w:rsidR="00AC4B3A">
              <w:rPr>
                <w:rFonts w:cs="Arial"/>
                <w:lang w:eastAsia="zh-CN"/>
              </w:rPr>
              <w:t>.</w:t>
            </w:r>
          </w:p>
        </w:tc>
      </w:tr>
      <w:tr w:rsidR="00AC4B3A" w14:paraId="4403EECE" w14:textId="77777777" w:rsidTr="0053135D">
        <w:tc>
          <w:tcPr>
            <w:tcW w:w="1985" w:type="dxa"/>
          </w:tcPr>
          <w:p w14:paraId="37831C4A" w14:textId="77777777" w:rsidR="00AC4B3A" w:rsidRDefault="00AC4B3A" w:rsidP="00AC4B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67A08FD3" w:rsidR="00AC4B3A" w:rsidRPr="00FA46AD" w:rsidRDefault="00A14CCB" w:rsidP="00AC4B3A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Updated to the </w:t>
            </w:r>
            <w:r w:rsidR="001936A2">
              <w:rPr>
                <w:noProof/>
              </w:rPr>
              <w:t xml:space="preserve">logic of </w:t>
            </w:r>
            <w:r>
              <w:rPr>
                <w:noProof/>
              </w:rPr>
              <w:t xml:space="preserve">checking </w:t>
            </w:r>
            <w:r w:rsidR="00037DC5">
              <w:rPr>
                <w:noProof/>
              </w:rPr>
              <w:t xml:space="preserve">on single mode, so that it only </w:t>
            </w:r>
            <w:r w:rsidR="001936A2">
              <w:rPr>
                <w:noProof/>
              </w:rPr>
              <w:t>applies to</w:t>
            </w:r>
            <w:r w:rsidR="00037DC5">
              <w:rPr>
                <w:noProof/>
              </w:rPr>
              <w:t xml:space="preserve"> single mode</w:t>
            </w:r>
          </w:p>
        </w:tc>
      </w:tr>
      <w:tr w:rsidR="00AC4B3A" w14:paraId="170F8D79" w14:textId="77777777" w:rsidTr="0053135D">
        <w:tc>
          <w:tcPr>
            <w:tcW w:w="1985" w:type="dxa"/>
          </w:tcPr>
          <w:p w14:paraId="65ED295A" w14:textId="77777777" w:rsidR="00AC4B3A" w:rsidRDefault="00AC4B3A" w:rsidP="00AC4B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4875E3F" w:rsidR="00AC4B3A" w:rsidRDefault="00AC4B3A" w:rsidP="00AC4B3A">
            <w:pPr>
              <w:spacing w:after="0"/>
              <w:rPr>
                <w:rFonts w:ascii="Arial" w:hAnsi="Arial" w:cs="Arial"/>
              </w:rPr>
            </w:pPr>
            <w:proofErr w:type="spellStart"/>
            <w:r w:rsidRPr="00DF7284">
              <w:rPr>
                <w:rFonts w:ascii="Arial" w:hAnsi="Arial" w:cs="Arial"/>
                <w:lang w:eastAsia="zh-CN"/>
              </w:rPr>
              <w:t>NR_CapabilityFunctions.ttcn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6B0B624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04F06526" w14:textId="77777777" w:rsidTr="002522DB">
        <w:tc>
          <w:tcPr>
            <w:tcW w:w="9855" w:type="dxa"/>
          </w:tcPr>
          <w:p w14:paraId="32196C2A" w14:textId="7B625BA9" w:rsidR="00A66B5B" w:rsidRDefault="00AC4B3A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>function fl_Check_dl_SchedulingOffset_PDSCH_TypeA_XDD_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Diff(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UE_NR_Capability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EC6A4A6" w14:textId="14574BBF" w:rsidR="00171605" w:rsidRDefault="00A66B5B" w:rsidP="002522D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="00171605"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 w:rsidR="00171605"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52A86069" w14:textId="77777777" w:rsidR="00AC4B3A" w:rsidRPr="00AC4B3A" w:rsidRDefault="00171605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20876DD2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68CC452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check indication of TDD IE</w:t>
            </w:r>
          </w:p>
          <w:p w14:paraId="615425A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(ispresent(v_TDD_Add_UE_NR_Cap_dl_SchedulingOffset_PDSCH_TypeA.dl_SchedulingOffset_PDSCH_TypeA)) {</w:t>
            </w:r>
          </w:p>
          <w:p w14:paraId="7435436B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= true;</w:t>
            </w:r>
          </w:p>
          <w:p w14:paraId="3A68523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F26C2A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1D063CC3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Error cases if the feature is set</w:t>
            </w:r>
          </w:p>
          <w:p w14:paraId="1355D23E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)) and </w:t>
            </w:r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{ // fail cases on Single mode</w:t>
            </w:r>
          </w:p>
          <w:p w14:paraId="5E6F6059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fail, __FILE__, __LINE__, "reporting of FDD/TDD UE-NR-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CapabilityAddXDD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 with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on Single Mode");</w:t>
            </w:r>
          </w:p>
          <w:p w14:paraId="71D02FA3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5AC0835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else if(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)) // case dual mode</w:t>
            </w:r>
          </w:p>
          <w:p w14:paraId="267B75A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{</w:t>
            </w:r>
          </w:p>
          <w:p w14:paraId="695D415C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if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9A16161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7F21A2D9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if 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// fail case: both FDD and TDD capabilities are reported and IE on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HandoverInterF_Common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not</w:t>
            </w:r>
          </w:p>
          <w:p w14:paraId="48714C2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3D834E9B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fail, __FILE__, __LINE__, "reporting both FDD/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TDD_Add_UE_NR_Capabilities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inconsistent");</w:t>
            </w:r>
          </w:p>
          <w:p w14:paraId="716B735C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42359592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and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)) // inconclusive case: UE does not report any IE for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</w:t>
            </w:r>
          </w:p>
          <w:p w14:paraId="1CB7D35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5333672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inconc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, __FILE__, __LINE__, "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are not reported by the UE");</w:t>
            </w:r>
          </w:p>
          <w:p w14:paraId="760925FF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580397E1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1CE6707A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else</w:t>
            </w:r>
          </w:p>
          <w:p w14:paraId="4F75B4B6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if  (</w:t>
            </w:r>
            <w:proofErr w:type="spellStart"/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  // fail cases: if IE phy_Parameters.phy_ParametersXDD_Diff.dl_SchedulingOffset_PDSCH_TypeA is reported but FDD and/or TDD capabilities are also reported</w:t>
            </w:r>
          </w:p>
          <w:p w14:paraId="71A29364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04FD450A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fail, __FILE__, __LINE__, "Reported IEs are inconsistent");</w:t>
            </w:r>
          </w:p>
          <w:p w14:paraId="034E3EB8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6BC8C127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0FA6EABC" w14:textId="77777777" w:rsidR="00AC4B3A" w:rsidRP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2F8BBE19" w14:textId="3D9A8E53" w:rsidR="00AC4B3A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D52EA67" w14:textId="77777777" w:rsidR="00C44C09" w:rsidRPr="00AC4B3A" w:rsidRDefault="00C44C09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E67F35F" w14:textId="1F08921C" w:rsidR="00171605" w:rsidRPr="00D36618" w:rsidRDefault="00AC4B3A" w:rsidP="00AC4B3A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</w:tbl>
    <w:p w14:paraId="156509EC" w14:textId="77777777" w:rsidR="00171605" w:rsidRDefault="00171605" w:rsidP="00171605">
      <w:pPr>
        <w:rPr>
          <w:lang w:val="en-US"/>
        </w:rPr>
      </w:pPr>
      <w:bookmarkStart w:id="13" w:name="_Toc122434494"/>
      <w:bookmarkStart w:id="14" w:name="_Toc295288971"/>
      <w:bookmarkStart w:id="15" w:name="_Toc325725666"/>
      <w:bookmarkStart w:id="16" w:name="_Toc66864323"/>
      <w:bookmarkStart w:id="17" w:name="_Toc84011981"/>
    </w:p>
    <w:p w14:paraId="603A4F2A" w14:textId="77777777" w:rsidR="00171605" w:rsidRPr="00F13CC7" w:rsidRDefault="00171605" w:rsidP="00171605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71605" w:rsidRPr="00D36618" w14:paraId="2B27A799" w14:textId="77777777" w:rsidTr="002522DB">
        <w:tc>
          <w:tcPr>
            <w:tcW w:w="9629" w:type="dxa"/>
          </w:tcPr>
          <w:p w14:paraId="2939F348" w14:textId="77777777" w:rsidR="00A66B5B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>function fl_Check_dl_SchedulingOffset_PDSCH_TypeA_XDD_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Diff(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UE_NR_Capability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p_ReceivedCapabilityMsg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2F36D5A4" w14:textId="77777777" w:rsidR="00A66B5B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{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65AECF2A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</w:p>
          <w:p w14:paraId="7E4E6F3F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20EC0C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check indication of TDD IE</w:t>
            </w:r>
          </w:p>
          <w:p w14:paraId="2B06FDC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(ispresent(v_TDD_Add_UE_NR_Cap_dl_SchedulingOffset_PDSCH_TypeA.dl_SchedulingOffset_PDSCH_TypeA)) {</w:t>
            </w:r>
          </w:p>
          <w:p w14:paraId="46432A9D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= true;</w:t>
            </w:r>
          </w:p>
          <w:p w14:paraId="19C6A905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754EF270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70B7B9C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// Error cases if the feature is set</w:t>
            </w:r>
          </w:p>
          <w:p w14:paraId="535F1AAD" w14:textId="73232FFA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)) and </w:t>
            </w:r>
            <w:r w:rsidR="0001386C"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r w:rsidRPr="0001386C">
              <w:rPr>
                <w:rFonts w:ascii="Courier New" w:hAnsi="Courier New" w:cs="Courier New"/>
                <w:sz w:val="18"/>
                <w:szCs w:val="18"/>
              </w:rPr>
              <w:t xml:space="preserve">not </w:t>
            </w:r>
            <w:proofErr w:type="spellStart"/>
            <w:r w:rsidRPr="0001386C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01386C">
              <w:rPr>
                <w:rFonts w:ascii="Courier New" w:hAnsi="Courier New" w:cs="Courier New"/>
                <w:sz w:val="18"/>
                <w:szCs w:val="18"/>
              </w:rPr>
              <w:t xml:space="preserve">) or </w:t>
            </w:r>
            <w:proofErr w:type="spellStart"/>
            <w:r w:rsidRPr="0001386C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01386C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01386C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="0001386C"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 </w:t>
            </w:r>
            <w:r w:rsidRPr="0001386C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{ // fail cases on Single mode</w:t>
            </w:r>
          </w:p>
          <w:p w14:paraId="028F43C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fail, __FILE__, __LINE__, "reporting of FDD/TDD UE-NR-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CapabilityAddXDD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 with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on Single Mode");</w:t>
            </w:r>
          </w:p>
          <w:p w14:paraId="4D27F67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112736E3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else if(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DualModeCheck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)) // case dual mode</w:t>
            </w:r>
          </w:p>
          <w:p w14:paraId="28714C0D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{</w:t>
            </w:r>
          </w:p>
          <w:p w14:paraId="1D7F614C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if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v_Phy_ParametersXDD_Diff_dl_SchedulingOffset_PDSCH_TypeA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AC45A8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19D1D68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if (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and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// fail case: both FDD and TDD capabilities are reported and IE on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HandoverInterF_Common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not</w:t>
            </w:r>
          </w:p>
          <w:p w14:paraId="222062BF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4F790178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fail, __FILE__, __LINE__, "reporting both FDD/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TDD_Add_UE_NR_Capabilities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is inconsistent");</w:t>
            </w:r>
          </w:p>
          <w:p w14:paraId="703A2864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022C6F54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if ((not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 and (not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)) // inconclusive case: UE does not report any IE for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</w:t>
            </w:r>
          </w:p>
          <w:p w14:paraId="7DB7ABAD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{</w:t>
            </w:r>
          </w:p>
          <w:p w14:paraId="0A41F49A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inconc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, __FILE__, __LINE__, "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is set but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dl_SchedulingOffset_PDSCH_TypeA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IEs are not reported by the UE");</w:t>
            </w:r>
          </w:p>
          <w:p w14:paraId="1F517FF4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}</w:t>
            </w:r>
          </w:p>
          <w:p w14:paraId="14A67C79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5201F6B6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else</w:t>
            </w:r>
          </w:p>
          <w:p w14:paraId="30628C45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if  (</w:t>
            </w:r>
            <w:proofErr w:type="spellStart"/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v_FDD_Add_UE_NR_Cap_dl_SchedulingOffset_PDSCH_TypeA_XDD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or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v_TDD_Add_UE_NR_Cap_dl_SchedulingOffset_PDSCH_TypeA_XDD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)  // fail cases: if IE phy_Parameters.phy_ParametersXDD_Diff.dl_SchedulingOffset_PDSCH_TypeA is reported but FDD and/or TDD capabilities are also reported</w:t>
            </w:r>
          </w:p>
          <w:p w14:paraId="4FABF8F9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{</w:t>
            </w:r>
          </w:p>
          <w:p w14:paraId="137B545B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   </w:t>
            </w:r>
            <w:proofErr w:type="spellStart"/>
            <w:r w:rsidRPr="00AC4B3A">
              <w:rPr>
                <w:rFonts w:ascii="Courier New" w:hAnsi="Courier New" w:cs="Courier New"/>
                <w:sz w:val="18"/>
                <w:szCs w:val="18"/>
              </w:rPr>
              <w:t>f_</w:t>
            </w:r>
            <w:proofErr w:type="gramStart"/>
            <w:r w:rsidRPr="00AC4B3A">
              <w:rPr>
                <w:rFonts w:ascii="Courier New" w:hAnsi="Courier New" w:cs="Courier New"/>
                <w:sz w:val="18"/>
                <w:szCs w:val="18"/>
              </w:rPr>
              <w:t>SetVerdict</w:t>
            </w:r>
            <w:proofErr w:type="spellEnd"/>
            <w:r w:rsidRPr="00AC4B3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AC4B3A">
              <w:rPr>
                <w:rFonts w:ascii="Courier New" w:hAnsi="Courier New" w:cs="Courier New"/>
                <w:sz w:val="18"/>
                <w:szCs w:val="18"/>
              </w:rPr>
              <w:t>fail, __FILE__, __LINE__, "Reported IEs are inconsistent");</w:t>
            </w:r>
          </w:p>
          <w:p w14:paraId="7D5FF01C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    }</w:t>
            </w:r>
          </w:p>
          <w:p w14:paraId="648B6632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52DC681A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C928269" w14:textId="77777777" w:rsidR="00A66B5B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D36618">
              <w:rPr>
                <w:rFonts w:ascii="Courier New" w:hAnsi="Courier New" w:cs="Courier New"/>
                <w:sz w:val="18"/>
                <w:szCs w:val="18"/>
              </w:rPr>
              <w:br/>
            </w:r>
            <w:r>
              <w:rPr>
                <w:rFonts w:ascii="Courier New" w:hAnsi="Courier New" w:cs="Courier New"/>
                <w:sz w:val="18"/>
                <w:szCs w:val="18"/>
              </w:rPr>
              <w:t>.........</w:t>
            </w:r>
          </w:p>
          <w:p w14:paraId="4BA1F599" w14:textId="77777777" w:rsidR="00A66B5B" w:rsidRPr="00AC4B3A" w:rsidRDefault="00A66B5B" w:rsidP="00A66B5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7B7398C" w14:textId="1F57C760" w:rsidR="00171605" w:rsidRPr="00D36618" w:rsidRDefault="00A66B5B" w:rsidP="00A66B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AC4B3A">
              <w:rPr>
                <w:rFonts w:ascii="Courier New" w:hAnsi="Courier New" w:cs="Courier New"/>
                <w:sz w:val="18"/>
                <w:szCs w:val="18"/>
              </w:rPr>
              <w:t>}</w:t>
            </w:r>
          </w:p>
        </w:tc>
      </w:tr>
      <w:bookmarkEnd w:id="9"/>
      <w:bookmarkEnd w:id="10"/>
      <w:bookmarkEnd w:id="11"/>
      <w:bookmarkEnd w:id="13"/>
      <w:bookmarkEnd w:id="14"/>
      <w:bookmarkEnd w:id="15"/>
      <w:bookmarkEnd w:id="16"/>
      <w:bookmarkEnd w:id="17"/>
    </w:tbl>
    <w:p w14:paraId="2B55561A" w14:textId="77777777" w:rsidR="00171605" w:rsidRDefault="00171605" w:rsidP="00171605">
      <w:pPr>
        <w:rPr>
          <w:lang w:val="en-US"/>
        </w:rPr>
      </w:pPr>
    </w:p>
    <w:sectPr w:rsidR="0017160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90DAE" w14:textId="77777777" w:rsidR="002B092F" w:rsidRDefault="002B092F">
      <w:r>
        <w:separator/>
      </w:r>
    </w:p>
  </w:endnote>
  <w:endnote w:type="continuationSeparator" w:id="0">
    <w:p w14:paraId="5D1800FE" w14:textId="77777777" w:rsidR="002B092F" w:rsidRDefault="002B0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11BFF" w14:textId="77777777" w:rsidR="002B092F" w:rsidRDefault="002B092F">
      <w:r>
        <w:separator/>
      </w:r>
    </w:p>
  </w:footnote>
  <w:footnote w:type="continuationSeparator" w:id="0">
    <w:p w14:paraId="14AF90EE" w14:textId="77777777" w:rsidR="002B092F" w:rsidRDefault="002B0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386C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37DC5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309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936A2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39AA"/>
    <w:rsid w:val="002A4EF4"/>
    <w:rsid w:val="002A550C"/>
    <w:rsid w:val="002A5DA1"/>
    <w:rsid w:val="002B092F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5BF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591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4B8A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919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4CCB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B5B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4B3A"/>
    <w:rsid w:val="00AC53A7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44C09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212C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47AD"/>
    <w:rsid w:val="00EF5295"/>
    <w:rsid w:val="00EF79B9"/>
    <w:rsid w:val="00F01B37"/>
    <w:rsid w:val="00F061BD"/>
    <w:rsid w:val="00F06A73"/>
    <w:rsid w:val="00F10AB5"/>
    <w:rsid w:val="00F13CB0"/>
    <w:rsid w:val="00F16198"/>
    <w:rsid w:val="00F1631B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0D1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5</Pages>
  <Words>1230</Words>
  <Characters>7013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8227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76</cp:revision>
  <cp:lastPrinted>1900-01-01T00:00:00Z</cp:lastPrinted>
  <dcterms:created xsi:type="dcterms:W3CDTF">2023-01-04T11:09:00Z</dcterms:created>
  <dcterms:modified xsi:type="dcterms:W3CDTF">2023-04-12T13:28:00Z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