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111C8195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8180A">
        <w:fldChar w:fldCharType="begin"/>
      </w:r>
      <w:r w:rsidR="0018180A">
        <w:instrText xml:space="preserve"> DOCPROPERTY  TSG/WGRef  \* MERGEFORMAT </w:instrText>
      </w:r>
      <w:r w:rsidR="0018180A">
        <w:fldChar w:fldCharType="separate"/>
      </w:r>
      <w:r>
        <w:rPr>
          <w:b/>
          <w:noProof/>
          <w:sz w:val="24"/>
        </w:rPr>
        <w:t>RAN5</w:t>
      </w:r>
      <w:r w:rsidR="0018180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8180A">
        <w:fldChar w:fldCharType="begin"/>
      </w:r>
      <w:r w:rsidR="0018180A">
        <w:instrText xml:space="preserve"> DOCPROPERTY  MtgSeq  \* MERGEFORMAT </w:instrText>
      </w:r>
      <w:r w:rsidR="0018180A">
        <w:fldChar w:fldCharType="separate"/>
      </w:r>
      <w:r w:rsidRPr="00EB09B7">
        <w:rPr>
          <w:b/>
          <w:noProof/>
          <w:sz w:val="24"/>
        </w:rPr>
        <w:t>202</w:t>
      </w:r>
      <w:r w:rsidR="0018180A">
        <w:rPr>
          <w:b/>
          <w:noProof/>
          <w:sz w:val="24"/>
        </w:rPr>
        <w:fldChar w:fldCharType="end"/>
      </w:r>
      <w:r w:rsidR="00C06D47">
        <w:rPr>
          <w:b/>
          <w:noProof/>
          <w:sz w:val="24"/>
        </w:rPr>
        <w:t>3</w:t>
      </w:r>
      <w:r w:rsidR="0018180A">
        <w:fldChar w:fldCharType="begin"/>
      </w:r>
      <w:r w:rsidR="0018180A">
        <w:instrText xml:space="preserve"> DOCPROPERTY  MtgTitle  \* MERGEFORMAT </w:instrText>
      </w:r>
      <w:r w:rsidR="0018180A">
        <w:fldChar w:fldCharType="separate"/>
      </w:r>
      <w:r>
        <w:rPr>
          <w:b/>
          <w:noProof/>
          <w:sz w:val="24"/>
        </w:rPr>
        <w:t>-TTCN email</w:t>
      </w:r>
      <w:r w:rsidR="001818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6D47" w:rsidRPr="00C06D47">
        <w:rPr>
          <w:b/>
          <w:bCs/>
          <w:i/>
          <w:iCs/>
          <w:sz w:val="24"/>
          <w:szCs w:val="24"/>
        </w:rPr>
        <w:t>R5s230</w:t>
      </w:r>
      <w:r w:rsidR="0018180A">
        <w:rPr>
          <w:b/>
          <w:bCs/>
          <w:i/>
          <w:iCs/>
          <w:sz w:val="24"/>
          <w:szCs w:val="24"/>
        </w:rPr>
        <w:t>203</w:t>
      </w:r>
    </w:p>
    <w:p w14:paraId="663EA847" w14:textId="37325464" w:rsidR="000148C5" w:rsidRDefault="0018180A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06D47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C06D47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C06D4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D8BE755" w:rsidR="00DA10BB" w:rsidRPr="000148C5" w:rsidRDefault="0018180A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B678252" w:rsidR="00DA10BB" w:rsidRPr="00622B4B" w:rsidRDefault="00C06D47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C06D47">
              <w:rPr>
                <w:b/>
                <w:sz w:val="24"/>
                <w:szCs w:val="24"/>
                <w:lang w:val="en-US" w:eastAsia="zh-CN"/>
              </w:rPr>
              <w:t>0888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6423F8DE" w:rsidR="00DA10BB" w:rsidRPr="00410371" w:rsidRDefault="0018180A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44ACC5B" w:rsidR="00DA10BB" w:rsidRPr="00410371" w:rsidRDefault="0018180A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7.0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4D2FD24" w:rsidR="00A1752C" w:rsidRDefault="0018180A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6987">
              <w:t>Correction to</w:t>
            </w:r>
            <w:r w:rsidR="00A41500">
              <w:t xml:space="preserve"> IMS </w:t>
            </w:r>
            <w:r>
              <w:fldChar w:fldCharType="end"/>
            </w:r>
            <w:r w:rsidR="00697DD4">
              <w:t>WLAN test case</w:t>
            </w:r>
            <w:r w:rsidR="00C232BD">
              <w:t xml:space="preserve"> G.17.2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180A">
              <w:fldChar w:fldCharType="begin"/>
            </w:r>
            <w:r w:rsidR="0018180A">
              <w:instrText xml:space="preserve"> DOCPROPERTY  SourceIfTsg  \* MERGEFORMAT </w:instrText>
            </w:r>
            <w:r w:rsidR="0018180A">
              <w:fldChar w:fldCharType="separate"/>
            </w:r>
            <w:r w:rsidR="0018180A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48A31ACE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BCCBF77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963B2">
              <w:t>1</w:t>
            </w:r>
            <w:r w:rsidR="00C232BD">
              <w:t>2</w:t>
            </w:r>
            <w:r>
              <w:t>-</w:t>
            </w:r>
            <w:r w:rsidR="00C232BD">
              <w:t>13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18180A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4CCBE9E4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8180A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7A6F4AF5" w:rsidR="000E1E20" w:rsidRPr="00A41500" w:rsidRDefault="000A581C" w:rsidP="000A581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</w:t>
            </w:r>
            <w:r w:rsidRPr="00742FD4">
              <w:rPr>
                <w:rFonts w:cs="Arial"/>
                <w:lang w:eastAsia="en-GB"/>
              </w:rPr>
              <w:t xml:space="preserve">direction-tag for the current-status </w:t>
            </w:r>
            <w:r>
              <w:rPr>
                <w:rFonts w:cs="Arial"/>
                <w:lang w:eastAsia="en-GB"/>
              </w:rPr>
              <w:t>local</w:t>
            </w:r>
            <w:r w:rsidRPr="00742FD4">
              <w:rPr>
                <w:rFonts w:cs="Arial"/>
                <w:lang w:eastAsia="en-GB"/>
              </w:rPr>
              <w:t xml:space="preserve"> segment shall be "sendrecv"</w:t>
            </w:r>
            <w:r>
              <w:rPr>
                <w:rFonts w:cs="Arial"/>
                <w:lang w:eastAsia="en-GB"/>
              </w:rPr>
              <w:t xml:space="preserve"> according to Annex. G.17.2.4, </w:t>
            </w:r>
            <w:r w:rsidRPr="001E492D">
              <w:rPr>
                <w:rFonts w:cs="Arial"/>
                <w:lang w:eastAsia="en-GB"/>
              </w:rPr>
              <w:t>INVITE (Step 1)</w:t>
            </w:r>
            <w:r>
              <w:rPr>
                <w:rFonts w:cs="Arial"/>
                <w:lang w:eastAsia="en-GB"/>
              </w:rPr>
              <w:t>. In the current TTCN implementation, WLAN RAN type is not considered, and this would cause the testcase to fail since UE would not get the invite/prompt to add video to the ongoing voice call.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0772FA01" w:rsidR="00DD383C" w:rsidRPr="000A581C" w:rsidRDefault="000A581C" w:rsidP="000A581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If-else condition is used to control the precondition attributes for WLAN and non-WLAN RAN types.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6ECEF181" w:rsidR="00BB53CF" w:rsidRDefault="00116761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G.17.2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6B249C7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C232BD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1D4AA87F" w:rsidR="00055B8B" w:rsidRPr="0068308B" w:rsidRDefault="00C50E98" w:rsidP="00A40090">
            <w:pPr>
              <w:rPr>
                <w:rFonts w:ascii="Arial" w:eastAsia="Calibri" w:hAnsi="Arial" w:cs="Arial"/>
                <w:color w:val="000000"/>
              </w:rPr>
            </w:pPr>
            <w:r w:rsidRPr="00C50E98">
              <w:rPr>
                <w:rFonts w:ascii="Arial" w:eastAsia="Calibri" w:hAnsi="Arial" w:cs="Arial"/>
                <w:color w:val="000000"/>
              </w:rPr>
              <w:t>f_IMS_BuildSDP_InitialOfferAddVideo_TX</w:t>
            </w:r>
          </w:p>
        </w:tc>
      </w:tr>
      <w:tr w:rsidR="001E492D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39F19643" w:rsidR="001E492D" w:rsidRPr="00811755" w:rsidRDefault="000A581C" w:rsidP="001E492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T</w:t>
            </w:r>
            <w:r w:rsidR="00742FD4">
              <w:rPr>
                <w:rFonts w:cs="Arial"/>
                <w:lang w:eastAsia="en-GB"/>
              </w:rPr>
              <w:t>he</w:t>
            </w:r>
            <w:r w:rsidR="001E492D">
              <w:rPr>
                <w:rFonts w:cs="Arial"/>
                <w:lang w:eastAsia="en-GB"/>
              </w:rPr>
              <w:t xml:space="preserve"> </w:t>
            </w:r>
            <w:r w:rsidR="00742FD4" w:rsidRPr="00742FD4">
              <w:rPr>
                <w:rFonts w:cs="Arial"/>
                <w:lang w:eastAsia="en-GB"/>
              </w:rPr>
              <w:t xml:space="preserve">direction-tag for the current-status </w:t>
            </w:r>
            <w:r w:rsidR="00563C3D">
              <w:rPr>
                <w:rFonts w:cs="Arial"/>
                <w:lang w:eastAsia="en-GB"/>
              </w:rPr>
              <w:t>local</w:t>
            </w:r>
            <w:r w:rsidR="00742FD4" w:rsidRPr="00742FD4">
              <w:rPr>
                <w:rFonts w:cs="Arial"/>
                <w:lang w:eastAsia="en-GB"/>
              </w:rPr>
              <w:t xml:space="preserve"> segment shall be "sendrecv"</w:t>
            </w:r>
            <w:r w:rsidR="001E492D">
              <w:rPr>
                <w:rFonts w:cs="Arial"/>
                <w:lang w:eastAsia="en-GB"/>
              </w:rPr>
              <w:t xml:space="preserve"> </w:t>
            </w:r>
            <w:r w:rsidR="00563C3D">
              <w:rPr>
                <w:rFonts w:cs="Arial"/>
                <w:lang w:eastAsia="en-GB"/>
              </w:rPr>
              <w:t xml:space="preserve">according to </w:t>
            </w:r>
            <w:r w:rsidR="001E492D">
              <w:rPr>
                <w:rFonts w:cs="Arial"/>
                <w:lang w:eastAsia="en-GB"/>
              </w:rPr>
              <w:t xml:space="preserve">Annex. G.17.2.4, </w:t>
            </w:r>
            <w:r w:rsidR="001E492D" w:rsidRPr="001E492D">
              <w:rPr>
                <w:rFonts w:cs="Arial"/>
                <w:lang w:eastAsia="en-GB"/>
              </w:rPr>
              <w:t>INVITE (Step 1)</w:t>
            </w:r>
            <w:r w:rsidR="001E492D">
              <w:rPr>
                <w:rFonts w:cs="Arial"/>
                <w:lang w:eastAsia="en-GB"/>
              </w:rPr>
              <w:t xml:space="preserve">. </w:t>
            </w:r>
            <w:r w:rsidR="00D2700F">
              <w:rPr>
                <w:rFonts w:cs="Arial"/>
                <w:lang w:eastAsia="en-GB"/>
              </w:rPr>
              <w:t xml:space="preserve">In the current TTCN implementation, WLAN </w:t>
            </w:r>
            <w:r>
              <w:rPr>
                <w:rFonts w:cs="Arial"/>
                <w:lang w:eastAsia="en-GB"/>
              </w:rPr>
              <w:t>RAN type</w:t>
            </w:r>
            <w:r w:rsidR="00D2700F">
              <w:rPr>
                <w:rFonts w:cs="Arial"/>
                <w:lang w:eastAsia="en-GB"/>
              </w:rPr>
              <w:t xml:space="preserve"> is not </w:t>
            </w:r>
            <w:r>
              <w:rPr>
                <w:rFonts w:cs="Arial"/>
                <w:lang w:eastAsia="en-GB"/>
              </w:rPr>
              <w:t>considered,</w:t>
            </w:r>
            <w:r w:rsidR="00D2700F">
              <w:rPr>
                <w:rFonts w:cs="Arial"/>
                <w:lang w:eastAsia="en-GB"/>
              </w:rPr>
              <w:t xml:space="preserve"> </w:t>
            </w:r>
            <w:r w:rsidR="00276372">
              <w:rPr>
                <w:rFonts w:cs="Arial"/>
                <w:lang w:eastAsia="en-GB"/>
              </w:rPr>
              <w:t xml:space="preserve">and this </w:t>
            </w:r>
            <w:r w:rsidR="008522B3">
              <w:rPr>
                <w:rFonts w:cs="Arial"/>
                <w:lang w:eastAsia="en-GB"/>
              </w:rPr>
              <w:t>would c</w:t>
            </w:r>
            <w:r w:rsidR="00D40CBC">
              <w:rPr>
                <w:rFonts w:cs="Arial"/>
                <w:lang w:eastAsia="en-GB"/>
              </w:rPr>
              <w:t>ause the</w:t>
            </w:r>
            <w:r>
              <w:rPr>
                <w:rFonts w:cs="Arial"/>
                <w:lang w:eastAsia="en-GB"/>
              </w:rPr>
              <w:t xml:space="preserve"> testcase</w:t>
            </w:r>
            <w:r w:rsidR="00D00D79">
              <w:rPr>
                <w:rFonts w:cs="Arial"/>
                <w:lang w:eastAsia="en-GB"/>
              </w:rPr>
              <w:t xml:space="preserve"> to fail since </w:t>
            </w:r>
            <w:r w:rsidR="001E492D">
              <w:rPr>
                <w:rFonts w:cs="Arial"/>
                <w:lang w:eastAsia="en-GB"/>
              </w:rPr>
              <w:t xml:space="preserve">UE </w:t>
            </w:r>
            <w:r>
              <w:rPr>
                <w:rFonts w:cs="Arial"/>
                <w:lang w:eastAsia="en-GB"/>
              </w:rPr>
              <w:t>would</w:t>
            </w:r>
            <w:r w:rsidR="001E492D">
              <w:rPr>
                <w:rFonts w:cs="Arial"/>
                <w:lang w:eastAsia="en-GB"/>
              </w:rPr>
              <w:t xml:space="preserve"> not get the invite/prompt to add video to the ongoing voice call.</w:t>
            </w:r>
          </w:p>
        </w:tc>
      </w:tr>
      <w:tr w:rsidR="001E492D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2DB3313E" w:rsidR="001E492D" w:rsidRPr="00B37016" w:rsidRDefault="000A581C" w:rsidP="001E492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If-else condition is used to control the precondition attributes for WLAN and non-WLAN RAN types.</w:t>
            </w:r>
          </w:p>
        </w:tc>
      </w:tr>
      <w:tr w:rsidR="001E492D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026AF31B" w:rsidR="001E492D" w:rsidRPr="007C0A48" w:rsidRDefault="001E492D" w:rsidP="001E492D">
            <w:pPr>
              <w:spacing w:after="0"/>
              <w:rPr>
                <w:rFonts w:ascii="Arial" w:hAnsi="Arial" w:cs="Arial"/>
                <w:color w:val="000000"/>
              </w:rPr>
            </w:pPr>
            <w:r w:rsidRPr="00C50E98">
              <w:rPr>
                <w:rFonts w:ascii="Arial" w:hAnsi="Arial" w:cs="Arial"/>
                <w:color w:val="000000"/>
              </w:rPr>
              <w:t>IMS_SDP_MessagesVideo.ttcn</w:t>
            </w:r>
          </w:p>
        </w:tc>
      </w:tr>
      <w:tr w:rsidR="001E492D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1E492D" w:rsidRPr="007C0A48" w:rsidRDefault="001E492D" w:rsidP="001E492D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F31007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function f_IMS_BuildSDP_InitialOfferAddVideo_TX(template (value) IMS_SDP_MediaDescriptionRtpList_Type p_MediaDescriptionRtpList_Audio,</w:t>
      </w:r>
    </w:p>
    <w:p w14:paraId="15EC545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IMS_SDP_VideoCodecList_Type p_VideoCodecList := tsc_IMS_SDP_VideoCodecList_H264_only,</w:t>
      </w:r>
    </w:p>
    <w:p w14:paraId="266D39FF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boolean p_WithPreconditions := true) runs on IMS_PTC return template (value) SDP_Message</w:t>
      </w:r>
    </w:p>
    <w:p w14:paraId="4756A6AE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R5-213524, R5-213538, R5-213539, R5-213541: new common function replacing f_IMS_BuildSDP_MTCallAudioVideo_TX sic@ */</w:t>
      </w:r>
    </w:p>
    <w:p w14:paraId="6245402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R5s220939, R5-225423: p_PrevSdpFromUE removed sic@ */</w:t>
      </w:r>
    </w:p>
    <w:p w14:paraId="15BAAA9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R5s221127: p_MediaDescriptionRtpList_Audio instead of p_AudioCodec sic@ */</w:t>
      </w:r>
    </w:p>
    <w:p w14:paraId="352FA3A6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IMS_SDP_MediaDescriptionRtpList_Type v_MediaDescriptionRtpList_Video;</w:t>
      </w:r>
    </w:p>
    <w:p w14:paraId="7FA5D8A3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SDP_attribute_list v_PreconditionAttributes_Audio := omit;</w:t>
      </w:r>
    </w:p>
    <w:p w14:paraId="1874F468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SDP_attribute_list v_PreconditionAttributes_Video := omit;</w:t>
      </w:r>
    </w:p>
    <w:p w14:paraId="59D0F1C0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FD746E4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(p_WithPreconditions) {</w:t>
      </w:r>
    </w:p>
    <w:p w14:paraId="40C7612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v_PreconditionAttributes_Audio := cs_SDP_PreconditionAttributes(c_sendrecv, c_sendrecv, c_mandatory, c_optional);</w:t>
      </w:r>
    </w:p>
    <w:p w14:paraId="3BE63A0E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v_PreconditionAttributes_Video := cs_SDP_PreconditionAttributes(c_none, c_none, c_mandatory, c_optional);</w:t>
      </w:r>
    </w:p>
    <w:p w14:paraId="0A4E09B9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6ED7C17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626DCF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***** Media description video *****</w:t>
      </w:r>
    </w:p>
    <w:p w14:paraId="7BF78947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v_MediaDescriptionRtpList_Video := fl_SDP_MediaAttributesVideoCodecTX(p_VideoCodecList[0]);   /* @sic R5-213524, R5-213538, R5-213539, R5-213541: fl_SDP_MediaAttributesVideoCodecTX sic@</w:t>
      </w:r>
    </w:p>
    <w:p w14:paraId="625A66AC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so far there is only one video codec used in MT video call test cases */</w:t>
      </w:r>
    </w:p>
    <w:p w14:paraId="4121B451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fl_IMS_BuildSDP_CommonOfferAudioVideo_TX(AddVideo,</w:t>
      </w:r>
    </w:p>
    <w:p w14:paraId="450F6D7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p_MediaDescriptionRtpList_Audio,</w:t>
      </w:r>
    </w:p>
    <w:p w14:paraId="7BE7CA4B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v_MediaDescriptionRtpList_Video,</w:t>
      </w:r>
    </w:p>
    <w:p w14:paraId="06488B7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v_PreconditionAttributes_Audio,</w:t>
      </w:r>
    </w:p>
    <w:p w14:paraId="281A52FB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v_PreconditionAttributes_Video);</w:t>
      </w:r>
    </w:p>
    <w:p w14:paraId="53613560" w14:textId="1F5D752D" w:rsidR="002E0FA6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F64F046" w14:textId="77777777" w:rsid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2FEF7C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function f_IMS_BuildSDP_InitialOfferAddVideo_TX(template (value) IMS_SDP_MediaDescriptionRtpList_Type p_MediaDescriptionRtpList_Audio,</w:t>
      </w:r>
    </w:p>
    <w:p w14:paraId="1A755D33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IMS_SDP_VideoCodecList_Type p_VideoCodecList := tsc_IMS_SDP_VideoCodecList_H264_only,</w:t>
      </w:r>
    </w:p>
    <w:p w14:paraId="23852C5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boolean p_WithPreconditions := true) runs on IMS_PTC return template (value) SDP_Message</w:t>
      </w:r>
    </w:p>
    <w:p w14:paraId="4702018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R5-213524, R5-213538, R5-213539, R5-213541: new common function replacing f_IMS_BuildSDP_MTCallAudioVideo_TX sic@ */</w:t>
      </w:r>
    </w:p>
    <w:p w14:paraId="3300A926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R5s220939, R5-225423: p_PrevSdpFromUE removed sic@ */</w:t>
      </w:r>
    </w:p>
    <w:p w14:paraId="3B65F73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R5s221127: p_MediaDescriptionRtpList_Audio instead of p_AudioCodec sic@ */</w:t>
      </w:r>
    </w:p>
    <w:p w14:paraId="51CAB03B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IMS_SDP_MediaDescriptionRtpList_Type v_MediaDescriptionRtpList_Video;</w:t>
      </w:r>
    </w:p>
    <w:p w14:paraId="67D7B5C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SDP_attribute_list v_PreconditionAttributes_Audio := omit;</w:t>
      </w:r>
    </w:p>
    <w:p w14:paraId="596668A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SDP_attribute_list v_PreconditionAttributes_Video := omit;</w:t>
      </w:r>
    </w:p>
    <w:p w14:paraId="48CA30E0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var boolean v_IsWLAN := f_IMS_PTC_RanTypeIsWLAN();</w:t>
      </w:r>
    </w:p>
    <w:p w14:paraId="0FC1E987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1D28A5F4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 (p_WithPreconditions) {</w:t>
      </w:r>
    </w:p>
    <w:p w14:paraId="3B73472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 (v_IsWLAN) {               /* G.17.2.4 INVITE (Step 1) */</w:t>
      </w:r>
    </w:p>
    <w:p w14:paraId="507E5267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v_PreconditionAttributes_Video := cs_SDP_PreconditionAttributes(c_sendrecv, c_none, c_mandatory, c_optional);</w:t>
      </w:r>
    </w:p>
    <w:p w14:paraId="192C171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 else {               </w:t>
      </w: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/* 17.2.4 INVITE (Step 1) */ </w:t>
      </w:r>
    </w:p>
    <w:p w14:paraId="4B7E360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v_PreconditionAttributes_Video := cs_SDP_PreconditionAttributes(c_none, c_none, c_mandatory, c_optional);</w:t>
      </w:r>
    </w:p>
    <w:p w14:paraId="43EC7E1E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62AF263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v_PreconditionAttributes_Audio := cs_SDP_PreconditionAttributes(c_sendrecv, c_sendrecv, c_mandatory, c_optional);</w:t>
      </w:r>
    </w:p>
    <w:p w14:paraId="745A7D66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4E899556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32D1A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***** Media description video *****</w:t>
      </w:r>
    </w:p>
    <w:p w14:paraId="2BA172C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v_MediaDescriptionRtpList_Video := fl_SDP_MediaAttributesVideoCodecTX(p_VideoCodecList[0]);   /* @sic R5-213524, R5-213538, R5-213539, R5-213541: fl_SDP_MediaAttributesVideoCodecTX sic@</w:t>
      </w:r>
    </w:p>
    <w:p w14:paraId="6BBCC28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so far there is only one video codec used in MT video call test cases */</w:t>
      </w:r>
    </w:p>
    <w:p w14:paraId="437EF85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fl_IMS_BuildSDP_CommonOfferAudioVideo_TX(AddVideo,</w:t>
      </w:r>
    </w:p>
    <w:p w14:paraId="790A69BC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p_MediaDescriptionRtpList_Audio,</w:t>
      </w:r>
    </w:p>
    <w:p w14:paraId="1F8757B8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v_MediaDescriptionRtpList_Video,</w:t>
      </w:r>
    </w:p>
    <w:p w14:paraId="263D0297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v_PreconditionAttributes_Audio,</w:t>
      </w:r>
    </w:p>
    <w:p w14:paraId="0D991F0B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v_PreconditionAttributes_Video);</w:t>
      </w:r>
    </w:p>
    <w:p w14:paraId="15D8B46C" w14:textId="6C56CC3A" w:rsidR="00715BC2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8E5C87A" w14:textId="77777777" w:rsidR="00C50E98" w:rsidRPr="00841B41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7DDCC7" w14:textId="3FBBB01E" w:rsidR="00180FEA" w:rsidRDefault="00180FEA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BC0BD" w14:textId="77777777" w:rsidR="00B71939" w:rsidRDefault="00B71939">
      <w:pPr>
        <w:spacing w:after="0"/>
      </w:pPr>
      <w:r>
        <w:separator/>
      </w:r>
    </w:p>
  </w:endnote>
  <w:endnote w:type="continuationSeparator" w:id="0">
    <w:p w14:paraId="53DFF31E" w14:textId="77777777" w:rsidR="00B71939" w:rsidRDefault="00B719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124DA" w14:textId="77777777" w:rsidR="00B71939" w:rsidRDefault="00B71939">
      <w:pPr>
        <w:spacing w:after="0"/>
      </w:pPr>
      <w:r>
        <w:separator/>
      </w:r>
    </w:p>
  </w:footnote>
  <w:footnote w:type="continuationSeparator" w:id="0">
    <w:p w14:paraId="06589461" w14:textId="77777777" w:rsidR="00B71939" w:rsidRDefault="00B719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7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3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6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2"/>
  </w:num>
  <w:num w:numId="19" w16cid:durableId="1167014060">
    <w:abstractNumId w:val="1"/>
  </w:num>
  <w:num w:numId="20" w16cid:durableId="1871722726">
    <w:abstractNumId w:val="25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1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4"/>
  </w:num>
  <w:num w:numId="29" w16cid:durableId="5001250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1C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26F0"/>
    <w:rsid w:val="000F3F83"/>
    <w:rsid w:val="000F447C"/>
    <w:rsid w:val="000F6977"/>
    <w:rsid w:val="00105083"/>
    <w:rsid w:val="001109AC"/>
    <w:rsid w:val="00114782"/>
    <w:rsid w:val="00116761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180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E492D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366C3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372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3C3D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3670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2FD4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522B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4AE3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B9B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1939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06D47"/>
    <w:rsid w:val="00C2299B"/>
    <w:rsid w:val="00C232BD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0E98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0D79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2700F"/>
    <w:rsid w:val="00D33ED2"/>
    <w:rsid w:val="00D34E67"/>
    <w:rsid w:val="00D362A9"/>
    <w:rsid w:val="00D40CBC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548D0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3B2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676</Words>
  <Characters>7122</Characters>
  <Application>Microsoft Office Word</Application>
  <DocSecurity>0</DocSecurity>
  <Lines>59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7783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2021-04-12T02:16:00Z</cp:lastPrinted>
  <dcterms:created xsi:type="dcterms:W3CDTF">2022-12-13T14:45:00Z</dcterms:created>
  <dcterms:modified xsi:type="dcterms:W3CDTF">2023-02-27T13:46:00Z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