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5E2207" w14:textId="02CF4BFB" w:rsidR="00DA10BB" w:rsidRDefault="00DA10BB" w:rsidP="00DA10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</w:t>
        </w:r>
      </w:fldSimple>
      <w:r w:rsidR="009A3002">
        <w:rPr>
          <w:b/>
          <w:noProof/>
          <w:sz w:val="24"/>
        </w:rPr>
        <w:t>3</w:t>
      </w:r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CE5A54" w:rsidRPr="00CE5A54">
        <w:rPr>
          <w:b/>
          <w:bCs/>
          <w:i/>
          <w:iCs/>
          <w:sz w:val="24"/>
          <w:szCs w:val="24"/>
        </w:rPr>
        <w:t>R5s230174</w:t>
      </w:r>
    </w:p>
    <w:p w14:paraId="663EA847" w14:textId="43D1ADC9" w:rsidR="000148C5" w:rsidRDefault="00000000" w:rsidP="000148C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148C5" w:rsidRPr="00BA51D9">
          <w:rPr>
            <w:b/>
            <w:noProof/>
            <w:sz w:val="24"/>
          </w:rPr>
          <w:t>Online</w:t>
        </w:r>
      </w:fldSimple>
      <w:r w:rsidR="000148C5">
        <w:rPr>
          <w:b/>
          <w:noProof/>
          <w:sz w:val="24"/>
        </w:rPr>
        <w:t xml:space="preserve">, </w:t>
      </w:r>
      <w:r w:rsidR="000148C5">
        <w:fldChar w:fldCharType="begin"/>
      </w:r>
      <w:r w:rsidR="000148C5">
        <w:instrText xml:space="preserve"> DOCPROPERTY  Country  \* MERGEFORMAT </w:instrText>
      </w:r>
      <w:r w:rsidR="000148C5">
        <w:fldChar w:fldCharType="end"/>
      </w:r>
      <w:r w:rsidR="000148C5">
        <w:rPr>
          <w:b/>
          <w:noProof/>
          <w:sz w:val="24"/>
        </w:rPr>
        <w:t xml:space="preserve">, </w:t>
      </w:r>
      <w:fldSimple w:instr=" DOCPROPERTY  StartDate  \* MERGEFORMAT ">
        <w:r w:rsidR="004E6119">
          <w:rPr>
            <w:b/>
            <w:noProof/>
            <w:sz w:val="24"/>
          </w:rPr>
          <w:t>9</w:t>
        </w:r>
        <w:r w:rsidR="000148C5" w:rsidRPr="00BA51D9">
          <w:rPr>
            <w:b/>
            <w:noProof/>
            <w:sz w:val="24"/>
          </w:rPr>
          <w:t>th Dec 20</w:t>
        </w:r>
        <w:r w:rsidR="000148C5">
          <w:rPr>
            <w:b/>
            <w:noProof/>
            <w:sz w:val="24"/>
          </w:rPr>
          <w:t>2</w:t>
        </w:r>
      </w:fldSimple>
      <w:r w:rsidR="004E6119">
        <w:rPr>
          <w:b/>
          <w:noProof/>
          <w:sz w:val="24"/>
        </w:rPr>
        <w:t>2</w:t>
      </w:r>
      <w:r w:rsidR="000148C5">
        <w:rPr>
          <w:b/>
          <w:noProof/>
          <w:sz w:val="24"/>
        </w:rPr>
        <w:t xml:space="preserve"> - </w:t>
      </w:r>
      <w:fldSimple w:instr=" DOCPROPERTY  EndDate  \* MERGEFORMAT ">
        <w:r w:rsidR="000148C5" w:rsidRPr="00BA51D9">
          <w:rPr>
            <w:b/>
            <w:noProof/>
            <w:sz w:val="24"/>
          </w:rPr>
          <w:t>31st Dec 202</w:t>
        </w:r>
      </w:fldSimple>
      <w:r w:rsidR="004E6119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A10BB" w14:paraId="0F070905" w14:textId="77777777" w:rsidTr="0084664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AE768F" w14:textId="321DF6B3" w:rsidR="00DA10BB" w:rsidRDefault="00DA10BB" w:rsidP="0084664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2F7B3B">
              <w:rPr>
                <w:i/>
                <w:noProof/>
                <w:sz w:val="14"/>
              </w:rPr>
              <w:t>2</w:t>
            </w:r>
          </w:p>
        </w:tc>
      </w:tr>
      <w:tr w:rsidR="00DA10BB" w14:paraId="236E8476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F1B9B8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A10BB" w14:paraId="625B60EA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DC7AAE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1151BF39" w14:textId="77777777" w:rsidTr="0084664F">
        <w:tc>
          <w:tcPr>
            <w:tcW w:w="142" w:type="dxa"/>
            <w:tcBorders>
              <w:left w:val="single" w:sz="4" w:space="0" w:color="auto"/>
            </w:tcBorders>
          </w:tcPr>
          <w:p w14:paraId="66A1ECF0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D0B9DA8" w14:textId="043677F4" w:rsidR="00DA10BB" w:rsidRPr="000148C5" w:rsidRDefault="00000000" w:rsidP="009A3E76">
            <w:pPr>
              <w:pStyle w:val="CRCoverPage"/>
              <w:spacing w:after="0"/>
              <w:jc w:val="right"/>
              <w:rPr>
                <w:b/>
                <w:sz w:val="28"/>
                <w:szCs w:val="28"/>
                <w:lang w:val="en-US" w:eastAsia="zh-CN"/>
              </w:rPr>
            </w:pPr>
            <w:fldSimple w:instr=" DOCPROPERTY  Spec#  \* MERGEFORMAT ">
              <w:r w:rsidR="00296987">
                <w:rPr>
                  <w:b/>
                  <w:noProof/>
                  <w:sz w:val="28"/>
                </w:rPr>
                <w:t>3</w:t>
              </w:r>
              <w:r w:rsidR="004E6119">
                <w:rPr>
                  <w:b/>
                  <w:noProof/>
                  <w:sz w:val="28"/>
                </w:rPr>
                <w:t>6</w:t>
              </w:r>
              <w:r w:rsidR="00296987">
                <w:rPr>
                  <w:b/>
                  <w:noProof/>
                  <w:sz w:val="28"/>
                </w:rPr>
                <w:t>.</w:t>
              </w:r>
              <w:r w:rsidR="004E6119">
                <w:rPr>
                  <w:b/>
                  <w:noProof/>
                  <w:sz w:val="28"/>
                </w:rPr>
                <w:t>523</w:t>
              </w:r>
              <w:r w:rsidR="00296987">
                <w:rPr>
                  <w:b/>
                  <w:noProof/>
                  <w:sz w:val="28"/>
                </w:rPr>
                <w:t>-3</w:t>
              </w:r>
            </w:fldSimple>
          </w:p>
        </w:tc>
        <w:tc>
          <w:tcPr>
            <w:tcW w:w="709" w:type="dxa"/>
          </w:tcPr>
          <w:p w14:paraId="71AC3A80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74D4618" w14:textId="5519C3AF" w:rsidR="00DA10BB" w:rsidRPr="00622B4B" w:rsidRDefault="00CE5A54" w:rsidP="0035730B">
            <w:pPr>
              <w:pStyle w:val="CRCoverPage"/>
              <w:spacing w:after="0"/>
              <w:rPr>
                <w:b/>
                <w:noProof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 w:eastAsia="zh-CN"/>
              </w:rPr>
              <w:t>4719</w:t>
            </w:r>
          </w:p>
        </w:tc>
        <w:tc>
          <w:tcPr>
            <w:tcW w:w="709" w:type="dxa"/>
          </w:tcPr>
          <w:p w14:paraId="6A8701D3" w14:textId="77777777" w:rsidR="00DA10BB" w:rsidRDefault="00DA10BB" w:rsidP="0084664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85DE646" w14:textId="77777777" w:rsidR="00DA10BB" w:rsidRPr="00410371" w:rsidRDefault="00000000" w:rsidP="0084664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A10BB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557F77A" w14:textId="77777777" w:rsidR="00DA10BB" w:rsidRDefault="00DA10BB" w:rsidP="0084664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ABDDA50" w14:textId="491F21E8" w:rsidR="00DA10BB" w:rsidRPr="00410371" w:rsidRDefault="00000000" w:rsidP="008466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96987">
                <w:rPr>
                  <w:b/>
                  <w:noProof/>
                  <w:sz w:val="28"/>
                </w:rPr>
                <w:t>1</w:t>
              </w:r>
              <w:r w:rsidR="004E6119">
                <w:rPr>
                  <w:b/>
                  <w:noProof/>
                  <w:sz w:val="28"/>
                </w:rPr>
                <w:t>7</w:t>
              </w:r>
              <w:r w:rsidR="00296987">
                <w:rPr>
                  <w:b/>
                  <w:noProof/>
                  <w:sz w:val="28"/>
                </w:rPr>
                <w:t>.</w:t>
              </w:r>
              <w:r w:rsidR="004E6119">
                <w:rPr>
                  <w:b/>
                  <w:noProof/>
                  <w:sz w:val="28"/>
                </w:rPr>
                <w:t>5</w:t>
              </w:r>
              <w:r w:rsidR="0029698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6D047C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0F116427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21ADB3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79476B60" w14:textId="77777777" w:rsidTr="0084664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3BE185" w14:textId="77777777" w:rsidR="00DA10BB" w:rsidRPr="00F25D98" w:rsidRDefault="00DA10BB" w:rsidP="0084664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A10BB" w14:paraId="4E84570B" w14:textId="77777777" w:rsidTr="0084664F">
        <w:tc>
          <w:tcPr>
            <w:tcW w:w="9641" w:type="dxa"/>
            <w:gridSpan w:val="9"/>
          </w:tcPr>
          <w:p w14:paraId="43EF4DB1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60C0F5F" w14:textId="77777777" w:rsidR="00DA10BB" w:rsidRDefault="00DA10BB" w:rsidP="00DA10B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A10BB" w14:paraId="10733CAC" w14:textId="77777777" w:rsidTr="0084664F">
        <w:tc>
          <w:tcPr>
            <w:tcW w:w="2835" w:type="dxa"/>
          </w:tcPr>
          <w:p w14:paraId="57B68933" w14:textId="77777777" w:rsidR="00DA10BB" w:rsidRDefault="00DA10BB" w:rsidP="0084664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0BA53A1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2702C1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A199F5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9BF86F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96AF83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D811BA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12CDDF1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4B4A6F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FEB5CBD" w14:textId="77777777" w:rsidR="00DA10BB" w:rsidRDefault="00DA10BB" w:rsidP="00DA10BB">
      <w:pPr>
        <w:rPr>
          <w:sz w:val="8"/>
          <w:szCs w:val="8"/>
        </w:rPr>
      </w:pPr>
    </w:p>
    <w:tbl>
      <w:tblPr>
        <w:tblW w:w="9640" w:type="dxa"/>
        <w:tblInd w:w="8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A10BB" w14:paraId="1C5CD7C9" w14:textId="77777777" w:rsidTr="008A3A1D">
        <w:tc>
          <w:tcPr>
            <w:tcW w:w="9640" w:type="dxa"/>
            <w:gridSpan w:val="11"/>
          </w:tcPr>
          <w:p w14:paraId="735198B9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6C763F31" w14:textId="77777777" w:rsidTr="008A3A1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0CF071F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510695" w14:textId="7604D97E" w:rsidR="00A1752C" w:rsidRDefault="00000000" w:rsidP="00A1752C">
            <w:pPr>
              <w:pStyle w:val="CRCoverPage"/>
              <w:spacing w:after="0"/>
              <w:ind w:left="100"/>
            </w:pPr>
            <w:fldSimple w:instr=" DOCPROPERTY  CrTitle  \* MERGEFORMAT ">
              <w:r w:rsidR="00296987">
                <w:t>Correction to</w:t>
              </w:r>
              <w:r w:rsidR="00A41500">
                <w:t xml:space="preserve"> </w:t>
              </w:r>
              <w:r w:rsidR="004E6119">
                <w:t>LTE PLMN Selection testcase</w:t>
              </w:r>
            </w:fldSimple>
            <w:r w:rsidR="004E6119">
              <w:t xml:space="preserve"> 6.1.1</w:t>
            </w:r>
            <w:r w:rsidR="00C232BD">
              <w:t>.2</w:t>
            </w:r>
            <w:r w:rsidR="004E6119">
              <w:t>a</w:t>
            </w:r>
          </w:p>
        </w:tc>
      </w:tr>
      <w:tr w:rsidR="00A1752C" w14:paraId="674C3952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0F633C6E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1204BA" w14:textId="77777777" w:rsidR="00A1752C" w:rsidRPr="009A326D" w:rsidRDefault="00A1752C" w:rsidP="00A1752C">
            <w:pPr>
              <w:pStyle w:val="CRCoverPage"/>
              <w:spacing w:after="0"/>
            </w:pPr>
          </w:p>
        </w:tc>
      </w:tr>
      <w:tr w:rsidR="00A1752C" w14:paraId="20A1CAD3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23FF267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433DAD" w14:textId="7A79B5CC" w:rsidR="00A1752C" w:rsidRDefault="00A1752C" w:rsidP="00A1752C">
            <w:pPr>
              <w:pStyle w:val="CRCoverPage"/>
              <w:spacing w:after="0"/>
              <w:ind w:left="10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</w:p>
        </w:tc>
      </w:tr>
      <w:tr w:rsidR="00A1752C" w14:paraId="73FE4659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9EEC43C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EB2BDB" w14:textId="77777777" w:rsidR="00A1752C" w:rsidRDefault="00A1752C" w:rsidP="00A1752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A1752C" w14:paraId="2C3D74B8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CDDC3B5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A9EEDD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6D0ED6F6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4CB387EA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720A61" w14:textId="19B1026C" w:rsidR="00A1752C" w:rsidRDefault="00A10EFA" w:rsidP="00667A8A">
            <w:pPr>
              <w:pStyle w:val="CRCoverPage"/>
              <w:spacing w:after="0"/>
              <w:ind w:left="100"/>
            </w:pPr>
            <w:r w:rsidRPr="00A10EFA">
              <w:t>TEI</w:t>
            </w:r>
            <w:r w:rsidR="004E6119">
              <w:t>8</w:t>
            </w:r>
            <w:r w:rsidRPr="00A10EFA">
              <w:t>_Test</w:t>
            </w:r>
          </w:p>
        </w:tc>
        <w:tc>
          <w:tcPr>
            <w:tcW w:w="567" w:type="dxa"/>
            <w:tcBorders>
              <w:left w:val="nil"/>
            </w:tcBorders>
          </w:tcPr>
          <w:p w14:paraId="1804F412" w14:textId="77777777" w:rsidR="00A1752C" w:rsidRDefault="00A1752C" w:rsidP="00A1752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141F4C" w14:textId="77777777" w:rsidR="00A1752C" w:rsidRDefault="00A1752C" w:rsidP="00A1752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016865" w14:textId="0BF75DF9" w:rsidR="00A1752C" w:rsidRDefault="00A1752C" w:rsidP="00A175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5331B0">
              <w:t>3</w:t>
            </w:r>
            <w:r>
              <w:t>-</w:t>
            </w:r>
            <w:r w:rsidR="005331B0">
              <w:t>0</w:t>
            </w:r>
            <w:r w:rsidR="003963B2">
              <w:t>1</w:t>
            </w:r>
            <w:r>
              <w:t>-</w:t>
            </w:r>
            <w:r w:rsidR="003340C1">
              <w:t>3</w:t>
            </w:r>
            <w:r w:rsidR="005331B0">
              <w:t>1</w:t>
            </w:r>
          </w:p>
        </w:tc>
      </w:tr>
      <w:tr w:rsidR="00A1752C" w14:paraId="15D7AFBB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6D598743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EA704C3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86E6437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E074E60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567BC9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755A66D6" w14:textId="77777777" w:rsidTr="008A3A1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7D4705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71A3320" w14:textId="77777777" w:rsidR="00A1752C" w:rsidRDefault="00000000" w:rsidP="00A1752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1752C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284830" w14:textId="77777777" w:rsidR="00A1752C" w:rsidRDefault="00A1752C" w:rsidP="00A1752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663320" w14:textId="77777777" w:rsidR="00A1752C" w:rsidRDefault="00A1752C" w:rsidP="00A1752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C43CBA" w14:textId="3E11D478" w:rsidR="00A1752C" w:rsidRDefault="005043D2" w:rsidP="00A175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E6119">
              <w:rPr>
                <w:noProof/>
              </w:rPr>
              <w:t>7</w:t>
            </w:r>
          </w:p>
        </w:tc>
      </w:tr>
      <w:tr w:rsidR="00A1752C" w14:paraId="761E91DD" w14:textId="77777777" w:rsidTr="008A3A1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281395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840E14" w14:textId="77777777" w:rsidR="00A1752C" w:rsidRDefault="00A1752C" w:rsidP="00A1752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91CCBA9" w14:textId="77777777" w:rsidR="00A1752C" w:rsidRDefault="00A1752C" w:rsidP="00A1752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0BE0DA6" w14:textId="5E73230F" w:rsidR="00A1752C" w:rsidRPr="007C2097" w:rsidRDefault="00A1752C" w:rsidP="00A1752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A1752C" w14:paraId="5A71D675" w14:textId="77777777" w:rsidTr="008A3A1D">
        <w:tc>
          <w:tcPr>
            <w:tcW w:w="1843" w:type="dxa"/>
          </w:tcPr>
          <w:p w14:paraId="0DCEAF18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1FDD19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3CF" w14:paraId="5FCF162F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3D2031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F137B7" w14:textId="3316EEA4" w:rsidR="00D05476" w:rsidRDefault="00D05476" w:rsidP="00D05476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At Step27B, </w:t>
            </w:r>
            <w:r w:rsidRPr="00AB5DFE">
              <w:rPr>
                <w:rFonts w:cs="Arial"/>
                <w:lang w:eastAsia="en-GB"/>
              </w:rPr>
              <w:t>UE mov</w:t>
            </w:r>
            <w:r>
              <w:rPr>
                <w:rFonts w:cs="Arial"/>
                <w:lang w:eastAsia="en-GB"/>
              </w:rPr>
              <w:t xml:space="preserve">es </w:t>
            </w:r>
            <w:r w:rsidRPr="00AB5DFE">
              <w:rPr>
                <w:rFonts w:cs="Arial"/>
                <w:lang w:eastAsia="en-GB"/>
              </w:rPr>
              <w:t>from VPLMN(Cell_11) to HPLMN(Cell_1)</w:t>
            </w:r>
            <w:r>
              <w:rPr>
                <w:rFonts w:cs="Arial"/>
                <w:lang w:eastAsia="en-GB"/>
              </w:rPr>
              <w:t xml:space="preserve"> and UE should be allowed to perform IMS Re-registration procedure after TAU procedure as per TS 36.508 </w:t>
            </w:r>
            <w:r w:rsidRPr="00D05476">
              <w:rPr>
                <w:rFonts w:cs="Arial"/>
                <w:lang w:eastAsia="en-GB"/>
              </w:rPr>
              <w:t>subclause 4.5A.30</w:t>
            </w:r>
            <w:r>
              <w:rPr>
                <w:rFonts w:cs="Arial"/>
                <w:lang w:eastAsia="en-GB"/>
              </w:rPr>
              <w:t>. But in the present ttcn implementation</w:t>
            </w:r>
            <w:r w:rsidR="003340C1">
              <w:rPr>
                <w:rFonts w:cs="Arial"/>
                <w:lang w:eastAsia="en-GB"/>
              </w:rPr>
              <w:t>,</w:t>
            </w:r>
            <w:r>
              <w:rPr>
                <w:rFonts w:cs="Arial"/>
                <w:lang w:eastAsia="en-GB"/>
              </w:rPr>
              <w:t xml:space="preserve"> this is not handled. </w:t>
            </w:r>
          </w:p>
          <w:p w14:paraId="2B2DE513" w14:textId="097027BF" w:rsidR="00D05476" w:rsidRDefault="00D05476" w:rsidP="00D05476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  <w:p w14:paraId="68E8E7F5" w14:textId="11CDC885" w:rsidR="003340C1" w:rsidRDefault="003340C1" w:rsidP="003340C1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At Step29, </w:t>
            </w:r>
            <w:r w:rsidRPr="00AB5DFE">
              <w:rPr>
                <w:rFonts w:cs="Arial"/>
                <w:lang w:eastAsia="en-GB"/>
              </w:rPr>
              <w:t>UE mov</w:t>
            </w:r>
            <w:r>
              <w:rPr>
                <w:rFonts w:cs="Arial"/>
                <w:lang w:eastAsia="en-GB"/>
              </w:rPr>
              <w:t xml:space="preserve">es </w:t>
            </w:r>
            <w:r w:rsidRPr="00AB5DFE">
              <w:rPr>
                <w:rFonts w:cs="Arial"/>
                <w:lang w:eastAsia="en-GB"/>
              </w:rPr>
              <w:t xml:space="preserve">from </w:t>
            </w:r>
            <w:r>
              <w:rPr>
                <w:rFonts w:cs="Arial"/>
                <w:lang w:eastAsia="en-GB"/>
              </w:rPr>
              <w:t>H</w:t>
            </w:r>
            <w:r w:rsidRPr="00AB5DFE">
              <w:rPr>
                <w:rFonts w:cs="Arial"/>
                <w:lang w:eastAsia="en-GB"/>
              </w:rPr>
              <w:t xml:space="preserve">PLMN(Cell_1) to </w:t>
            </w:r>
            <w:r>
              <w:rPr>
                <w:rFonts w:cs="Arial"/>
                <w:lang w:eastAsia="en-GB"/>
              </w:rPr>
              <w:t>V</w:t>
            </w:r>
            <w:r w:rsidRPr="00AB5DFE">
              <w:rPr>
                <w:rFonts w:cs="Arial"/>
                <w:lang w:eastAsia="en-GB"/>
              </w:rPr>
              <w:t>PLMN(Cell_</w:t>
            </w:r>
            <w:r>
              <w:rPr>
                <w:rFonts w:cs="Arial"/>
                <w:lang w:eastAsia="en-GB"/>
              </w:rPr>
              <w:t>4</w:t>
            </w:r>
            <w:r w:rsidRPr="00AB5DFE">
              <w:rPr>
                <w:rFonts w:cs="Arial"/>
                <w:lang w:eastAsia="en-GB"/>
              </w:rPr>
              <w:t>)</w:t>
            </w:r>
            <w:r>
              <w:rPr>
                <w:rFonts w:cs="Arial"/>
                <w:lang w:eastAsia="en-GB"/>
              </w:rPr>
              <w:t xml:space="preserve"> and UE should be allowed to perform IMS Re-registration procedure after TAU procedure as per TS 36.508 </w:t>
            </w:r>
            <w:r w:rsidRPr="00D05476">
              <w:rPr>
                <w:rFonts w:cs="Arial"/>
                <w:lang w:eastAsia="en-GB"/>
              </w:rPr>
              <w:t>subclause 4.5A.30</w:t>
            </w:r>
            <w:r>
              <w:rPr>
                <w:rFonts w:cs="Arial"/>
                <w:lang w:eastAsia="en-GB"/>
              </w:rPr>
              <w:t xml:space="preserve">. But in the present ttcn implementation, this is not handled. </w:t>
            </w:r>
          </w:p>
          <w:p w14:paraId="2EB1752C" w14:textId="77777777" w:rsidR="003340C1" w:rsidRDefault="003340C1" w:rsidP="00D05476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  <w:p w14:paraId="3008E1E7" w14:textId="1C98EE4A" w:rsidR="000E1E20" w:rsidRPr="00A41500" w:rsidRDefault="00D05476" w:rsidP="00D05476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lang w:eastAsia="en-GB"/>
              </w:rPr>
              <w:t>Note: The corresponding prose CR</w:t>
            </w:r>
            <w:r w:rsidR="00CE5A54">
              <w:rPr>
                <w:rFonts w:cs="Arial"/>
                <w:lang w:eastAsia="en-GB"/>
              </w:rPr>
              <w:t>(</w:t>
            </w:r>
            <w:r w:rsidR="00CE5A54">
              <w:rPr>
                <w:lang w:val="en-US"/>
              </w:rPr>
              <w:t>R5-230591</w:t>
            </w:r>
            <w:r w:rsidR="00CE5A54">
              <w:rPr>
                <w:rFonts w:cs="Arial"/>
                <w:lang w:eastAsia="en-GB"/>
              </w:rPr>
              <w:t>)</w:t>
            </w:r>
            <w:r>
              <w:rPr>
                <w:rFonts w:cs="Arial"/>
                <w:lang w:eastAsia="en-GB"/>
              </w:rPr>
              <w:t xml:space="preserve"> will be raised at RAN5#98 meeting.</w:t>
            </w:r>
          </w:p>
        </w:tc>
      </w:tr>
      <w:tr w:rsidR="00BB53CF" w14:paraId="68B700A9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92FCEA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FD6FCD" w14:textId="75033BC7" w:rsidR="00BB53CF" w:rsidRPr="00ED00B8" w:rsidRDefault="00BB53CF" w:rsidP="00BB53CF">
            <w:pPr>
              <w:pStyle w:val="CRCoverPage"/>
              <w:spacing w:after="0"/>
              <w:rPr>
                <w:rFonts w:cs="Arial"/>
                <w:lang w:val="en-IN" w:eastAsia="en-IN"/>
              </w:rPr>
            </w:pPr>
          </w:p>
        </w:tc>
      </w:tr>
      <w:tr w:rsidR="00BB53CF" w14:paraId="39A4902C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A13088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CFA2C7" w14:textId="7E337FD9" w:rsidR="00DD383C" w:rsidRPr="000A581C" w:rsidRDefault="00D05476" w:rsidP="000A581C">
            <w:pPr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Added a </w:t>
            </w:r>
            <w:proofErr w:type="gramStart"/>
            <w:r>
              <w:rPr>
                <w:rFonts w:ascii="Arial" w:hAnsi="Arial" w:cs="Arial"/>
                <w:lang w:eastAsia="en-GB"/>
              </w:rPr>
              <w:t>new optional step</w:t>
            </w:r>
            <w:r w:rsidR="003340C1">
              <w:rPr>
                <w:rFonts w:ascii="Arial" w:hAnsi="Arial" w:cs="Arial"/>
                <w:lang w:eastAsia="en-GB"/>
              </w:rPr>
              <w:t>s</w:t>
            </w:r>
            <w:proofErr w:type="gramEnd"/>
            <w:r>
              <w:rPr>
                <w:rFonts w:ascii="Arial" w:hAnsi="Arial" w:cs="Arial"/>
                <w:lang w:eastAsia="en-GB"/>
              </w:rPr>
              <w:t xml:space="preserve"> for performing IMS Re-registration procedure after Step</w:t>
            </w:r>
            <w:r w:rsidR="003340C1">
              <w:rPr>
                <w:rFonts w:ascii="Arial" w:hAnsi="Arial" w:cs="Arial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27B</w:t>
            </w:r>
            <w:r w:rsidR="003340C1">
              <w:rPr>
                <w:rFonts w:ascii="Arial" w:hAnsi="Arial" w:cs="Arial"/>
                <w:lang w:eastAsia="en-GB"/>
              </w:rPr>
              <w:t xml:space="preserve"> and Step 34</w:t>
            </w:r>
          </w:p>
        </w:tc>
      </w:tr>
      <w:tr w:rsidR="00BB53CF" w14:paraId="4D6CCF53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3BC6C4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4544CB" w14:textId="77777777" w:rsidR="00BB53CF" w:rsidRPr="00C91E2F" w:rsidRDefault="00BB53CF" w:rsidP="00BB53CF">
            <w:pPr>
              <w:pStyle w:val="CRCoverPage"/>
              <w:spacing w:after="0"/>
              <w:rPr>
                <w:lang w:val="en-IN" w:eastAsia="en-IN"/>
              </w:rPr>
            </w:pPr>
          </w:p>
        </w:tc>
      </w:tr>
      <w:tr w:rsidR="00BB53CF" w14:paraId="76CC992B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5A8A1A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70F750" w14:textId="3FF95581" w:rsidR="00BB53CF" w:rsidRPr="00C91E2F" w:rsidRDefault="009A4B0A" w:rsidP="00BB53CF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>A conformant UE will fail the test case</w:t>
            </w:r>
          </w:p>
        </w:tc>
      </w:tr>
      <w:tr w:rsidR="00BB53CF" w14:paraId="4F7AD0A6" w14:textId="77777777" w:rsidTr="008A3A1D">
        <w:tc>
          <w:tcPr>
            <w:tcW w:w="2694" w:type="dxa"/>
            <w:gridSpan w:val="2"/>
          </w:tcPr>
          <w:p w14:paraId="221CF00C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B31C5B7" w14:textId="77777777" w:rsidR="00BB53CF" w:rsidRDefault="00BB53CF" w:rsidP="00BB53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3CF" w14:paraId="06D99E29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A361F9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F255FD" w14:textId="75A993EF" w:rsidR="00BB53CF" w:rsidRDefault="004E6119" w:rsidP="00BB53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6.1.1</w:t>
            </w:r>
            <w:r w:rsidR="00116761">
              <w:rPr>
                <w:noProof/>
              </w:rPr>
              <w:t>.2</w:t>
            </w:r>
            <w:r>
              <w:rPr>
                <w:noProof/>
              </w:rPr>
              <w:t>a</w:t>
            </w:r>
          </w:p>
        </w:tc>
      </w:tr>
      <w:tr w:rsidR="00BB53CF" w14:paraId="2927E18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9536CD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64413F" w14:textId="77777777" w:rsidR="00BB53CF" w:rsidRDefault="00BB53CF" w:rsidP="00BB53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3CF" w14:paraId="5785DCBC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0306F9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2F7AFC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8E118D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443FA9" w14:textId="77777777" w:rsidR="00BB53CF" w:rsidRDefault="00BB53CF" w:rsidP="00BB53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4B36E5" w14:textId="77777777" w:rsidR="00BB53CF" w:rsidRDefault="00BB53CF" w:rsidP="00BB53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3CF" w14:paraId="2EB392A7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720791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991566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D6CE16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ACE847" w14:textId="77777777" w:rsidR="00BB53CF" w:rsidRDefault="00BB53CF" w:rsidP="00BB53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57ADCE" w14:textId="1F208296" w:rsidR="00BB53CF" w:rsidRDefault="00BB53CF" w:rsidP="00BB53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3CF" w14:paraId="6CA79425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DC9D7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050749" w14:textId="4998AB77" w:rsidR="00BB53CF" w:rsidRDefault="001C58D0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F54E9D" w14:textId="54CFF938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D5C7BC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5C43F4" w14:textId="1B61F832" w:rsidR="00BB53CF" w:rsidRDefault="001C58D0" w:rsidP="00BB53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36.523-1</w:t>
            </w:r>
          </w:p>
        </w:tc>
      </w:tr>
      <w:tr w:rsidR="00BB53CF" w14:paraId="4832E76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EB4B98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C005AC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A67045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2E10A3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410393" w14:textId="3D3E742F" w:rsidR="00BB53CF" w:rsidRDefault="00BB53CF" w:rsidP="00BB53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3CF" w14:paraId="2E240731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E3714B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7E2A28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</w:p>
        </w:tc>
      </w:tr>
      <w:tr w:rsidR="00BB53CF" w14:paraId="5578C38C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34A14B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1C8073" w14:textId="026E9381" w:rsidR="00BB53CF" w:rsidRDefault="00BB53CF" w:rsidP="00BB53CF">
            <w:pPr>
              <w:pStyle w:val="CRCoverPage"/>
              <w:spacing w:after="0"/>
              <w:rPr>
                <w:noProof/>
              </w:rPr>
            </w:pPr>
          </w:p>
        </w:tc>
      </w:tr>
      <w:tr w:rsidR="00BB53CF" w:rsidRPr="008863B9" w14:paraId="5561A3FB" w14:textId="77777777" w:rsidTr="008A3A1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F2B0CC" w14:textId="77777777" w:rsidR="00BB53CF" w:rsidRPr="008863B9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D753AE8" w14:textId="77777777" w:rsidR="00BB53CF" w:rsidRPr="008863B9" w:rsidRDefault="00BB53CF" w:rsidP="00BB53C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B53CF" w14:paraId="59F0235B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DCBBE3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20B5ED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6C89473A" w14:textId="77777777" w:rsidR="00DA10BB" w:rsidRDefault="00DA10BB" w:rsidP="00DA10BB">
      <w:pPr>
        <w:rPr>
          <w:noProof/>
        </w:rPr>
      </w:pPr>
    </w:p>
    <w:p w14:paraId="697E6EDC" w14:textId="77777777" w:rsidR="00EF51E1" w:rsidRDefault="00EF51E1">
      <w:pPr>
        <w:rPr>
          <w:lang w:val="en-IN" w:eastAsia="en-IN"/>
        </w:rPr>
        <w:sectPr w:rsidR="00EF51E1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4C2457A" w14:textId="77777777" w:rsidR="009A3E76" w:rsidRPr="009A3E76" w:rsidRDefault="009A3E76" w:rsidP="009A3E76">
      <w:pPr>
        <w:spacing w:before="240" w:after="60"/>
        <w:outlineLvl w:val="0"/>
        <w:rPr>
          <w:rFonts w:ascii="Cambria" w:eastAsia="Times New Roman" w:hAnsi="Cambria" w:cs="Arial"/>
          <w:b/>
          <w:bCs/>
          <w:kern w:val="28"/>
          <w:sz w:val="32"/>
          <w:szCs w:val="32"/>
          <w:lang w:eastAsia="en-GB"/>
        </w:rPr>
      </w:pPr>
      <w:bookmarkStart w:id="1" w:name="_Toc58338508"/>
      <w:r w:rsidRPr="009A3E76">
        <w:rPr>
          <w:rFonts w:ascii="Cambria" w:eastAsia="Times New Roman" w:hAnsi="Cambria" w:cs="Arial"/>
          <w:b/>
          <w:bCs/>
          <w:kern w:val="28"/>
          <w:sz w:val="32"/>
          <w:szCs w:val="32"/>
        </w:rPr>
        <w:lastRenderedPageBreak/>
        <w:t>Table of Contents</w:t>
      </w:r>
      <w:bookmarkEnd w:id="1"/>
    </w:p>
    <w:p w14:paraId="656C65A8" w14:textId="70FBA3C7" w:rsidR="009A3E76" w:rsidRPr="009A3E76" w:rsidRDefault="009A3E76" w:rsidP="009A3E76">
      <w:pPr>
        <w:keepNext/>
        <w:keepLines/>
        <w:widowControl w:val="0"/>
        <w:tabs>
          <w:tab w:val="right" w:leader="dot" w:pos="9639"/>
        </w:tabs>
        <w:spacing w:before="120" w:after="0"/>
        <w:ind w:left="567" w:right="425" w:hanging="567"/>
        <w:rPr>
          <w:rFonts w:ascii="Calibri" w:eastAsia="Times New Roman" w:hAnsi="Calibri"/>
          <w:noProof/>
          <w:sz w:val="22"/>
          <w:szCs w:val="22"/>
          <w:lang w:eastAsia="en-GB"/>
        </w:rPr>
      </w:pPr>
      <w:r w:rsidRPr="009A3E76">
        <w:rPr>
          <w:rFonts w:eastAsia="Times New Roman" w:cs="Arial"/>
          <w:noProof/>
          <w:sz w:val="22"/>
        </w:rPr>
        <w:fldChar w:fldCharType="begin"/>
      </w:r>
      <w:r w:rsidRPr="009A3E76">
        <w:rPr>
          <w:rFonts w:eastAsia="Times New Roman" w:cs="Arial"/>
          <w:noProof/>
          <w:sz w:val="22"/>
        </w:rPr>
        <w:instrText xml:space="preserve"> TOC \o "1-3" </w:instrText>
      </w:r>
      <w:r w:rsidRPr="009A3E76">
        <w:rPr>
          <w:rFonts w:eastAsia="Times New Roman" w:cs="Arial"/>
          <w:noProof/>
          <w:sz w:val="22"/>
        </w:rPr>
        <w:fldChar w:fldCharType="separate"/>
      </w:r>
      <w:r w:rsidRPr="009A3E76">
        <w:rPr>
          <w:rFonts w:eastAsia="Times New Roman"/>
          <w:b/>
          <w:noProof/>
          <w:sz w:val="22"/>
          <w:lang w:eastAsia="ja-JP"/>
        </w:rPr>
        <w:t>1</w:t>
      </w:r>
      <w:r w:rsidRPr="009A3E76">
        <w:rPr>
          <w:rFonts w:ascii="Calibri" w:eastAsia="Times New Roman" w:hAnsi="Calibri"/>
          <w:noProof/>
          <w:sz w:val="22"/>
          <w:szCs w:val="22"/>
          <w:lang w:eastAsia="en-GB"/>
        </w:rPr>
        <w:tab/>
      </w:r>
      <w:r w:rsidRPr="009A3E76">
        <w:rPr>
          <w:rFonts w:eastAsia="Times New Roman"/>
          <w:b/>
          <w:noProof/>
          <w:sz w:val="22"/>
          <w:lang w:eastAsia="ja-JP"/>
        </w:rPr>
        <w:t>Overview</w:t>
      </w:r>
      <w:r w:rsidRPr="009A3E76">
        <w:rPr>
          <w:rFonts w:eastAsia="Times New Roman"/>
          <w:noProof/>
          <w:sz w:val="22"/>
        </w:rPr>
        <w:tab/>
      </w:r>
      <w:r w:rsidR="00184981">
        <w:rPr>
          <w:rFonts w:eastAsia="Times New Roman"/>
          <w:noProof/>
          <w:sz w:val="22"/>
        </w:rPr>
        <w:t>3</w:t>
      </w:r>
    </w:p>
    <w:p w14:paraId="0A84C2F7" w14:textId="6F3CD973" w:rsidR="009A3E76" w:rsidRPr="009A3E76" w:rsidRDefault="009A3E76" w:rsidP="009A3E76">
      <w:pPr>
        <w:keepNext/>
        <w:keepLines/>
        <w:widowControl w:val="0"/>
        <w:tabs>
          <w:tab w:val="right" w:leader="dot" w:pos="9639"/>
        </w:tabs>
        <w:spacing w:before="120" w:after="0"/>
        <w:ind w:left="567" w:right="425" w:hanging="567"/>
        <w:rPr>
          <w:rFonts w:ascii="Calibri" w:eastAsia="Times New Roman" w:hAnsi="Calibri"/>
          <w:noProof/>
          <w:sz w:val="22"/>
          <w:szCs w:val="22"/>
          <w:lang w:eastAsia="en-GB"/>
        </w:rPr>
      </w:pPr>
      <w:r w:rsidRPr="009A3E76">
        <w:rPr>
          <w:rFonts w:eastAsia="Times New Roman"/>
          <w:b/>
          <w:noProof/>
          <w:sz w:val="22"/>
        </w:rPr>
        <w:t>2</w:t>
      </w:r>
      <w:r w:rsidRPr="009A3E76">
        <w:rPr>
          <w:rFonts w:ascii="Calibri" w:eastAsia="Times New Roman" w:hAnsi="Calibri"/>
          <w:noProof/>
          <w:sz w:val="22"/>
          <w:szCs w:val="22"/>
          <w:lang w:eastAsia="en-GB"/>
        </w:rPr>
        <w:tab/>
      </w:r>
      <w:r w:rsidRPr="009A3E76">
        <w:rPr>
          <w:rFonts w:eastAsia="Times New Roman"/>
          <w:b/>
          <w:noProof/>
          <w:sz w:val="22"/>
        </w:rPr>
        <w:t>Corrections required</w:t>
      </w:r>
      <w:r w:rsidRPr="009A3E76">
        <w:rPr>
          <w:rFonts w:eastAsia="Times New Roman"/>
          <w:noProof/>
          <w:sz w:val="22"/>
        </w:rPr>
        <w:tab/>
      </w:r>
      <w:r w:rsidR="00184981">
        <w:rPr>
          <w:rFonts w:eastAsia="Times New Roman"/>
          <w:noProof/>
          <w:sz w:val="22"/>
        </w:rPr>
        <w:t>3</w:t>
      </w:r>
    </w:p>
    <w:p w14:paraId="671658AE" w14:textId="29B7CB78" w:rsidR="00B03522" w:rsidRPr="009A3E76" w:rsidRDefault="009A3E76" w:rsidP="006D6BE5">
      <w:pPr>
        <w:keepLines/>
        <w:widowControl w:val="0"/>
        <w:tabs>
          <w:tab w:val="right" w:leader="dot" w:pos="9639"/>
        </w:tabs>
        <w:spacing w:after="0"/>
        <w:ind w:left="851" w:right="425" w:hanging="851"/>
        <w:rPr>
          <w:rFonts w:eastAsia="Times New Roman"/>
          <w:noProof/>
        </w:rPr>
      </w:pPr>
      <w:r w:rsidRPr="009A3E76">
        <w:rPr>
          <w:rFonts w:eastAsia="Times New Roman" w:cs="Arial"/>
          <w:b/>
          <w:noProof/>
        </w:rPr>
        <w:t>2.1</w:t>
      </w:r>
      <w:r w:rsidRPr="009A3E76">
        <w:rPr>
          <w:rFonts w:ascii="Calibri" w:eastAsia="Times New Roman" w:hAnsi="Calibri"/>
          <w:noProof/>
          <w:sz w:val="22"/>
          <w:szCs w:val="22"/>
          <w:lang w:eastAsia="en-GB"/>
        </w:rPr>
        <w:tab/>
      </w:r>
      <w:r w:rsidRPr="009A3E76">
        <w:rPr>
          <w:rFonts w:eastAsia="Times New Roman" w:cs="Arial"/>
          <w:noProof/>
          <w:color w:val="000000"/>
          <w:lang w:eastAsia="en-GB"/>
        </w:rPr>
        <w:t>Change 1</w:t>
      </w:r>
      <w:r w:rsidRPr="009A3E76">
        <w:rPr>
          <w:rFonts w:eastAsia="Times New Roman"/>
          <w:noProof/>
        </w:rPr>
        <w:tab/>
      </w:r>
      <w:r w:rsidR="00184981">
        <w:rPr>
          <w:rFonts w:eastAsia="Times New Roman"/>
          <w:noProof/>
        </w:rPr>
        <w:t>3</w:t>
      </w:r>
    </w:p>
    <w:p w14:paraId="1AB8D324" w14:textId="77777777" w:rsidR="003A0AEF" w:rsidRPr="009A3E76" w:rsidRDefault="003A0AEF" w:rsidP="003A0AEF">
      <w:pPr>
        <w:keepLines/>
        <w:widowControl w:val="0"/>
        <w:tabs>
          <w:tab w:val="right" w:leader="dot" w:pos="9639"/>
        </w:tabs>
        <w:spacing w:after="0"/>
        <w:ind w:left="851" w:right="425" w:hanging="851"/>
        <w:rPr>
          <w:rFonts w:ascii="Calibri" w:eastAsia="Times New Roman" w:hAnsi="Calibri"/>
          <w:noProof/>
          <w:sz w:val="22"/>
          <w:szCs w:val="22"/>
          <w:lang w:eastAsia="en-GB"/>
        </w:rPr>
      </w:pPr>
    </w:p>
    <w:p w14:paraId="04F2A09C" w14:textId="77777777" w:rsidR="009A3E76" w:rsidRPr="009A3E76" w:rsidRDefault="009A3E76" w:rsidP="009A3E76">
      <w:pPr>
        <w:keepLines/>
        <w:widowControl w:val="0"/>
        <w:tabs>
          <w:tab w:val="right" w:leader="dot" w:pos="9639"/>
        </w:tabs>
        <w:spacing w:after="0"/>
        <w:ind w:left="851" w:right="425" w:hanging="851"/>
        <w:rPr>
          <w:rFonts w:ascii="Calibri" w:eastAsia="Times New Roman" w:hAnsi="Calibri"/>
          <w:noProof/>
          <w:sz w:val="22"/>
          <w:szCs w:val="22"/>
          <w:lang w:eastAsia="en-GB"/>
        </w:rPr>
      </w:pPr>
    </w:p>
    <w:p w14:paraId="08CBA18F" w14:textId="380E70ED" w:rsidR="008708CB" w:rsidRDefault="009A3E76" w:rsidP="009A3E76">
      <w:pPr>
        <w:rPr>
          <w:lang w:val="pt-BR"/>
        </w:rPr>
      </w:pPr>
      <w:r w:rsidRPr="009A3E76">
        <w:rPr>
          <w:rFonts w:eastAsia="Times New Roman" w:cs="Arial"/>
          <w:noProof/>
        </w:rPr>
        <w:fldChar w:fldCharType="end"/>
      </w:r>
    </w:p>
    <w:p w14:paraId="618B4CCE" w14:textId="77777777" w:rsidR="002843CD" w:rsidRDefault="008708CB" w:rsidP="009A3E76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14:paraId="0701AF70" w14:textId="77777777" w:rsidR="002843CD" w:rsidRDefault="002843CD" w:rsidP="00552CB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52895930"/>
      <w:r>
        <w:rPr>
          <w:b/>
          <w:lang w:eastAsia="ja-JP"/>
        </w:rPr>
        <w:lastRenderedPageBreak/>
        <w:t>Overview</w:t>
      </w:r>
      <w:bookmarkEnd w:id="2"/>
      <w:bookmarkEnd w:id="3"/>
    </w:p>
    <w:p w14:paraId="66B40FE9" w14:textId="79FFC75C" w:rsidR="008B613B" w:rsidRDefault="008B613B" w:rsidP="00552CB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ind w:left="432"/>
        <w:rPr>
          <w:rFonts w:cs="Arial"/>
        </w:rPr>
      </w:pPr>
      <w:r>
        <w:rPr>
          <w:rFonts w:cs="Arial"/>
        </w:rPr>
        <w:t>This document lists all the changes needed to correct issues in the ATS</w:t>
      </w:r>
      <w:r w:rsidRPr="00883A39">
        <w:t xml:space="preserve"> </w:t>
      </w:r>
      <w:r w:rsidRPr="00883A39">
        <w:rPr>
          <w:rFonts w:cs="Arial"/>
        </w:rPr>
        <w:t>iwd-TTCN3</w:t>
      </w:r>
      <w:r w:rsidR="005C57E8">
        <w:rPr>
          <w:rFonts w:cs="Arial"/>
        </w:rPr>
        <w:t>-</w:t>
      </w:r>
      <w:r w:rsidR="005C57E8" w:rsidRPr="005C57E8">
        <w:rPr>
          <w:rFonts w:cs="Arial"/>
        </w:rPr>
        <w:t>B202</w:t>
      </w:r>
      <w:r w:rsidR="004E6119">
        <w:rPr>
          <w:rFonts w:cs="Arial"/>
        </w:rPr>
        <w:t>2</w:t>
      </w:r>
      <w:r w:rsidR="005C57E8" w:rsidRPr="005C57E8">
        <w:rPr>
          <w:rFonts w:cs="Arial"/>
        </w:rPr>
        <w:t>-09_D2</w:t>
      </w:r>
      <w:r w:rsidR="00055B8B">
        <w:rPr>
          <w:rFonts w:cs="Arial"/>
        </w:rPr>
        <w:t>2</w:t>
      </w:r>
      <w:r w:rsidR="005C57E8" w:rsidRPr="005C57E8">
        <w:rPr>
          <w:rFonts w:cs="Arial"/>
        </w:rPr>
        <w:t>wk</w:t>
      </w:r>
      <w:r w:rsidR="00C232BD">
        <w:rPr>
          <w:rFonts w:cs="Arial"/>
        </w:rPr>
        <w:t>49</w:t>
      </w:r>
      <w:r w:rsidR="009A3E76"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24D34EA3" w14:textId="77777777" w:rsidR="008B613B" w:rsidRPr="002843CD" w:rsidRDefault="008B613B" w:rsidP="00552CB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  <w:lang w:eastAsia="en-GB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9A326D" w:rsidRPr="00741756">
        <w:rPr>
          <w:rFonts w:cs="Arial"/>
          <w:sz w:val="24"/>
          <w:lang w:eastAsia="ja-JP"/>
        </w:rPr>
        <w:t>Kalahasti, Narendra</w:t>
      </w:r>
      <w:r w:rsidR="009A326D" w:rsidRPr="00741756">
        <w:rPr>
          <w:rFonts w:cs="Arial"/>
          <w:sz w:val="24"/>
          <w:lang w:eastAsia="ja-JP"/>
        </w:rPr>
        <w:br/>
      </w:r>
      <w:r w:rsidR="009A326D" w:rsidRPr="00741756">
        <w:rPr>
          <w:rFonts w:cs="Arial"/>
          <w:b/>
          <w:lang w:eastAsia="ja-JP"/>
        </w:rPr>
        <w:tab/>
      </w:r>
      <w:r w:rsidR="009A326D" w:rsidRPr="00741756">
        <w:rPr>
          <w:rFonts w:cs="Arial"/>
          <w:lang w:eastAsia="ja-JP"/>
        </w:rPr>
        <w:t>Narendra.Kalahasti@anritsu.com</w:t>
      </w:r>
    </w:p>
    <w:p w14:paraId="597C99C1" w14:textId="77777777" w:rsidR="00EF51E1" w:rsidRDefault="00EF51E1"/>
    <w:p w14:paraId="3848E88F" w14:textId="13F85A3C" w:rsidR="00055B8B" w:rsidRPr="00055B8B" w:rsidRDefault="00EF51E1" w:rsidP="00055B8B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54186268"/>
      <w:r>
        <w:rPr>
          <w:b/>
        </w:rPr>
        <w:t>Corrections required</w:t>
      </w:r>
      <w:bookmarkEnd w:id="4"/>
      <w:bookmarkEnd w:id="5"/>
      <w:bookmarkEnd w:id="6"/>
    </w:p>
    <w:p w14:paraId="63F0BF13" w14:textId="77777777" w:rsidR="00055B8B" w:rsidRDefault="00055B8B" w:rsidP="00055B8B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 w:rsidRPr="009A3E76">
        <w:rPr>
          <w:rFonts w:ascii="Arial" w:hAnsi="Arial" w:cs="Arial"/>
          <w:b/>
          <w:bCs/>
          <w:sz w:val="28"/>
          <w:szCs w:val="28"/>
        </w:rPr>
        <w:t>2.1</w:t>
      </w:r>
      <w:r>
        <w:rPr>
          <w:rFonts w:ascii="Arial" w:hAnsi="Arial" w:cs="Arial"/>
          <w:sz w:val="28"/>
          <w:szCs w:val="28"/>
        </w:rPr>
        <w:t xml:space="preserve"> Change 1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055B8B" w:rsidRPr="007C0A48" w14:paraId="0434B1D0" w14:textId="77777777" w:rsidTr="00A40090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F22EE" w14:textId="77777777" w:rsidR="00055B8B" w:rsidRPr="007C0A48" w:rsidRDefault="00055B8B" w:rsidP="00A40090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BD4EE" w14:textId="7DA216DA" w:rsidR="00055B8B" w:rsidRPr="0068308B" w:rsidRDefault="004E6119" w:rsidP="00A40090">
            <w:pPr>
              <w:rPr>
                <w:rFonts w:ascii="Arial" w:eastAsia="Calibri" w:hAnsi="Arial" w:cs="Arial"/>
                <w:color w:val="000000"/>
              </w:rPr>
            </w:pPr>
            <w:r w:rsidRPr="004E6119">
              <w:rPr>
                <w:rFonts w:ascii="Arial" w:eastAsia="Calibri" w:hAnsi="Arial" w:cs="Arial"/>
                <w:color w:val="000000"/>
              </w:rPr>
              <w:t>f_TC_6_1_1_2a_EUTRA</w:t>
            </w:r>
          </w:p>
        </w:tc>
      </w:tr>
      <w:tr w:rsidR="001E492D" w:rsidRPr="007C0A48" w14:paraId="7A930753" w14:textId="77777777" w:rsidTr="00A40090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63C12" w14:textId="77777777" w:rsidR="001E492D" w:rsidRPr="007C0A48" w:rsidRDefault="001E492D" w:rsidP="001E492D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85D4F" w14:textId="2D7C0041" w:rsidR="001E492D" w:rsidRDefault="00AB5DFE" w:rsidP="001E492D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At Step27B, </w:t>
            </w:r>
            <w:r w:rsidRPr="00AB5DFE">
              <w:rPr>
                <w:rFonts w:cs="Arial"/>
                <w:lang w:eastAsia="en-GB"/>
              </w:rPr>
              <w:t>UE mov</w:t>
            </w:r>
            <w:r>
              <w:rPr>
                <w:rFonts w:cs="Arial"/>
                <w:lang w:eastAsia="en-GB"/>
              </w:rPr>
              <w:t xml:space="preserve">es </w:t>
            </w:r>
            <w:r w:rsidRPr="00AB5DFE">
              <w:rPr>
                <w:rFonts w:cs="Arial"/>
                <w:lang w:eastAsia="en-GB"/>
              </w:rPr>
              <w:t>from VPLMN(Cell_11) to HPLMN(Cell_1)</w:t>
            </w:r>
            <w:r>
              <w:rPr>
                <w:rFonts w:cs="Arial"/>
                <w:lang w:eastAsia="en-GB"/>
              </w:rPr>
              <w:t xml:space="preserve"> and UE should be allowed to perform IMS Re-registration procedure after TAU procedure</w:t>
            </w:r>
            <w:r w:rsidR="00D05476">
              <w:rPr>
                <w:rFonts w:cs="Arial"/>
                <w:lang w:eastAsia="en-GB"/>
              </w:rPr>
              <w:t xml:space="preserve"> as per TS 36.508 </w:t>
            </w:r>
            <w:r w:rsidR="00D05476" w:rsidRPr="00D05476">
              <w:rPr>
                <w:rFonts w:cs="Arial"/>
                <w:lang w:eastAsia="en-GB"/>
              </w:rPr>
              <w:t>subclause 4.5A.30</w:t>
            </w:r>
            <w:r>
              <w:rPr>
                <w:rFonts w:cs="Arial"/>
                <w:lang w:eastAsia="en-GB"/>
              </w:rPr>
              <w:t xml:space="preserve">. But in the present ttcn implementation this </w:t>
            </w:r>
            <w:r w:rsidR="00D05476">
              <w:rPr>
                <w:rFonts w:cs="Arial"/>
                <w:lang w:eastAsia="en-GB"/>
              </w:rPr>
              <w:t xml:space="preserve">is not handled. </w:t>
            </w:r>
          </w:p>
          <w:p w14:paraId="72451053" w14:textId="77777777" w:rsidR="00D05476" w:rsidRDefault="00D05476" w:rsidP="001E492D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  <w:p w14:paraId="428B71A1" w14:textId="2A6EEBD4" w:rsidR="003340C1" w:rsidRPr="003340C1" w:rsidRDefault="003340C1" w:rsidP="001E492D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At Step29, </w:t>
            </w:r>
            <w:r w:rsidRPr="00AB5DFE">
              <w:rPr>
                <w:rFonts w:cs="Arial"/>
                <w:lang w:eastAsia="en-GB"/>
              </w:rPr>
              <w:t>UE mov</w:t>
            </w:r>
            <w:r>
              <w:rPr>
                <w:rFonts w:cs="Arial"/>
                <w:lang w:eastAsia="en-GB"/>
              </w:rPr>
              <w:t xml:space="preserve">es </w:t>
            </w:r>
            <w:r w:rsidRPr="00AB5DFE">
              <w:rPr>
                <w:rFonts w:cs="Arial"/>
                <w:lang w:eastAsia="en-GB"/>
              </w:rPr>
              <w:t xml:space="preserve">from </w:t>
            </w:r>
            <w:r>
              <w:rPr>
                <w:rFonts w:cs="Arial"/>
                <w:lang w:eastAsia="en-GB"/>
              </w:rPr>
              <w:t>H</w:t>
            </w:r>
            <w:r w:rsidRPr="00AB5DFE">
              <w:rPr>
                <w:rFonts w:cs="Arial"/>
                <w:lang w:eastAsia="en-GB"/>
              </w:rPr>
              <w:t xml:space="preserve">PLMN(Cell_1) to </w:t>
            </w:r>
            <w:r>
              <w:rPr>
                <w:rFonts w:cs="Arial"/>
                <w:lang w:eastAsia="en-GB"/>
              </w:rPr>
              <w:t>V</w:t>
            </w:r>
            <w:r w:rsidRPr="00AB5DFE">
              <w:rPr>
                <w:rFonts w:cs="Arial"/>
                <w:lang w:eastAsia="en-GB"/>
              </w:rPr>
              <w:t>PLMN(Cell_</w:t>
            </w:r>
            <w:r>
              <w:rPr>
                <w:rFonts w:cs="Arial"/>
                <w:lang w:eastAsia="en-GB"/>
              </w:rPr>
              <w:t>4</w:t>
            </w:r>
            <w:r w:rsidRPr="00AB5DFE">
              <w:rPr>
                <w:rFonts w:cs="Arial"/>
                <w:lang w:eastAsia="en-GB"/>
              </w:rPr>
              <w:t>)</w:t>
            </w:r>
            <w:r>
              <w:rPr>
                <w:rFonts w:cs="Arial"/>
                <w:lang w:eastAsia="en-GB"/>
              </w:rPr>
              <w:t xml:space="preserve"> and UE should be allowed to perform IMS Re-registration procedure after TAU procedure as per TS 36.508 </w:t>
            </w:r>
            <w:r w:rsidRPr="00D05476">
              <w:rPr>
                <w:rFonts w:cs="Arial"/>
                <w:lang w:eastAsia="en-GB"/>
              </w:rPr>
              <w:t>subclause 4.5A.30</w:t>
            </w:r>
            <w:r>
              <w:rPr>
                <w:rFonts w:cs="Arial"/>
                <w:lang w:eastAsia="en-GB"/>
              </w:rPr>
              <w:t xml:space="preserve">. But in the present ttcn implementation, this is not handled. </w:t>
            </w:r>
          </w:p>
        </w:tc>
      </w:tr>
      <w:tr w:rsidR="001E492D" w:rsidRPr="007C0A48" w14:paraId="1307C00F" w14:textId="77777777" w:rsidTr="00A400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CF32F" w14:textId="77777777" w:rsidR="001E492D" w:rsidRPr="007C0A48" w:rsidRDefault="001E492D" w:rsidP="001E492D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A51FA" w14:textId="7507B481" w:rsidR="001E492D" w:rsidRPr="00B37016" w:rsidRDefault="00AB5DFE" w:rsidP="001E492D">
            <w:pPr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Add</w:t>
            </w:r>
            <w:r w:rsidR="00D05476">
              <w:rPr>
                <w:rFonts w:ascii="Arial" w:hAnsi="Arial" w:cs="Arial"/>
                <w:lang w:eastAsia="en-GB"/>
              </w:rPr>
              <w:t>ed</w:t>
            </w:r>
            <w:r>
              <w:rPr>
                <w:rFonts w:ascii="Arial" w:hAnsi="Arial" w:cs="Arial"/>
                <w:lang w:eastAsia="en-GB"/>
              </w:rPr>
              <w:t xml:space="preserve"> a new optional step for performing IMS Re-registration procedure after Step</w:t>
            </w:r>
            <w:r w:rsidR="003340C1">
              <w:rPr>
                <w:rFonts w:ascii="Arial" w:hAnsi="Arial" w:cs="Arial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27B</w:t>
            </w:r>
            <w:r w:rsidR="003340C1">
              <w:rPr>
                <w:rFonts w:ascii="Arial" w:hAnsi="Arial" w:cs="Arial"/>
                <w:lang w:eastAsia="en-GB"/>
              </w:rPr>
              <w:t xml:space="preserve"> and Step 34</w:t>
            </w:r>
          </w:p>
        </w:tc>
      </w:tr>
      <w:tr w:rsidR="001E492D" w:rsidRPr="007C0A48" w14:paraId="6954FE63" w14:textId="77777777" w:rsidTr="00A400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FC9EE" w14:textId="77777777" w:rsidR="001E492D" w:rsidRPr="007C0A48" w:rsidRDefault="001E492D" w:rsidP="001E492D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27812" w14:textId="37FD5BAD" w:rsidR="001E492D" w:rsidRPr="007C0A48" w:rsidRDefault="004E6119" w:rsidP="001E492D">
            <w:pPr>
              <w:spacing w:after="0"/>
              <w:rPr>
                <w:rFonts w:ascii="Arial" w:hAnsi="Arial" w:cs="Arial"/>
                <w:color w:val="000000"/>
              </w:rPr>
            </w:pPr>
            <w:r w:rsidRPr="004E6119">
              <w:rPr>
                <w:rFonts w:ascii="Arial" w:hAnsi="Arial" w:cs="Arial"/>
                <w:color w:val="000000"/>
              </w:rPr>
              <w:t>LTE\6_1\Idle_PLMNSelection.ttcn</w:t>
            </w:r>
          </w:p>
        </w:tc>
      </w:tr>
      <w:tr w:rsidR="001E492D" w:rsidRPr="007C0A48" w14:paraId="6912E2D7" w14:textId="77777777" w:rsidTr="00A400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0107A" w14:textId="77777777" w:rsidR="001E492D" w:rsidRPr="007C0A48" w:rsidRDefault="001E492D" w:rsidP="001E492D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7C0A48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50379" w14:textId="77777777" w:rsidR="001E492D" w:rsidRPr="007C0A48" w:rsidRDefault="001E492D" w:rsidP="001E492D"/>
        </w:tc>
      </w:tr>
    </w:tbl>
    <w:p w14:paraId="1495408E" w14:textId="77777777" w:rsidR="00055B8B" w:rsidRPr="000817B8" w:rsidRDefault="00055B8B" w:rsidP="00055B8B">
      <w:pPr>
        <w:spacing w:after="0"/>
        <w:rPr>
          <w:rFonts w:ascii="Arial" w:hAnsi="Arial" w:cs="Arial"/>
          <w:b/>
          <w:lang w:eastAsia="en-GB"/>
        </w:rPr>
      </w:pPr>
    </w:p>
    <w:p w14:paraId="3CDA3106" w14:textId="77777777" w:rsidR="00055B8B" w:rsidRPr="00717CA8" w:rsidRDefault="00055B8B" w:rsidP="00055B8B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17004621" w14:textId="77777777" w:rsidR="004E6119" w:rsidRPr="004E6119" w:rsidRDefault="004E6119" w:rsidP="004E61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E6119">
        <w:rPr>
          <w:rFonts w:ascii="Courier New" w:hAnsi="Courier New" w:cs="Courier New"/>
          <w:bCs/>
          <w:sz w:val="16"/>
          <w:szCs w:val="16"/>
          <w:lang w:eastAsia="de-DE"/>
        </w:rPr>
        <w:t>function f_TC_6_1_1_2a_</w:t>
      </w:r>
      <w:proofErr w:type="gramStart"/>
      <w:r w:rsidRPr="004E6119">
        <w:rPr>
          <w:rFonts w:ascii="Courier New" w:hAnsi="Courier New" w:cs="Courier New"/>
          <w:bCs/>
          <w:sz w:val="16"/>
          <w:szCs w:val="16"/>
          <w:lang w:eastAsia="de-DE"/>
        </w:rPr>
        <w:t>EUTRA(</w:t>
      </w:r>
      <w:proofErr w:type="gramEnd"/>
      <w:r w:rsidRPr="004E6119">
        <w:rPr>
          <w:rFonts w:ascii="Courier New" w:hAnsi="Courier New" w:cs="Courier New"/>
          <w:bCs/>
          <w:sz w:val="16"/>
          <w:szCs w:val="16"/>
          <w:lang w:eastAsia="de-DE"/>
        </w:rPr>
        <w:t>) runs on EUTRA_PTC</w:t>
      </w:r>
    </w:p>
    <w:p w14:paraId="008F0B4D" w14:textId="77777777" w:rsidR="004E6119" w:rsidRPr="004E6119" w:rsidRDefault="004E6119" w:rsidP="004E61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E6119">
        <w:rPr>
          <w:rFonts w:ascii="Courier New" w:hAnsi="Courier New" w:cs="Courier New"/>
          <w:bCs/>
          <w:sz w:val="16"/>
          <w:szCs w:val="16"/>
          <w:lang w:eastAsia="de-DE"/>
        </w:rPr>
        <w:t xml:space="preserve">  {</w:t>
      </w:r>
    </w:p>
    <w:p w14:paraId="73D4AA2D" w14:textId="1A47F047" w:rsidR="004E6119" w:rsidRPr="004E6119" w:rsidRDefault="004E6119" w:rsidP="004E61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E6119">
        <w:rPr>
          <w:rFonts w:ascii="Courier New" w:hAnsi="Courier New" w:cs="Courier New"/>
          <w:bCs/>
          <w:sz w:val="16"/>
          <w:szCs w:val="16"/>
          <w:lang w:eastAsia="de-DE"/>
        </w:rPr>
        <w:t xml:space="preserve">   </w:t>
      </w:r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r>
        <w:rPr>
          <w:rFonts w:ascii="Courier New" w:hAnsi="Courier New" w:cs="Courier New"/>
          <w:bCs/>
          <w:sz w:val="16"/>
          <w:szCs w:val="16"/>
          <w:highlight w:val="darkGray"/>
          <w:lang w:eastAsia="de-DE"/>
        </w:rPr>
        <w:t>//&lt;=== SKIPPED ===&gt;</w:t>
      </w:r>
      <w:r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40916CD8" w14:textId="77777777" w:rsidR="004E6119" w:rsidRPr="004E6119" w:rsidRDefault="004E6119" w:rsidP="004E61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E6119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260974E9" w14:textId="77777777" w:rsidR="004E6119" w:rsidRPr="004E6119" w:rsidRDefault="004E6119" w:rsidP="004E61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E6119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22 - 26" siclog@</w:t>
      </w:r>
    </w:p>
    <w:p w14:paraId="53D6CB56" w14:textId="77777777" w:rsidR="004E6119" w:rsidRPr="004E6119" w:rsidRDefault="004E6119" w:rsidP="004E61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E6119">
        <w:rPr>
          <w:rFonts w:ascii="Courier New" w:hAnsi="Courier New" w:cs="Courier New"/>
          <w:bCs/>
          <w:sz w:val="16"/>
          <w:szCs w:val="16"/>
          <w:lang w:eastAsia="de-DE"/>
        </w:rPr>
        <w:t xml:space="preserve">    //Steps 2 to 6 of the generic test procedure in TS 36.508 subclause 6.4.2.7 are performed on Cell 11.</w:t>
      </w:r>
    </w:p>
    <w:p w14:paraId="72438106" w14:textId="77777777" w:rsidR="004E6119" w:rsidRPr="004E6119" w:rsidRDefault="004E6119" w:rsidP="004E61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E6119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f_EUTRA_TrackingAreaUpdate_WithoutRrcConnReq (eutra_Cell11</w:t>
      </w:r>
      <w:proofErr w:type="gramStart"/>
      <w:r w:rsidRPr="004E6119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22B9BAC4" w14:textId="77777777" w:rsidR="004E6119" w:rsidRPr="004E6119" w:rsidRDefault="004E6119" w:rsidP="004E61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E6119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4A3EC725" w14:textId="77777777" w:rsidR="004E6119" w:rsidRPr="004E6119" w:rsidRDefault="004E6119" w:rsidP="004E61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E6119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 "Step 27Aa1" sic@</w:t>
      </w:r>
    </w:p>
    <w:p w14:paraId="656ABD64" w14:textId="77777777" w:rsidR="004E6119" w:rsidRPr="004E6119" w:rsidRDefault="004E6119" w:rsidP="004E61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E6119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UE may attempt the generic test procedure for IMS Re-registration on EPS VPLMN as specified in TS 36.508 [18] subclause 4.5A.30.</w:t>
      </w:r>
    </w:p>
    <w:p w14:paraId="4AF09532" w14:textId="77777777" w:rsidR="004E6119" w:rsidRPr="004E6119" w:rsidRDefault="004E6119" w:rsidP="004E61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E6119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 R5-201099 sic@</w:t>
      </w:r>
    </w:p>
    <w:p w14:paraId="0A988046" w14:textId="77777777" w:rsidR="004E6119" w:rsidRPr="004E6119" w:rsidRDefault="004E6119" w:rsidP="004E61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E6119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f_EUTRA_WaitForIMSReRegister(eutra_Cell11</w:t>
      </w:r>
      <w:proofErr w:type="gramStart"/>
      <w:r w:rsidRPr="004E6119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177DC07E" w14:textId="77777777" w:rsidR="004E6119" w:rsidRPr="004E6119" w:rsidRDefault="004E6119" w:rsidP="004E61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4E4E6B0E" w14:textId="77777777" w:rsidR="004E6119" w:rsidRPr="004E6119" w:rsidRDefault="004E6119" w:rsidP="004E61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E6119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27" siclog@</w:t>
      </w:r>
    </w:p>
    <w:p w14:paraId="316DC44A" w14:textId="77777777" w:rsidR="004E6119" w:rsidRPr="004E6119" w:rsidRDefault="004E6119" w:rsidP="004E61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E6119">
        <w:rPr>
          <w:rFonts w:ascii="Courier New" w:hAnsi="Courier New" w:cs="Courier New"/>
          <w:bCs/>
          <w:sz w:val="16"/>
          <w:szCs w:val="16"/>
          <w:lang w:eastAsia="de-DE"/>
        </w:rPr>
        <w:t xml:space="preserve">    //Check: Is PLMN2 indicated by the UE?</w:t>
      </w:r>
    </w:p>
    <w:p w14:paraId="5B101A4E" w14:textId="77777777" w:rsidR="004E6119" w:rsidRPr="004E6119" w:rsidRDefault="004E6119" w:rsidP="004E61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E6119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 R5-203812 sic@</w:t>
      </w:r>
    </w:p>
    <w:p w14:paraId="13CE10DC" w14:textId="77777777" w:rsidR="004E6119" w:rsidRPr="004E6119" w:rsidRDefault="004E6119" w:rsidP="004E61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E6119">
        <w:rPr>
          <w:rFonts w:ascii="Courier New" w:hAnsi="Courier New" w:cs="Courier New"/>
          <w:bCs/>
          <w:sz w:val="16"/>
          <w:szCs w:val="16"/>
          <w:lang w:eastAsia="de-DE"/>
        </w:rPr>
        <w:t xml:space="preserve">    f_UT_PLMN_</w:t>
      </w:r>
      <w:proofErr w:type="gramStart"/>
      <w:r w:rsidRPr="004E6119">
        <w:rPr>
          <w:rFonts w:ascii="Courier New" w:hAnsi="Courier New" w:cs="Courier New"/>
          <w:bCs/>
          <w:sz w:val="16"/>
          <w:szCs w:val="16"/>
          <w:lang w:eastAsia="de-DE"/>
        </w:rPr>
        <w:t>Check(</w:t>
      </w:r>
      <w:proofErr w:type="gramEnd"/>
      <w:r w:rsidRPr="004E6119">
        <w:rPr>
          <w:rFonts w:ascii="Courier New" w:hAnsi="Courier New" w:cs="Courier New"/>
          <w:bCs/>
          <w:sz w:val="16"/>
          <w:szCs w:val="16"/>
          <w:lang w:eastAsia="de-DE"/>
        </w:rPr>
        <w:t>UT, tsc_UT_PLMN2);</w:t>
      </w:r>
    </w:p>
    <w:p w14:paraId="63697853" w14:textId="77777777" w:rsidR="004E6119" w:rsidRPr="004E6119" w:rsidRDefault="004E6119" w:rsidP="004E61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E6119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//@verdict pass PLMN2 indicated by UE</w:t>
      </w:r>
    </w:p>
    <w:p w14:paraId="6039EF07" w14:textId="77777777" w:rsidR="004E6119" w:rsidRPr="004E6119" w:rsidRDefault="004E6119" w:rsidP="004E61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E6119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f_EUTRA_PreliminaryPass (__FILE__, __LINE__, "Test Case 6.1.1.2a Step 27"</w:t>
      </w:r>
      <w:proofErr w:type="gramStart"/>
      <w:r w:rsidRPr="004E6119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2993C872" w14:textId="77777777" w:rsidR="004E6119" w:rsidRPr="004E6119" w:rsidRDefault="004E6119" w:rsidP="004E61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257D7C48" w14:textId="77777777" w:rsidR="004E6119" w:rsidRPr="004E6119" w:rsidRDefault="004E6119" w:rsidP="004E61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E6119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27A" siclog@</w:t>
      </w:r>
    </w:p>
    <w:p w14:paraId="5A1598D7" w14:textId="77777777" w:rsidR="004E6119" w:rsidRPr="004E6119" w:rsidRDefault="004E6119" w:rsidP="004E61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E6119">
        <w:rPr>
          <w:rFonts w:ascii="Courier New" w:hAnsi="Courier New" w:cs="Courier New"/>
          <w:bCs/>
          <w:sz w:val="16"/>
          <w:szCs w:val="16"/>
          <w:lang w:eastAsia="de-DE"/>
        </w:rPr>
        <w:t xml:space="preserve">    //SS adjusts cell levels according to row T5 of table 6.1.1.2a.3.2-1 and change PLMN identifiers of Cell 11 to PLMN4</w:t>
      </w:r>
    </w:p>
    <w:p w14:paraId="09956346" w14:textId="77777777" w:rsidR="004E6119" w:rsidRPr="004E6119" w:rsidRDefault="004E6119" w:rsidP="004E61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E6119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f_EUTRA_SetCellPowerList(v_CellPowerList_T2toT5</w:t>
      </w:r>
      <w:proofErr w:type="gramStart"/>
      <w:r w:rsidRPr="004E6119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430E2EE0" w14:textId="77777777" w:rsidR="004E6119" w:rsidRPr="004E6119" w:rsidRDefault="004E6119" w:rsidP="004E61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E6119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f_EUTRA_CellInfo_SetPLMN_1</w:t>
      </w:r>
      <w:proofErr w:type="gramStart"/>
      <w:r w:rsidRPr="004E6119">
        <w:rPr>
          <w:rFonts w:ascii="Courier New" w:hAnsi="Courier New" w:cs="Courier New"/>
          <w:bCs/>
          <w:sz w:val="16"/>
          <w:szCs w:val="16"/>
          <w:lang w:eastAsia="de-DE"/>
        </w:rPr>
        <w:t>Entry(</w:t>
      </w:r>
      <w:proofErr w:type="gramEnd"/>
      <w:r w:rsidRPr="004E6119">
        <w:rPr>
          <w:rFonts w:ascii="Courier New" w:hAnsi="Courier New" w:cs="Courier New"/>
          <w:bCs/>
          <w:sz w:val="16"/>
          <w:szCs w:val="16"/>
          <w:lang w:eastAsia="de-DE"/>
        </w:rPr>
        <w:t>eutra_Cell11, cs_HPLMN_004_31);   //PLMN4 according to 36.523-1 Table 6.0.1-1</w:t>
      </w:r>
    </w:p>
    <w:p w14:paraId="122914EE" w14:textId="77777777" w:rsidR="004E6119" w:rsidRPr="004E6119" w:rsidRDefault="004E6119" w:rsidP="004E61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E6119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f_EUTRA_SS_ConfigureSysinfo(eutra_Cell11</w:t>
      </w:r>
      <w:proofErr w:type="gramStart"/>
      <w:r w:rsidRPr="004E6119">
        <w:rPr>
          <w:rFonts w:ascii="Courier New" w:hAnsi="Courier New" w:cs="Courier New"/>
          <w:bCs/>
          <w:sz w:val="16"/>
          <w:szCs w:val="16"/>
          <w:lang w:eastAsia="de-DE"/>
        </w:rPr>
        <w:t>);  /</w:t>
      </w:r>
      <w:proofErr w:type="gramEnd"/>
      <w:r w:rsidRPr="004E6119">
        <w:rPr>
          <w:rFonts w:ascii="Courier New" w:hAnsi="Courier New" w:cs="Courier New"/>
          <w:bCs/>
          <w:sz w:val="16"/>
          <w:szCs w:val="16"/>
          <w:lang w:eastAsia="de-DE"/>
        </w:rPr>
        <w:t>/Cell 11 is off - no need to page UE and no activation time</w:t>
      </w:r>
    </w:p>
    <w:p w14:paraId="4D14A1DC" w14:textId="77777777" w:rsidR="004E6119" w:rsidRPr="004E6119" w:rsidRDefault="004E6119" w:rsidP="004E61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E6119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2B9265FE" w14:textId="77777777" w:rsidR="004E6119" w:rsidRPr="004E6119" w:rsidRDefault="004E6119" w:rsidP="004E61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E6119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27B" siclog@</w:t>
      </w:r>
    </w:p>
    <w:p w14:paraId="2A5F786C" w14:textId="77777777" w:rsidR="004E6119" w:rsidRPr="004E6119" w:rsidRDefault="004E6119" w:rsidP="004E61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E6119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generic test procedure in TS 36.508 subclause 6.4.2.7 are performed on Cell 1.</w:t>
      </w:r>
    </w:p>
    <w:p w14:paraId="2B9B9516" w14:textId="77777777" w:rsidR="004E6119" w:rsidRPr="004E6119" w:rsidRDefault="004E6119" w:rsidP="004E61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E6119">
        <w:rPr>
          <w:rFonts w:ascii="Courier New" w:hAnsi="Courier New" w:cs="Courier New"/>
          <w:bCs/>
          <w:sz w:val="16"/>
          <w:szCs w:val="16"/>
          <w:lang w:eastAsia="de-DE"/>
        </w:rPr>
        <w:t xml:space="preserve">    //NOTE: The UE performs a TAU procedure and the RRC connection is released.</w:t>
      </w:r>
    </w:p>
    <w:p w14:paraId="0AB33C45" w14:textId="77777777" w:rsidR="004E6119" w:rsidRPr="004E6119" w:rsidRDefault="004E6119" w:rsidP="004E61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E6119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f_EUTRA_TrackingAreaUpdate(eutra_Cell1</w:t>
      </w:r>
      <w:proofErr w:type="gramStart"/>
      <w:r w:rsidRPr="004E6119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191BDD4A" w14:textId="77777777" w:rsidR="004E6119" w:rsidRPr="004E6119" w:rsidRDefault="004E6119" w:rsidP="004E61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E6119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 xml:space="preserve">    </w:t>
      </w:r>
    </w:p>
    <w:p w14:paraId="5D051887" w14:textId="77777777" w:rsidR="004E6119" w:rsidRPr="004E6119" w:rsidRDefault="004E6119" w:rsidP="004E61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E6119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28" siclog@</w:t>
      </w:r>
    </w:p>
    <w:p w14:paraId="278AD92C" w14:textId="77777777" w:rsidR="004E6119" w:rsidRPr="004E6119" w:rsidRDefault="004E6119" w:rsidP="004E61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E6119">
        <w:rPr>
          <w:rFonts w:ascii="Courier New" w:hAnsi="Courier New" w:cs="Courier New"/>
          <w:bCs/>
          <w:sz w:val="16"/>
          <w:szCs w:val="16"/>
          <w:lang w:eastAsia="de-DE"/>
        </w:rPr>
        <w:t xml:space="preserve">    //SS adjusts cell levels according to row T3 of table 6.1.1.2a.3.2-1</w:t>
      </w:r>
    </w:p>
    <w:p w14:paraId="14BA3691" w14:textId="77777777" w:rsidR="004E6119" w:rsidRPr="004E6119" w:rsidRDefault="004E6119" w:rsidP="004E61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E6119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f_EUTRA_SetCellPowerList(v_CellPowerList_T5toT3</w:t>
      </w:r>
      <w:proofErr w:type="gramStart"/>
      <w:r w:rsidRPr="004E6119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4C3D3D14" w14:textId="77777777" w:rsidR="003340C1" w:rsidRPr="003340C1" w:rsidRDefault="004E6119" w:rsidP="003340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E6119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r w:rsidR="003340C1" w:rsidRPr="003340C1">
        <w:rPr>
          <w:rFonts w:ascii="Courier New" w:hAnsi="Courier New" w:cs="Courier New"/>
          <w:bCs/>
          <w:sz w:val="16"/>
          <w:szCs w:val="16"/>
          <w:lang w:eastAsia="de-DE"/>
        </w:rPr>
        <w:t>t_IdleMode_GenericTimer.</w:t>
      </w:r>
      <w:proofErr w:type="gramStart"/>
      <w:r w:rsidR="003340C1" w:rsidRPr="003340C1">
        <w:rPr>
          <w:rFonts w:ascii="Courier New" w:hAnsi="Courier New" w:cs="Courier New"/>
          <w:bCs/>
          <w:sz w:val="16"/>
          <w:szCs w:val="16"/>
          <w:lang w:eastAsia="de-DE"/>
        </w:rPr>
        <w:t>start;</w:t>
      </w:r>
      <w:proofErr w:type="gramEnd"/>
    </w:p>
    <w:p w14:paraId="645D0D91" w14:textId="77777777" w:rsidR="003340C1" w:rsidRPr="003340C1" w:rsidRDefault="003340C1" w:rsidP="003340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340C1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60DE63B1" w14:textId="77777777" w:rsidR="003340C1" w:rsidRPr="003340C1" w:rsidRDefault="003340C1" w:rsidP="003340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340C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29" siclog@</w:t>
      </w:r>
    </w:p>
    <w:p w14:paraId="4EA36C58" w14:textId="77777777" w:rsidR="003340C1" w:rsidRPr="003340C1" w:rsidRDefault="003340C1" w:rsidP="003340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340C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//Check: Does the UE send an RRCConnectionRequest on Cell 4?</w:t>
      </w:r>
    </w:p>
    <w:p w14:paraId="6E804D26" w14:textId="77777777" w:rsidR="003340C1" w:rsidRPr="003340C1" w:rsidRDefault="003340C1" w:rsidP="003340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340C1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f_EUTRA_RRC_ConnectionRequest_Def(eutra_Cell4</w:t>
      </w:r>
      <w:proofErr w:type="gramStart"/>
      <w:r w:rsidRPr="003340C1">
        <w:rPr>
          <w:rFonts w:ascii="Courier New" w:hAnsi="Courier New" w:cs="Courier New"/>
          <w:bCs/>
          <w:sz w:val="16"/>
          <w:szCs w:val="16"/>
          <w:lang w:eastAsia="de-DE"/>
        </w:rPr>
        <w:t xml:space="preserve">);   </w:t>
      </w:r>
      <w:proofErr w:type="gramEnd"/>
      <w:r w:rsidRPr="003340C1">
        <w:rPr>
          <w:rFonts w:ascii="Courier New" w:hAnsi="Courier New" w:cs="Courier New"/>
          <w:bCs/>
          <w:sz w:val="16"/>
          <w:szCs w:val="16"/>
          <w:lang w:eastAsia="de-DE"/>
        </w:rPr>
        <w:t>// @sic R5-120721 change 3 sic@</w:t>
      </w:r>
    </w:p>
    <w:p w14:paraId="4B1C9B32" w14:textId="77777777" w:rsidR="003340C1" w:rsidRPr="003340C1" w:rsidRDefault="003340C1" w:rsidP="003340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340C1">
        <w:rPr>
          <w:rFonts w:ascii="Courier New" w:hAnsi="Courier New" w:cs="Courier New"/>
          <w:bCs/>
          <w:sz w:val="16"/>
          <w:szCs w:val="16"/>
          <w:lang w:eastAsia="de-DE"/>
        </w:rPr>
        <w:t xml:space="preserve">    t_IdleMode_GenericTimer.</w:t>
      </w:r>
      <w:proofErr w:type="gramStart"/>
      <w:r w:rsidRPr="003340C1">
        <w:rPr>
          <w:rFonts w:ascii="Courier New" w:hAnsi="Courier New" w:cs="Courier New"/>
          <w:bCs/>
          <w:sz w:val="16"/>
          <w:szCs w:val="16"/>
          <w:lang w:eastAsia="de-DE"/>
        </w:rPr>
        <w:t>stop;</w:t>
      </w:r>
      <w:proofErr w:type="gramEnd"/>
    </w:p>
    <w:p w14:paraId="237AB8B0" w14:textId="77777777" w:rsidR="003340C1" w:rsidRPr="003340C1" w:rsidRDefault="003340C1" w:rsidP="003340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340C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//@verdict pass RRCConnectionRequest message received on Cell 4</w:t>
      </w:r>
    </w:p>
    <w:p w14:paraId="360C0484" w14:textId="77777777" w:rsidR="003340C1" w:rsidRPr="003340C1" w:rsidRDefault="003340C1" w:rsidP="003340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340C1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f_EUTRA_PreliminaryPass (__FILE__, __LINE__, "Test Case 6.1.1.2a Step 29"</w:t>
      </w:r>
      <w:proofErr w:type="gramStart"/>
      <w:r w:rsidRPr="003340C1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061607DC" w14:textId="77777777" w:rsidR="003340C1" w:rsidRPr="003340C1" w:rsidRDefault="003340C1" w:rsidP="003340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340C1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1638367A" w14:textId="77777777" w:rsidR="003340C1" w:rsidRPr="003340C1" w:rsidRDefault="003340C1" w:rsidP="003340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340C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30 - 34" siclog@</w:t>
      </w:r>
    </w:p>
    <w:p w14:paraId="058E989A" w14:textId="77777777" w:rsidR="003340C1" w:rsidRPr="003340C1" w:rsidRDefault="003340C1" w:rsidP="003340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340C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//Steps 2 to 6 of the generic test procedure in TS 36.508 subclause 6.4.2.7 are performed on Cell 4.</w:t>
      </w:r>
    </w:p>
    <w:p w14:paraId="0995F871" w14:textId="176E52A7" w:rsidR="003340C1" w:rsidRPr="003340C1" w:rsidRDefault="003340C1" w:rsidP="003340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340C1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f_EUTRA_TrackingAreaUpdate_WithoutRrcConnReq (eutra_Cell4</w:t>
      </w:r>
      <w:proofErr w:type="gramStart"/>
      <w:r w:rsidRPr="003340C1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5968AA91" w14:textId="77777777" w:rsidR="003340C1" w:rsidRPr="003340C1" w:rsidRDefault="003340C1" w:rsidP="003340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340C1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1F645A43" w14:textId="77777777" w:rsidR="003340C1" w:rsidRPr="003340C1" w:rsidRDefault="003340C1" w:rsidP="003340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340C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35" siclog@</w:t>
      </w:r>
    </w:p>
    <w:p w14:paraId="67E79128" w14:textId="77777777" w:rsidR="003340C1" w:rsidRPr="003340C1" w:rsidRDefault="003340C1" w:rsidP="003340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340C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//Check: Is PLMN3 indicated by the UE?</w:t>
      </w:r>
    </w:p>
    <w:p w14:paraId="3C585CF4" w14:textId="39B89D0C" w:rsidR="004E6119" w:rsidRPr="004E6119" w:rsidRDefault="003340C1" w:rsidP="003340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340C1">
        <w:rPr>
          <w:rFonts w:ascii="Courier New" w:hAnsi="Courier New" w:cs="Courier New"/>
          <w:bCs/>
          <w:sz w:val="16"/>
          <w:szCs w:val="16"/>
          <w:lang w:eastAsia="de-DE"/>
        </w:rPr>
        <w:t xml:space="preserve">    f_UT_PLMN_</w:t>
      </w:r>
      <w:proofErr w:type="gramStart"/>
      <w:r w:rsidRPr="003340C1">
        <w:rPr>
          <w:rFonts w:ascii="Courier New" w:hAnsi="Courier New" w:cs="Courier New"/>
          <w:bCs/>
          <w:sz w:val="16"/>
          <w:szCs w:val="16"/>
          <w:lang w:eastAsia="de-DE"/>
        </w:rPr>
        <w:t>Check(</w:t>
      </w:r>
      <w:proofErr w:type="gramEnd"/>
      <w:r w:rsidRPr="003340C1">
        <w:rPr>
          <w:rFonts w:ascii="Courier New" w:hAnsi="Courier New" w:cs="Courier New"/>
          <w:bCs/>
          <w:sz w:val="16"/>
          <w:szCs w:val="16"/>
          <w:lang w:eastAsia="de-DE"/>
        </w:rPr>
        <w:t>UT, tsc_UT_PLMN3);</w:t>
      </w:r>
    </w:p>
    <w:p w14:paraId="24F2E338" w14:textId="77777777" w:rsidR="004E6119" w:rsidRPr="004E6119" w:rsidRDefault="004E6119" w:rsidP="004E61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55A349B5" w14:textId="77777777" w:rsidR="004E6119" w:rsidRDefault="004E6119" w:rsidP="004E61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E6119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r>
        <w:rPr>
          <w:rFonts w:ascii="Courier New" w:hAnsi="Courier New" w:cs="Courier New"/>
          <w:bCs/>
          <w:sz w:val="16"/>
          <w:szCs w:val="16"/>
          <w:highlight w:val="darkGray"/>
          <w:lang w:eastAsia="de-DE"/>
        </w:rPr>
        <w:t>//&lt;=== SKIPPED ===&gt;</w:t>
      </w:r>
      <w:r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5F64F046" w14:textId="746EB1AE" w:rsidR="00C50E98" w:rsidRDefault="004E6119" w:rsidP="004E61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E6119">
        <w:rPr>
          <w:rFonts w:ascii="Courier New" w:hAnsi="Courier New" w:cs="Courier New"/>
          <w:bCs/>
          <w:sz w:val="16"/>
          <w:szCs w:val="16"/>
          <w:lang w:eastAsia="de-DE"/>
        </w:rPr>
        <w:t xml:space="preserve">  }</w:t>
      </w:r>
    </w:p>
    <w:p w14:paraId="08C0132B" w14:textId="77777777" w:rsidR="004E6119" w:rsidRDefault="004E6119" w:rsidP="004E61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/>
          <w:lang w:val="pt-BR" w:eastAsia="en-GB"/>
        </w:rPr>
      </w:pPr>
    </w:p>
    <w:p w14:paraId="5638C258" w14:textId="77777777" w:rsidR="00055B8B" w:rsidRDefault="00055B8B" w:rsidP="00055B8B">
      <w:pPr>
        <w:spacing w:after="0"/>
        <w:rPr>
          <w:rFonts w:ascii="Arial" w:hAnsi="Arial" w:cs="Arial"/>
          <w:b/>
          <w:lang w:val="pt-BR" w:eastAsia="en-GB"/>
        </w:rPr>
      </w:pPr>
    </w:p>
    <w:p w14:paraId="5A848215" w14:textId="77777777" w:rsidR="00055B8B" w:rsidRDefault="00055B8B" w:rsidP="00055B8B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287F50D9" w14:textId="77777777" w:rsidR="00055B8B" w:rsidRPr="00717CA8" w:rsidRDefault="00055B8B" w:rsidP="00055B8B">
      <w:pPr>
        <w:spacing w:after="0"/>
        <w:rPr>
          <w:rFonts w:ascii="Arial" w:hAnsi="Arial" w:cs="Arial"/>
          <w:b/>
          <w:lang w:val="pt-BR" w:eastAsia="en-GB"/>
        </w:rPr>
      </w:pPr>
    </w:p>
    <w:p w14:paraId="068BF572" w14:textId="77777777" w:rsidR="004E6119" w:rsidRPr="004E6119" w:rsidRDefault="004E6119" w:rsidP="004E61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E6119">
        <w:rPr>
          <w:rFonts w:ascii="Courier New" w:hAnsi="Courier New" w:cs="Courier New"/>
          <w:bCs/>
          <w:sz w:val="16"/>
          <w:szCs w:val="16"/>
          <w:lang w:eastAsia="de-DE"/>
        </w:rPr>
        <w:t>function f_TC_6_1_1_2a_</w:t>
      </w:r>
      <w:proofErr w:type="gramStart"/>
      <w:r w:rsidRPr="004E6119">
        <w:rPr>
          <w:rFonts w:ascii="Courier New" w:hAnsi="Courier New" w:cs="Courier New"/>
          <w:bCs/>
          <w:sz w:val="16"/>
          <w:szCs w:val="16"/>
          <w:lang w:eastAsia="de-DE"/>
        </w:rPr>
        <w:t>EUTRA(</w:t>
      </w:r>
      <w:proofErr w:type="gramEnd"/>
      <w:r w:rsidRPr="004E6119">
        <w:rPr>
          <w:rFonts w:ascii="Courier New" w:hAnsi="Courier New" w:cs="Courier New"/>
          <w:bCs/>
          <w:sz w:val="16"/>
          <w:szCs w:val="16"/>
          <w:lang w:eastAsia="de-DE"/>
        </w:rPr>
        <w:t>) runs on EUTRA_PTC</w:t>
      </w:r>
    </w:p>
    <w:p w14:paraId="4253C65E" w14:textId="77777777" w:rsidR="004E6119" w:rsidRPr="004E6119" w:rsidRDefault="004E6119" w:rsidP="004E61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E6119">
        <w:rPr>
          <w:rFonts w:ascii="Courier New" w:hAnsi="Courier New" w:cs="Courier New"/>
          <w:bCs/>
          <w:sz w:val="16"/>
          <w:szCs w:val="16"/>
          <w:lang w:eastAsia="de-DE"/>
        </w:rPr>
        <w:t xml:space="preserve">  {</w:t>
      </w:r>
    </w:p>
    <w:p w14:paraId="22EDE795" w14:textId="77777777" w:rsidR="004E6119" w:rsidRPr="004E6119" w:rsidRDefault="004E6119" w:rsidP="004E61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E6119">
        <w:rPr>
          <w:rFonts w:ascii="Courier New" w:hAnsi="Courier New" w:cs="Courier New"/>
          <w:bCs/>
          <w:sz w:val="16"/>
          <w:szCs w:val="16"/>
          <w:lang w:eastAsia="de-DE"/>
        </w:rPr>
        <w:t xml:space="preserve">   </w:t>
      </w:r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r>
        <w:rPr>
          <w:rFonts w:ascii="Courier New" w:hAnsi="Courier New" w:cs="Courier New"/>
          <w:bCs/>
          <w:sz w:val="16"/>
          <w:szCs w:val="16"/>
          <w:highlight w:val="darkGray"/>
          <w:lang w:eastAsia="de-DE"/>
        </w:rPr>
        <w:t>//&lt;=== SKIPPED ===&gt;</w:t>
      </w:r>
      <w:r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1BD9F408" w14:textId="77777777" w:rsidR="004E6119" w:rsidRPr="004E6119" w:rsidRDefault="004E6119" w:rsidP="004E61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E6119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13739387" w14:textId="77777777" w:rsidR="004E6119" w:rsidRPr="004E6119" w:rsidRDefault="004E6119" w:rsidP="004E61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E6119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22 - 26" siclog@</w:t>
      </w:r>
    </w:p>
    <w:p w14:paraId="53EF537F" w14:textId="77777777" w:rsidR="004E6119" w:rsidRPr="004E6119" w:rsidRDefault="004E6119" w:rsidP="004E61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E6119">
        <w:rPr>
          <w:rFonts w:ascii="Courier New" w:hAnsi="Courier New" w:cs="Courier New"/>
          <w:bCs/>
          <w:sz w:val="16"/>
          <w:szCs w:val="16"/>
          <w:lang w:eastAsia="de-DE"/>
        </w:rPr>
        <w:t xml:space="preserve">    //Steps 2 to 6 of the generic test procedure in TS 36.508 subclause 6.4.2.7 are performed on Cell 11.</w:t>
      </w:r>
    </w:p>
    <w:p w14:paraId="1F63047B" w14:textId="77777777" w:rsidR="004E6119" w:rsidRPr="004E6119" w:rsidRDefault="004E6119" w:rsidP="004E61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E6119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f_EUTRA_TrackingAreaUpdate_WithoutRrcConnReq (eutra_Cell11</w:t>
      </w:r>
      <w:proofErr w:type="gramStart"/>
      <w:r w:rsidRPr="004E6119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34AFB841" w14:textId="77777777" w:rsidR="004E6119" w:rsidRPr="004E6119" w:rsidRDefault="004E6119" w:rsidP="004E61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E6119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543C59B9" w14:textId="77777777" w:rsidR="004E6119" w:rsidRPr="004E6119" w:rsidRDefault="004E6119" w:rsidP="004E61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E6119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 "Step 27Aa1" sic@</w:t>
      </w:r>
    </w:p>
    <w:p w14:paraId="2A4AEC52" w14:textId="77777777" w:rsidR="004E6119" w:rsidRPr="004E6119" w:rsidRDefault="004E6119" w:rsidP="004E61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E6119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UE may attempt the generic test procedure for IMS Re-registration on EPS VPLMN as specified in TS 36.508 [18] subclause 4.5A.30.</w:t>
      </w:r>
    </w:p>
    <w:p w14:paraId="1758BEAA" w14:textId="77777777" w:rsidR="004E6119" w:rsidRPr="004E6119" w:rsidRDefault="004E6119" w:rsidP="004E61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E6119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 R5-201099 sic@</w:t>
      </w:r>
    </w:p>
    <w:p w14:paraId="42972E10" w14:textId="77777777" w:rsidR="004E6119" w:rsidRPr="004E6119" w:rsidRDefault="004E6119" w:rsidP="004E61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E6119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f_EUTRA_WaitForIMSReRegister(eutra_Cell11</w:t>
      </w:r>
      <w:proofErr w:type="gramStart"/>
      <w:r w:rsidRPr="004E6119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3CCEFF65" w14:textId="77777777" w:rsidR="004E6119" w:rsidRPr="004E6119" w:rsidRDefault="004E6119" w:rsidP="004E61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6C288886" w14:textId="77777777" w:rsidR="004E6119" w:rsidRPr="004E6119" w:rsidRDefault="004E6119" w:rsidP="004E61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E6119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27" siclog@</w:t>
      </w:r>
    </w:p>
    <w:p w14:paraId="6A0A7DC7" w14:textId="77777777" w:rsidR="004E6119" w:rsidRPr="004E6119" w:rsidRDefault="004E6119" w:rsidP="004E61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E6119">
        <w:rPr>
          <w:rFonts w:ascii="Courier New" w:hAnsi="Courier New" w:cs="Courier New"/>
          <w:bCs/>
          <w:sz w:val="16"/>
          <w:szCs w:val="16"/>
          <w:lang w:eastAsia="de-DE"/>
        </w:rPr>
        <w:t xml:space="preserve">    //Check: Is PLMN2 indicated by the UE?</w:t>
      </w:r>
    </w:p>
    <w:p w14:paraId="2F883A4C" w14:textId="77777777" w:rsidR="004E6119" w:rsidRPr="004E6119" w:rsidRDefault="004E6119" w:rsidP="004E61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E6119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 R5-203812 sic@</w:t>
      </w:r>
    </w:p>
    <w:p w14:paraId="18314AE1" w14:textId="77777777" w:rsidR="004E6119" w:rsidRPr="004E6119" w:rsidRDefault="004E6119" w:rsidP="004E61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E6119">
        <w:rPr>
          <w:rFonts w:ascii="Courier New" w:hAnsi="Courier New" w:cs="Courier New"/>
          <w:bCs/>
          <w:sz w:val="16"/>
          <w:szCs w:val="16"/>
          <w:lang w:eastAsia="de-DE"/>
        </w:rPr>
        <w:t xml:space="preserve">    f_UT_PLMN_</w:t>
      </w:r>
      <w:proofErr w:type="gramStart"/>
      <w:r w:rsidRPr="004E6119">
        <w:rPr>
          <w:rFonts w:ascii="Courier New" w:hAnsi="Courier New" w:cs="Courier New"/>
          <w:bCs/>
          <w:sz w:val="16"/>
          <w:szCs w:val="16"/>
          <w:lang w:eastAsia="de-DE"/>
        </w:rPr>
        <w:t>Check(</w:t>
      </w:r>
      <w:proofErr w:type="gramEnd"/>
      <w:r w:rsidRPr="004E6119">
        <w:rPr>
          <w:rFonts w:ascii="Courier New" w:hAnsi="Courier New" w:cs="Courier New"/>
          <w:bCs/>
          <w:sz w:val="16"/>
          <w:szCs w:val="16"/>
          <w:lang w:eastAsia="de-DE"/>
        </w:rPr>
        <w:t>UT, tsc_UT_PLMN2);</w:t>
      </w:r>
    </w:p>
    <w:p w14:paraId="36126857" w14:textId="77777777" w:rsidR="004E6119" w:rsidRPr="004E6119" w:rsidRDefault="004E6119" w:rsidP="004E61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E6119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//@verdict pass PLMN2 indicated by UE</w:t>
      </w:r>
    </w:p>
    <w:p w14:paraId="7B3999D5" w14:textId="77777777" w:rsidR="004E6119" w:rsidRPr="004E6119" w:rsidRDefault="004E6119" w:rsidP="004E61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E6119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f_EUTRA_PreliminaryPass (__FILE__, __LINE__, "Test Case 6.1.1.2a Step 27"</w:t>
      </w:r>
      <w:proofErr w:type="gramStart"/>
      <w:r w:rsidRPr="004E6119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6BCF847A" w14:textId="77777777" w:rsidR="004E6119" w:rsidRPr="004E6119" w:rsidRDefault="004E6119" w:rsidP="004E61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131A1F27" w14:textId="77777777" w:rsidR="004E6119" w:rsidRPr="004E6119" w:rsidRDefault="004E6119" w:rsidP="004E61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E6119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27A" siclog@</w:t>
      </w:r>
    </w:p>
    <w:p w14:paraId="6C29E51F" w14:textId="77777777" w:rsidR="004E6119" w:rsidRPr="004E6119" w:rsidRDefault="004E6119" w:rsidP="004E61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E6119">
        <w:rPr>
          <w:rFonts w:ascii="Courier New" w:hAnsi="Courier New" w:cs="Courier New"/>
          <w:bCs/>
          <w:sz w:val="16"/>
          <w:szCs w:val="16"/>
          <w:lang w:eastAsia="de-DE"/>
        </w:rPr>
        <w:t xml:space="preserve">    //SS adjusts cell levels according to row T5 of table 6.1.1.2a.3.2-1 and change PLMN identifiers of Cell 11 to PLMN4</w:t>
      </w:r>
    </w:p>
    <w:p w14:paraId="1E47BAD1" w14:textId="77777777" w:rsidR="004E6119" w:rsidRPr="004E6119" w:rsidRDefault="004E6119" w:rsidP="004E61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E6119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f_EUTRA_SetCellPowerList(v_CellPowerList_T2toT5</w:t>
      </w:r>
      <w:proofErr w:type="gramStart"/>
      <w:r w:rsidRPr="004E6119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40D6B4C6" w14:textId="77777777" w:rsidR="004E6119" w:rsidRPr="004E6119" w:rsidRDefault="004E6119" w:rsidP="004E61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E6119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f_EUTRA_CellInfo_SetPLMN_1</w:t>
      </w:r>
      <w:proofErr w:type="gramStart"/>
      <w:r w:rsidRPr="004E6119">
        <w:rPr>
          <w:rFonts w:ascii="Courier New" w:hAnsi="Courier New" w:cs="Courier New"/>
          <w:bCs/>
          <w:sz w:val="16"/>
          <w:szCs w:val="16"/>
          <w:lang w:eastAsia="de-DE"/>
        </w:rPr>
        <w:t>Entry(</w:t>
      </w:r>
      <w:proofErr w:type="gramEnd"/>
      <w:r w:rsidRPr="004E6119">
        <w:rPr>
          <w:rFonts w:ascii="Courier New" w:hAnsi="Courier New" w:cs="Courier New"/>
          <w:bCs/>
          <w:sz w:val="16"/>
          <w:szCs w:val="16"/>
          <w:lang w:eastAsia="de-DE"/>
        </w:rPr>
        <w:t>eutra_Cell11, cs_HPLMN_004_31);   //PLMN4 according to 36.523-1 Table 6.0.1-1</w:t>
      </w:r>
    </w:p>
    <w:p w14:paraId="07E1E966" w14:textId="77777777" w:rsidR="004E6119" w:rsidRPr="004E6119" w:rsidRDefault="004E6119" w:rsidP="004E61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E6119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f_EUTRA_SS_ConfigureSysinfo(eutra_Cell11</w:t>
      </w:r>
      <w:proofErr w:type="gramStart"/>
      <w:r w:rsidRPr="004E6119">
        <w:rPr>
          <w:rFonts w:ascii="Courier New" w:hAnsi="Courier New" w:cs="Courier New"/>
          <w:bCs/>
          <w:sz w:val="16"/>
          <w:szCs w:val="16"/>
          <w:lang w:eastAsia="de-DE"/>
        </w:rPr>
        <w:t>);  /</w:t>
      </w:r>
      <w:proofErr w:type="gramEnd"/>
      <w:r w:rsidRPr="004E6119">
        <w:rPr>
          <w:rFonts w:ascii="Courier New" w:hAnsi="Courier New" w:cs="Courier New"/>
          <w:bCs/>
          <w:sz w:val="16"/>
          <w:szCs w:val="16"/>
          <w:lang w:eastAsia="de-DE"/>
        </w:rPr>
        <w:t>/Cell 11 is off - no need to page UE and no activation time</w:t>
      </w:r>
    </w:p>
    <w:p w14:paraId="00C39CE4" w14:textId="77777777" w:rsidR="004E6119" w:rsidRPr="004E6119" w:rsidRDefault="004E6119" w:rsidP="004E61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E6119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6B667818" w14:textId="77777777" w:rsidR="004E6119" w:rsidRPr="004E6119" w:rsidRDefault="004E6119" w:rsidP="004E61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E6119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27B" siclog@</w:t>
      </w:r>
    </w:p>
    <w:p w14:paraId="551A236F" w14:textId="77777777" w:rsidR="004E6119" w:rsidRPr="004E6119" w:rsidRDefault="004E6119" w:rsidP="004E61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E6119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generic test procedure in TS 36.508 subclause 6.4.2.7 are performed on Cell 1.</w:t>
      </w:r>
    </w:p>
    <w:p w14:paraId="66CE424C" w14:textId="77777777" w:rsidR="004E6119" w:rsidRPr="004E6119" w:rsidRDefault="004E6119" w:rsidP="004E61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E6119">
        <w:rPr>
          <w:rFonts w:ascii="Courier New" w:hAnsi="Courier New" w:cs="Courier New"/>
          <w:bCs/>
          <w:sz w:val="16"/>
          <w:szCs w:val="16"/>
          <w:lang w:eastAsia="de-DE"/>
        </w:rPr>
        <w:t xml:space="preserve">    //NOTE: The UE performs a TAU procedure and the RRC connection is released.</w:t>
      </w:r>
    </w:p>
    <w:p w14:paraId="2F6A4868" w14:textId="77777777" w:rsidR="00AB5DFE" w:rsidRPr="00AB5DFE" w:rsidRDefault="004E6119" w:rsidP="00AB5DF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E6119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r w:rsidR="00AB5DFE" w:rsidRPr="00AB5DFE">
        <w:rPr>
          <w:rFonts w:ascii="Courier New" w:hAnsi="Courier New" w:cs="Courier New"/>
          <w:bCs/>
          <w:sz w:val="16"/>
          <w:szCs w:val="16"/>
          <w:lang w:eastAsia="de-DE"/>
        </w:rPr>
        <w:t>f_EUTRA_TrackingAreaUpdate(eutra_Cell1</w:t>
      </w:r>
      <w:proofErr w:type="gramStart"/>
      <w:r w:rsidR="00AB5DFE" w:rsidRPr="00AB5DFE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1B688437" w14:textId="77777777" w:rsidR="00AB5DFE" w:rsidRPr="00AB5DFE" w:rsidRDefault="00AB5DFE" w:rsidP="00AB5DF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B5DFE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13A501EF" w14:textId="09AC6D92" w:rsidR="00AB5DFE" w:rsidRPr="00AB5DFE" w:rsidRDefault="00AB5DFE" w:rsidP="00AB5DF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AB5DFE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r w:rsidRPr="00AB5DFE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//@sic "Step 27</w:t>
      </w:r>
      <w:r w:rsidR="00B1776D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C</w:t>
      </w:r>
      <w:r w:rsidRPr="00AB5DFE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a1" sic@</w:t>
      </w:r>
    </w:p>
    <w:p w14:paraId="3C47DA08" w14:textId="77777777" w:rsidR="00AB5DFE" w:rsidRPr="00AB5DFE" w:rsidRDefault="00AB5DFE" w:rsidP="00AB5DF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AB5DFE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//The UE may attempt the generic test procedure for IMS Re-registration on EPS HPLMN as specified in TS 36.508 [18] subclause 4.5A.30.</w:t>
      </w:r>
    </w:p>
    <w:p w14:paraId="2B844531" w14:textId="77777777" w:rsidR="00AB5DFE" w:rsidRPr="00AB5DFE" w:rsidRDefault="00AB5DFE" w:rsidP="00AB5DF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B5DFE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f_EUTRA_WaitForIMSReRegister(eutra_Cell1</w:t>
      </w:r>
      <w:proofErr w:type="gramStart"/>
      <w:r w:rsidRPr="00AB5DFE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);</w:t>
      </w:r>
      <w:proofErr w:type="gramEnd"/>
    </w:p>
    <w:p w14:paraId="0C5F2BF1" w14:textId="77777777" w:rsidR="00AB5DFE" w:rsidRPr="00AB5DFE" w:rsidRDefault="00AB5DFE" w:rsidP="00AB5DF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B5DFE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35F2BB5E" w14:textId="77777777" w:rsidR="00AB5DFE" w:rsidRDefault="00AB5DFE" w:rsidP="00AB5DF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B5DFE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28" siclog@</w:t>
      </w:r>
    </w:p>
    <w:p w14:paraId="2A6BEA87" w14:textId="47D79EC5" w:rsidR="004E6119" w:rsidRPr="004E6119" w:rsidRDefault="004E6119" w:rsidP="00AB5DF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E6119">
        <w:rPr>
          <w:rFonts w:ascii="Courier New" w:hAnsi="Courier New" w:cs="Courier New"/>
          <w:bCs/>
          <w:sz w:val="16"/>
          <w:szCs w:val="16"/>
          <w:lang w:eastAsia="de-DE"/>
        </w:rPr>
        <w:t xml:space="preserve">    //SS adjusts cell levels according to row T3 of table 6.1.1.2a.3.2-1</w:t>
      </w:r>
    </w:p>
    <w:p w14:paraId="0910F5FE" w14:textId="77777777" w:rsidR="004E6119" w:rsidRPr="004E6119" w:rsidRDefault="004E6119" w:rsidP="004E61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E6119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f_EUTRA_SetCellPowerList(v_CellPowerList_T5toT3</w:t>
      </w:r>
      <w:proofErr w:type="gramStart"/>
      <w:r w:rsidRPr="004E6119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34BE44C8" w14:textId="77777777" w:rsidR="003340C1" w:rsidRPr="003340C1" w:rsidRDefault="004E6119" w:rsidP="003340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E6119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r w:rsidR="003340C1" w:rsidRPr="003340C1">
        <w:rPr>
          <w:rFonts w:ascii="Courier New" w:hAnsi="Courier New" w:cs="Courier New"/>
          <w:bCs/>
          <w:sz w:val="16"/>
          <w:szCs w:val="16"/>
          <w:lang w:eastAsia="de-DE"/>
        </w:rPr>
        <w:t>t_IdleMode_GenericTimer.</w:t>
      </w:r>
      <w:proofErr w:type="gramStart"/>
      <w:r w:rsidR="003340C1" w:rsidRPr="003340C1">
        <w:rPr>
          <w:rFonts w:ascii="Courier New" w:hAnsi="Courier New" w:cs="Courier New"/>
          <w:bCs/>
          <w:sz w:val="16"/>
          <w:szCs w:val="16"/>
          <w:lang w:eastAsia="de-DE"/>
        </w:rPr>
        <w:t>start;</w:t>
      </w:r>
      <w:proofErr w:type="gramEnd"/>
    </w:p>
    <w:p w14:paraId="02618BF8" w14:textId="77777777" w:rsidR="003340C1" w:rsidRPr="003340C1" w:rsidRDefault="003340C1" w:rsidP="003340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340C1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73435E5D" w14:textId="77777777" w:rsidR="003340C1" w:rsidRPr="003340C1" w:rsidRDefault="003340C1" w:rsidP="003340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340C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29" siclog@</w:t>
      </w:r>
    </w:p>
    <w:p w14:paraId="7A881B9B" w14:textId="77777777" w:rsidR="003340C1" w:rsidRPr="003340C1" w:rsidRDefault="003340C1" w:rsidP="003340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340C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//Check: Does the UE send an RRCConnectionRequest on Cell 4?</w:t>
      </w:r>
    </w:p>
    <w:p w14:paraId="529809F6" w14:textId="77777777" w:rsidR="003340C1" w:rsidRPr="003340C1" w:rsidRDefault="003340C1" w:rsidP="003340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340C1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f_EUTRA_RRC_ConnectionRequest_Def(eutra_Cell4</w:t>
      </w:r>
      <w:proofErr w:type="gramStart"/>
      <w:r w:rsidRPr="003340C1">
        <w:rPr>
          <w:rFonts w:ascii="Courier New" w:hAnsi="Courier New" w:cs="Courier New"/>
          <w:bCs/>
          <w:sz w:val="16"/>
          <w:szCs w:val="16"/>
          <w:lang w:eastAsia="de-DE"/>
        </w:rPr>
        <w:t xml:space="preserve">);   </w:t>
      </w:r>
      <w:proofErr w:type="gramEnd"/>
      <w:r w:rsidRPr="003340C1">
        <w:rPr>
          <w:rFonts w:ascii="Courier New" w:hAnsi="Courier New" w:cs="Courier New"/>
          <w:bCs/>
          <w:sz w:val="16"/>
          <w:szCs w:val="16"/>
          <w:lang w:eastAsia="de-DE"/>
        </w:rPr>
        <w:t>// @sic R5-120721 change 3 sic@</w:t>
      </w:r>
    </w:p>
    <w:p w14:paraId="2DC2F790" w14:textId="77777777" w:rsidR="003340C1" w:rsidRPr="003340C1" w:rsidRDefault="003340C1" w:rsidP="003340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340C1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 xml:space="preserve">    t_IdleMode_GenericTimer.</w:t>
      </w:r>
      <w:proofErr w:type="gramStart"/>
      <w:r w:rsidRPr="003340C1">
        <w:rPr>
          <w:rFonts w:ascii="Courier New" w:hAnsi="Courier New" w:cs="Courier New"/>
          <w:bCs/>
          <w:sz w:val="16"/>
          <w:szCs w:val="16"/>
          <w:lang w:eastAsia="de-DE"/>
        </w:rPr>
        <w:t>stop;</w:t>
      </w:r>
      <w:proofErr w:type="gramEnd"/>
    </w:p>
    <w:p w14:paraId="2BA016F2" w14:textId="77777777" w:rsidR="003340C1" w:rsidRPr="003340C1" w:rsidRDefault="003340C1" w:rsidP="003340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340C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//@verdict pass RRCConnectionRequest message received on Cell 4</w:t>
      </w:r>
    </w:p>
    <w:p w14:paraId="379D0E44" w14:textId="77777777" w:rsidR="003340C1" w:rsidRPr="003340C1" w:rsidRDefault="003340C1" w:rsidP="003340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340C1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f_EUTRA_PreliminaryPass (__FILE__, __LINE__, "Test Case 6.1.1.2a Step 29"</w:t>
      </w:r>
      <w:proofErr w:type="gramStart"/>
      <w:r w:rsidRPr="003340C1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1F392411" w14:textId="77777777" w:rsidR="003340C1" w:rsidRPr="003340C1" w:rsidRDefault="003340C1" w:rsidP="003340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340C1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6E296016" w14:textId="77777777" w:rsidR="003340C1" w:rsidRPr="003340C1" w:rsidRDefault="003340C1" w:rsidP="003340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340C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30 - 34" siclog@</w:t>
      </w:r>
    </w:p>
    <w:p w14:paraId="445829DF" w14:textId="77777777" w:rsidR="003340C1" w:rsidRPr="003340C1" w:rsidRDefault="003340C1" w:rsidP="003340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340C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//Steps 2 to 6 of the generic test procedure in TS 36.508 subclause 6.4.2.7 are performed on Cell 4.</w:t>
      </w:r>
    </w:p>
    <w:p w14:paraId="054B2FD9" w14:textId="77777777" w:rsidR="003340C1" w:rsidRPr="003340C1" w:rsidRDefault="003340C1" w:rsidP="003340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340C1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f_EUTRA_TrackingAreaUpdate_WithoutRrcConnReq (eutra_Cell4</w:t>
      </w:r>
      <w:proofErr w:type="gramStart"/>
      <w:r w:rsidRPr="003340C1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30775786" w14:textId="77777777" w:rsidR="003340C1" w:rsidRPr="003340C1" w:rsidRDefault="003340C1" w:rsidP="003340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340C1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6D65724A" w14:textId="5196E635" w:rsidR="003340C1" w:rsidRPr="003340C1" w:rsidRDefault="003340C1" w:rsidP="003340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3340C1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r w:rsidRPr="003340C1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//@sic "Step 34A</w:t>
      </w:r>
      <w:r w:rsidR="00B1776D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a1</w:t>
      </w:r>
      <w:r w:rsidRPr="003340C1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" sic@</w:t>
      </w:r>
    </w:p>
    <w:p w14:paraId="67DE6D14" w14:textId="77777777" w:rsidR="003340C1" w:rsidRPr="003340C1" w:rsidRDefault="003340C1" w:rsidP="003340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3340C1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//The UE may attempt the generic test procedure for IMS Re-registration on EPS HPLMN as specified in TS 36.508 [18] subclause 4.5A.30.</w:t>
      </w:r>
    </w:p>
    <w:p w14:paraId="5B0B7D31" w14:textId="77777777" w:rsidR="003340C1" w:rsidRPr="003340C1" w:rsidRDefault="003340C1" w:rsidP="003340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340C1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f_EUTRA_WaitForIMSReRegister(eutra_Cell4</w:t>
      </w:r>
      <w:proofErr w:type="gramStart"/>
      <w:r w:rsidRPr="003340C1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);</w:t>
      </w:r>
      <w:proofErr w:type="gramEnd"/>
    </w:p>
    <w:p w14:paraId="62CEB457" w14:textId="77777777" w:rsidR="003340C1" w:rsidRPr="003340C1" w:rsidRDefault="003340C1" w:rsidP="003340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340C1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2EE94AE4" w14:textId="77777777" w:rsidR="003340C1" w:rsidRPr="003340C1" w:rsidRDefault="003340C1" w:rsidP="003340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340C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35" siclog@</w:t>
      </w:r>
    </w:p>
    <w:p w14:paraId="46EAEC23" w14:textId="77777777" w:rsidR="003340C1" w:rsidRPr="003340C1" w:rsidRDefault="003340C1" w:rsidP="003340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340C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//Check: Is PLMN3 indicated by the UE?</w:t>
      </w:r>
    </w:p>
    <w:p w14:paraId="6AB9C68C" w14:textId="3D71D65A" w:rsidR="004E6119" w:rsidRPr="004E6119" w:rsidRDefault="003340C1" w:rsidP="003340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340C1">
        <w:rPr>
          <w:rFonts w:ascii="Courier New" w:hAnsi="Courier New" w:cs="Courier New"/>
          <w:bCs/>
          <w:sz w:val="16"/>
          <w:szCs w:val="16"/>
          <w:lang w:eastAsia="de-DE"/>
        </w:rPr>
        <w:t xml:space="preserve">    f_UT_PLMN_</w:t>
      </w:r>
      <w:proofErr w:type="gramStart"/>
      <w:r w:rsidRPr="003340C1">
        <w:rPr>
          <w:rFonts w:ascii="Courier New" w:hAnsi="Courier New" w:cs="Courier New"/>
          <w:bCs/>
          <w:sz w:val="16"/>
          <w:szCs w:val="16"/>
          <w:lang w:eastAsia="de-DE"/>
        </w:rPr>
        <w:t>Check(</w:t>
      </w:r>
      <w:proofErr w:type="gramEnd"/>
      <w:r w:rsidRPr="003340C1">
        <w:rPr>
          <w:rFonts w:ascii="Courier New" w:hAnsi="Courier New" w:cs="Courier New"/>
          <w:bCs/>
          <w:sz w:val="16"/>
          <w:szCs w:val="16"/>
          <w:lang w:eastAsia="de-DE"/>
        </w:rPr>
        <w:t>UT, tsc_UT_PLMN3);</w:t>
      </w:r>
    </w:p>
    <w:p w14:paraId="7402C851" w14:textId="77777777" w:rsidR="004E6119" w:rsidRPr="004E6119" w:rsidRDefault="004E6119" w:rsidP="004E61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29CBB500" w14:textId="77777777" w:rsidR="004E6119" w:rsidRDefault="004E6119" w:rsidP="004E61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E6119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r>
        <w:rPr>
          <w:rFonts w:ascii="Courier New" w:hAnsi="Courier New" w:cs="Courier New"/>
          <w:bCs/>
          <w:sz w:val="16"/>
          <w:szCs w:val="16"/>
          <w:highlight w:val="darkGray"/>
          <w:lang w:eastAsia="de-DE"/>
        </w:rPr>
        <w:t>//&lt;=== SKIPPED ===&gt;</w:t>
      </w:r>
      <w:r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06EB984C" w14:textId="77777777" w:rsidR="004E6119" w:rsidRDefault="004E6119" w:rsidP="004E611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E6119">
        <w:rPr>
          <w:rFonts w:ascii="Courier New" w:hAnsi="Courier New" w:cs="Courier New"/>
          <w:bCs/>
          <w:sz w:val="16"/>
          <w:szCs w:val="16"/>
          <w:lang w:eastAsia="de-DE"/>
        </w:rPr>
        <w:t xml:space="preserve">  }</w:t>
      </w:r>
    </w:p>
    <w:p w14:paraId="58E5C87A" w14:textId="77777777" w:rsidR="00C50E98" w:rsidRPr="00841B41" w:rsidRDefault="00C50E98" w:rsidP="00C50E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1D7DDCC7" w14:textId="3FBBB01E" w:rsidR="00180FEA" w:rsidRDefault="00180FEA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sectPr w:rsidR="00180FEA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C01B62" w14:textId="77777777" w:rsidR="004800B3" w:rsidRDefault="004800B3">
      <w:pPr>
        <w:spacing w:after="0"/>
      </w:pPr>
      <w:r>
        <w:separator/>
      </w:r>
    </w:p>
  </w:endnote>
  <w:endnote w:type="continuationSeparator" w:id="0">
    <w:p w14:paraId="334C29EE" w14:textId="77777777" w:rsidR="004800B3" w:rsidRDefault="004800B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2338B3" w14:textId="77777777" w:rsidR="004800B3" w:rsidRDefault="004800B3">
      <w:pPr>
        <w:spacing w:after="0"/>
      </w:pPr>
      <w:r>
        <w:separator/>
      </w:r>
    </w:p>
  </w:footnote>
  <w:footnote w:type="continuationSeparator" w:id="0">
    <w:p w14:paraId="565A70B0" w14:textId="77777777" w:rsidR="004800B3" w:rsidRDefault="004800B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F7405" w14:textId="77777777" w:rsidR="00EF51E1" w:rsidRDefault="00EF51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val="en-IN" w:eastAsia="en-IN"/>
      </w:rPr>
      <w:t>1</w:t>
    </w:r>
    <w:r>
      <w:rPr>
        <w:lang w:val="en-IN" w:eastAsia="en-IN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788CCE" w14:textId="77777777" w:rsidR="00EF51E1" w:rsidRDefault="00EF51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F5A0F" w14:textId="77777777" w:rsidR="00EF51E1" w:rsidRDefault="00EF51E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634613" w14:textId="77777777" w:rsidR="00EF51E1" w:rsidRDefault="00EF51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80746"/>
    <w:multiLevelType w:val="hybridMultilevel"/>
    <w:tmpl w:val="B8647294"/>
    <w:lvl w:ilvl="0" w:tplc="BEE016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B266A74"/>
    <w:multiLevelType w:val="hybridMultilevel"/>
    <w:tmpl w:val="38A2FD1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3E7ECF"/>
    <w:multiLevelType w:val="hybridMultilevel"/>
    <w:tmpl w:val="5038F666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01089A"/>
    <w:multiLevelType w:val="hybridMultilevel"/>
    <w:tmpl w:val="5F64E0A8"/>
    <w:lvl w:ilvl="0" w:tplc="40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8344B5"/>
    <w:multiLevelType w:val="hybridMultilevel"/>
    <w:tmpl w:val="F416BA78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1A1ED4"/>
    <w:multiLevelType w:val="hybridMultilevel"/>
    <w:tmpl w:val="69344D8E"/>
    <w:lvl w:ilvl="0" w:tplc="83A2537E">
      <w:start w:val="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ABE17D3"/>
    <w:multiLevelType w:val="hybridMultilevel"/>
    <w:tmpl w:val="4EB85A8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2041C4"/>
    <w:multiLevelType w:val="hybridMultilevel"/>
    <w:tmpl w:val="E7AE84B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B44219"/>
    <w:multiLevelType w:val="hybridMultilevel"/>
    <w:tmpl w:val="6B90F578"/>
    <w:lvl w:ilvl="0" w:tplc="1B001EA0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270B4C"/>
    <w:multiLevelType w:val="multilevel"/>
    <w:tmpl w:val="60B8CF7C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Arial" w:eastAsia="SimSun" w:hAnsi="Arial"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347A5D15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55A7E82"/>
    <w:multiLevelType w:val="hybridMultilevel"/>
    <w:tmpl w:val="817046BE"/>
    <w:lvl w:ilvl="0" w:tplc="82AC5DF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B801D1"/>
    <w:multiLevelType w:val="hybridMultilevel"/>
    <w:tmpl w:val="088C3EFA"/>
    <w:lvl w:ilvl="0" w:tplc="FFFFFFFF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40" w:hanging="360"/>
      </w:pPr>
    </w:lvl>
    <w:lvl w:ilvl="2" w:tplc="FFFFFFFF" w:tentative="1">
      <w:start w:val="1"/>
      <w:numFmt w:val="lowerRoman"/>
      <w:lvlText w:val="%3."/>
      <w:lvlJc w:val="right"/>
      <w:pPr>
        <w:ind w:left="1860" w:hanging="180"/>
      </w:pPr>
    </w:lvl>
    <w:lvl w:ilvl="3" w:tplc="FFFFFFFF" w:tentative="1">
      <w:start w:val="1"/>
      <w:numFmt w:val="decimal"/>
      <w:lvlText w:val="%4."/>
      <w:lvlJc w:val="left"/>
      <w:pPr>
        <w:ind w:left="2580" w:hanging="360"/>
      </w:pPr>
    </w:lvl>
    <w:lvl w:ilvl="4" w:tplc="FFFFFFFF" w:tentative="1">
      <w:start w:val="1"/>
      <w:numFmt w:val="lowerLetter"/>
      <w:lvlText w:val="%5."/>
      <w:lvlJc w:val="left"/>
      <w:pPr>
        <w:ind w:left="3300" w:hanging="360"/>
      </w:pPr>
    </w:lvl>
    <w:lvl w:ilvl="5" w:tplc="FFFFFFFF" w:tentative="1">
      <w:start w:val="1"/>
      <w:numFmt w:val="lowerRoman"/>
      <w:lvlText w:val="%6."/>
      <w:lvlJc w:val="right"/>
      <w:pPr>
        <w:ind w:left="4020" w:hanging="180"/>
      </w:pPr>
    </w:lvl>
    <w:lvl w:ilvl="6" w:tplc="FFFFFFFF" w:tentative="1">
      <w:start w:val="1"/>
      <w:numFmt w:val="decimal"/>
      <w:lvlText w:val="%7."/>
      <w:lvlJc w:val="left"/>
      <w:pPr>
        <w:ind w:left="4740" w:hanging="360"/>
      </w:pPr>
    </w:lvl>
    <w:lvl w:ilvl="7" w:tplc="FFFFFFFF" w:tentative="1">
      <w:start w:val="1"/>
      <w:numFmt w:val="lowerLetter"/>
      <w:lvlText w:val="%8."/>
      <w:lvlJc w:val="left"/>
      <w:pPr>
        <w:ind w:left="5460" w:hanging="360"/>
      </w:pPr>
    </w:lvl>
    <w:lvl w:ilvl="8" w:tplc="FFFFFFFF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3" w15:restartNumberingAfterBreak="0">
    <w:nsid w:val="3BFF711C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DD42C3C"/>
    <w:multiLevelType w:val="hybridMultilevel"/>
    <w:tmpl w:val="F416BA78"/>
    <w:lvl w:ilvl="0" w:tplc="FAF2D438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F76F43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2642ACF"/>
    <w:multiLevelType w:val="hybridMultilevel"/>
    <w:tmpl w:val="088C3EFA"/>
    <w:lvl w:ilvl="0" w:tplc="FFFFFFFF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40" w:hanging="360"/>
      </w:pPr>
    </w:lvl>
    <w:lvl w:ilvl="2" w:tplc="FFFFFFFF" w:tentative="1">
      <w:start w:val="1"/>
      <w:numFmt w:val="lowerRoman"/>
      <w:lvlText w:val="%3."/>
      <w:lvlJc w:val="right"/>
      <w:pPr>
        <w:ind w:left="1860" w:hanging="180"/>
      </w:pPr>
    </w:lvl>
    <w:lvl w:ilvl="3" w:tplc="FFFFFFFF" w:tentative="1">
      <w:start w:val="1"/>
      <w:numFmt w:val="decimal"/>
      <w:lvlText w:val="%4."/>
      <w:lvlJc w:val="left"/>
      <w:pPr>
        <w:ind w:left="2580" w:hanging="360"/>
      </w:pPr>
    </w:lvl>
    <w:lvl w:ilvl="4" w:tplc="FFFFFFFF" w:tentative="1">
      <w:start w:val="1"/>
      <w:numFmt w:val="lowerLetter"/>
      <w:lvlText w:val="%5."/>
      <w:lvlJc w:val="left"/>
      <w:pPr>
        <w:ind w:left="3300" w:hanging="360"/>
      </w:pPr>
    </w:lvl>
    <w:lvl w:ilvl="5" w:tplc="FFFFFFFF" w:tentative="1">
      <w:start w:val="1"/>
      <w:numFmt w:val="lowerRoman"/>
      <w:lvlText w:val="%6."/>
      <w:lvlJc w:val="right"/>
      <w:pPr>
        <w:ind w:left="4020" w:hanging="180"/>
      </w:pPr>
    </w:lvl>
    <w:lvl w:ilvl="6" w:tplc="FFFFFFFF" w:tentative="1">
      <w:start w:val="1"/>
      <w:numFmt w:val="decimal"/>
      <w:lvlText w:val="%7."/>
      <w:lvlJc w:val="left"/>
      <w:pPr>
        <w:ind w:left="4740" w:hanging="360"/>
      </w:pPr>
    </w:lvl>
    <w:lvl w:ilvl="7" w:tplc="FFFFFFFF" w:tentative="1">
      <w:start w:val="1"/>
      <w:numFmt w:val="lowerLetter"/>
      <w:lvlText w:val="%8."/>
      <w:lvlJc w:val="left"/>
      <w:pPr>
        <w:ind w:left="5460" w:hanging="360"/>
      </w:pPr>
    </w:lvl>
    <w:lvl w:ilvl="8" w:tplc="FFFFFFFF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7" w15:restartNumberingAfterBreak="0">
    <w:nsid w:val="44AC2EE4"/>
    <w:multiLevelType w:val="hybridMultilevel"/>
    <w:tmpl w:val="28C8054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7F0A5B"/>
    <w:multiLevelType w:val="hybridMultilevel"/>
    <w:tmpl w:val="39327F5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D77CFD"/>
    <w:multiLevelType w:val="hybridMultilevel"/>
    <w:tmpl w:val="3A26366A"/>
    <w:lvl w:ilvl="0" w:tplc="061253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EAC4263"/>
    <w:multiLevelType w:val="hybridMultilevel"/>
    <w:tmpl w:val="C276E2A8"/>
    <w:lvl w:ilvl="0" w:tplc="40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3E2733"/>
    <w:multiLevelType w:val="hybridMultilevel"/>
    <w:tmpl w:val="35E61F6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430BBC"/>
    <w:multiLevelType w:val="hybridMultilevel"/>
    <w:tmpl w:val="B184818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892636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6F7354D7"/>
    <w:multiLevelType w:val="hybridMultilevel"/>
    <w:tmpl w:val="35E61F6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0C3B16"/>
    <w:multiLevelType w:val="hybridMultilevel"/>
    <w:tmpl w:val="CD6635D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E5065C"/>
    <w:multiLevelType w:val="hybridMultilevel"/>
    <w:tmpl w:val="8460CC08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9627F74"/>
    <w:multiLevelType w:val="hybridMultilevel"/>
    <w:tmpl w:val="8334DD68"/>
    <w:lvl w:ilvl="0" w:tplc="CBE6DF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1300552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66566386">
    <w:abstractNumId w:val="9"/>
  </w:num>
  <w:num w:numId="3" w16cid:durableId="268242098">
    <w:abstractNumId w:val="13"/>
  </w:num>
  <w:num w:numId="4" w16cid:durableId="400249159">
    <w:abstractNumId w:val="15"/>
  </w:num>
  <w:num w:numId="5" w16cid:durableId="1900626487">
    <w:abstractNumId w:val="27"/>
  </w:num>
  <w:num w:numId="6" w16cid:durableId="2035571454">
    <w:abstractNumId w:val="0"/>
  </w:num>
  <w:num w:numId="7" w16cid:durableId="667711057">
    <w:abstractNumId w:val="5"/>
  </w:num>
  <w:num w:numId="8" w16cid:durableId="198737707">
    <w:abstractNumId w:val="19"/>
  </w:num>
  <w:num w:numId="9" w16cid:durableId="2067796567">
    <w:abstractNumId w:val="10"/>
  </w:num>
  <w:num w:numId="10" w16cid:durableId="1633747954">
    <w:abstractNumId w:val="23"/>
  </w:num>
  <w:num w:numId="11" w16cid:durableId="62677825">
    <w:abstractNumId w:val="6"/>
  </w:num>
  <w:num w:numId="12" w16cid:durableId="1151092621">
    <w:abstractNumId w:val="7"/>
  </w:num>
  <w:num w:numId="13" w16cid:durableId="164365029">
    <w:abstractNumId w:val="26"/>
  </w:num>
  <w:num w:numId="14" w16cid:durableId="576861860">
    <w:abstractNumId w:val="2"/>
  </w:num>
  <w:num w:numId="15" w16cid:durableId="1222133580">
    <w:abstractNumId w:val="11"/>
  </w:num>
  <w:num w:numId="16" w16cid:durableId="498472304">
    <w:abstractNumId w:val="3"/>
  </w:num>
  <w:num w:numId="17" w16cid:durableId="868837559">
    <w:abstractNumId w:val="20"/>
  </w:num>
  <w:num w:numId="18" w16cid:durableId="36896882">
    <w:abstractNumId w:val="22"/>
  </w:num>
  <w:num w:numId="19" w16cid:durableId="1167014060">
    <w:abstractNumId w:val="1"/>
  </w:num>
  <w:num w:numId="20" w16cid:durableId="1871722726">
    <w:abstractNumId w:val="25"/>
  </w:num>
  <w:num w:numId="21" w16cid:durableId="1170561434">
    <w:abstractNumId w:val="17"/>
  </w:num>
  <w:num w:numId="22" w16cid:durableId="1636640177">
    <w:abstractNumId w:val="18"/>
  </w:num>
  <w:num w:numId="23" w16cid:durableId="248928310">
    <w:abstractNumId w:val="12"/>
  </w:num>
  <w:num w:numId="24" w16cid:durableId="1282110789">
    <w:abstractNumId w:val="16"/>
  </w:num>
  <w:num w:numId="25" w16cid:durableId="1073888130">
    <w:abstractNumId w:val="21"/>
  </w:num>
  <w:num w:numId="26" w16cid:durableId="2041665044">
    <w:abstractNumId w:val="8"/>
  </w:num>
  <w:num w:numId="27" w16cid:durableId="626812267">
    <w:abstractNumId w:val="14"/>
  </w:num>
  <w:num w:numId="28" w16cid:durableId="2018147406">
    <w:abstractNumId w:val="24"/>
  </w:num>
  <w:num w:numId="29" w16cid:durableId="50012500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2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1833"/>
    <w:rsid w:val="00001BFB"/>
    <w:rsid w:val="00004CA8"/>
    <w:rsid w:val="00011C14"/>
    <w:rsid w:val="000148C5"/>
    <w:rsid w:val="000171E4"/>
    <w:rsid w:val="00022E4A"/>
    <w:rsid w:val="00023EE7"/>
    <w:rsid w:val="00024866"/>
    <w:rsid w:val="00030D99"/>
    <w:rsid w:val="00031F20"/>
    <w:rsid w:val="00031FAE"/>
    <w:rsid w:val="0003629C"/>
    <w:rsid w:val="000363F3"/>
    <w:rsid w:val="00037278"/>
    <w:rsid w:val="000420AB"/>
    <w:rsid w:val="00045813"/>
    <w:rsid w:val="00045B6F"/>
    <w:rsid w:val="00046841"/>
    <w:rsid w:val="00046CA3"/>
    <w:rsid w:val="000510A0"/>
    <w:rsid w:val="00054415"/>
    <w:rsid w:val="00055B8B"/>
    <w:rsid w:val="00056FC3"/>
    <w:rsid w:val="00060AF7"/>
    <w:rsid w:val="000614B3"/>
    <w:rsid w:val="00063EFD"/>
    <w:rsid w:val="000657E0"/>
    <w:rsid w:val="0006785D"/>
    <w:rsid w:val="00071F26"/>
    <w:rsid w:val="00077363"/>
    <w:rsid w:val="00086A95"/>
    <w:rsid w:val="00090024"/>
    <w:rsid w:val="00090BBD"/>
    <w:rsid w:val="00092A15"/>
    <w:rsid w:val="0009581D"/>
    <w:rsid w:val="00096F61"/>
    <w:rsid w:val="000A1C38"/>
    <w:rsid w:val="000A4903"/>
    <w:rsid w:val="000A581C"/>
    <w:rsid w:val="000A5844"/>
    <w:rsid w:val="000A58B4"/>
    <w:rsid w:val="000A6394"/>
    <w:rsid w:val="000A7382"/>
    <w:rsid w:val="000B1744"/>
    <w:rsid w:val="000B7973"/>
    <w:rsid w:val="000B7FED"/>
    <w:rsid w:val="000C038A"/>
    <w:rsid w:val="000C12D1"/>
    <w:rsid w:val="000C5117"/>
    <w:rsid w:val="000C6598"/>
    <w:rsid w:val="000C6EE7"/>
    <w:rsid w:val="000D3937"/>
    <w:rsid w:val="000D40AB"/>
    <w:rsid w:val="000D5B8C"/>
    <w:rsid w:val="000E1E20"/>
    <w:rsid w:val="000E56E9"/>
    <w:rsid w:val="000F119F"/>
    <w:rsid w:val="000F2181"/>
    <w:rsid w:val="000F26F0"/>
    <w:rsid w:val="000F3F83"/>
    <w:rsid w:val="000F447C"/>
    <w:rsid w:val="000F6977"/>
    <w:rsid w:val="00105083"/>
    <w:rsid w:val="001109AC"/>
    <w:rsid w:val="00114782"/>
    <w:rsid w:val="00116761"/>
    <w:rsid w:val="001202A8"/>
    <w:rsid w:val="0012136E"/>
    <w:rsid w:val="00123E6F"/>
    <w:rsid w:val="0012589B"/>
    <w:rsid w:val="00125FCB"/>
    <w:rsid w:val="00126237"/>
    <w:rsid w:val="00131A24"/>
    <w:rsid w:val="00145D43"/>
    <w:rsid w:val="001465F7"/>
    <w:rsid w:val="00146DCF"/>
    <w:rsid w:val="001536E7"/>
    <w:rsid w:val="001574CD"/>
    <w:rsid w:val="00162474"/>
    <w:rsid w:val="00164EFC"/>
    <w:rsid w:val="00172A27"/>
    <w:rsid w:val="00174983"/>
    <w:rsid w:val="0018050E"/>
    <w:rsid w:val="00180FEA"/>
    <w:rsid w:val="0018359B"/>
    <w:rsid w:val="00184981"/>
    <w:rsid w:val="001901A2"/>
    <w:rsid w:val="001917BC"/>
    <w:rsid w:val="00191A53"/>
    <w:rsid w:val="00192C46"/>
    <w:rsid w:val="00197A5E"/>
    <w:rsid w:val="001A08B3"/>
    <w:rsid w:val="001A15D5"/>
    <w:rsid w:val="001A19DC"/>
    <w:rsid w:val="001A5D42"/>
    <w:rsid w:val="001A7B60"/>
    <w:rsid w:val="001B52F0"/>
    <w:rsid w:val="001B780D"/>
    <w:rsid w:val="001B7A65"/>
    <w:rsid w:val="001C0E62"/>
    <w:rsid w:val="001C1197"/>
    <w:rsid w:val="001C28BC"/>
    <w:rsid w:val="001C2ED3"/>
    <w:rsid w:val="001C58D0"/>
    <w:rsid w:val="001D1DC5"/>
    <w:rsid w:val="001D4ACB"/>
    <w:rsid w:val="001D5D65"/>
    <w:rsid w:val="001E41F3"/>
    <w:rsid w:val="001E492D"/>
    <w:rsid w:val="001F28D1"/>
    <w:rsid w:val="001F406A"/>
    <w:rsid w:val="001F6CD9"/>
    <w:rsid w:val="001F740D"/>
    <w:rsid w:val="002008DE"/>
    <w:rsid w:val="00201ACB"/>
    <w:rsid w:val="002028F0"/>
    <w:rsid w:val="0020342B"/>
    <w:rsid w:val="00203E89"/>
    <w:rsid w:val="002040A1"/>
    <w:rsid w:val="00204B88"/>
    <w:rsid w:val="00204F3F"/>
    <w:rsid w:val="002066DA"/>
    <w:rsid w:val="00206FF1"/>
    <w:rsid w:val="00214D39"/>
    <w:rsid w:val="00221C5A"/>
    <w:rsid w:val="00223084"/>
    <w:rsid w:val="0022778C"/>
    <w:rsid w:val="002358C6"/>
    <w:rsid w:val="002366C3"/>
    <w:rsid w:val="0024525F"/>
    <w:rsid w:val="002526FB"/>
    <w:rsid w:val="002564C6"/>
    <w:rsid w:val="002565AD"/>
    <w:rsid w:val="0026004D"/>
    <w:rsid w:val="002605D6"/>
    <w:rsid w:val="00262CA9"/>
    <w:rsid w:val="002640DD"/>
    <w:rsid w:val="00266ADF"/>
    <w:rsid w:val="00275D12"/>
    <w:rsid w:val="00275D30"/>
    <w:rsid w:val="00276372"/>
    <w:rsid w:val="002766B7"/>
    <w:rsid w:val="00277139"/>
    <w:rsid w:val="002843CD"/>
    <w:rsid w:val="00284FEB"/>
    <w:rsid w:val="00285DB0"/>
    <w:rsid w:val="002860C4"/>
    <w:rsid w:val="00291BB6"/>
    <w:rsid w:val="00295FE8"/>
    <w:rsid w:val="00296987"/>
    <w:rsid w:val="002A5669"/>
    <w:rsid w:val="002B5741"/>
    <w:rsid w:val="002B5B6B"/>
    <w:rsid w:val="002C60DA"/>
    <w:rsid w:val="002C7C0B"/>
    <w:rsid w:val="002D0DCF"/>
    <w:rsid w:val="002D1004"/>
    <w:rsid w:val="002E0FA6"/>
    <w:rsid w:val="002E15A2"/>
    <w:rsid w:val="002F3F0B"/>
    <w:rsid w:val="002F45F1"/>
    <w:rsid w:val="002F60F3"/>
    <w:rsid w:val="002F7B3B"/>
    <w:rsid w:val="002F7D40"/>
    <w:rsid w:val="00305409"/>
    <w:rsid w:val="00310FFE"/>
    <w:rsid w:val="00322A84"/>
    <w:rsid w:val="00322D46"/>
    <w:rsid w:val="0032377B"/>
    <w:rsid w:val="0033294A"/>
    <w:rsid w:val="003330A6"/>
    <w:rsid w:val="0033356A"/>
    <w:rsid w:val="00333A8C"/>
    <w:rsid w:val="003340C1"/>
    <w:rsid w:val="0033468F"/>
    <w:rsid w:val="00336D70"/>
    <w:rsid w:val="00341F6F"/>
    <w:rsid w:val="00342C31"/>
    <w:rsid w:val="00343CD7"/>
    <w:rsid w:val="00345383"/>
    <w:rsid w:val="00346365"/>
    <w:rsid w:val="0035120E"/>
    <w:rsid w:val="00353306"/>
    <w:rsid w:val="00355B60"/>
    <w:rsid w:val="0035730B"/>
    <w:rsid w:val="003609EF"/>
    <w:rsid w:val="00362222"/>
    <w:rsid w:val="0036231A"/>
    <w:rsid w:val="003632A3"/>
    <w:rsid w:val="003667B7"/>
    <w:rsid w:val="00374DD4"/>
    <w:rsid w:val="00375BB0"/>
    <w:rsid w:val="003806A7"/>
    <w:rsid w:val="0038460A"/>
    <w:rsid w:val="003858C9"/>
    <w:rsid w:val="00387792"/>
    <w:rsid w:val="003904E3"/>
    <w:rsid w:val="00393BCA"/>
    <w:rsid w:val="003963B2"/>
    <w:rsid w:val="003A0AEF"/>
    <w:rsid w:val="003A6F1B"/>
    <w:rsid w:val="003A7270"/>
    <w:rsid w:val="003B44B4"/>
    <w:rsid w:val="003C5EF7"/>
    <w:rsid w:val="003C6990"/>
    <w:rsid w:val="003D0142"/>
    <w:rsid w:val="003D1DB9"/>
    <w:rsid w:val="003D26B2"/>
    <w:rsid w:val="003E1A36"/>
    <w:rsid w:val="003E298C"/>
    <w:rsid w:val="003E4389"/>
    <w:rsid w:val="003E51C2"/>
    <w:rsid w:val="003E600B"/>
    <w:rsid w:val="003E6689"/>
    <w:rsid w:val="003F4F07"/>
    <w:rsid w:val="003F4FC8"/>
    <w:rsid w:val="00406CBA"/>
    <w:rsid w:val="00410371"/>
    <w:rsid w:val="0041331D"/>
    <w:rsid w:val="00414C28"/>
    <w:rsid w:val="004242F1"/>
    <w:rsid w:val="0043163D"/>
    <w:rsid w:val="004349E1"/>
    <w:rsid w:val="00434A40"/>
    <w:rsid w:val="00437CC3"/>
    <w:rsid w:val="00440F70"/>
    <w:rsid w:val="00444057"/>
    <w:rsid w:val="00446488"/>
    <w:rsid w:val="00450C73"/>
    <w:rsid w:val="00452089"/>
    <w:rsid w:val="00453517"/>
    <w:rsid w:val="00456743"/>
    <w:rsid w:val="00457135"/>
    <w:rsid w:val="0045754A"/>
    <w:rsid w:val="00457A0D"/>
    <w:rsid w:val="00461F12"/>
    <w:rsid w:val="00470F1E"/>
    <w:rsid w:val="004717EA"/>
    <w:rsid w:val="00471802"/>
    <w:rsid w:val="00471900"/>
    <w:rsid w:val="004727BC"/>
    <w:rsid w:val="00472D7B"/>
    <w:rsid w:val="00476699"/>
    <w:rsid w:val="004800B3"/>
    <w:rsid w:val="00481A5D"/>
    <w:rsid w:val="0048520B"/>
    <w:rsid w:val="004856E0"/>
    <w:rsid w:val="00492261"/>
    <w:rsid w:val="004936F9"/>
    <w:rsid w:val="00495060"/>
    <w:rsid w:val="004A1672"/>
    <w:rsid w:val="004A16AA"/>
    <w:rsid w:val="004A54E6"/>
    <w:rsid w:val="004A78BC"/>
    <w:rsid w:val="004B01A5"/>
    <w:rsid w:val="004B75B7"/>
    <w:rsid w:val="004C0194"/>
    <w:rsid w:val="004C06E8"/>
    <w:rsid w:val="004D3AF2"/>
    <w:rsid w:val="004D455F"/>
    <w:rsid w:val="004D4BCF"/>
    <w:rsid w:val="004D6929"/>
    <w:rsid w:val="004E3E34"/>
    <w:rsid w:val="004E3FAF"/>
    <w:rsid w:val="004E6119"/>
    <w:rsid w:val="004F0A96"/>
    <w:rsid w:val="004F2031"/>
    <w:rsid w:val="004F661B"/>
    <w:rsid w:val="005013E9"/>
    <w:rsid w:val="005030D0"/>
    <w:rsid w:val="00503540"/>
    <w:rsid w:val="005043D2"/>
    <w:rsid w:val="005045C7"/>
    <w:rsid w:val="0051196A"/>
    <w:rsid w:val="0051580D"/>
    <w:rsid w:val="00517077"/>
    <w:rsid w:val="00520444"/>
    <w:rsid w:val="00520E7C"/>
    <w:rsid w:val="0052519B"/>
    <w:rsid w:val="005279F5"/>
    <w:rsid w:val="005331B0"/>
    <w:rsid w:val="00534E37"/>
    <w:rsid w:val="00541599"/>
    <w:rsid w:val="005419FE"/>
    <w:rsid w:val="0054300E"/>
    <w:rsid w:val="005431D4"/>
    <w:rsid w:val="00547111"/>
    <w:rsid w:val="00550D59"/>
    <w:rsid w:val="00552CB7"/>
    <w:rsid w:val="00555E5F"/>
    <w:rsid w:val="00563C3D"/>
    <w:rsid w:val="00565C1C"/>
    <w:rsid w:val="00565CF5"/>
    <w:rsid w:val="00566F6F"/>
    <w:rsid w:val="00570D35"/>
    <w:rsid w:val="0057488B"/>
    <w:rsid w:val="00575CCB"/>
    <w:rsid w:val="0058240F"/>
    <w:rsid w:val="005840C6"/>
    <w:rsid w:val="0058488A"/>
    <w:rsid w:val="0058765D"/>
    <w:rsid w:val="005927C6"/>
    <w:rsid w:val="00592D74"/>
    <w:rsid w:val="005A0AF9"/>
    <w:rsid w:val="005A57AC"/>
    <w:rsid w:val="005A5A37"/>
    <w:rsid w:val="005B59F3"/>
    <w:rsid w:val="005C0562"/>
    <w:rsid w:val="005C111B"/>
    <w:rsid w:val="005C57E8"/>
    <w:rsid w:val="005C5B4B"/>
    <w:rsid w:val="005C7B05"/>
    <w:rsid w:val="005D3336"/>
    <w:rsid w:val="005D3F7D"/>
    <w:rsid w:val="005D3FCB"/>
    <w:rsid w:val="005D720A"/>
    <w:rsid w:val="005E18C6"/>
    <w:rsid w:val="005E18C8"/>
    <w:rsid w:val="005E2C44"/>
    <w:rsid w:val="005E42FB"/>
    <w:rsid w:val="005E4D6E"/>
    <w:rsid w:val="005F391D"/>
    <w:rsid w:val="005F6672"/>
    <w:rsid w:val="00606FE5"/>
    <w:rsid w:val="00610C5B"/>
    <w:rsid w:val="006124C9"/>
    <w:rsid w:val="006129FD"/>
    <w:rsid w:val="00613670"/>
    <w:rsid w:val="0061652C"/>
    <w:rsid w:val="00617D68"/>
    <w:rsid w:val="00620F69"/>
    <w:rsid w:val="00621188"/>
    <w:rsid w:val="00622B4B"/>
    <w:rsid w:val="006257ED"/>
    <w:rsid w:val="00625867"/>
    <w:rsid w:val="00625B17"/>
    <w:rsid w:val="00625ED4"/>
    <w:rsid w:val="00642F4F"/>
    <w:rsid w:val="00643176"/>
    <w:rsid w:val="00644586"/>
    <w:rsid w:val="00652A36"/>
    <w:rsid w:val="00652B69"/>
    <w:rsid w:val="0065364E"/>
    <w:rsid w:val="006537B5"/>
    <w:rsid w:val="00656115"/>
    <w:rsid w:val="006632C2"/>
    <w:rsid w:val="00663945"/>
    <w:rsid w:val="00667016"/>
    <w:rsid w:val="00667A8A"/>
    <w:rsid w:val="006735CF"/>
    <w:rsid w:val="0067405D"/>
    <w:rsid w:val="0067447A"/>
    <w:rsid w:val="006822B6"/>
    <w:rsid w:val="0068268D"/>
    <w:rsid w:val="00693F3D"/>
    <w:rsid w:val="00695808"/>
    <w:rsid w:val="0069647E"/>
    <w:rsid w:val="00697DD4"/>
    <w:rsid w:val="006A076B"/>
    <w:rsid w:val="006A6196"/>
    <w:rsid w:val="006A737E"/>
    <w:rsid w:val="006B233D"/>
    <w:rsid w:val="006B46FB"/>
    <w:rsid w:val="006C10AA"/>
    <w:rsid w:val="006D10B0"/>
    <w:rsid w:val="006D4E36"/>
    <w:rsid w:val="006D6BE5"/>
    <w:rsid w:val="006D743A"/>
    <w:rsid w:val="006E0D6E"/>
    <w:rsid w:val="006E21FB"/>
    <w:rsid w:val="006E4ED4"/>
    <w:rsid w:val="006E5030"/>
    <w:rsid w:val="006F214E"/>
    <w:rsid w:val="006F6247"/>
    <w:rsid w:val="006F6B99"/>
    <w:rsid w:val="006F7B09"/>
    <w:rsid w:val="007010BB"/>
    <w:rsid w:val="007043E6"/>
    <w:rsid w:val="0070773C"/>
    <w:rsid w:val="0071035B"/>
    <w:rsid w:val="0071095F"/>
    <w:rsid w:val="00711D18"/>
    <w:rsid w:val="00715BC2"/>
    <w:rsid w:val="00732AD2"/>
    <w:rsid w:val="007375A9"/>
    <w:rsid w:val="00742FD4"/>
    <w:rsid w:val="007458D6"/>
    <w:rsid w:val="007519A2"/>
    <w:rsid w:val="00751AA2"/>
    <w:rsid w:val="00751E15"/>
    <w:rsid w:val="00757A90"/>
    <w:rsid w:val="00762213"/>
    <w:rsid w:val="00762474"/>
    <w:rsid w:val="00763BA2"/>
    <w:rsid w:val="00764382"/>
    <w:rsid w:val="007660A0"/>
    <w:rsid w:val="0076634F"/>
    <w:rsid w:val="00766BAF"/>
    <w:rsid w:val="00772C0C"/>
    <w:rsid w:val="0077358E"/>
    <w:rsid w:val="007741E5"/>
    <w:rsid w:val="00775334"/>
    <w:rsid w:val="0078387F"/>
    <w:rsid w:val="00786093"/>
    <w:rsid w:val="0078683C"/>
    <w:rsid w:val="00791295"/>
    <w:rsid w:val="00792342"/>
    <w:rsid w:val="007965DD"/>
    <w:rsid w:val="007977A8"/>
    <w:rsid w:val="007A2EFC"/>
    <w:rsid w:val="007A549F"/>
    <w:rsid w:val="007A73E5"/>
    <w:rsid w:val="007B512A"/>
    <w:rsid w:val="007C1DE4"/>
    <w:rsid w:val="007C2097"/>
    <w:rsid w:val="007C7D6C"/>
    <w:rsid w:val="007D137E"/>
    <w:rsid w:val="007D3EF2"/>
    <w:rsid w:val="007D62F7"/>
    <w:rsid w:val="007D6A07"/>
    <w:rsid w:val="007D7566"/>
    <w:rsid w:val="007E00C6"/>
    <w:rsid w:val="007E3C03"/>
    <w:rsid w:val="007E77F8"/>
    <w:rsid w:val="007F7259"/>
    <w:rsid w:val="00801CF0"/>
    <w:rsid w:val="00802029"/>
    <w:rsid w:val="008040A8"/>
    <w:rsid w:val="0080680B"/>
    <w:rsid w:val="00806E07"/>
    <w:rsid w:val="00811654"/>
    <w:rsid w:val="00811755"/>
    <w:rsid w:val="00813B7D"/>
    <w:rsid w:val="008147B9"/>
    <w:rsid w:val="00815BDE"/>
    <w:rsid w:val="00816004"/>
    <w:rsid w:val="00820822"/>
    <w:rsid w:val="00820A1B"/>
    <w:rsid w:val="00825391"/>
    <w:rsid w:val="00826B6A"/>
    <w:rsid w:val="008279FA"/>
    <w:rsid w:val="00827F18"/>
    <w:rsid w:val="00834FE5"/>
    <w:rsid w:val="00841B41"/>
    <w:rsid w:val="00844362"/>
    <w:rsid w:val="0084664F"/>
    <w:rsid w:val="008522B3"/>
    <w:rsid w:val="008626E7"/>
    <w:rsid w:val="008708CB"/>
    <w:rsid w:val="00870EE7"/>
    <w:rsid w:val="00872EDD"/>
    <w:rsid w:val="00873C75"/>
    <w:rsid w:val="0087510D"/>
    <w:rsid w:val="00875162"/>
    <w:rsid w:val="008774AC"/>
    <w:rsid w:val="00880451"/>
    <w:rsid w:val="0088138A"/>
    <w:rsid w:val="00883A39"/>
    <w:rsid w:val="00884DB3"/>
    <w:rsid w:val="008863B9"/>
    <w:rsid w:val="00887184"/>
    <w:rsid w:val="0088771C"/>
    <w:rsid w:val="0089000A"/>
    <w:rsid w:val="008914D8"/>
    <w:rsid w:val="00897733"/>
    <w:rsid w:val="008A3A1D"/>
    <w:rsid w:val="008A45A6"/>
    <w:rsid w:val="008A470E"/>
    <w:rsid w:val="008A5FFB"/>
    <w:rsid w:val="008B00F3"/>
    <w:rsid w:val="008B1EF2"/>
    <w:rsid w:val="008B2743"/>
    <w:rsid w:val="008B52D1"/>
    <w:rsid w:val="008B613B"/>
    <w:rsid w:val="008B682B"/>
    <w:rsid w:val="008C07F0"/>
    <w:rsid w:val="008D4AE3"/>
    <w:rsid w:val="008D50D2"/>
    <w:rsid w:val="008D53FC"/>
    <w:rsid w:val="008E1D46"/>
    <w:rsid w:val="008E34FC"/>
    <w:rsid w:val="008E3FC1"/>
    <w:rsid w:val="008E6B1F"/>
    <w:rsid w:val="008F2D76"/>
    <w:rsid w:val="008F5CE9"/>
    <w:rsid w:val="008F686C"/>
    <w:rsid w:val="009023AC"/>
    <w:rsid w:val="00903947"/>
    <w:rsid w:val="00904182"/>
    <w:rsid w:val="00904EBA"/>
    <w:rsid w:val="00910D96"/>
    <w:rsid w:val="00911B99"/>
    <w:rsid w:val="00913B9B"/>
    <w:rsid w:val="00913E0B"/>
    <w:rsid w:val="009148DE"/>
    <w:rsid w:val="0091508F"/>
    <w:rsid w:val="009159D3"/>
    <w:rsid w:val="00916386"/>
    <w:rsid w:val="00933815"/>
    <w:rsid w:val="00940D58"/>
    <w:rsid w:val="00941429"/>
    <w:rsid w:val="00941E30"/>
    <w:rsid w:val="00942864"/>
    <w:rsid w:val="00943B96"/>
    <w:rsid w:val="00945564"/>
    <w:rsid w:val="00945659"/>
    <w:rsid w:val="00945C25"/>
    <w:rsid w:val="009478EE"/>
    <w:rsid w:val="00950BD2"/>
    <w:rsid w:val="0095373C"/>
    <w:rsid w:val="009616CD"/>
    <w:rsid w:val="009618CB"/>
    <w:rsid w:val="00962DBB"/>
    <w:rsid w:val="00966FD7"/>
    <w:rsid w:val="00967262"/>
    <w:rsid w:val="00971C6A"/>
    <w:rsid w:val="00973015"/>
    <w:rsid w:val="009777D9"/>
    <w:rsid w:val="0098505D"/>
    <w:rsid w:val="00991B88"/>
    <w:rsid w:val="009963D4"/>
    <w:rsid w:val="009A3002"/>
    <w:rsid w:val="009A310D"/>
    <w:rsid w:val="009A326D"/>
    <w:rsid w:val="009A3E76"/>
    <w:rsid w:val="009A4B0A"/>
    <w:rsid w:val="009A4E0F"/>
    <w:rsid w:val="009A54D9"/>
    <w:rsid w:val="009A5753"/>
    <w:rsid w:val="009A579D"/>
    <w:rsid w:val="009B25D6"/>
    <w:rsid w:val="009C0015"/>
    <w:rsid w:val="009C0FBA"/>
    <w:rsid w:val="009C4CC7"/>
    <w:rsid w:val="009C5479"/>
    <w:rsid w:val="009D1964"/>
    <w:rsid w:val="009D2523"/>
    <w:rsid w:val="009D2FD8"/>
    <w:rsid w:val="009D7147"/>
    <w:rsid w:val="009E0D84"/>
    <w:rsid w:val="009E24DE"/>
    <w:rsid w:val="009E3297"/>
    <w:rsid w:val="009E562D"/>
    <w:rsid w:val="009E7C95"/>
    <w:rsid w:val="009F734F"/>
    <w:rsid w:val="009F7D81"/>
    <w:rsid w:val="00A00487"/>
    <w:rsid w:val="00A00B47"/>
    <w:rsid w:val="00A02C30"/>
    <w:rsid w:val="00A05BD4"/>
    <w:rsid w:val="00A06659"/>
    <w:rsid w:val="00A10EFA"/>
    <w:rsid w:val="00A13C79"/>
    <w:rsid w:val="00A15CA7"/>
    <w:rsid w:val="00A1752C"/>
    <w:rsid w:val="00A21671"/>
    <w:rsid w:val="00A22B3A"/>
    <w:rsid w:val="00A242B8"/>
    <w:rsid w:val="00A246B6"/>
    <w:rsid w:val="00A2706B"/>
    <w:rsid w:val="00A30AD1"/>
    <w:rsid w:val="00A35E86"/>
    <w:rsid w:val="00A40C71"/>
    <w:rsid w:val="00A41500"/>
    <w:rsid w:val="00A44532"/>
    <w:rsid w:val="00A470F9"/>
    <w:rsid w:val="00A47259"/>
    <w:rsid w:val="00A47E70"/>
    <w:rsid w:val="00A50CF0"/>
    <w:rsid w:val="00A52F6F"/>
    <w:rsid w:val="00A6163D"/>
    <w:rsid w:val="00A66C63"/>
    <w:rsid w:val="00A70BC7"/>
    <w:rsid w:val="00A749F0"/>
    <w:rsid w:val="00A7671C"/>
    <w:rsid w:val="00A80CC8"/>
    <w:rsid w:val="00A84550"/>
    <w:rsid w:val="00A86326"/>
    <w:rsid w:val="00A90724"/>
    <w:rsid w:val="00A92141"/>
    <w:rsid w:val="00A92CF6"/>
    <w:rsid w:val="00A93C22"/>
    <w:rsid w:val="00A95A08"/>
    <w:rsid w:val="00A9709B"/>
    <w:rsid w:val="00A971AC"/>
    <w:rsid w:val="00AA2CBC"/>
    <w:rsid w:val="00AA31DD"/>
    <w:rsid w:val="00AA47E8"/>
    <w:rsid w:val="00AA49EB"/>
    <w:rsid w:val="00AA4BCB"/>
    <w:rsid w:val="00AA6F96"/>
    <w:rsid w:val="00AB323A"/>
    <w:rsid w:val="00AB4114"/>
    <w:rsid w:val="00AB4631"/>
    <w:rsid w:val="00AB5DFE"/>
    <w:rsid w:val="00AB606C"/>
    <w:rsid w:val="00AB656A"/>
    <w:rsid w:val="00AB6981"/>
    <w:rsid w:val="00AB7227"/>
    <w:rsid w:val="00AC5820"/>
    <w:rsid w:val="00AC6F2C"/>
    <w:rsid w:val="00AD0D29"/>
    <w:rsid w:val="00AD131E"/>
    <w:rsid w:val="00AD1CD8"/>
    <w:rsid w:val="00AD7B02"/>
    <w:rsid w:val="00AE0C7D"/>
    <w:rsid w:val="00AE1107"/>
    <w:rsid w:val="00AE155F"/>
    <w:rsid w:val="00AE73C6"/>
    <w:rsid w:val="00AF4DE6"/>
    <w:rsid w:val="00B03522"/>
    <w:rsid w:val="00B071E2"/>
    <w:rsid w:val="00B10B3F"/>
    <w:rsid w:val="00B10E9C"/>
    <w:rsid w:val="00B175D1"/>
    <w:rsid w:val="00B1776D"/>
    <w:rsid w:val="00B21C94"/>
    <w:rsid w:val="00B22B4C"/>
    <w:rsid w:val="00B258BB"/>
    <w:rsid w:val="00B3074E"/>
    <w:rsid w:val="00B328FE"/>
    <w:rsid w:val="00B35D2A"/>
    <w:rsid w:val="00B37016"/>
    <w:rsid w:val="00B40285"/>
    <w:rsid w:val="00B52828"/>
    <w:rsid w:val="00B55E92"/>
    <w:rsid w:val="00B5725C"/>
    <w:rsid w:val="00B6108A"/>
    <w:rsid w:val="00B64726"/>
    <w:rsid w:val="00B67B97"/>
    <w:rsid w:val="00B7315D"/>
    <w:rsid w:val="00B742B8"/>
    <w:rsid w:val="00B7493C"/>
    <w:rsid w:val="00B75E77"/>
    <w:rsid w:val="00B80067"/>
    <w:rsid w:val="00B81E4C"/>
    <w:rsid w:val="00B85BB1"/>
    <w:rsid w:val="00B87C67"/>
    <w:rsid w:val="00B968C8"/>
    <w:rsid w:val="00BA048E"/>
    <w:rsid w:val="00BA3EC5"/>
    <w:rsid w:val="00BA503E"/>
    <w:rsid w:val="00BA51D9"/>
    <w:rsid w:val="00BB18BB"/>
    <w:rsid w:val="00BB1BF6"/>
    <w:rsid w:val="00BB4F5B"/>
    <w:rsid w:val="00BB53CF"/>
    <w:rsid w:val="00BB5DFC"/>
    <w:rsid w:val="00BB6258"/>
    <w:rsid w:val="00BB79D1"/>
    <w:rsid w:val="00BC3295"/>
    <w:rsid w:val="00BC40B1"/>
    <w:rsid w:val="00BC42C2"/>
    <w:rsid w:val="00BC4E5F"/>
    <w:rsid w:val="00BC563B"/>
    <w:rsid w:val="00BC6B2D"/>
    <w:rsid w:val="00BD06D5"/>
    <w:rsid w:val="00BD124B"/>
    <w:rsid w:val="00BD279D"/>
    <w:rsid w:val="00BD5479"/>
    <w:rsid w:val="00BD6BB8"/>
    <w:rsid w:val="00BE1D35"/>
    <w:rsid w:val="00BE2F24"/>
    <w:rsid w:val="00BE4DD2"/>
    <w:rsid w:val="00BE7DE7"/>
    <w:rsid w:val="00BF56B8"/>
    <w:rsid w:val="00C01A4C"/>
    <w:rsid w:val="00C01F20"/>
    <w:rsid w:val="00C057BC"/>
    <w:rsid w:val="00C05BEF"/>
    <w:rsid w:val="00C2299B"/>
    <w:rsid w:val="00C232BD"/>
    <w:rsid w:val="00C23C46"/>
    <w:rsid w:val="00C23D70"/>
    <w:rsid w:val="00C259BF"/>
    <w:rsid w:val="00C30A15"/>
    <w:rsid w:val="00C3279B"/>
    <w:rsid w:val="00C33675"/>
    <w:rsid w:val="00C34763"/>
    <w:rsid w:val="00C35C23"/>
    <w:rsid w:val="00C4494A"/>
    <w:rsid w:val="00C45256"/>
    <w:rsid w:val="00C47F3E"/>
    <w:rsid w:val="00C50E98"/>
    <w:rsid w:val="00C51116"/>
    <w:rsid w:val="00C51E37"/>
    <w:rsid w:val="00C56263"/>
    <w:rsid w:val="00C565DF"/>
    <w:rsid w:val="00C56A9B"/>
    <w:rsid w:val="00C61217"/>
    <w:rsid w:val="00C61579"/>
    <w:rsid w:val="00C657A8"/>
    <w:rsid w:val="00C66BA2"/>
    <w:rsid w:val="00C71472"/>
    <w:rsid w:val="00C74709"/>
    <w:rsid w:val="00C74D45"/>
    <w:rsid w:val="00C80A5D"/>
    <w:rsid w:val="00C818C6"/>
    <w:rsid w:val="00C84EC8"/>
    <w:rsid w:val="00C85D2B"/>
    <w:rsid w:val="00C91E2F"/>
    <w:rsid w:val="00C95985"/>
    <w:rsid w:val="00C9698E"/>
    <w:rsid w:val="00C9778B"/>
    <w:rsid w:val="00C979AE"/>
    <w:rsid w:val="00CA0005"/>
    <w:rsid w:val="00CA3559"/>
    <w:rsid w:val="00CA4CF2"/>
    <w:rsid w:val="00CA570B"/>
    <w:rsid w:val="00CA58F2"/>
    <w:rsid w:val="00CC2E66"/>
    <w:rsid w:val="00CC5026"/>
    <w:rsid w:val="00CC68D0"/>
    <w:rsid w:val="00CD0C8C"/>
    <w:rsid w:val="00CE0B19"/>
    <w:rsid w:val="00CE1908"/>
    <w:rsid w:val="00CE3B53"/>
    <w:rsid w:val="00CE506B"/>
    <w:rsid w:val="00CE5A54"/>
    <w:rsid w:val="00CF0113"/>
    <w:rsid w:val="00CF0E2F"/>
    <w:rsid w:val="00CF1024"/>
    <w:rsid w:val="00CF1DDD"/>
    <w:rsid w:val="00CF25DD"/>
    <w:rsid w:val="00D00537"/>
    <w:rsid w:val="00D0097D"/>
    <w:rsid w:val="00D00D79"/>
    <w:rsid w:val="00D01838"/>
    <w:rsid w:val="00D03582"/>
    <w:rsid w:val="00D03F9A"/>
    <w:rsid w:val="00D05437"/>
    <w:rsid w:val="00D05476"/>
    <w:rsid w:val="00D06665"/>
    <w:rsid w:val="00D06D51"/>
    <w:rsid w:val="00D10026"/>
    <w:rsid w:val="00D119BA"/>
    <w:rsid w:val="00D1696B"/>
    <w:rsid w:val="00D17487"/>
    <w:rsid w:val="00D2049C"/>
    <w:rsid w:val="00D21523"/>
    <w:rsid w:val="00D23184"/>
    <w:rsid w:val="00D24991"/>
    <w:rsid w:val="00D2598D"/>
    <w:rsid w:val="00D25A5F"/>
    <w:rsid w:val="00D2700F"/>
    <w:rsid w:val="00D33ED2"/>
    <w:rsid w:val="00D34E67"/>
    <w:rsid w:val="00D362A9"/>
    <w:rsid w:val="00D40CBC"/>
    <w:rsid w:val="00D45ADE"/>
    <w:rsid w:val="00D50255"/>
    <w:rsid w:val="00D52BD7"/>
    <w:rsid w:val="00D60C5D"/>
    <w:rsid w:val="00D60FE5"/>
    <w:rsid w:val="00D63880"/>
    <w:rsid w:val="00D66520"/>
    <w:rsid w:val="00D66901"/>
    <w:rsid w:val="00D70BD8"/>
    <w:rsid w:val="00D73313"/>
    <w:rsid w:val="00D7408E"/>
    <w:rsid w:val="00D74639"/>
    <w:rsid w:val="00D82F93"/>
    <w:rsid w:val="00D83EB3"/>
    <w:rsid w:val="00D86DC8"/>
    <w:rsid w:val="00D9297C"/>
    <w:rsid w:val="00D92B3B"/>
    <w:rsid w:val="00D93AED"/>
    <w:rsid w:val="00D94A85"/>
    <w:rsid w:val="00DA0298"/>
    <w:rsid w:val="00DA0394"/>
    <w:rsid w:val="00DA082C"/>
    <w:rsid w:val="00DA10BB"/>
    <w:rsid w:val="00DA12A3"/>
    <w:rsid w:val="00DA1CA5"/>
    <w:rsid w:val="00DA392B"/>
    <w:rsid w:val="00DB3570"/>
    <w:rsid w:val="00DB650C"/>
    <w:rsid w:val="00DB6DC0"/>
    <w:rsid w:val="00DB757D"/>
    <w:rsid w:val="00DC1B76"/>
    <w:rsid w:val="00DD0B2D"/>
    <w:rsid w:val="00DD0F43"/>
    <w:rsid w:val="00DD11FD"/>
    <w:rsid w:val="00DD383C"/>
    <w:rsid w:val="00DD53E1"/>
    <w:rsid w:val="00DE0813"/>
    <w:rsid w:val="00DE34CF"/>
    <w:rsid w:val="00DE477E"/>
    <w:rsid w:val="00DE67FB"/>
    <w:rsid w:val="00DF0586"/>
    <w:rsid w:val="00DF12F1"/>
    <w:rsid w:val="00DF56BC"/>
    <w:rsid w:val="00DF5799"/>
    <w:rsid w:val="00E00483"/>
    <w:rsid w:val="00E046F2"/>
    <w:rsid w:val="00E0484B"/>
    <w:rsid w:val="00E05435"/>
    <w:rsid w:val="00E11688"/>
    <w:rsid w:val="00E12351"/>
    <w:rsid w:val="00E135C7"/>
    <w:rsid w:val="00E13F3D"/>
    <w:rsid w:val="00E140BB"/>
    <w:rsid w:val="00E14D7D"/>
    <w:rsid w:val="00E154CC"/>
    <w:rsid w:val="00E20322"/>
    <w:rsid w:val="00E2067E"/>
    <w:rsid w:val="00E23F68"/>
    <w:rsid w:val="00E27AA2"/>
    <w:rsid w:val="00E30289"/>
    <w:rsid w:val="00E31AA4"/>
    <w:rsid w:val="00E34898"/>
    <w:rsid w:val="00E36F49"/>
    <w:rsid w:val="00E37029"/>
    <w:rsid w:val="00E37234"/>
    <w:rsid w:val="00E4034E"/>
    <w:rsid w:val="00E4068A"/>
    <w:rsid w:val="00E42131"/>
    <w:rsid w:val="00E442C0"/>
    <w:rsid w:val="00E45FDF"/>
    <w:rsid w:val="00E5322D"/>
    <w:rsid w:val="00E548D0"/>
    <w:rsid w:val="00E647F8"/>
    <w:rsid w:val="00E716C1"/>
    <w:rsid w:val="00E717C5"/>
    <w:rsid w:val="00E77BD1"/>
    <w:rsid w:val="00E8137F"/>
    <w:rsid w:val="00E82F07"/>
    <w:rsid w:val="00E83DFE"/>
    <w:rsid w:val="00E85958"/>
    <w:rsid w:val="00E8728F"/>
    <w:rsid w:val="00E8742B"/>
    <w:rsid w:val="00E9504A"/>
    <w:rsid w:val="00E95CE4"/>
    <w:rsid w:val="00E968A7"/>
    <w:rsid w:val="00E96C17"/>
    <w:rsid w:val="00EA20B4"/>
    <w:rsid w:val="00EA6BD9"/>
    <w:rsid w:val="00EA7E97"/>
    <w:rsid w:val="00EB09B7"/>
    <w:rsid w:val="00EB60F9"/>
    <w:rsid w:val="00EB6EE4"/>
    <w:rsid w:val="00EC00E1"/>
    <w:rsid w:val="00EC0C65"/>
    <w:rsid w:val="00EC34D8"/>
    <w:rsid w:val="00EC4F5E"/>
    <w:rsid w:val="00EC51B2"/>
    <w:rsid w:val="00ED0086"/>
    <w:rsid w:val="00ED00B8"/>
    <w:rsid w:val="00ED2D48"/>
    <w:rsid w:val="00EE3DC9"/>
    <w:rsid w:val="00EE7D7C"/>
    <w:rsid w:val="00EF51E1"/>
    <w:rsid w:val="00EF5423"/>
    <w:rsid w:val="00F0098D"/>
    <w:rsid w:val="00F04BD1"/>
    <w:rsid w:val="00F11469"/>
    <w:rsid w:val="00F123A7"/>
    <w:rsid w:val="00F13645"/>
    <w:rsid w:val="00F1750E"/>
    <w:rsid w:val="00F224CC"/>
    <w:rsid w:val="00F25AC8"/>
    <w:rsid w:val="00F25D98"/>
    <w:rsid w:val="00F267CA"/>
    <w:rsid w:val="00F300FB"/>
    <w:rsid w:val="00F34580"/>
    <w:rsid w:val="00F35B3F"/>
    <w:rsid w:val="00F45E79"/>
    <w:rsid w:val="00F51633"/>
    <w:rsid w:val="00F560B6"/>
    <w:rsid w:val="00F62B13"/>
    <w:rsid w:val="00F637A3"/>
    <w:rsid w:val="00F66D1B"/>
    <w:rsid w:val="00F74E94"/>
    <w:rsid w:val="00F76F15"/>
    <w:rsid w:val="00F92CF9"/>
    <w:rsid w:val="00FA2C28"/>
    <w:rsid w:val="00FA337D"/>
    <w:rsid w:val="00FB0046"/>
    <w:rsid w:val="00FB2267"/>
    <w:rsid w:val="00FB5578"/>
    <w:rsid w:val="00FB6386"/>
    <w:rsid w:val="00FC2ED7"/>
    <w:rsid w:val="00FD043F"/>
    <w:rsid w:val="00FD0E94"/>
    <w:rsid w:val="00FD22E5"/>
    <w:rsid w:val="00FD44EF"/>
    <w:rsid w:val="00FE3D89"/>
    <w:rsid w:val="00FE7653"/>
    <w:rsid w:val="00FF41D4"/>
    <w:rsid w:val="00FF5019"/>
    <w:rsid w:val="00FF54C5"/>
    <w:rsid w:val="22C84018"/>
    <w:rsid w:val="7A81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53181C5A"/>
  <w15:chartTrackingRefBased/>
  <w15:docId w15:val="{0D868F11-E1D3-41FD-BF4D-0C370779C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E6119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Pr>
      <w:b/>
      <w:position w:val="6"/>
      <w:sz w:val="16"/>
    </w:rPr>
  </w:style>
  <w:style w:type="character" w:styleId="Strong">
    <w:name w:val="Strong"/>
    <w:qFormat/>
    <w:rPr>
      <w:b/>
      <w:bCs/>
    </w:rPr>
  </w:style>
  <w:style w:type="character" w:customStyle="1" w:styleId="ZGSM">
    <w:name w:val="ZGSM"/>
  </w:style>
  <w:style w:type="character" w:styleId="Emphasis">
    <w:name w:val="Emphasis"/>
    <w:qFormat/>
    <w:rPr>
      <w:i/>
      <w:iCs/>
    </w:rPr>
  </w:style>
  <w:style w:type="character" w:customStyle="1" w:styleId="B2Char">
    <w:name w:val="B2 Char"/>
    <w:link w:val="B2"/>
    <w:locked/>
    <w:rPr>
      <w:rFonts w:ascii="Times New Roman" w:hAnsi="Times New Roman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B1Char1">
    <w:name w:val="B1 Char1"/>
    <w:link w:val="B1"/>
    <w:locked/>
    <w:rPr>
      <w:rFonts w:ascii="Times New Roman" w:hAnsi="Times New Roman"/>
      <w:lang w:val="en-GB"/>
    </w:rPr>
  </w:style>
  <w:style w:type="character" w:styleId="CommentReference">
    <w:name w:val="annotation reference"/>
    <w:semiHidden/>
    <w:rPr>
      <w:sz w:val="16"/>
    </w:rPr>
  </w:style>
  <w:style w:type="character" w:customStyle="1" w:styleId="B1Char">
    <w:name w:val="B1 Char"/>
    <w:locked/>
    <w:rPr>
      <w:lang w:val="en-GB"/>
    </w:rPr>
  </w:style>
  <w:style w:type="character" w:customStyle="1" w:styleId="TitleChar">
    <w:name w:val="Title Char"/>
    <w:link w:val="Title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Pr>
      <w:rFonts w:ascii="Arial" w:hAnsi="Arial"/>
      <w:lang w:eastAsia="en-US"/>
    </w:rPr>
  </w:style>
  <w:style w:type="character" w:customStyle="1" w:styleId="NOChar">
    <w:name w:val="NO Char"/>
    <w:link w:val="NO"/>
    <w:locked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OC5">
    <w:name w:val="toc 5"/>
    <w:basedOn w:val="TOC4"/>
    <w:semiHidden/>
    <w:pPr>
      <w:ind w:left="1701" w:hanging="1701"/>
    </w:pPr>
  </w:style>
  <w:style w:type="paragraph" w:customStyle="1" w:styleId="B3">
    <w:name w:val="B3"/>
    <w:basedOn w:val="List3"/>
  </w:style>
  <w:style w:type="paragraph" w:styleId="List5">
    <w:name w:val="List 5"/>
    <w:basedOn w:val="List4"/>
    <w:pPr>
      <w:ind w:left="1702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3">
    <w:name w:val="List 3"/>
    <w:basedOn w:val="List2"/>
    <w:pPr>
      <w:ind w:left="1135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styleId="ListNumber">
    <w:name w:val="List Number"/>
    <w:basedOn w:val="List"/>
  </w:style>
  <w:style w:type="paragraph" w:styleId="TOC9">
    <w:name w:val="toc 9"/>
    <w:basedOn w:val="TOC8"/>
    <w:semiHidden/>
    <w:pPr>
      <w:ind w:left="1418" w:hanging="1418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4">
    <w:name w:val="List 4"/>
    <w:basedOn w:val="List3"/>
    <w:pPr>
      <w:ind w:left="1418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Number2">
    <w:name w:val="List Number 2"/>
    <w:basedOn w:val="ListNumber"/>
    <w:pPr>
      <w:ind w:left="851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Header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B4">
    <w:name w:val="B4"/>
    <w:basedOn w:val="List4"/>
  </w:style>
  <w:style w:type="paragraph" w:styleId="ListBullet3">
    <w:name w:val="List Bullet 3"/>
    <w:basedOn w:val="ListBullet2"/>
    <w:pPr>
      <w:ind w:left="1135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List">
    <w:name w:val="List"/>
    <w:basedOn w:val="Normal"/>
    <w:pPr>
      <w:ind w:left="568" w:hanging="284"/>
    </w:pPr>
  </w:style>
  <w:style w:type="paragraph" w:styleId="Index2">
    <w:name w:val="index 2"/>
    <w:basedOn w:val="Index1"/>
    <w:semiHidden/>
    <w:pPr>
      <w:ind w:left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B5">
    <w:name w:val="B5"/>
    <w:basedOn w:val="List5"/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CommentText">
    <w:name w:val="annotation text"/>
    <w:basedOn w:val="Normal"/>
    <w:semiHidden/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IN" w:eastAsia="en-IN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504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2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8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0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6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50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28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81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36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71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98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42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58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28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96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56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5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085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36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925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88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86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13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99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15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90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5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62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75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32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93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05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72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20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9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86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35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73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61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62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41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03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30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735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67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9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08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03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663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81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53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1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76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47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79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11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23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77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93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02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6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72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64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14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5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15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352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84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19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67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52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17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0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6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602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96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87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635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68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92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745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21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56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9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78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670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3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57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utf-8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5</Pages>
  <Words>1367</Words>
  <Characters>7797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9146</CharactersWithSpaces>
  <SharedDoc>false</SharedDoc>
  <HLinks>
    <vt:vector size="18" baseType="variant">
      <vt:variant>
        <vt:i4>2031686</vt:i4>
      </vt:variant>
      <vt:variant>
        <vt:i4>42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3</cp:revision>
  <cp:lastPrinted>2021-04-12T02:16:00Z</cp:lastPrinted>
  <dcterms:created xsi:type="dcterms:W3CDTF">2023-02-16T15:37:00Z</dcterms:created>
  <dcterms:modified xsi:type="dcterms:W3CDTF">2023-02-16T16:09:00Z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1033-11.2.0.9453</vt:lpwstr>
  </property>
</Properties>
</file>