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5C66112A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FF35F8">
          <w:rPr>
            <w:b/>
            <w:i/>
            <w:noProof/>
            <w:sz w:val="28"/>
          </w:rPr>
          <w:t>082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1868B346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60FA" w:rsidRPr="00410371">
                <w:rPr>
                  <w:b/>
                  <w:noProof/>
                  <w:sz w:val="28"/>
                </w:rPr>
                <w:t>2</w:t>
              </w:r>
              <w:r w:rsidR="005E29C3">
                <w:rPr>
                  <w:b/>
                  <w:noProof/>
                  <w:sz w:val="28"/>
                </w:rPr>
                <w:t>920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2500C7C6" w:rsidR="000460FA" w:rsidRDefault="00FB62B7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FB62B7">
              <w:t>Correction for NR5GC EPS fallback test case 11.1.6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32C35D56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172B9E">
                <w:rPr>
                  <w:noProof/>
                </w:rPr>
                <w:t>2</w:t>
              </w:r>
              <w:r w:rsidR="000460FA">
                <w:rPr>
                  <w:noProof/>
                </w:rPr>
                <w:t>-</w:t>
              </w:r>
              <w:r w:rsidR="00FF35F8">
                <w:rPr>
                  <w:noProof/>
                </w:rPr>
                <w:t>13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7E3D8F84" w:rsidR="000460FA" w:rsidRPr="00D268E5" w:rsidRDefault="00817B08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 step 1 of </w:t>
            </w:r>
            <w:r w:rsidRPr="009E39A8">
              <w:rPr>
                <w:noProof/>
              </w:rPr>
              <w:t>Table 11.1.</w:t>
            </w:r>
            <w:r>
              <w:rPr>
                <w:noProof/>
              </w:rPr>
              <w:t>6</w:t>
            </w:r>
            <w:r w:rsidRPr="009E39A8">
              <w:rPr>
                <w:noProof/>
              </w:rPr>
              <w:t>.3.2-2</w:t>
            </w:r>
            <w:r>
              <w:rPr>
                <w:noProof/>
              </w:rPr>
              <w:t xml:space="preserve">, PDN </w:t>
            </w:r>
            <w:r w:rsidRPr="009E39A8">
              <w:rPr>
                <w:noProof/>
              </w:rPr>
              <w:t>CONNECTIVITY REQUEST</w:t>
            </w:r>
            <w:r w:rsidR="00E17B99">
              <w:rPr>
                <w:noProof/>
              </w:rPr>
              <w:t xml:space="preserve"> </w:t>
            </w:r>
            <w:r>
              <w:rPr>
                <w:noProof/>
              </w:rPr>
              <w:t xml:space="preserve">is received on its own and not piggybacked to ATTACH REQUEST message. So as per TS 24.301, clause 8.3.20.3, IE may inlcude APN in the </w:t>
            </w:r>
            <w:r w:rsidRPr="009E39A8">
              <w:rPr>
                <w:noProof/>
              </w:rPr>
              <w:t>PDN CONNECTIVITY REQUEST</w:t>
            </w:r>
            <w:r>
              <w:rPr>
                <w:noProof/>
              </w:rPr>
              <w:t xml:space="preserve"> message. This is not allowed in the current test specification which will lead to test case failure.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660C99F1" w:rsidR="000460FA" w:rsidRPr="00D268E5" w:rsidRDefault="007012B0" w:rsidP="000460FA">
            <w:pPr>
              <w:pStyle w:val="CRCoverPage"/>
              <w:spacing w:after="0"/>
              <w:rPr>
                <w:noProof/>
              </w:rPr>
            </w:pPr>
            <w:r>
              <w:t>Updated TTCN for 11.1.6</w:t>
            </w:r>
            <w:r w:rsidRPr="00A757FC">
              <w:t xml:space="preserve"> to include APN in PDN connectivity request.</w:t>
            </w:r>
            <w:r w:rsidR="00E14D8D">
              <w:t xml:space="preserve"> Similar change was done before in </w:t>
            </w:r>
            <w:r w:rsidR="00E14D8D" w:rsidRPr="00E17B99">
              <w:t>R5-226605</w:t>
            </w:r>
            <w:r w:rsidR="00E14D8D">
              <w:t xml:space="preserve"> for 11.1.5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1DC49B31" w:rsidR="000460FA" w:rsidRDefault="00FB62B7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FB62B7">
              <w:t>11.1.6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40EC7FA6" w:rsidR="000460FA" w:rsidRDefault="00950A17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4BE9E4B6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36FA2993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</w:t>
            </w:r>
            <w:r w:rsidR="00950A17">
              <w:rPr>
                <w:noProof/>
              </w:rPr>
              <w:t xml:space="preserve"> 38.523-1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381962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D621180" w14:textId="4155DC2D" w:rsidR="00D7189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7189C" w:rsidRPr="00E3151B">
        <w:rPr>
          <w:rFonts w:ascii="Arial" w:hAnsi="Arial" w:cs="Arial"/>
          <w:iCs/>
        </w:rPr>
        <w:t>Table of Contents</w:t>
      </w:r>
      <w:r w:rsidR="00D7189C">
        <w:tab/>
      </w:r>
      <w:r w:rsidR="00D7189C">
        <w:fldChar w:fldCharType="begin"/>
      </w:r>
      <w:r w:rsidR="00D7189C">
        <w:instrText xml:space="preserve"> PAGEREF _Toc123819620 \h </w:instrText>
      </w:r>
      <w:r w:rsidR="00D7189C">
        <w:fldChar w:fldCharType="separate"/>
      </w:r>
      <w:r w:rsidR="00D7189C">
        <w:t>2</w:t>
      </w:r>
      <w:r w:rsidR="00D7189C">
        <w:fldChar w:fldCharType="end"/>
      </w:r>
    </w:p>
    <w:p w14:paraId="6646490B" w14:textId="0097E4CA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_Toc123819621 \h </w:instrText>
      </w:r>
      <w:r>
        <w:fldChar w:fldCharType="separate"/>
      </w:r>
      <w:r>
        <w:t>3</w:t>
      </w:r>
      <w:r>
        <w:fldChar w:fldCharType="end"/>
      </w:r>
    </w:p>
    <w:p w14:paraId="316D1A6A" w14:textId="055A8F1F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_Toc123819622 \h </w:instrText>
      </w:r>
      <w:r>
        <w:fldChar w:fldCharType="separate"/>
      </w:r>
      <w:r>
        <w:t>3</w:t>
      </w:r>
      <w:r>
        <w:fldChar w:fldCharType="end"/>
      </w:r>
    </w:p>
    <w:p w14:paraId="419B322B" w14:textId="0257703E" w:rsidR="00D7189C" w:rsidRDefault="00D7189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E3151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E3151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_Toc123819623 \h </w:instrText>
      </w:r>
      <w:r>
        <w:fldChar w:fldCharType="separate"/>
      </w:r>
      <w:r>
        <w:t>3</w:t>
      </w:r>
      <w:r>
        <w:fldChar w:fldCharType="end"/>
      </w:r>
    </w:p>
    <w:p w14:paraId="33D17DF6" w14:textId="79E0776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81962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81962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3819623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C4138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0C4138" w:rsidRDefault="000C4138" w:rsidP="000C413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07174B55" w:rsidR="000C4138" w:rsidRDefault="000C4138" w:rsidP="000C4138">
            <w:pPr>
              <w:spacing w:after="0"/>
            </w:pPr>
            <w:r w:rsidRPr="00A757FC">
              <w:t>fl_TC_11_1_6_NR5GC_EUTRA_TestBody</w:t>
            </w:r>
          </w:p>
        </w:tc>
      </w:tr>
      <w:tr w:rsidR="000C4138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0C4138" w:rsidRDefault="000C4138" w:rsidP="000C413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3D3A3E4B" w:rsidR="000C37F1" w:rsidRPr="00FA46AD" w:rsidRDefault="000C37F1" w:rsidP="000C413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noProof/>
              </w:rPr>
              <w:t xml:space="preserve">At step 1 of </w:t>
            </w:r>
            <w:r w:rsidRPr="009E39A8">
              <w:rPr>
                <w:noProof/>
              </w:rPr>
              <w:t>Table 11.1.</w:t>
            </w:r>
            <w:r>
              <w:rPr>
                <w:noProof/>
              </w:rPr>
              <w:t>6</w:t>
            </w:r>
            <w:r w:rsidRPr="009E39A8">
              <w:rPr>
                <w:noProof/>
              </w:rPr>
              <w:t>.3.2-2</w:t>
            </w:r>
            <w:r>
              <w:rPr>
                <w:noProof/>
              </w:rPr>
              <w:t xml:space="preserve">, PDN </w:t>
            </w:r>
            <w:r w:rsidRPr="009E39A8">
              <w:rPr>
                <w:noProof/>
              </w:rPr>
              <w:t>CONNECTIVITY REQUEST</w:t>
            </w:r>
            <w:r>
              <w:rPr>
                <w:noProof/>
              </w:rPr>
              <w:t xml:space="preserve"> is received on its own and not piggybacked to ATTACH REQUEST message. So as per TS 24.301, clause 8.3.20.3, IE may inlcude APN in the </w:t>
            </w:r>
            <w:r w:rsidRPr="009E39A8">
              <w:rPr>
                <w:noProof/>
              </w:rPr>
              <w:t>PDN CONNECTIVITY REQUEST</w:t>
            </w:r>
            <w:r>
              <w:rPr>
                <w:noProof/>
              </w:rPr>
              <w:t xml:space="preserve"> message. This is not allowed in the current test specification which will lead to test case failure.</w:t>
            </w:r>
          </w:p>
        </w:tc>
      </w:tr>
      <w:tr w:rsidR="000C4138" w14:paraId="4403EECE" w14:textId="77777777" w:rsidTr="0053135D">
        <w:tc>
          <w:tcPr>
            <w:tcW w:w="1985" w:type="dxa"/>
          </w:tcPr>
          <w:p w14:paraId="37831C4A" w14:textId="77777777" w:rsidR="000C4138" w:rsidRDefault="000C4138" w:rsidP="000C413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174CD9F" w14:textId="3B904B10" w:rsidR="00E14D8D" w:rsidRDefault="007012B0" w:rsidP="00E14D8D">
            <w:pPr>
              <w:pStyle w:val="CRCoverPage"/>
              <w:spacing w:after="0"/>
            </w:pPr>
            <w:r>
              <w:t>Updated TTCN for 11.1.6</w:t>
            </w:r>
            <w:r w:rsidR="000C4138" w:rsidRPr="00A757FC">
              <w:t xml:space="preserve"> to include APN in PDN connectivity.</w:t>
            </w:r>
            <w:r w:rsidR="00E14D8D">
              <w:t xml:space="preserve"> Similar change was done before in </w:t>
            </w:r>
            <w:r w:rsidR="00E14D8D" w:rsidRPr="00E17B99">
              <w:t>R5-226605</w:t>
            </w:r>
            <w:r w:rsidR="00E14D8D">
              <w:t xml:space="preserve"> for 11.1.5</w:t>
            </w:r>
          </w:p>
          <w:p w14:paraId="7F6B81A8" w14:textId="77777777" w:rsidR="00BD14B3" w:rsidRDefault="00BD14B3" w:rsidP="000C4138">
            <w:pPr>
              <w:pStyle w:val="CRCoverPage"/>
              <w:spacing w:after="0"/>
            </w:pPr>
          </w:p>
          <w:p w14:paraId="3BE10EDC" w14:textId="7545718B" w:rsidR="00BD14B3" w:rsidRPr="00FA46AD" w:rsidRDefault="00BD14B3" w:rsidP="000C4138">
            <w:pPr>
              <w:pStyle w:val="CRCoverPage"/>
              <w:spacing w:after="0"/>
              <w:rPr>
                <w:lang w:val="en-SG"/>
              </w:rPr>
            </w:pPr>
            <w:r>
              <w:t>Note: prose CR is required</w:t>
            </w:r>
          </w:p>
        </w:tc>
      </w:tr>
      <w:tr w:rsidR="000C4138" w14:paraId="170F8D79" w14:textId="77777777" w:rsidTr="0053135D">
        <w:tc>
          <w:tcPr>
            <w:tcW w:w="1985" w:type="dxa"/>
          </w:tcPr>
          <w:p w14:paraId="65ED295A" w14:textId="77777777" w:rsidR="000C4138" w:rsidRDefault="000C4138" w:rsidP="000C413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74654A50" w:rsidR="000C4138" w:rsidRDefault="000C4138" w:rsidP="000C4138">
            <w:pPr>
              <w:spacing w:after="0"/>
              <w:rPr>
                <w:rFonts w:ascii="Arial" w:hAnsi="Arial" w:cs="Arial"/>
              </w:rPr>
            </w:pPr>
            <w:r w:rsidRPr="00A757FC">
              <w:t>EPS_Fallback_NR5GC_EUTRA.ttcn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3644B57B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function fl_TC_11_1_6_NR5GC_EUTRA_TestBody() runs on EUTRA_Multi5GS_PTC</w:t>
            </w:r>
          </w:p>
          <w:p w14:paraId="04F2F871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{</w:t>
            </w:r>
          </w:p>
          <w:p w14:paraId="7831C8D6" w14:textId="461D4B42" w:rsidR="00182A7E" w:rsidRDefault="00182A7E" w:rsidP="00182A7E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nsolas" w:hAnsi="Consolas" w:cs="Arial"/>
                <w:lang w:val="en-US" w:eastAsia="en-GB"/>
              </w:rPr>
            </w:pPr>
            <w:r>
              <w:rPr>
                <w:rFonts w:ascii="Consolas" w:hAnsi="Consolas" w:cs="Arial"/>
                <w:lang w:val="en-US" w:eastAsia="en-GB"/>
              </w:rPr>
              <w:t>................</w:t>
            </w:r>
          </w:p>
          <w:p w14:paraId="665781D9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nsolas" w:hAnsi="Consolas" w:cs="Arial"/>
                <w:lang w:val="en-US" w:eastAsia="en-GB"/>
              </w:rPr>
            </w:pPr>
          </w:p>
          <w:p w14:paraId="57E99782" w14:textId="77777777" w:rsidR="00EF62CE" w:rsidRPr="00EF62CE" w:rsidRDefault="00EF62CE" w:rsidP="00EF62C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eastAsia="en-GB"/>
              </w:rPr>
            </w:pPr>
          </w:p>
          <w:p w14:paraId="37663144" w14:textId="77777777" w:rsidR="00EF62CE" w:rsidRPr="00EF62CE" w:rsidRDefault="00EF62CE" w:rsidP="00EF62C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eastAsia="en-GB"/>
              </w:rPr>
            </w:pPr>
            <w:r w:rsidRPr="00EF62CE">
              <w:rPr>
                <w:rFonts w:ascii="Consolas" w:hAnsi="Consolas" w:cs="Arial"/>
                <w:lang w:eastAsia="en-GB"/>
              </w:rPr>
              <w:t xml:space="preserve">    // @siclog "Step 5A" </w:t>
            </w:r>
            <w:proofErr w:type="spellStart"/>
            <w:r w:rsidRPr="00EF62CE">
              <w:rPr>
                <w:rFonts w:ascii="Consolas" w:hAnsi="Consolas" w:cs="Arial"/>
                <w:lang w:eastAsia="en-GB"/>
              </w:rPr>
              <w:t>siclog</w:t>
            </w:r>
            <w:proofErr w:type="spellEnd"/>
            <w:r w:rsidRPr="00EF62CE">
              <w:rPr>
                <w:rFonts w:ascii="Consolas" w:hAnsi="Consolas" w:cs="Arial"/>
                <w:lang w:eastAsia="en-GB"/>
              </w:rPr>
              <w:t>@</w:t>
            </w:r>
          </w:p>
          <w:p w14:paraId="28F2A604" w14:textId="607FACDF" w:rsidR="00182A7E" w:rsidRDefault="00EF62CE" w:rsidP="00EF62CE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nsolas" w:hAnsi="Consolas" w:cs="Arial"/>
                <w:lang w:eastAsia="en-GB"/>
              </w:rPr>
            </w:pPr>
            <w:r w:rsidRPr="00EF62CE">
              <w:rPr>
                <w:rFonts w:ascii="Consolas" w:hAnsi="Consolas" w:cs="Arial"/>
                <w:lang w:eastAsia="en-GB"/>
              </w:rPr>
              <w:t xml:space="preserve">f_EUTRA38_SetCellPower(eutra_Cell1, </w:t>
            </w:r>
            <w:proofErr w:type="spellStart"/>
            <w:r w:rsidRPr="00EF62CE">
              <w:rPr>
                <w:rFonts w:ascii="Consolas" w:hAnsi="Consolas" w:cs="Arial"/>
                <w:lang w:eastAsia="en-GB"/>
              </w:rPr>
              <w:t>tsc_Suitable_NeighbourIntraFreq_CellRS_EPRE</w:t>
            </w:r>
            <w:proofErr w:type="spellEnd"/>
            <w:r w:rsidRPr="00EF62CE">
              <w:rPr>
                <w:rFonts w:ascii="Consolas" w:hAnsi="Consolas" w:cs="Arial"/>
                <w:lang w:eastAsia="en-GB"/>
              </w:rPr>
              <w:t xml:space="preserve">, </w:t>
            </w:r>
            <w:proofErr w:type="spellStart"/>
            <w:r w:rsidRPr="00EF62CE">
              <w:rPr>
                <w:rFonts w:ascii="Consolas" w:hAnsi="Consolas" w:cs="Arial"/>
                <w:lang w:eastAsia="en-GB"/>
              </w:rPr>
              <w:t>tsc_Suitable_NeighbourIntraFreq_CellRS_EPRE</w:t>
            </w:r>
            <w:proofErr w:type="spellEnd"/>
            <w:r w:rsidRPr="00EF62CE">
              <w:rPr>
                <w:rFonts w:ascii="Consolas" w:hAnsi="Consolas" w:cs="Arial"/>
                <w:lang w:eastAsia="en-GB"/>
              </w:rPr>
              <w:t>);</w:t>
            </w:r>
          </w:p>
          <w:p w14:paraId="2A2ECD1D" w14:textId="77777777" w:rsidR="00EF62CE" w:rsidRPr="00EF62CE" w:rsidRDefault="00EF62CE" w:rsidP="00EF62CE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nsolas" w:hAnsi="Consolas" w:cs="Arial"/>
                <w:lang w:eastAsia="en-GB"/>
              </w:rPr>
            </w:pPr>
          </w:p>
          <w:p w14:paraId="7FD7AD0F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f_TAUReject_AttachWithoutN26 (eutra_Cell1);</w:t>
            </w:r>
          </w:p>
          <w:p w14:paraId="10170ED7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</w:p>
          <w:p w14:paraId="5FA10148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</w:t>
            </w:r>
            <w:proofErr w:type="spellStart"/>
            <w:r w:rsidRPr="00182A7E">
              <w:rPr>
                <w:rFonts w:ascii="Consolas" w:hAnsi="Consolas" w:cs="Arial"/>
                <w:lang w:val="en-US" w:eastAsia="en-GB"/>
              </w:rPr>
              <w:t>t_Wait.start</w:t>
            </w:r>
            <w:proofErr w:type="spellEnd"/>
            <w:r w:rsidRPr="00182A7E">
              <w:rPr>
                <w:rFonts w:ascii="Consolas" w:hAnsi="Consolas" w:cs="Arial"/>
                <w:lang w:val="en-US" w:eastAsia="en-GB"/>
              </w:rPr>
              <w:t>;</w:t>
            </w:r>
          </w:p>
          <w:p w14:paraId="3EBB0352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alt { // @sic R5s211708 sic@ // @sic R5-221454 sic@</w:t>
            </w:r>
          </w:p>
          <w:p w14:paraId="277B244D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[] </w:t>
            </w:r>
            <w:proofErr w:type="spellStart"/>
            <w:r w:rsidRPr="00182A7E">
              <w:rPr>
                <w:rFonts w:ascii="Consolas" w:hAnsi="Consolas" w:cs="Arial"/>
                <w:lang w:val="en-US" w:eastAsia="en-GB"/>
              </w:rPr>
              <w:t>SRB.receive</w:t>
            </w:r>
            <w:proofErr w:type="spellEnd"/>
            <w:r w:rsidRPr="00182A7E">
              <w:rPr>
                <w:rFonts w:ascii="Consolas" w:hAnsi="Consolas" w:cs="Arial"/>
                <w:lang w:val="en-US" w:eastAsia="en-GB"/>
              </w:rPr>
              <w:t>(car_SRB2_NasPdu_IND(eutra_Cell1,</w:t>
            </w:r>
          </w:p>
          <w:p w14:paraId="3A2C6AB3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                                     </w:t>
            </w:r>
            <w:proofErr w:type="spellStart"/>
            <w:r w:rsidRPr="00182A7E">
              <w:rPr>
                <w:rFonts w:ascii="Consolas" w:hAnsi="Consolas" w:cs="Arial"/>
                <w:lang w:val="en-US" w:eastAsia="en-GB"/>
              </w:rPr>
              <w:t>cr_NAS_Indication</w:t>
            </w:r>
            <w:proofErr w:type="spellEnd"/>
            <w:r w:rsidRPr="00182A7E">
              <w:rPr>
                <w:rFonts w:ascii="Consolas" w:hAnsi="Consolas" w:cs="Arial"/>
                <w:lang w:val="en-US" w:eastAsia="en-GB"/>
              </w:rPr>
              <w:t>(</w:t>
            </w:r>
            <w:proofErr w:type="spellStart"/>
            <w:r w:rsidRPr="00182A7E">
              <w:rPr>
                <w:rFonts w:ascii="Consolas" w:hAnsi="Consolas" w:cs="Arial"/>
                <w:lang w:val="en-US" w:eastAsia="en-GB"/>
              </w:rPr>
              <w:t>tsc_SHT_IntegrityProtected_Ciphered</w:t>
            </w:r>
            <w:proofErr w:type="spellEnd"/>
            <w:r w:rsidRPr="00182A7E">
              <w:rPr>
                <w:rFonts w:ascii="Consolas" w:hAnsi="Consolas" w:cs="Arial"/>
                <w:lang w:val="en-US" w:eastAsia="en-GB"/>
              </w:rPr>
              <w:t>, cr_PDN_CONNECTIVITY_REQUEST_N1ToS1(</w:t>
            </w:r>
            <w:proofErr w:type="spellStart"/>
            <w:r w:rsidRPr="00182A7E">
              <w:rPr>
                <w:rFonts w:ascii="Consolas" w:hAnsi="Consolas" w:cs="Arial"/>
                <w:lang w:val="en-US" w:eastAsia="en-GB"/>
              </w:rPr>
              <w:t>tsc_PdnRequest_Handover</w:t>
            </w:r>
            <w:proofErr w:type="spellEnd"/>
            <w:r w:rsidRPr="00182A7E">
              <w:rPr>
                <w:rFonts w:ascii="Consolas" w:hAnsi="Consolas" w:cs="Arial"/>
                <w:lang w:val="en-US" w:eastAsia="en-GB"/>
              </w:rPr>
              <w:t xml:space="preserve">, </w:t>
            </w:r>
            <w:r w:rsidRPr="00182A7E">
              <w:rPr>
                <w:rFonts w:ascii="Consolas" w:hAnsi="Consolas" w:cs="Arial"/>
                <w:highlight w:val="yellow"/>
                <w:lang w:val="en-US" w:eastAsia="en-GB"/>
              </w:rPr>
              <w:t>?))))</w:t>
            </w:r>
            <w:r w:rsidRPr="00182A7E">
              <w:rPr>
                <w:rFonts w:ascii="Consolas" w:hAnsi="Consolas" w:cs="Arial"/>
                <w:lang w:val="en-US" w:eastAsia="en-GB"/>
              </w:rPr>
              <w:t xml:space="preserve"> -&gt; value </w:t>
            </w:r>
            <w:proofErr w:type="spellStart"/>
            <w:r w:rsidRPr="00182A7E">
              <w:rPr>
                <w:rFonts w:ascii="Consolas" w:hAnsi="Consolas" w:cs="Arial"/>
                <w:lang w:val="en-US" w:eastAsia="en-GB"/>
              </w:rPr>
              <w:t>v_ReceivedAsp</w:t>
            </w:r>
            <w:proofErr w:type="spellEnd"/>
          </w:p>
          <w:p w14:paraId="55062EDE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  {</w:t>
            </w:r>
          </w:p>
          <w:p w14:paraId="6940CC51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    </w:t>
            </w:r>
            <w:proofErr w:type="spellStart"/>
            <w:r w:rsidRPr="00182A7E">
              <w:rPr>
                <w:rFonts w:ascii="Consolas" w:hAnsi="Consolas" w:cs="Arial"/>
                <w:lang w:val="en-US" w:eastAsia="en-GB"/>
              </w:rPr>
              <w:t>t_Wait.stop</w:t>
            </w:r>
            <w:proofErr w:type="spellEnd"/>
            <w:r w:rsidRPr="00182A7E">
              <w:rPr>
                <w:rFonts w:ascii="Consolas" w:hAnsi="Consolas" w:cs="Arial"/>
                <w:lang w:val="en-US" w:eastAsia="en-GB"/>
              </w:rPr>
              <w:t>;</w:t>
            </w:r>
          </w:p>
          <w:p w14:paraId="75EB3F2D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    </w:t>
            </w:r>
            <w:proofErr w:type="spellStart"/>
            <w:r w:rsidRPr="00182A7E">
              <w:rPr>
                <w:rFonts w:ascii="Consolas" w:hAnsi="Consolas" w:cs="Arial"/>
                <w:lang w:val="en-US" w:eastAsia="en-GB"/>
              </w:rPr>
              <w:t>v_EpsBearerId</w:t>
            </w:r>
            <w:proofErr w:type="spellEnd"/>
            <w:r w:rsidRPr="00182A7E">
              <w:rPr>
                <w:rFonts w:ascii="Consolas" w:hAnsi="Consolas" w:cs="Arial"/>
                <w:lang w:val="en-US" w:eastAsia="en-GB"/>
              </w:rPr>
              <w:t xml:space="preserve"> := f_EUTRA38_MultiPDN_EstablishAdditionalPDN_Step2(eutra_Cell1, v_ReceivedAsp.Signalling.Nas[0].Pdu.Msg.pDN_CONNECTIVITY_REQUEST);</w:t>
            </w:r>
          </w:p>
          <w:p w14:paraId="5CE395EF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    a_EUTRA_IdleUpdated_ConnectToAdditionalPDN_Step3(eutra_Cell1);</w:t>
            </w:r>
          </w:p>
          <w:p w14:paraId="21FBE3F1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lastRenderedPageBreak/>
              <w:t xml:space="preserve">          a_EUTRA38_MultiPDN_ConnectToAdditionalPDN_Step4(eutra_Cell1, </w:t>
            </w:r>
            <w:proofErr w:type="spellStart"/>
            <w:r w:rsidRPr="00182A7E">
              <w:rPr>
                <w:rFonts w:ascii="Consolas" w:hAnsi="Consolas" w:cs="Arial"/>
                <w:lang w:val="en-US" w:eastAsia="en-GB"/>
              </w:rPr>
              <w:t>v_EpsBearerId</w:t>
            </w:r>
            <w:proofErr w:type="spellEnd"/>
            <w:r w:rsidRPr="00182A7E">
              <w:rPr>
                <w:rFonts w:ascii="Consolas" w:hAnsi="Consolas" w:cs="Arial"/>
                <w:lang w:val="en-US" w:eastAsia="en-GB"/>
              </w:rPr>
              <w:t>);</w:t>
            </w:r>
          </w:p>
          <w:p w14:paraId="57646087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  }</w:t>
            </w:r>
          </w:p>
          <w:p w14:paraId="40D7FBED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[] </w:t>
            </w:r>
            <w:proofErr w:type="spellStart"/>
            <w:r w:rsidRPr="00182A7E">
              <w:rPr>
                <w:rFonts w:ascii="Consolas" w:hAnsi="Consolas" w:cs="Arial"/>
                <w:lang w:val="en-US" w:eastAsia="en-GB"/>
              </w:rPr>
              <w:t>t_Wait.timeout</w:t>
            </w:r>
            <w:proofErr w:type="spellEnd"/>
          </w:p>
          <w:p w14:paraId="38E8879E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  {</w:t>
            </w:r>
          </w:p>
          <w:p w14:paraId="4BA78E0B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  }</w:t>
            </w:r>
          </w:p>
          <w:p w14:paraId="76010712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}</w:t>
            </w:r>
          </w:p>
          <w:p w14:paraId="20793DE5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</w:p>
          <w:p w14:paraId="66483382" w14:textId="030701B1" w:rsidR="00182A7E" w:rsidRDefault="00182A7E" w:rsidP="00182A7E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nsolas" w:hAnsi="Consolas" w:cs="Arial"/>
                <w:lang w:val="en-US" w:eastAsia="en-GB"/>
              </w:rPr>
            </w:pPr>
            <w:r>
              <w:rPr>
                <w:rFonts w:ascii="Consolas" w:hAnsi="Consolas" w:cs="Arial"/>
                <w:lang w:val="en-US" w:eastAsia="en-GB"/>
              </w:rPr>
              <w:t>................</w:t>
            </w:r>
          </w:p>
          <w:p w14:paraId="2BDE1CE3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nsolas" w:hAnsi="Consolas" w:cs="Arial"/>
                <w:lang w:val="en-US" w:eastAsia="en-GB"/>
              </w:rPr>
            </w:pPr>
          </w:p>
          <w:p w14:paraId="107124E4" w14:textId="7AED00B4" w:rsidR="00213FE3" w:rsidRDefault="00182A7E" w:rsidP="00182A7E">
            <w:pPr>
              <w:spacing w:after="0"/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}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14752F92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function fl_TC_11_1_6_NR5GC_EUTRA_TestBody() runs on EUTRA_Multi5GS_PTC</w:t>
            </w:r>
          </w:p>
          <w:p w14:paraId="6EAEACE8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{</w:t>
            </w:r>
          </w:p>
          <w:p w14:paraId="3E2C3B50" w14:textId="77777777" w:rsidR="00182A7E" w:rsidRDefault="00182A7E" w:rsidP="00182A7E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nsolas" w:hAnsi="Consolas" w:cs="Arial"/>
                <w:lang w:val="en-US" w:eastAsia="en-GB"/>
              </w:rPr>
            </w:pPr>
            <w:r>
              <w:rPr>
                <w:rFonts w:ascii="Consolas" w:hAnsi="Consolas" w:cs="Arial"/>
                <w:lang w:val="en-US" w:eastAsia="en-GB"/>
              </w:rPr>
              <w:t>................</w:t>
            </w:r>
          </w:p>
          <w:p w14:paraId="41EC4FCB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nsolas" w:hAnsi="Consolas" w:cs="Arial"/>
                <w:lang w:val="en-US" w:eastAsia="en-GB"/>
              </w:rPr>
            </w:pPr>
          </w:p>
          <w:p w14:paraId="5291C5EE" w14:textId="77777777" w:rsidR="00EF62CE" w:rsidRPr="00EF62CE" w:rsidRDefault="00EF62CE" w:rsidP="00EF62C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eastAsia="en-GB"/>
              </w:rPr>
            </w:pPr>
          </w:p>
          <w:p w14:paraId="3D630BDC" w14:textId="77777777" w:rsidR="00EF62CE" w:rsidRPr="00EF62CE" w:rsidRDefault="00EF62CE" w:rsidP="00EF62C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eastAsia="en-GB"/>
              </w:rPr>
            </w:pPr>
            <w:r w:rsidRPr="00EF62CE">
              <w:rPr>
                <w:rFonts w:ascii="Consolas" w:hAnsi="Consolas" w:cs="Arial"/>
                <w:lang w:eastAsia="en-GB"/>
              </w:rPr>
              <w:t xml:space="preserve">    // @siclog "Step 5A" </w:t>
            </w:r>
            <w:proofErr w:type="spellStart"/>
            <w:r w:rsidRPr="00EF62CE">
              <w:rPr>
                <w:rFonts w:ascii="Consolas" w:hAnsi="Consolas" w:cs="Arial"/>
                <w:lang w:eastAsia="en-GB"/>
              </w:rPr>
              <w:t>siclog</w:t>
            </w:r>
            <w:proofErr w:type="spellEnd"/>
            <w:r w:rsidRPr="00EF62CE">
              <w:rPr>
                <w:rFonts w:ascii="Consolas" w:hAnsi="Consolas" w:cs="Arial"/>
                <w:lang w:eastAsia="en-GB"/>
              </w:rPr>
              <w:t>@</w:t>
            </w:r>
          </w:p>
          <w:p w14:paraId="1BCAD868" w14:textId="77777777" w:rsidR="00EF62CE" w:rsidRDefault="00EF62CE" w:rsidP="00EF62CE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nsolas" w:hAnsi="Consolas" w:cs="Arial"/>
                <w:lang w:eastAsia="en-GB"/>
              </w:rPr>
            </w:pPr>
            <w:r w:rsidRPr="00EF62CE">
              <w:rPr>
                <w:rFonts w:ascii="Consolas" w:hAnsi="Consolas" w:cs="Arial"/>
                <w:lang w:eastAsia="en-GB"/>
              </w:rPr>
              <w:t xml:space="preserve">f_EUTRA38_SetCellPower(eutra_Cell1, </w:t>
            </w:r>
            <w:proofErr w:type="spellStart"/>
            <w:r w:rsidRPr="00EF62CE">
              <w:rPr>
                <w:rFonts w:ascii="Consolas" w:hAnsi="Consolas" w:cs="Arial"/>
                <w:lang w:eastAsia="en-GB"/>
              </w:rPr>
              <w:t>tsc_Suitable_NeighbourIntraFreq_CellRS_EPRE</w:t>
            </w:r>
            <w:proofErr w:type="spellEnd"/>
            <w:r w:rsidRPr="00EF62CE">
              <w:rPr>
                <w:rFonts w:ascii="Consolas" w:hAnsi="Consolas" w:cs="Arial"/>
                <w:lang w:eastAsia="en-GB"/>
              </w:rPr>
              <w:t xml:space="preserve">, </w:t>
            </w:r>
            <w:proofErr w:type="spellStart"/>
            <w:r w:rsidRPr="00EF62CE">
              <w:rPr>
                <w:rFonts w:ascii="Consolas" w:hAnsi="Consolas" w:cs="Arial"/>
                <w:lang w:eastAsia="en-GB"/>
              </w:rPr>
              <w:t>tsc_Suitable_NeighbourIntraFreq_CellRS_EPRE</w:t>
            </w:r>
            <w:proofErr w:type="spellEnd"/>
            <w:r w:rsidRPr="00EF62CE">
              <w:rPr>
                <w:rFonts w:ascii="Consolas" w:hAnsi="Consolas" w:cs="Arial"/>
                <w:lang w:eastAsia="en-GB"/>
              </w:rPr>
              <w:t>);</w:t>
            </w:r>
          </w:p>
          <w:p w14:paraId="21BDEF85" w14:textId="77777777" w:rsidR="00182A7E" w:rsidRPr="00EF62C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eastAsia="en-GB"/>
              </w:rPr>
            </w:pPr>
          </w:p>
          <w:p w14:paraId="0E9A93D1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f_TAUReject_AttachWithoutN26 (eutra_Cell1);</w:t>
            </w:r>
          </w:p>
          <w:p w14:paraId="5B256BE0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</w:p>
          <w:p w14:paraId="45A85DFF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</w:t>
            </w:r>
            <w:proofErr w:type="spellStart"/>
            <w:r w:rsidRPr="00182A7E">
              <w:rPr>
                <w:rFonts w:ascii="Consolas" w:hAnsi="Consolas" w:cs="Arial"/>
                <w:lang w:val="en-US" w:eastAsia="en-GB"/>
              </w:rPr>
              <w:t>t_Wait.start</w:t>
            </w:r>
            <w:proofErr w:type="spellEnd"/>
            <w:r w:rsidRPr="00182A7E">
              <w:rPr>
                <w:rFonts w:ascii="Consolas" w:hAnsi="Consolas" w:cs="Arial"/>
                <w:lang w:val="en-US" w:eastAsia="en-GB"/>
              </w:rPr>
              <w:t>;</w:t>
            </w:r>
          </w:p>
          <w:p w14:paraId="672ACF82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alt { // @sic R5s211708 sic@ // @sic R5-221454 sic@</w:t>
            </w:r>
          </w:p>
          <w:p w14:paraId="03E98F75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[]</w:t>
            </w:r>
            <w:proofErr w:type="spellStart"/>
            <w:r w:rsidRPr="00182A7E">
              <w:rPr>
                <w:rFonts w:ascii="Consolas" w:hAnsi="Consolas" w:cs="Arial"/>
                <w:lang w:val="en-US" w:eastAsia="en-GB"/>
              </w:rPr>
              <w:t>SRB.receive</w:t>
            </w:r>
            <w:proofErr w:type="spellEnd"/>
            <w:r w:rsidRPr="00182A7E">
              <w:rPr>
                <w:rFonts w:ascii="Consolas" w:hAnsi="Consolas" w:cs="Arial"/>
                <w:lang w:val="en-US" w:eastAsia="en-GB"/>
              </w:rPr>
              <w:t>(car_SRB2_NasPdu_IND(eutra_Cell1,</w:t>
            </w:r>
          </w:p>
          <w:p w14:paraId="14D32005" w14:textId="3231404A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                                     </w:t>
            </w:r>
            <w:proofErr w:type="spellStart"/>
            <w:r w:rsidRPr="00182A7E">
              <w:rPr>
                <w:rFonts w:ascii="Consolas" w:hAnsi="Consolas" w:cs="Arial"/>
                <w:lang w:val="en-US" w:eastAsia="en-GB"/>
              </w:rPr>
              <w:t>cr_NAS_Indication</w:t>
            </w:r>
            <w:proofErr w:type="spellEnd"/>
            <w:r w:rsidRPr="00182A7E">
              <w:rPr>
                <w:rFonts w:ascii="Consolas" w:hAnsi="Consolas" w:cs="Arial"/>
                <w:lang w:val="en-US" w:eastAsia="en-GB"/>
              </w:rPr>
              <w:t>(</w:t>
            </w:r>
            <w:proofErr w:type="spellStart"/>
            <w:r w:rsidRPr="00182A7E">
              <w:rPr>
                <w:rFonts w:ascii="Consolas" w:hAnsi="Consolas" w:cs="Arial"/>
                <w:lang w:val="en-US" w:eastAsia="en-GB"/>
              </w:rPr>
              <w:t>tsc_SHT_IntegrityProtected_Ciphered</w:t>
            </w:r>
            <w:proofErr w:type="spellEnd"/>
            <w:r w:rsidRPr="00182A7E">
              <w:rPr>
                <w:rFonts w:ascii="Consolas" w:hAnsi="Consolas" w:cs="Arial"/>
                <w:lang w:val="en-US" w:eastAsia="en-GB"/>
              </w:rPr>
              <w:t>, cr_PDN_CONNECTIVITY_REQUEST_N1ToS1(</w:t>
            </w:r>
            <w:proofErr w:type="spellStart"/>
            <w:r w:rsidRPr="00182A7E">
              <w:rPr>
                <w:rFonts w:ascii="Consolas" w:hAnsi="Consolas" w:cs="Arial"/>
                <w:lang w:val="en-US" w:eastAsia="en-GB"/>
              </w:rPr>
              <w:t>tsc_PdnRequest_Handover</w:t>
            </w:r>
            <w:proofErr w:type="spellEnd"/>
            <w:r w:rsidRPr="00182A7E">
              <w:rPr>
                <w:rFonts w:ascii="Consolas" w:hAnsi="Consolas" w:cs="Arial"/>
                <w:lang w:val="en-US" w:eastAsia="en-GB"/>
              </w:rPr>
              <w:t xml:space="preserve">, </w:t>
            </w:r>
            <w:r w:rsidRPr="00182A7E">
              <w:rPr>
                <w:rFonts w:ascii="Consolas" w:hAnsi="Consolas" w:cs="Arial"/>
                <w:highlight w:val="yellow"/>
                <w:lang w:val="en-US" w:eastAsia="en-GB"/>
              </w:rPr>
              <w:t>?, -, -, *))))</w:t>
            </w:r>
            <w:r w:rsidRPr="00182A7E">
              <w:rPr>
                <w:rFonts w:ascii="Consolas" w:hAnsi="Consolas" w:cs="Arial"/>
                <w:lang w:val="en-US" w:eastAsia="en-GB"/>
              </w:rPr>
              <w:t xml:space="preserve"> -&gt; value </w:t>
            </w:r>
            <w:proofErr w:type="spellStart"/>
            <w:r w:rsidRPr="00182A7E">
              <w:rPr>
                <w:rFonts w:ascii="Consolas" w:hAnsi="Consolas" w:cs="Arial"/>
                <w:lang w:val="en-US" w:eastAsia="en-GB"/>
              </w:rPr>
              <w:t>v_ReceivedAsp</w:t>
            </w:r>
            <w:proofErr w:type="spellEnd"/>
            <w:r w:rsidRPr="00182A7E">
              <w:rPr>
                <w:rFonts w:ascii="Consolas" w:hAnsi="Consolas" w:cs="Arial"/>
                <w:lang w:val="en-US" w:eastAsia="en-GB"/>
              </w:rPr>
              <w:t xml:space="preserve">        {</w:t>
            </w:r>
          </w:p>
          <w:p w14:paraId="02800D3A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    </w:t>
            </w:r>
            <w:proofErr w:type="spellStart"/>
            <w:r w:rsidRPr="00182A7E">
              <w:rPr>
                <w:rFonts w:ascii="Consolas" w:hAnsi="Consolas" w:cs="Arial"/>
                <w:lang w:val="en-US" w:eastAsia="en-GB"/>
              </w:rPr>
              <w:t>t_Wait.stop</w:t>
            </w:r>
            <w:proofErr w:type="spellEnd"/>
            <w:r w:rsidRPr="00182A7E">
              <w:rPr>
                <w:rFonts w:ascii="Consolas" w:hAnsi="Consolas" w:cs="Arial"/>
                <w:lang w:val="en-US" w:eastAsia="en-GB"/>
              </w:rPr>
              <w:t>;</w:t>
            </w:r>
          </w:p>
          <w:p w14:paraId="05882066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    </w:t>
            </w:r>
            <w:proofErr w:type="spellStart"/>
            <w:r w:rsidRPr="00182A7E">
              <w:rPr>
                <w:rFonts w:ascii="Consolas" w:hAnsi="Consolas" w:cs="Arial"/>
                <w:lang w:val="en-US" w:eastAsia="en-GB"/>
              </w:rPr>
              <w:t>v_EpsBearerId</w:t>
            </w:r>
            <w:proofErr w:type="spellEnd"/>
            <w:r w:rsidRPr="00182A7E">
              <w:rPr>
                <w:rFonts w:ascii="Consolas" w:hAnsi="Consolas" w:cs="Arial"/>
                <w:lang w:val="en-US" w:eastAsia="en-GB"/>
              </w:rPr>
              <w:t xml:space="preserve"> := f_EUTRA38_MultiPDN_EstablishAdditionalPDN_Step2(eutra_Cell1, v_ReceivedAsp.Signalling.Nas[0].Pdu.Msg.pDN_CONNECTIVITY_REQUEST);</w:t>
            </w:r>
          </w:p>
          <w:p w14:paraId="524F909E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    a_EUTRA_IdleUpdated_ConnectToAdditionalPDN_Step3(eutra_Cell1);</w:t>
            </w:r>
          </w:p>
          <w:p w14:paraId="516BEAA2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    a_EUTRA38_MultiPDN_ConnectToAdditionalPDN_Step4(eutra_Cell1, </w:t>
            </w:r>
            <w:proofErr w:type="spellStart"/>
            <w:r w:rsidRPr="00182A7E">
              <w:rPr>
                <w:rFonts w:ascii="Consolas" w:hAnsi="Consolas" w:cs="Arial"/>
                <w:lang w:val="en-US" w:eastAsia="en-GB"/>
              </w:rPr>
              <w:t>v_EpsBearerId</w:t>
            </w:r>
            <w:proofErr w:type="spellEnd"/>
            <w:r w:rsidRPr="00182A7E">
              <w:rPr>
                <w:rFonts w:ascii="Consolas" w:hAnsi="Consolas" w:cs="Arial"/>
                <w:lang w:val="en-US" w:eastAsia="en-GB"/>
              </w:rPr>
              <w:t>);</w:t>
            </w:r>
          </w:p>
          <w:p w14:paraId="34153353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  }</w:t>
            </w:r>
          </w:p>
          <w:p w14:paraId="2C5ED544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[] </w:t>
            </w:r>
            <w:proofErr w:type="spellStart"/>
            <w:r w:rsidRPr="00182A7E">
              <w:rPr>
                <w:rFonts w:ascii="Consolas" w:hAnsi="Consolas" w:cs="Arial"/>
                <w:lang w:val="en-US" w:eastAsia="en-GB"/>
              </w:rPr>
              <w:t>t_Wait.timeout</w:t>
            </w:r>
            <w:proofErr w:type="spellEnd"/>
          </w:p>
          <w:p w14:paraId="4D284A93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  {</w:t>
            </w:r>
          </w:p>
          <w:p w14:paraId="1DC1BE13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  }</w:t>
            </w:r>
          </w:p>
          <w:p w14:paraId="2CA59C1F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}</w:t>
            </w:r>
          </w:p>
          <w:p w14:paraId="68631418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</w:p>
          <w:p w14:paraId="3C06DDD2" w14:textId="77777777" w:rsidR="00182A7E" w:rsidRDefault="00182A7E" w:rsidP="00182A7E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nsolas" w:hAnsi="Consolas" w:cs="Arial"/>
                <w:lang w:val="en-US" w:eastAsia="en-GB"/>
              </w:rPr>
            </w:pPr>
            <w:r>
              <w:rPr>
                <w:rFonts w:ascii="Consolas" w:hAnsi="Consolas" w:cs="Arial"/>
                <w:lang w:val="en-US" w:eastAsia="en-GB"/>
              </w:rPr>
              <w:t>................</w:t>
            </w:r>
          </w:p>
          <w:p w14:paraId="6E7899DA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nsolas" w:hAnsi="Consolas" w:cs="Arial"/>
                <w:lang w:val="en-US" w:eastAsia="en-GB"/>
              </w:rPr>
            </w:pPr>
          </w:p>
          <w:p w14:paraId="5729D31F" w14:textId="23B334DC" w:rsidR="00213FE3" w:rsidRDefault="00182A7E" w:rsidP="00182A7E">
            <w:r w:rsidRPr="00182A7E">
              <w:rPr>
                <w:rFonts w:ascii="Consolas" w:hAnsi="Consolas" w:cs="Arial"/>
                <w:lang w:val="en-US" w:eastAsia="en-GB"/>
              </w:rPr>
              <w:t xml:space="preserve">  }</w:t>
            </w:r>
          </w:p>
        </w:tc>
      </w:tr>
    </w:tbl>
    <w:p w14:paraId="49088C6A" w14:textId="55449309" w:rsidR="00213FE3" w:rsidRDefault="00213FE3" w:rsidP="00213FE3"/>
    <w:p w14:paraId="42C99577" w14:textId="2D1BB194" w:rsidR="00F441D9" w:rsidRDefault="00F441D9" w:rsidP="00BC5278"/>
    <w:bookmarkEnd w:id="10"/>
    <w:bookmarkEnd w:id="11"/>
    <w:bookmarkEnd w:id="12"/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8C3A9" w14:textId="77777777" w:rsidR="006C4C92" w:rsidRDefault="006C4C92">
      <w:r>
        <w:separator/>
      </w:r>
    </w:p>
  </w:endnote>
  <w:endnote w:type="continuationSeparator" w:id="0">
    <w:p w14:paraId="33D2985E" w14:textId="77777777" w:rsidR="006C4C92" w:rsidRDefault="006C4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EA4AE" w14:textId="77777777" w:rsidR="006C4C92" w:rsidRDefault="006C4C92">
      <w:r>
        <w:separator/>
      </w:r>
    </w:p>
  </w:footnote>
  <w:footnote w:type="continuationSeparator" w:id="0">
    <w:p w14:paraId="7598E4C1" w14:textId="77777777" w:rsidR="006C4C92" w:rsidRDefault="006C4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4"/>
  </w:num>
  <w:num w:numId="3" w16cid:durableId="728577482">
    <w:abstractNumId w:val="8"/>
  </w:num>
  <w:num w:numId="4" w16cid:durableId="1191602620">
    <w:abstractNumId w:val="15"/>
  </w:num>
  <w:num w:numId="5" w16cid:durableId="507260479">
    <w:abstractNumId w:val="0"/>
  </w:num>
  <w:num w:numId="6" w16cid:durableId="894242694">
    <w:abstractNumId w:val="28"/>
  </w:num>
  <w:num w:numId="7" w16cid:durableId="948120722">
    <w:abstractNumId w:val="16"/>
  </w:num>
  <w:num w:numId="8" w16cid:durableId="1693460289">
    <w:abstractNumId w:val="1"/>
  </w:num>
  <w:num w:numId="9" w16cid:durableId="641085446">
    <w:abstractNumId w:val="9"/>
  </w:num>
  <w:num w:numId="10" w16cid:durableId="303966582">
    <w:abstractNumId w:val="4"/>
  </w:num>
  <w:num w:numId="11" w16cid:durableId="1216968300">
    <w:abstractNumId w:val="23"/>
  </w:num>
  <w:num w:numId="12" w16cid:durableId="523324553">
    <w:abstractNumId w:val="11"/>
  </w:num>
  <w:num w:numId="13" w16cid:durableId="287051507">
    <w:abstractNumId w:val="31"/>
  </w:num>
  <w:num w:numId="14" w16cid:durableId="1795129136">
    <w:abstractNumId w:val="34"/>
  </w:num>
  <w:num w:numId="15" w16cid:durableId="26806023">
    <w:abstractNumId w:val="24"/>
  </w:num>
  <w:num w:numId="16" w16cid:durableId="1962613018">
    <w:abstractNumId w:val="32"/>
  </w:num>
  <w:num w:numId="17" w16cid:durableId="463736656">
    <w:abstractNumId w:val="25"/>
  </w:num>
  <w:num w:numId="18" w16cid:durableId="1131020819">
    <w:abstractNumId w:val="13"/>
  </w:num>
  <w:num w:numId="19" w16cid:durableId="1121147347">
    <w:abstractNumId w:val="29"/>
  </w:num>
  <w:num w:numId="20" w16cid:durableId="709764419">
    <w:abstractNumId w:val="30"/>
  </w:num>
  <w:num w:numId="21" w16cid:durableId="1517619772">
    <w:abstractNumId w:val="2"/>
  </w:num>
  <w:num w:numId="22" w16cid:durableId="1614285389">
    <w:abstractNumId w:val="33"/>
  </w:num>
  <w:num w:numId="23" w16cid:durableId="248924874">
    <w:abstractNumId w:val="19"/>
  </w:num>
  <w:num w:numId="24" w16cid:durableId="413627412">
    <w:abstractNumId w:val="7"/>
  </w:num>
  <w:num w:numId="25" w16cid:durableId="1207795486">
    <w:abstractNumId w:val="12"/>
  </w:num>
  <w:num w:numId="26" w16cid:durableId="1414353635">
    <w:abstractNumId w:val="5"/>
  </w:num>
  <w:num w:numId="27" w16cid:durableId="1551916917">
    <w:abstractNumId w:val="26"/>
  </w:num>
  <w:num w:numId="28" w16cid:durableId="198469485">
    <w:abstractNumId w:val="18"/>
  </w:num>
  <w:num w:numId="29" w16cid:durableId="460268226">
    <w:abstractNumId w:val="17"/>
  </w:num>
  <w:num w:numId="30" w16cid:durableId="1162238421">
    <w:abstractNumId w:val="6"/>
  </w:num>
  <w:num w:numId="31" w16cid:durableId="31811867">
    <w:abstractNumId w:val="10"/>
  </w:num>
  <w:num w:numId="32" w16cid:durableId="1980186826">
    <w:abstractNumId w:val="20"/>
  </w:num>
  <w:num w:numId="33" w16cid:durableId="783620396">
    <w:abstractNumId w:val="21"/>
  </w:num>
  <w:num w:numId="34" w16cid:durableId="1217546700">
    <w:abstractNumId w:val="27"/>
  </w:num>
  <w:num w:numId="35" w16cid:durableId="226065135">
    <w:abstractNumId w:val="22"/>
  </w:num>
  <w:num w:numId="36" w16cid:durableId="31105935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37F1"/>
    <w:rsid w:val="000C4138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25EA"/>
    <w:rsid w:val="00182A7E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4C4A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217E"/>
    <w:rsid w:val="005D4036"/>
    <w:rsid w:val="005E29C3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4C92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12B0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6CE1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17B08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35D53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A17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2A55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322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23A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14B3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4BAD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4D8D"/>
    <w:rsid w:val="00E1562A"/>
    <w:rsid w:val="00E17774"/>
    <w:rsid w:val="00E17B99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62CE"/>
    <w:rsid w:val="00EF79B9"/>
    <w:rsid w:val="00F01B37"/>
    <w:rsid w:val="00F061BD"/>
    <w:rsid w:val="00F06A73"/>
    <w:rsid w:val="00F1099B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2B7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35F8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84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9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0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4</Pages>
  <Words>897</Words>
  <Characters>5117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6002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53</cp:revision>
  <cp:lastPrinted>1900-01-01T00:00:00Z</cp:lastPrinted>
  <dcterms:created xsi:type="dcterms:W3CDTF">2023-01-04T11:09:00Z</dcterms:created>
  <dcterms:modified xsi:type="dcterms:W3CDTF">2023-02-13T14:51:00Z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