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5A60" w:rsidRDefault="00A77178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</w:r>
      <w:r>
        <w:rPr>
          <w:b/>
          <w:bCs/>
          <w:i/>
          <w:iCs/>
          <w:sz w:val="24"/>
          <w:szCs w:val="24"/>
        </w:rPr>
        <w:t>R5s220818</w:t>
      </w:r>
    </w:p>
    <w:p w:rsidR="00505A60" w:rsidRDefault="00A77178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5A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A60" w:rsidRDefault="00A7717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05A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5A60" w:rsidRDefault="00A7717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05A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5A60" w:rsidRDefault="00505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A60">
        <w:tc>
          <w:tcPr>
            <w:tcW w:w="142" w:type="dxa"/>
            <w:tcBorders>
              <w:left w:val="single" w:sz="4" w:space="0" w:color="auto"/>
            </w:tcBorders>
          </w:tcPr>
          <w:p w:rsidR="00505A60" w:rsidRDefault="00505A6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05A60" w:rsidRDefault="00A77178">
            <w:pPr>
              <w:pStyle w:val="CRCoverPage"/>
              <w:spacing w:after="0"/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:rsidR="00505A60" w:rsidRDefault="00A7717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05A60" w:rsidRDefault="00A77178">
            <w:pPr>
              <w:pStyle w:val="CRCoverPage"/>
              <w:spacing w:after="0"/>
              <w:rPr>
                <w:rFonts w:eastAsia="SimSun"/>
                <w:b/>
                <w:bCs/>
                <w:lang w:val="en-US" w:eastAsia="zh-CN"/>
              </w:rPr>
            </w:pPr>
            <w:r>
              <w:rPr>
                <w:b/>
                <w:bCs/>
                <w:sz w:val="24"/>
                <w:szCs w:val="24"/>
              </w:rPr>
              <w:t>2628</w:t>
            </w:r>
          </w:p>
        </w:tc>
        <w:tc>
          <w:tcPr>
            <w:tcW w:w="709" w:type="dxa"/>
          </w:tcPr>
          <w:p w:rsidR="00505A60" w:rsidRDefault="00A7717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05A60" w:rsidRDefault="00A77178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505A60" w:rsidRDefault="00A7717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05A60" w:rsidRDefault="00A7717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05A60" w:rsidRDefault="00505A60">
            <w:pPr>
              <w:pStyle w:val="CRCoverPage"/>
              <w:spacing w:after="0"/>
            </w:pPr>
          </w:p>
        </w:tc>
      </w:tr>
      <w:tr w:rsidR="00505A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5A60" w:rsidRDefault="00505A60">
            <w:pPr>
              <w:pStyle w:val="CRCoverPage"/>
              <w:spacing w:after="0"/>
            </w:pPr>
          </w:p>
        </w:tc>
      </w:tr>
      <w:tr w:rsidR="00505A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05A60" w:rsidRDefault="00A7717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05A60">
        <w:tc>
          <w:tcPr>
            <w:tcW w:w="9641" w:type="dxa"/>
            <w:gridSpan w:val="9"/>
          </w:tcPr>
          <w:p w:rsidR="00505A60" w:rsidRDefault="00505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05A60" w:rsidRDefault="00505A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5A60">
        <w:tc>
          <w:tcPr>
            <w:tcW w:w="2835" w:type="dxa"/>
          </w:tcPr>
          <w:p w:rsidR="00505A60" w:rsidRDefault="00A771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05A60" w:rsidRDefault="00A7717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05A60" w:rsidRDefault="00505A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05A60" w:rsidRDefault="00A7717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05A60" w:rsidRDefault="00505A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05A60" w:rsidRDefault="00A7717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05A60" w:rsidRDefault="00505A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05A60" w:rsidRDefault="00A7717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05A60" w:rsidRDefault="00505A6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05A60" w:rsidRDefault="00505A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5A60">
        <w:tc>
          <w:tcPr>
            <w:tcW w:w="9640" w:type="dxa"/>
            <w:gridSpan w:val="11"/>
          </w:tcPr>
          <w:p w:rsidR="00505A60" w:rsidRDefault="00505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A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05A60" w:rsidRDefault="00A771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5A60" w:rsidRDefault="00A77178">
            <w:pPr>
              <w:pStyle w:val="CRCoverPage"/>
              <w:spacing w:after="0"/>
              <w:ind w:left="100"/>
            </w:pPr>
            <w:r>
              <w:t>Re-verification of NR5GC RRC test case 8.1.5.7.1.1 in FR1</w:t>
            </w:r>
          </w:p>
        </w:tc>
      </w:tr>
      <w:tr w:rsidR="00505A60">
        <w:tc>
          <w:tcPr>
            <w:tcW w:w="1843" w:type="dxa"/>
            <w:tcBorders>
              <w:left w:val="single" w:sz="4" w:space="0" w:color="auto"/>
            </w:tcBorders>
          </w:tcPr>
          <w:p w:rsidR="00505A60" w:rsidRDefault="00505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05A60" w:rsidRDefault="00505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A60">
        <w:tc>
          <w:tcPr>
            <w:tcW w:w="1843" w:type="dxa"/>
            <w:tcBorders>
              <w:left w:val="single" w:sz="4" w:space="0" w:color="auto"/>
            </w:tcBorders>
          </w:tcPr>
          <w:p w:rsidR="00505A60" w:rsidRDefault="00A771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05A60" w:rsidRDefault="00A77178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eastAsia="zh-CN"/>
              </w:rPr>
              <w:t>Starpoint</w:t>
            </w:r>
          </w:p>
        </w:tc>
      </w:tr>
      <w:tr w:rsidR="00505A60">
        <w:tc>
          <w:tcPr>
            <w:tcW w:w="1843" w:type="dxa"/>
            <w:tcBorders>
              <w:left w:val="single" w:sz="4" w:space="0" w:color="auto"/>
            </w:tcBorders>
          </w:tcPr>
          <w:p w:rsidR="00505A60" w:rsidRDefault="00A771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05A60" w:rsidRDefault="00A77178">
            <w:pPr>
              <w:pStyle w:val="CRCoverPage"/>
              <w:spacing w:after="0"/>
            </w:pPr>
            <w:r>
              <w:t>R5</w:t>
            </w:r>
          </w:p>
        </w:tc>
      </w:tr>
      <w:tr w:rsidR="00505A60">
        <w:tc>
          <w:tcPr>
            <w:tcW w:w="1843" w:type="dxa"/>
            <w:tcBorders>
              <w:left w:val="single" w:sz="4" w:space="0" w:color="auto"/>
            </w:tcBorders>
          </w:tcPr>
          <w:p w:rsidR="00505A60" w:rsidRDefault="00505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05A60" w:rsidRDefault="00505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A60">
        <w:tc>
          <w:tcPr>
            <w:tcW w:w="1843" w:type="dxa"/>
            <w:tcBorders>
              <w:left w:val="single" w:sz="4" w:space="0" w:color="auto"/>
            </w:tcBorders>
          </w:tcPr>
          <w:p w:rsidR="00505A60" w:rsidRDefault="00A771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05A60" w:rsidRDefault="00A7717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505A60" w:rsidRDefault="00505A6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05A60" w:rsidRDefault="00A7717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05A60" w:rsidRDefault="00A7717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2022-06-</w:t>
            </w:r>
            <w:r>
              <w:rPr>
                <w:rFonts w:eastAsia="SimSun" w:hint="eastAsia"/>
                <w:lang w:val="en-US" w:eastAsia="zh-CN"/>
              </w:rPr>
              <w:t>29</w:t>
            </w:r>
          </w:p>
        </w:tc>
      </w:tr>
      <w:tr w:rsidR="00505A60">
        <w:tc>
          <w:tcPr>
            <w:tcW w:w="1843" w:type="dxa"/>
            <w:tcBorders>
              <w:left w:val="single" w:sz="4" w:space="0" w:color="auto"/>
            </w:tcBorders>
          </w:tcPr>
          <w:p w:rsidR="00505A60" w:rsidRDefault="00505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05A60" w:rsidRDefault="00505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05A60" w:rsidRDefault="00505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05A60" w:rsidRDefault="00505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05A60" w:rsidRDefault="00505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A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05A60" w:rsidRDefault="00A771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05A60" w:rsidRDefault="00A77178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05A60" w:rsidRDefault="00505A6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05A60" w:rsidRDefault="00A7717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05A60" w:rsidRDefault="00A77178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05A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05A60" w:rsidRDefault="00505A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05A60" w:rsidRDefault="00A7717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05A60" w:rsidRDefault="00A7717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05A60" w:rsidRDefault="00A771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 w:rsidR="00505A60">
        <w:tc>
          <w:tcPr>
            <w:tcW w:w="1843" w:type="dxa"/>
          </w:tcPr>
          <w:p w:rsidR="00505A60" w:rsidRDefault="00505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05A60" w:rsidRDefault="00505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A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05A60" w:rsidRDefault="00A771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5A60" w:rsidRDefault="00A7717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Re-verification of NR5GC RRC test case 8.1.5.7.1.1 in FR1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505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A60" w:rsidRDefault="00505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5A60" w:rsidRDefault="00505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A60">
        <w:trPr>
          <w:trHeight w:val="57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A60" w:rsidRDefault="00A771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5A60" w:rsidRDefault="00A77178">
            <w:pPr>
              <w:pStyle w:val="CRCoverPage"/>
              <w:spacing w:after="0"/>
            </w:pPr>
            <w:r>
              <w:t>This document lists all changes applied to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>NR5GC RRC test case 8.1.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>7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>1.1</w:t>
            </w:r>
            <w:r>
              <w:t xml:space="preserve"> required for approval. See detailed change description for further information</w:t>
            </w:r>
          </w:p>
        </w:tc>
      </w:tr>
      <w:tr w:rsidR="00505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A60" w:rsidRDefault="00505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5A60" w:rsidRDefault="00505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A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05A60" w:rsidRDefault="00A771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5A60" w:rsidRDefault="00A77178">
            <w:pPr>
              <w:pStyle w:val="CRCoverPage"/>
              <w:spacing w:after="0"/>
            </w:pPr>
            <w:r>
              <w:t>Test case will not be added to ATS</w:t>
            </w:r>
          </w:p>
        </w:tc>
      </w:tr>
      <w:tr w:rsidR="00505A60">
        <w:tc>
          <w:tcPr>
            <w:tcW w:w="2694" w:type="dxa"/>
            <w:gridSpan w:val="2"/>
          </w:tcPr>
          <w:p w:rsidR="00505A60" w:rsidRDefault="00505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05A60" w:rsidRDefault="00505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A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05A60" w:rsidRDefault="00A771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5A60" w:rsidRDefault="00A7717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8.1.5.7.1.1.NR5GC</w:t>
            </w:r>
          </w:p>
        </w:tc>
      </w:tr>
      <w:tr w:rsidR="00505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A60" w:rsidRDefault="00505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5A60" w:rsidRDefault="00505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5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A60" w:rsidRDefault="00505A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A60" w:rsidRDefault="00A771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05A60" w:rsidRDefault="00A771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05A60" w:rsidRDefault="00505A6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05A60" w:rsidRDefault="00505A60">
            <w:pPr>
              <w:pStyle w:val="CRCoverPage"/>
              <w:spacing w:after="0"/>
              <w:ind w:left="99"/>
            </w:pPr>
          </w:p>
        </w:tc>
      </w:tr>
      <w:tr w:rsidR="00505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A60" w:rsidRDefault="00A771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5A60" w:rsidRDefault="00505A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5A60" w:rsidRDefault="00A771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05A60" w:rsidRDefault="00A7717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05A60" w:rsidRDefault="00A7717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05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A60" w:rsidRDefault="00A7717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5A60" w:rsidRDefault="00505A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5A60" w:rsidRDefault="00A771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05A60" w:rsidRDefault="00A7717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05A60" w:rsidRDefault="00A77178">
            <w:pPr>
              <w:pStyle w:val="CRCoverPage"/>
              <w:spacing w:after="0"/>
              <w:ind w:left="99"/>
            </w:pPr>
            <w:r>
              <w:t>TS/TR ... CR…</w:t>
            </w:r>
          </w:p>
        </w:tc>
      </w:tr>
      <w:tr w:rsidR="00505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A60" w:rsidRDefault="00A7717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5A60" w:rsidRDefault="00505A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5A60" w:rsidRDefault="00A771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05A60" w:rsidRDefault="00A7717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05A60" w:rsidRDefault="00A7717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05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5A60" w:rsidRDefault="00505A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5A60" w:rsidRDefault="00505A60">
            <w:pPr>
              <w:pStyle w:val="CRCoverPage"/>
              <w:spacing w:after="0"/>
            </w:pPr>
          </w:p>
        </w:tc>
      </w:tr>
      <w:tr w:rsidR="00505A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05A60" w:rsidRDefault="00A771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5A60" w:rsidRDefault="00505A60">
            <w:pPr>
              <w:pStyle w:val="CRCoverPage"/>
              <w:spacing w:after="0"/>
              <w:ind w:left="100"/>
            </w:pPr>
          </w:p>
        </w:tc>
      </w:tr>
      <w:tr w:rsidR="00505A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5A60" w:rsidRDefault="00505A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505A60" w:rsidRDefault="00505A6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05A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A60" w:rsidRDefault="00A771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5A60" w:rsidRDefault="00505A60">
            <w:pPr>
              <w:pStyle w:val="CRCoverPage"/>
              <w:spacing w:after="0"/>
              <w:ind w:left="100"/>
            </w:pPr>
          </w:p>
        </w:tc>
      </w:tr>
    </w:tbl>
    <w:p w:rsidR="00505A60" w:rsidRDefault="00505A60">
      <w:pPr>
        <w:pStyle w:val="CRCoverPage"/>
        <w:spacing w:after="0"/>
        <w:rPr>
          <w:sz w:val="8"/>
          <w:szCs w:val="8"/>
        </w:rPr>
      </w:pPr>
    </w:p>
    <w:p w:rsidR="00505A60" w:rsidRDefault="00505A60">
      <w:pPr>
        <w:sectPr w:rsidR="00505A6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05A60" w:rsidRDefault="00A77178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428"/>
      <w:r>
        <w:rPr>
          <w:rStyle w:val="Emphasis"/>
          <w:rFonts w:cs="Arial"/>
          <w:i w:val="0"/>
        </w:rPr>
        <w:lastRenderedPageBreak/>
        <w:t>Table of Contents</w:t>
      </w:r>
      <w:bookmarkEnd w:id="1"/>
    </w:p>
    <w:p w:rsidR="00505A60" w:rsidRDefault="00A77178">
      <w:pPr>
        <w:pStyle w:val="TOC1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</w:rPr>
        <w:t>Table of Contents</w:t>
      </w:r>
      <w:r>
        <w:tab/>
      </w:r>
      <w:r>
        <w:fldChar w:fldCharType="begin"/>
      </w:r>
      <w:r>
        <w:instrText xml:space="preserve"> PAGEREF _Toc428 \h </w:instrText>
      </w:r>
      <w:r>
        <w:fldChar w:fldCharType="separate"/>
      </w:r>
      <w:r>
        <w:t>2</w:t>
      </w:r>
      <w:r>
        <w:fldChar w:fldCharType="end"/>
      </w:r>
    </w:p>
    <w:p w:rsidR="00505A60" w:rsidRDefault="00A77178">
      <w:pPr>
        <w:pStyle w:val="TOC1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_Toc11495 \h </w:instrText>
      </w:r>
      <w:r>
        <w:fldChar w:fldCharType="separate"/>
      </w:r>
      <w:r>
        <w:t>3</w:t>
      </w:r>
      <w:r>
        <w:fldChar w:fldCharType="end"/>
      </w:r>
    </w:p>
    <w:p w:rsidR="00505A60" w:rsidRDefault="00A77178">
      <w:pPr>
        <w:pStyle w:val="TOC2"/>
      </w:pPr>
      <w:r>
        <w:t xml:space="preserve">1.1 </w:t>
      </w:r>
      <w:r>
        <w:t>Verification Test Summary</w:t>
      </w:r>
      <w:r>
        <w:tab/>
      </w:r>
      <w:r>
        <w:fldChar w:fldCharType="begin"/>
      </w:r>
      <w:r>
        <w:instrText xml:space="preserve"> PAGEREF _Toc8147 \h </w:instrText>
      </w:r>
      <w:r>
        <w:fldChar w:fldCharType="separate"/>
      </w:r>
      <w:r>
        <w:t>3</w:t>
      </w:r>
      <w:r>
        <w:fldChar w:fldCharType="end"/>
      </w:r>
    </w:p>
    <w:p w:rsidR="00505A60" w:rsidRDefault="00A77178">
      <w:pPr>
        <w:pStyle w:val="TOC1"/>
      </w:pPr>
      <w:r>
        <w:t>2 Corrections required</w:t>
      </w:r>
      <w:r>
        <w:tab/>
      </w:r>
      <w:r>
        <w:fldChar w:fldCharType="begin"/>
      </w:r>
      <w:r>
        <w:instrText xml:space="preserve"> PAGEREF _Toc24172 \h </w:instrText>
      </w:r>
      <w:r>
        <w:fldChar w:fldCharType="separate"/>
      </w:r>
      <w:r>
        <w:t>3</w:t>
      </w:r>
      <w:r>
        <w:fldChar w:fldCharType="end"/>
      </w:r>
    </w:p>
    <w:p w:rsidR="00505A60" w:rsidRDefault="00A77178">
      <w:pPr>
        <w:pStyle w:val="TOC2"/>
      </w:pPr>
      <w:r>
        <w:rPr>
          <w:lang w:val="pt-BR"/>
        </w:rPr>
        <w:t xml:space="preserve">2.1 </w:t>
      </w:r>
      <w:r>
        <w:rPr>
          <w:lang w:val="pt-BR"/>
        </w:rPr>
        <w:t>Change 1</w:t>
      </w:r>
      <w:r>
        <w:tab/>
      </w:r>
      <w:r>
        <w:fldChar w:fldCharType="begin"/>
      </w:r>
      <w:r>
        <w:instrText xml:space="preserve"> PAGEREF _Toc15609 \h </w:instrText>
      </w:r>
      <w:r>
        <w:fldChar w:fldCharType="separate"/>
      </w:r>
      <w:r>
        <w:t>3</w:t>
      </w:r>
      <w:r>
        <w:fldChar w:fldCharType="end"/>
      </w:r>
    </w:p>
    <w:p w:rsidR="00505A60" w:rsidRDefault="00A77178">
      <w:pPr>
        <w:pStyle w:val="TOC2"/>
      </w:pPr>
      <w:r>
        <w:rPr>
          <w:lang w:val="pt-BR"/>
        </w:rPr>
        <w:t xml:space="preserve">2.2 </w:t>
      </w:r>
      <w:r>
        <w:rPr>
          <w:lang w:val="pt-BR"/>
        </w:rPr>
        <w:t>Change 2</w:t>
      </w:r>
      <w:r>
        <w:tab/>
      </w:r>
      <w:r>
        <w:fldChar w:fldCharType="begin"/>
      </w:r>
      <w:r>
        <w:instrText xml:space="preserve"> PAGEREF _Toc28922 \h </w:instrText>
      </w:r>
      <w:r>
        <w:fldChar w:fldCharType="separate"/>
      </w:r>
      <w:r>
        <w:t>5</w:t>
      </w:r>
      <w:r>
        <w:fldChar w:fldCharType="end"/>
      </w:r>
    </w:p>
    <w:p w:rsidR="00505A60" w:rsidRDefault="00A77178">
      <w:pPr>
        <w:pStyle w:val="TOC1"/>
      </w:pPr>
      <w:r>
        <w:rPr>
          <w:rFonts w:cs="Arial"/>
        </w:rPr>
        <w:t>3 Branches executed</w:t>
      </w:r>
      <w:r>
        <w:tab/>
      </w:r>
      <w:r>
        <w:fldChar w:fldCharType="begin"/>
      </w:r>
      <w:r>
        <w:instrText xml:space="preserve"> PAGEREF _Toc18925 \h </w:instrText>
      </w:r>
      <w:r>
        <w:fldChar w:fldCharType="separate"/>
      </w:r>
      <w:r>
        <w:t>7</w:t>
      </w:r>
      <w:r>
        <w:fldChar w:fldCharType="end"/>
      </w:r>
    </w:p>
    <w:p w:rsidR="00505A60" w:rsidRDefault="00A77178">
      <w:pPr>
        <w:pStyle w:val="TOC1"/>
      </w:pPr>
      <w:r>
        <w:rPr>
          <w:rFonts w:cs="Arial"/>
        </w:rPr>
        <w:t>4 Execution Log Files</w:t>
      </w:r>
      <w:r>
        <w:tab/>
      </w:r>
      <w:r>
        <w:fldChar w:fldCharType="begin"/>
      </w:r>
      <w:r>
        <w:instrText xml:space="preserve"> PAGEREF _Toc29790 \h </w:instrText>
      </w:r>
      <w:r>
        <w:fldChar w:fldCharType="separate"/>
      </w:r>
      <w:r>
        <w:t>7</w:t>
      </w:r>
      <w:r>
        <w:fldChar w:fldCharType="end"/>
      </w:r>
    </w:p>
    <w:p w:rsidR="00505A60" w:rsidRDefault="00A77178">
      <w:pPr>
        <w:pStyle w:val="TOC2"/>
      </w:pPr>
      <w:r>
        <w:rPr>
          <w:rFonts w:cs="Arial"/>
        </w:rPr>
        <w:t xml:space="preserve">4.1 </w:t>
      </w:r>
      <w:r>
        <w:rPr>
          <w:rFonts w:cs="Arial"/>
        </w:rPr>
        <w:t>Hisilicon Balong 5000 UE</w:t>
      </w:r>
      <w:r>
        <w:tab/>
      </w:r>
      <w:r>
        <w:fldChar w:fldCharType="begin"/>
      </w:r>
      <w:r>
        <w:instrText xml:space="preserve"> PAG</w:instrText>
      </w:r>
      <w:r>
        <w:instrText xml:space="preserve">EREF _Toc22686 \h </w:instrText>
      </w:r>
      <w:r>
        <w:fldChar w:fldCharType="separate"/>
      </w:r>
      <w:r>
        <w:t>7</w:t>
      </w:r>
      <w:r>
        <w:fldChar w:fldCharType="end"/>
      </w:r>
    </w:p>
    <w:p w:rsidR="00505A60" w:rsidRDefault="00A77178">
      <w:pPr>
        <w:pStyle w:val="TOC1"/>
      </w:pPr>
      <w:r>
        <w:rPr>
          <w:rFonts w:cs="Arial"/>
        </w:rPr>
        <w:t>5 References</w:t>
      </w:r>
      <w:r>
        <w:tab/>
      </w:r>
      <w:r>
        <w:fldChar w:fldCharType="begin"/>
      </w:r>
      <w:r>
        <w:instrText xml:space="preserve"> PAGEREF _Toc14040 \h </w:instrText>
      </w:r>
      <w:r>
        <w:fldChar w:fldCharType="separate"/>
      </w:r>
      <w:r>
        <w:t>7</w:t>
      </w:r>
      <w:r>
        <w:fldChar w:fldCharType="end"/>
      </w:r>
    </w:p>
    <w:p w:rsidR="00505A60" w:rsidRDefault="00A77178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505A60" w:rsidRDefault="00A77178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495"/>
      <w:r>
        <w:rPr>
          <w:b/>
          <w:lang w:eastAsia="ja-JP"/>
        </w:rPr>
        <w:lastRenderedPageBreak/>
        <w:t>Overview</w:t>
      </w:r>
      <w:bookmarkEnd w:id="2"/>
      <w:bookmarkEnd w:id="3"/>
    </w:p>
    <w:p w:rsidR="00505A60" w:rsidRDefault="00A7717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</w:t>
      </w:r>
      <w:r>
        <w:rPr>
          <w:rFonts w:cs="Arial"/>
        </w:rPr>
        <w:t>correct problems in the TTCN implementation of test case 8.1.</w:t>
      </w:r>
      <w:r>
        <w:rPr>
          <w:rFonts w:eastAsia="SimSun" w:cs="Arial" w:hint="eastAsia"/>
          <w:lang w:val="en-US" w:eastAsia="zh-CN"/>
        </w:rPr>
        <w:t>5</w:t>
      </w:r>
      <w:r>
        <w:rPr>
          <w:rFonts w:cs="Arial"/>
        </w:rPr>
        <w:t>.</w:t>
      </w:r>
      <w:r>
        <w:rPr>
          <w:rFonts w:eastAsia="SimSun" w:cs="Arial" w:hint="eastAsia"/>
          <w:lang w:val="en-US" w:eastAsia="zh-CN"/>
        </w:rPr>
        <w:t>7</w:t>
      </w:r>
      <w:r>
        <w:rPr>
          <w:rFonts w:cs="Arial"/>
        </w:rPr>
        <w:t>.</w:t>
      </w:r>
      <w:r>
        <w:rPr>
          <w:rFonts w:eastAsia="SimSun" w:cs="Arial" w:hint="eastAsia"/>
          <w:lang w:val="en-US" w:eastAsia="zh-CN"/>
        </w:rPr>
        <w:t>1.1</w:t>
      </w:r>
      <w:r>
        <w:rPr>
          <w:rFonts w:cs="Arial"/>
        </w:rPr>
        <w:t xml:space="preserve"> which is part of the</w:t>
      </w:r>
      <w:r>
        <w:rPr>
          <w:rFonts w:eastAsia="SimSun" w:cs="Arial" w:hint="eastAsia"/>
          <w:lang w:val="en-US" w:eastAsia="zh-CN"/>
        </w:rPr>
        <w:t xml:space="preserve"> </w:t>
      </w:r>
      <w:r>
        <w:rPr>
          <w:rFonts w:cs="Arial"/>
        </w:rPr>
        <w:t xml:space="preserve">NR5GC test suite. </w:t>
      </w:r>
    </w:p>
    <w:p w:rsidR="00505A60" w:rsidRDefault="00A7717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:rsidR="00505A60" w:rsidRDefault="00A7717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8" w:history="1">
        <w:r>
          <w:rPr>
            <w:rStyle w:val="Hyperlink"/>
            <w:rFonts w:cs="Arial" w:hint="eastAsia"/>
            <w:sz w:val="24"/>
            <w:lang w:val="en-US" w:eastAsia="zh-CN"/>
          </w:rPr>
          <w:t>gaoting</w:t>
        </w:r>
        <w:r>
          <w:rPr>
            <w:rStyle w:val="Hyperlink"/>
            <w:rFonts w:cs="Arial"/>
            <w:sz w:val="24"/>
            <w:lang w:eastAsia="ja-JP"/>
          </w:rPr>
          <w:t>@</w:t>
        </w:r>
        <w:r>
          <w:rPr>
            <w:rStyle w:val="Hyperlink"/>
            <w:rFonts w:cs="Arial" w:hint="eastAsia"/>
            <w:sz w:val="24"/>
            <w:lang w:val="en-US" w:eastAsia="zh-CN"/>
          </w:rPr>
          <w:t>starpointcomm.com</w:t>
        </w:r>
      </w:hyperlink>
      <w:r>
        <w:br/>
      </w:r>
    </w:p>
    <w:p w:rsidR="00505A60" w:rsidRDefault="00A77178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8147"/>
      <w:r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:rsidR="00505A60" w:rsidRDefault="00A7717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8.1.</w:t>
      </w:r>
      <w:r>
        <w:rPr>
          <w:rFonts w:eastAsia="SimSun" w:cs="Arial" w:hint="eastAsia"/>
          <w:lang w:val="en-US" w:eastAsia="zh-CN"/>
        </w:rPr>
        <w:t>5</w:t>
      </w:r>
      <w:r>
        <w:rPr>
          <w:rFonts w:cs="Arial"/>
          <w:lang w:eastAsia="ja-JP"/>
        </w:rPr>
        <w:t>.</w:t>
      </w:r>
      <w:r>
        <w:rPr>
          <w:rFonts w:eastAsia="SimSun" w:cs="Arial" w:hint="eastAsia"/>
          <w:lang w:val="en-US" w:eastAsia="zh-CN"/>
        </w:rPr>
        <w:t>7</w:t>
      </w:r>
      <w:r>
        <w:rPr>
          <w:rFonts w:cs="Arial"/>
          <w:lang w:eastAsia="ja-JP"/>
        </w:rPr>
        <w:t>.</w:t>
      </w:r>
      <w:r>
        <w:rPr>
          <w:rFonts w:eastAsia="SimSun" w:cs="Arial" w:hint="eastAsia"/>
          <w:lang w:val="en-US" w:eastAsia="zh-CN"/>
        </w:rPr>
        <w:t>1.1</w:t>
      </w:r>
      <w:r>
        <w:rPr>
          <w:rFonts w:cs="Arial"/>
          <w:lang w:eastAsia="ja-JP"/>
        </w:rPr>
        <w:t>.NR5GC</w:t>
      </w:r>
    </w:p>
    <w:p w:rsidR="00505A60" w:rsidRDefault="00A7717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iWD-TTCN3-B2020-09_D22wk23</w:t>
      </w:r>
    </w:p>
    <w:p w:rsidR="00505A60" w:rsidRDefault="00A7717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</w:t>
      </w:r>
      <w:r>
        <w:rPr>
          <w:rFonts w:cs="Arial"/>
          <w:b/>
          <w:lang w:eastAsia="ja-JP"/>
        </w:rPr>
        <w:t>ulator used:</w:t>
      </w:r>
      <w:r>
        <w:rPr>
          <w:rFonts w:cs="Arial"/>
          <w:b/>
          <w:lang w:eastAsia="ja-JP"/>
        </w:rPr>
        <w:tab/>
      </w:r>
      <w:r>
        <w:rPr>
          <w:rFonts w:cs="Arial" w:hint="eastAsia"/>
          <w:lang w:eastAsia="zh-CN"/>
        </w:rPr>
        <w:t>Starpoint SP9500 Test System</w:t>
      </w:r>
      <w:r>
        <w:rPr>
          <w:rFonts w:cs="Arial"/>
          <w:lang w:eastAsia="ja-JP"/>
        </w:rPr>
        <w:t xml:space="preserve"> </w:t>
      </w:r>
    </w:p>
    <w:p w:rsidR="00505A60" w:rsidRDefault="00A7717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Hisilicon Balong 5000 UE</w:t>
      </w:r>
    </w:p>
    <w:p w:rsidR="00505A60" w:rsidRDefault="00A7717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:rsidR="00505A60" w:rsidRDefault="00505A60"/>
    <w:p w:rsidR="00505A60" w:rsidRDefault="00A7717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295288959"/>
      <w:bookmarkStart w:id="6" w:name="_Toc122434488"/>
      <w:bookmarkStart w:id="7" w:name="_Toc24172"/>
      <w:r>
        <w:rPr>
          <w:b/>
        </w:rPr>
        <w:t>Corrections required</w:t>
      </w:r>
      <w:bookmarkEnd w:id="5"/>
      <w:bookmarkEnd w:id="6"/>
      <w:bookmarkEnd w:id="7"/>
    </w:p>
    <w:p w:rsidR="00505A60" w:rsidRDefault="00A7717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93508300"/>
      <w:bookmarkStart w:id="9" w:name="_Toc54888063"/>
      <w:bookmarkStart w:id="10" w:name="_Toc15609"/>
      <w:bookmarkStart w:id="11" w:name="_Toc295288970"/>
      <w:bookmarkStart w:id="12" w:name="_Toc122434493"/>
      <w:bookmarkStart w:id="13" w:name="_Toc325725665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05A6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60" w:rsidRDefault="00A7717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60" w:rsidRDefault="00A77178">
            <w:pPr>
              <w:spacing w:after="0"/>
              <w:rPr>
                <w:rFonts w:ascii="Arial" w:hAnsi="Arial"/>
                <w:lang w:val="en-SG"/>
              </w:rPr>
            </w:pPr>
            <w:r>
              <w:rPr>
                <w:rFonts w:hint="eastAsia"/>
              </w:rPr>
              <w:t>f_TC_8_1_5_7_1_X_NR5GC_TestBody</w:t>
            </w:r>
          </w:p>
        </w:tc>
      </w:tr>
      <w:tr w:rsidR="00505A6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60" w:rsidRDefault="00A771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60" w:rsidRDefault="00A77178">
            <w:pPr>
              <w:pStyle w:val="ListParagraph"/>
              <w:ind w:left="0"/>
              <w:rPr>
                <w:rFonts w:ascii="Arial" w:hAnsi="Arial"/>
                <w:lang w:val="en-SG"/>
              </w:rPr>
            </w:pPr>
            <w:r>
              <w:rPr>
                <w:rFonts w:ascii="Arial" w:eastAsia="SimSun" w:hAnsi="Arial" w:hint="eastAsia"/>
                <w:bCs/>
                <w:lang w:val="en-US" w:eastAsia="zh-CN"/>
              </w:rPr>
              <w:t xml:space="preserve">The function </w:t>
            </w:r>
            <w:r>
              <w:rPr>
                <w:rFonts w:ascii="Arial" w:eastAsia="SimSun" w:hAnsi="Arial" w:hint="eastAsia"/>
                <w:bCs/>
                <w:lang w:val="en-US" w:eastAsia="en-GB"/>
              </w:rPr>
              <w:t>f_SS_CellConfig_ActivateSCell_CA(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 xml:space="preserve"> </w:t>
            </w:r>
            <w:r>
              <w:rPr>
                <w:rFonts w:ascii="Arial" w:eastAsia="SimSun" w:hAnsi="Arial" w:hint="eastAsia"/>
                <w:bCs/>
                <w:lang w:val="en-US" w:eastAsia="en-GB"/>
              </w:rPr>
              <w:t>)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 xml:space="preserve"> </w:t>
            </w:r>
            <w:r>
              <w:rPr>
                <w:rFonts w:ascii="Arial" w:eastAsia="SimSun" w:hAnsi="Arial" w:hint="eastAsia"/>
                <w:bCs/>
                <w:lang w:val="en-US" w:eastAsia="en-GB"/>
              </w:rPr>
              <w:t>is inc</w:t>
            </w:r>
            <w:r>
              <w:rPr>
                <w:rFonts w:ascii="Arial" w:hAnsi="Arial"/>
                <w:bCs/>
                <w:lang w:val="en-US" w:eastAsia="en-GB"/>
              </w:rPr>
              <w:t xml:space="preserve">orrectly called for </w:t>
            </w:r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r>
              <w:rPr>
                <w:rFonts w:ascii="Arial" w:hAnsi="Arial"/>
                <w:bCs/>
                <w:lang w:val="en-US" w:eastAsia="en-GB"/>
              </w:rPr>
              <w:t xml:space="preserve">, when it should be for </w:t>
            </w:r>
            <w:r>
              <w:rPr>
                <w:rFonts w:ascii="Arial" w:hAnsi="Arial" w:hint="eastAsia"/>
                <w:bCs/>
                <w:lang w:val="en-US" w:eastAsia="en-GB"/>
              </w:rPr>
              <w:t>p_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>P</w:t>
            </w:r>
            <w:r>
              <w:rPr>
                <w:rFonts w:ascii="Arial" w:hAnsi="Arial" w:hint="eastAsia"/>
                <w:bCs/>
                <w:lang w:val="en-US" w:eastAsia="en-GB"/>
              </w:rPr>
              <w:t>Cell</w:t>
            </w:r>
            <w:r>
              <w:rPr>
                <w:rFonts w:ascii="Arial" w:hAnsi="Arial"/>
                <w:bCs/>
                <w:lang w:val="en-US" w:eastAsia="en-GB"/>
              </w:rPr>
              <w:t xml:space="preserve">. </w:t>
            </w:r>
          </w:p>
        </w:tc>
      </w:tr>
      <w:tr w:rsidR="00505A6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60" w:rsidRDefault="00A771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60" w:rsidRDefault="00A77178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 the </w:t>
            </w:r>
            <w:r>
              <w:rPr>
                <w:rFonts w:hint="eastAsia"/>
                <w:bCs/>
                <w:lang w:val="en-US" w:eastAsia="en-GB"/>
              </w:rPr>
              <w:t>p_SCell</w:t>
            </w:r>
            <w:r>
              <w:rPr>
                <w:lang w:val="en-SG"/>
              </w:rPr>
              <w:t xml:space="preserve"> to </w:t>
            </w:r>
            <w:r>
              <w:rPr>
                <w:rFonts w:hint="eastAsia"/>
                <w:bCs/>
                <w:lang w:val="en-US" w:eastAsia="en-GB"/>
              </w:rPr>
              <w:t>p_</w:t>
            </w:r>
            <w:r>
              <w:rPr>
                <w:rFonts w:eastAsia="SimSun" w:hint="eastAsia"/>
                <w:bCs/>
                <w:lang w:val="en-US" w:eastAsia="zh-CN"/>
              </w:rPr>
              <w:t>P</w:t>
            </w:r>
            <w:r>
              <w:rPr>
                <w:rFonts w:hint="eastAsia"/>
                <w:bCs/>
                <w:lang w:val="en-US" w:eastAsia="en-GB"/>
              </w:rPr>
              <w:t>Cell</w:t>
            </w:r>
            <w:r>
              <w:rPr>
                <w:lang w:val="en-SG"/>
              </w:rPr>
              <w:t>.</w:t>
            </w:r>
          </w:p>
        </w:tc>
      </w:tr>
      <w:tr w:rsidR="00505A6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60" w:rsidRDefault="00A771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60" w:rsidRDefault="00A7717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lang w:val="en-US"/>
              </w:rPr>
              <w:t>RRC_Others_CA_NR5GC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505A6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60" w:rsidRDefault="00A771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60" w:rsidRDefault="0099449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:rsidR="00505A60" w:rsidRDefault="00505A60">
      <w:pPr>
        <w:spacing w:after="0"/>
        <w:rPr>
          <w:rFonts w:ascii="Arial" w:hAnsi="Arial"/>
          <w:b/>
          <w:sz w:val="32"/>
          <w:lang w:val="pt-BR"/>
        </w:rPr>
      </w:pPr>
    </w:p>
    <w:p w:rsidR="00505A60" w:rsidRDefault="00A77178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05A6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</w:t>
            </w:r>
            <w:r>
              <w:rPr>
                <w:rFonts w:ascii="Courier New" w:hAnsi="Courier New" w:cs="Courier New" w:hint="eastAsia"/>
                <w:lang w:eastAsia="de-DE"/>
              </w:rPr>
              <w:t xml:space="preserve"> function f_TC_8_1_5_7_1_X_NR5GC_TestBody(NR_CellId_Type  p_PCell,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                                      NR_CellId_Type  p_SCell) runs on NR5GC_PTC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{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var template(value) CellGroupConfig v_MCG_Config;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var template(value) UL_AM_RLC v_UL_AM_RLC;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var template(value) RadioBearerConfig v_RadioBearerConfig;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</w:t>
            </w:r>
            <w:r>
              <w:rPr>
                <w:rFonts w:ascii="Courier New" w:hAnsi="Courier New" w:cs="Courier New" w:hint="eastAsia"/>
                <w:lang w:eastAsia="de-DE"/>
              </w:rPr>
              <w:t>var template(value) RRCReconfiguration_v1530_IEs v_RRCReconfiguration_v1530;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var template(omit) NR_RLC_BearerToAddModList_Type v_RLC_Bearer_Config;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var IntegerList_Type v_ListOfDRBs := f_NR_GetListOfDRBs_ForFirstPDUSession(1);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var octetstring v_PDCP_Data := f_IPv4IPv6_IcmpEchoReply(f_LoopbackModeB_IP_Address_NW());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var template (value) NR_RLC_TestModeConfig_Type v_NR_RLC_TestModeConfig := {Info := {NotACK_NextRLC_PDU := Start}};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var integer v_DRBj_PCell := f_NR_GetDefaultDRB_ForFirstPDUSession();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lastRenderedPageBreak/>
              <w:t xml:space="preserve">    var integer v_DRBj_SCell := v_ListOfDRBs[0]; //DRB is used ONLY for SS configuration! @sic R5-223444 sic@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var NR_UplinkBWP_Type v_NR_UplinkBWP := f_NR_CellInfo_GetUplinkBWP(p_</w:t>
            </w:r>
            <w:r>
              <w:rPr>
                <w:rFonts w:ascii="Courier New" w:hAnsi="Courier New" w:cs="Courier New" w:hint="eastAsia"/>
                <w:lang w:eastAsia="de-DE"/>
              </w:rPr>
              <w:t>SCell, tsc_NR_BWP_Id);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var NR_ResourceAllocation_Type v_NR_ResourceAllocation;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var template (value) NR_RadioBearerList_Type v_SS_Drb_ConfigListNot_Ack := {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  f_NR_GetRadioBearerConfig_FullAM(p_PCell, v_DRBj_PCell, -,  cs_NR_PDCP_RbConfig_Transp</w:t>
            </w:r>
            <w:r>
              <w:rPr>
                <w:rFonts w:ascii="Courier New" w:hAnsi="Courier New" w:cs="Courier New" w:hint="eastAsia"/>
                <w:lang w:eastAsia="de-DE"/>
              </w:rPr>
              <w:t>arentMode, v_NR_RLC_TestModeConfig),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  f_NR_GetRadioBearerConfig_FullAM(p_PCell, v_DRBj_SCell, -,  cs_NR_PDCP_RbConfig_TransparentMode, v_NR_RLC_TestModeConfig)};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var template (value) NR_RadioBearerList_Type v_SS_Drb_ConfigList := {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  f_NR</w:t>
            </w:r>
            <w:r>
              <w:rPr>
                <w:rFonts w:ascii="Courier New" w:hAnsi="Courier New" w:cs="Courier New" w:hint="eastAsia"/>
                <w:lang w:eastAsia="de-DE"/>
              </w:rPr>
              <w:t>_GetRadioBearerConfig_FullAM(p_PCell, v_DRBj_SCell, -,  cs_NR_PDCP_RbConfig_TransparentMode)};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//@siclog Steps 1-2 siclog@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//The SS transmits an RRCReconfiguration message to add SCell for the UE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f_NR5GC_AddMod_1SCell( p_PCell, p_SCell,</w:t>
            </w:r>
            <w:r>
              <w:rPr>
                <w:rFonts w:ascii="Courier New" w:hAnsi="Courier New" w:cs="Courier New" w:hint="eastAsia"/>
                <w:lang w:eastAsia="de-DE"/>
              </w:rPr>
              <w:t>-, true, -,false); //CA UL enabled //@sic R5-223424 sic@</w:t>
            </w:r>
          </w:p>
          <w:p w:rsidR="00505A60" w:rsidRDefault="00505A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 //Reconfigure SCell in SS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//The UE transmits an RRCReconfigurationComplete message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   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//@siclog Steps 2A siclog@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//The SS transmits a SCell Activation/Deactivation MAC-CE to ac</w:t>
            </w:r>
            <w:r>
              <w:rPr>
                <w:rFonts w:ascii="Courier New" w:hAnsi="Courier New" w:cs="Courier New" w:hint="eastAsia"/>
                <w:lang w:eastAsia="de-DE"/>
              </w:rPr>
              <w:t>tivate SCell (NR Cell 3).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f_SS_CellConfig_ActivateSCell_CA(</w:t>
            </w:r>
            <w:r>
              <w:rPr>
                <w:rFonts w:ascii="Courier New" w:hAnsi="Courier New" w:cs="Courier New" w:hint="eastAsia"/>
                <w:highlight w:val="yellow"/>
                <w:lang w:eastAsia="de-DE"/>
              </w:rPr>
              <w:t>p_SCell</w:t>
            </w:r>
            <w:r>
              <w:rPr>
                <w:rFonts w:ascii="Courier New" w:hAnsi="Courier New" w:cs="Courier New" w:hint="eastAsia"/>
                <w:lang w:eastAsia="de-DE"/>
              </w:rPr>
              <w:t>);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// Dummy DRB configured on SS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>f_NR_SS_CommonRadioBearerConfig(p_PCell, v_SS_Drb_ConfigList, cs_TimingInfo_Now);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eastAsia="SimSun" w:hAnsi="Courier New" w:cs="Courier New"/>
                <w:lang w:val="en-US" w:eastAsia="zh-CN"/>
              </w:rPr>
            </w:pPr>
            <w:r>
              <w:rPr>
                <w:rFonts w:ascii="Courier New" w:eastAsia="SimSun" w:hAnsi="Courier New" w:cs="Courier New" w:hint="eastAsia"/>
                <w:lang w:val="en-US" w:eastAsia="zh-CN"/>
              </w:rPr>
              <w:t>...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};</w:t>
            </w:r>
          </w:p>
        </w:tc>
      </w:tr>
    </w:tbl>
    <w:p w:rsidR="00505A60" w:rsidRDefault="00505A60">
      <w:pPr>
        <w:spacing w:after="0"/>
        <w:rPr>
          <w:rFonts w:ascii="Arial" w:hAnsi="Arial"/>
          <w:b/>
        </w:rPr>
      </w:pPr>
    </w:p>
    <w:p w:rsidR="00505A60" w:rsidRDefault="00A77178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05A6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</w:rPr>
              <w:t xml:space="preserve">   </w:t>
            </w:r>
            <w:r>
              <w:rPr>
                <w:rFonts w:ascii="Courier New" w:hAnsi="Courier New" w:cs="Courier New" w:hint="eastAsia"/>
                <w:lang w:eastAsia="de-DE"/>
              </w:rPr>
              <w:t xml:space="preserve">function </w:t>
            </w:r>
            <w:r>
              <w:rPr>
                <w:rFonts w:ascii="Courier New" w:hAnsi="Courier New" w:cs="Courier New" w:hint="eastAsia"/>
                <w:lang w:eastAsia="de-DE"/>
              </w:rPr>
              <w:t>f_TC_8_1_5_7_1_X_NR5GC_TestBody(NR_CellId_Type  p_PCell,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                                      NR_CellId_Type  p_SCell) runs on NR5GC_PTC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{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var template(value) CellGroupConfig v_MCG_Config;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var template(value) UL_AM_RLC v_UL_AM_RLC;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var te</w:t>
            </w:r>
            <w:r>
              <w:rPr>
                <w:rFonts w:ascii="Courier New" w:hAnsi="Courier New" w:cs="Courier New" w:hint="eastAsia"/>
                <w:lang w:eastAsia="de-DE"/>
              </w:rPr>
              <w:t>mplate(value) RadioBearerConfig v_RadioBearerConfig;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var template(value) RRCReconfiguration_v1530_IEs v_RRCReconfiguration_v1530;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var template(omit) NR_RLC_BearerToAddModList_Type v_RLC_Bearer_Config;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var IntegerList_Type v_ListOfDRBs := f_NR_G</w:t>
            </w:r>
            <w:r>
              <w:rPr>
                <w:rFonts w:ascii="Courier New" w:hAnsi="Courier New" w:cs="Courier New" w:hint="eastAsia"/>
                <w:lang w:eastAsia="de-DE"/>
              </w:rPr>
              <w:t>etListOfDRBs_ForFirstPDUSession(1);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var octetstring v_PDCP_Data := f_IPv4IPv6_IcmpEchoReply(f_LoopbackModeB_IP_Address_NW());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var template (value) NR_RLC_TestModeConfig_Type v_NR_RLC_TestModeConfig := {Info := {NotACK_NextRLC_PDU := Start}};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var integer v_DRBj_PCell := f_NR_GetDefaultDRB_ForFirstPDUSession();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var integer v_DRBj_SCell := v_ListOfDRBs[0]; //DRB is used ONLY for SS configuration! @sic R5-223444 sic@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var NR_UplinkBWP_Type v_NR_UplinkBWP := f_NR_CellInfo_GetUplinkBWP(p_</w:t>
            </w:r>
            <w:r>
              <w:rPr>
                <w:rFonts w:ascii="Courier New" w:hAnsi="Courier New" w:cs="Courier New" w:hint="eastAsia"/>
                <w:lang w:eastAsia="de-DE"/>
              </w:rPr>
              <w:t>SCell, tsc_NR_BWP_Id);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var NR_ResourceAllocation_Type v_NR_ResourceAllocation;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var template (value) NR_RadioBearerList_Type v_SS_Drb_ConfigListNot_Ack := {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  f_NR_GetRadioBearerConfig_FullAM(p_PCell, v_DRBj_PCell, -,  cs_NR_PDCP_RbConfig_Transp</w:t>
            </w:r>
            <w:r>
              <w:rPr>
                <w:rFonts w:ascii="Courier New" w:hAnsi="Courier New" w:cs="Courier New" w:hint="eastAsia"/>
                <w:lang w:eastAsia="de-DE"/>
              </w:rPr>
              <w:t>arentMode, v_NR_RLC_TestModeConfig),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lastRenderedPageBreak/>
              <w:t xml:space="preserve">      f_NR_GetRadioBearerConfig_FullAM(p_PCell, v_DRBj_SCell, -,  cs_NR_PDCP_RbConfig_TransparentMode, v_NR_RLC_TestModeConfig)};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var template (value) NR_RadioBearerList_Type v_SS_Drb_ConfigList := {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  f_NR</w:t>
            </w:r>
            <w:r>
              <w:rPr>
                <w:rFonts w:ascii="Courier New" w:hAnsi="Courier New" w:cs="Courier New" w:hint="eastAsia"/>
                <w:lang w:eastAsia="de-DE"/>
              </w:rPr>
              <w:t>_GetRadioBearerConfig_FullAM(p_PCell, v_DRBj_SCell, -,  cs_NR_PDCP_RbConfig_TransparentMode)};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//@siclog Steps 1-2 siclog@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//The SS transmits an RRCReconfiguration message to add SCell for the UE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f_NR5GC_AddMod_1SCell( p_PCell, p_SCell,</w:t>
            </w:r>
            <w:r>
              <w:rPr>
                <w:rFonts w:ascii="Courier New" w:hAnsi="Courier New" w:cs="Courier New" w:hint="eastAsia"/>
                <w:lang w:eastAsia="de-DE"/>
              </w:rPr>
              <w:t>-, true, -,false); //CA UL enabled //@sic R5-223424 sic@</w:t>
            </w:r>
          </w:p>
          <w:p w:rsidR="00505A60" w:rsidRDefault="00505A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 //Reconfigure SCell in SS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//The UE transmits an RRCReconfigurationComplete message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   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//@siclog Steps 2A siclog@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//The SS transmits a SCell Activation/Deactivation MAC-CE to ac</w:t>
            </w:r>
            <w:r>
              <w:rPr>
                <w:rFonts w:ascii="Courier New" w:hAnsi="Courier New" w:cs="Courier New" w:hint="eastAsia"/>
                <w:lang w:eastAsia="de-DE"/>
              </w:rPr>
              <w:t>tivate SCell (NR Cell 3).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f_SS_CellConfig_ActivateSCell_CA(</w:t>
            </w: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p_</w:t>
            </w:r>
            <w:r>
              <w:rPr>
                <w:rFonts w:ascii="Arial" w:eastAsia="SimSun" w:hAnsi="Arial" w:hint="eastAsia"/>
                <w:bCs/>
                <w:highlight w:val="yellow"/>
                <w:lang w:val="en-US" w:eastAsia="zh-CN"/>
              </w:rPr>
              <w:t>P</w:t>
            </w: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Cell</w:t>
            </w:r>
            <w:r>
              <w:rPr>
                <w:rFonts w:ascii="Courier New" w:hAnsi="Courier New" w:cs="Courier New" w:hint="eastAsia"/>
                <w:lang w:eastAsia="de-DE"/>
              </w:rPr>
              <w:t>);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 xml:space="preserve">    // Dummy DRB configured on SS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 w:hint="eastAsia"/>
                <w:lang w:eastAsia="de-DE"/>
              </w:rPr>
              <w:t>f_NR_SS_CommonRadioBearerConfig(p_PCell, v_SS_Drb_ConfigList, cs_TimingInfo_Now);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eastAsia="SimSun" w:hAnsi="Courier New" w:cs="Courier New"/>
                <w:lang w:val="en-US" w:eastAsia="zh-CN"/>
              </w:rPr>
            </w:pPr>
            <w:r>
              <w:rPr>
                <w:rFonts w:ascii="Courier New" w:eastAsia="SimSun" w:hAnsi="Courier New" w:cs="Courier New" w:hint="eastAsia"/>
                <w:lang w:val="en-US" w:eastAsia="zh-CN"/>
              </w:rPr>
              <w:t>...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</w:t>
            </w:r>
          </w:p>
          <w:p w:rsidR="00505A60" w:rsidRDefault="00A771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</w:rPr>
              <w:t xml:space="preserve">  };</w:t>
            </w:r>
          </w:p>
        </w:tc>
      </w:tr>
    </w:tbl>
    <w:p w:rsidR="00505A60" w:rsidRDefault="00A7717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28922"/>
      <w:r>
        <w:rPr>
          <w:b/>
          <w:lang w:val="pt-BR"/>
        </w:rPr>
        <w:lastRenderedPageBreak/>
        <w:t>Change 2</w:t>
      </w:r>
      <w:bookmarkEnd w:id="1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05A6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60" w:rsidRDefault="00A7717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60" w:rsidRDefault="00A77178">
            <w:pPr>
              <w:spacing w:after="0"/>
              <w:rPr>
                <w:rFonts w:ascii="Arial" w:hAnsi="Arial"/>
                <w:lang w:val="en-SG"/>
              </w:rPr>
            </w:pPr>
            <w:r>
              <w:rPr>
                <w:rFonts w:hint="eastAsia"/>
                <w:lang w:val="en-US" w:eastAsia="zh-CN"/>
              </w:rPr>
              <w:t>f_NR_GetSCGConfig_SCellAdd</w:t>
            </w:r>
          </w:p>
        </w:tc>
      </w:tr>
      <w:tr w:rsidR="00505A6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60" w:rsidRDefault="00A771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60" w:rsidRDefault="00A77178">
            <w:pPr>
              <w:pStyle w:val="ListParagraph"/>
              <w:ind w:left="0"/>
              <w:rPr>
                <w:rFonts w:ascii="Arial" w:eastAsia="SimSun" w:hAnsi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According to the prose,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pucch_ConfigCommon</w:t>
            </w:r>
            <w:r>
              <w:rPr>
                <w:rFonts w:hint="eastAsia"/>
                <w:lang w:val="en-US" w:eastAsia="zh-CN"/>
              </w:rPr>
              <w:t xml:space="preserve"> should set to omit, the ttcn code is not implemented correctly</w:t>
            </w:r>
          </w:p>
        </w:tc>
      </w:tr>
      <w:tr w:rsidR="00505A6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60" w:rsidRDefault="00A771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60" w:rsidRDefault="00A7717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Correct the ttcn code</w:t>
            </w:r>
          </w:p>
        </w:tc>
      </w:tr>
      <w:tr w:rsidR="00505A6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60" w:rsidRDefault="00A771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60" w:rsidRDefault="00A77178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</w:rPr>
              <w:t>NR_CommonFunctions_CA</w:t>
            </w:r>
            <w:r>
              <w:rPr>
                <w:rFonts w:ascii="Arial" w:eastAsia="SimSun" w:hAnsi="Arial" w:cs="Arial" w:hint="eastAsia"/>
                <w:lang w:val="en-US" w:eastAsia="zh-CN"/>
              </w:rPr>
              <w:t>.ttcn</w:t>
            </w:r>
          </w:p>
        </w:tc>
      </w:tr>
      <w:tr w:rsidR="00505A6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60" w:rsidRDefault="00A771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60" w:rsidRDefault="0026712E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  <w:bookmarkStart w:id="15" w:name="_GoBack"/>
            <w:bookmarkEnd w:id="15"/>
          </w:p>
        </w:tc>
      </w:tr>
    </w:tbl>
    <w:p w:rsidR="00505A60" w:rsidRDefault="00505A60">
      <w:pPr>
        <w:spacing w:after="0"/>
        <w:rPr>
          <w:rFonts w:ascii="Arial" w:hAnsi="Arial"/>
          <w:b/>
          <w:sz w:val="32"/>
          <w:lang w:val="pt-BR"/>
        </w:rPr>
      </w:pPr>
    </w:p>
    <w:p w:rsidR="00505A60" w:rsidRDefault="00A77178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05A6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 xml:space="preserve">function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f_NR_GetSCGConfig_SCellAdd(NR_CellId_Type p_SCellId,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                           SCellIndex p_SCellIndex,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                           boolean p_UL_CA := false,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 xml:space="preserve">                                      template(omit)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ServingCellConfig.sCellDeactivationTimer p_SCellDeactivationTimer := omit,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                           template(omit) NR_RLC_BearerToAddModList_Type p_RLC_Bearer_Config := omit,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                           boolean p_UL_CA_ConfigPUCCH :=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 xml:space="preserve"> true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                          ) runs on NR_BASE_PTC return template (value) CellGroupConfig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 { //@sic R5-214764 : added p_UL_CA_ConfigPUCCH sic@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var template(value) CellGroupConfig v_SCGConfig;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var template(value) NR_SCellToAddModList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_Type v_SCellConfig;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var template(value) ServingCellConfigCommon v_ServingCellConfigCommon := f_NR_GetServingCellConfigCommon_CA(p_SCellId, p_UL_CA);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var CellGroupId v_CellGroupId := f_NR_CellInfo_Get_CellGroupId(p_SCellId); //@sic R5s201387 sic@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 var template (value) BWP_DownlinkDedicated v_BWP_DownlinkDedicated;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var NR_DownlinkBWP_Type v_NR_DownlinkBWP := f_NR_CellInfo_GetDownlinkBWP(p_SCellId, tsc_NR_BWP_Id);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var SearchSpace v_SearchSpaceUSS := f_NR_CellInfo_GetSearchSpaceConfigAtUE(p_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SCellId, tsc_NR_SearchSpaceId_USS, tsc_NR_BWP_Id);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var template (value) ServingCellConfig v_ServingCellConfig;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lastRenderedPageBreak/>
              <w:t>    var NR_UplinkBWP_Type v_NR_UplinkBWP;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var template(omit) UplinkConfig v_UplinkConfig := omit;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var template(omit) PDCCH_Config.con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trolResourceSetToAddModList v_ControlResourceSetToAddModList := f_NR_GetPDCCH_ConfigControlResourceSet(p_SCellId); //@sic R5-202561 sic@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if (p_UL_CA) {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 v_NR_UplinkBWP := f_NR_CellInfo_GetUplinkBWP(p_SCellId, tsc_NR_BWP_Id);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 if (pc_UL_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NR_CA_2CC and not(p_UL_CA_ConfigPUCCH)) { //@sic R5-214764 sic@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 v_NR_UplinkBWP.Dedicated.R15.pucch_Config := omit;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 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shd w:val="clear" w:color="auto" w:fill="FFFF00"/>
                <w:lang w:val="en-US" w:eastAsia="zh-CN" w:bidi="ar"/>
              </w:rPr>
              <w:t>v_NR_UplinkBWP.Common.R15.pucch_ConfigCommon := omit; //@sic R5-220287 sic@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 }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 v_UplinkConfig := cs_38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508_UplinkConfig(v_NR_UplinkBWP.Dedicated.R15, cs_38508_PUSCH_ServingCellConfig);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}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//ServingCellConfig initialisation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v_BWP_DownlinkDedicated := cs_38508_BWP_DownlinkDedicated(cs_38508_PDCCH_Config (v_SearchSpaceUSS, -, v_ControlResourceSetToA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ddModList),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                                                   v_NR_DownlinkBWP.Pdsch.ConfigDedicated.R15,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                                                   -,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 xml:space="preserve">                                                              omit);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//@sic R5-221421 R5s220213 sic@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…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return v_SCGConfig;</w:t>
            </w:r>
          </w:p>
          <w:p w:rsidR="00505A60" w:rsidRDefault="00A77178">
            <w:pPr>
              <w:spacing w:after="0"/>
              <w:ind w:left="72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 }</w:t>
            </w:r>
          </w:p>
        </w:tc>
      </w:tr>
    </w:tbl>
    <w:p w:rsidR="00505A60" w:rsidRDefault="00505A60">
      <w:pPr>
        <w:spacing w:after="0"/>
        <w:rPr>
          <w:rFonts w:ascii="Arial" w:hAnsi="Arial"/>
          <w:b/>
        </w:rPr>
      </w:pPr>
    </w:p>
    <w:p w:rsidR="00505A60" w:rsidRDefault="00A77178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05A6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</w:rPr>
              <w:t xml:space="preserve"> 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function f_NR_GetSCGConfig_SCellAdd(NR_CellId_Type p_SCellId,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                           SCellIndex p_SCellIndex,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 xml:space="preserve">                                      boolean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p_UL_CA := false,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                           template(omit) ServingCellConfig.sCellDeactivationTimer p_SCellDeactivationTimer := omit,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                           template(omit) NR_RLC_BearerToAddModList_Type p_RLC_Bearer_Config := omi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t,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                           boolean p_UL_CA_ConfigPUCCH := true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                          ) runs on NR_BASE_PTC return template (value) CellGroupConfig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 { //@sic R5-214764 : added p_UL_CA_ConfigPUCCH sic@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var template(value) Ce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llGroupConfig v_SCGConfig;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var template(value) NR_SCellToAddModList_Type v_SCellConfig;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var template(value) ServingCellConfigCommon v_ServingCellConfigCommon := f_NR_GetServingCellConfigCommon_CA(p_SCellId, p_UL_CA);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 xml:space="preserve">    var CellGroupId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v_CellGroupId := f_NR_CellInfo_Get_CellGroupId(p_SCellId); //@sic R5s201387 sic@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var template (value) BWP_DownlinkDedicated v_BWP_DownlinkDedicated;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var NR_DownlinkBWP_Type v_NR_DownlinkBWP := f_NR_CellInfo_GetDownlinkBWP(p_SCellId, tsc_NR_BWP_Id);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var SearchSpace v_SearchSpaceUSS := f_NR_CellInfo_GetSearchSpaceConfigAtUE(p_SCellId, tsc_NR_SearchSpaceId_USS, tsc_NR_BWP_Id);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var template (value) ServingCellConfig v_ServingCellConfig;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var NR_UplinkBWP_Type v_NR_UplinkBWP;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var template(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omit) UplinkConfig v_UplinkConfig := omit;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var template(omit) PDCCH_Config.controlResourceSetToAddModList v_ControlResourceSetToAddModList := f_NR_GetPDCCH_ConfigControlResourceSet(p_SCellId); //@sic R5-202561 sic@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if (p_UL_CA) {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 v_NR_Upl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inkBWP := f_NR_CellInfo_GetUplinkBWP(p_SCellId, tsc_NR_BWP_Id);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 if (pc_UL_NR_CA_2CC and not(p_UL_CA_ConfigPUCCH)) { //@sic R5-214764 sic@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 v_NR_UplinkBWP.Dedicated.R15.pucch_Config := omit;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 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shd w:val="clear" w:color="auto" w:fill="00FFFF"/>
                <w:lang w:val="en-US" w:eastAsia="zh-CN" w:bidi="ar"/>
              </w:rPr>
              <w:t>v_ServingCellConfigCommon.uplinkConfigCommon.initialUplinkBWP.pucch_ConfigCommon := omit; //@sic R5-220287 sic@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 }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 v_UplinkConfig := cs_38508_UplinkConfig(v_NR_UplinkBWP.Dedicated.R15, cs_38508_PUSCH_ServingCellConfig);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}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//ServingCe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llConfig initialisation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v_BWP_DownlinkDedicated := cs_38508_BWP_DownlinkDedicated(cs_38508_PDCCH_Config (v_SearchSpaceUSS, -, v_ControlResourceSetToAddModList),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                                                   v_NR_DownlinkBWP.Pdsch.Config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Dedicated.R15,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                                                   -,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                                                   omit);  //@sic R5-221421 R5s220213 sic@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v_ServingCellConfig :=  cs_NR_ServingCellConfigDef(v_BWP_DownlinkDedic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ated,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                                            tsc_NR_BWP_Id,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                                            tsc_NR_BWP_Id,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lastRenderedPageBreak/>
              <w:t>                                                       v_UplinkConfig,                 //UplinkConfig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                                    cs_NR_Pdcch_ServingCellConfigSetup(cs_38508_PDCCH_ServingCellConfig),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                                            cs_NR_Pdsch_ServingCellConfigSetup(cs_38508_PDSCH_ServingCellConfig),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                                            -,-,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                                            p_SCellDeactivationTimer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                                            );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v_SCellConfig := {cs_SCellConfig_Def(v_ServingCellCo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nfigCommon, v_ServingCellConfig, p_SCellIndex)};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v_SCGConfig := cs_38508_CellGroupConfig(v_CellGroupId,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                                 p_RLC_Bearer_Config,  //@sic R5-206348 sic@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                                 omit,  //RLC_Bea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rerToRelease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                                 omit,  //MAC_CellGroupConfig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                                 omit,  //PhysicalCellGroupConfig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                                 omit,  //SpCellConfig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                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              v_SCellConfig);</w:t>
            </w:r>
          </w:p>
          <w:p w:rsidR="00505A60" w:rsidRDefault="00A77178">
            <w:pPr>
              <w:spacing w:after="0"/>
              <w:ind w:left="7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   return v_SCGConfig;</w:t>
            </w:r>
          </w:p>
          <w:p w:rsidR="00505A60" w:rsidRDefault="00A77178">
            <w:pPr>
              <w:spacing w:after="0"/>
              <w:ind w:left="720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 w:bidi="ar"/>
              </w:rPr>
              <w:t>  }</w:t>
            </w:r>
          </w:p>
        </w:tc>
      </w:tr>
    </w:tbl>
    <w:p w:rsidR="00505A60" w:rsidRDefault="00A7717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18925"/>
      <w:r>
        <w:rPr>
          <w:rFonts w:cs="Arial"/>
          <w:b/>
        </w:rPr>
        <w:lastRenderedPageBreak/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6"/>
      <w:r>
        <w:rPr>
          <w:rFonts w:cs="Arial"/>
          <w:b/>
        </w:rPr>
        <w:t xml:space="preserve"> </w:t>
      </w:r>
    </w:p>
    <w:p w:rsidR="00505A60" w:rsidRDefault="00A77178">
      <w:r>
        <w:rPr>
          <w:rFonts w:cs="Arial"/>
        </w:rPr>
        <w:t xml:space="preserve">The test case was executed on NR band </w:t>
      </w:r>
      <w:r>
        <w:rPr>
          <w:rFonts w:cs="Arial" w:hint="eastAsia"/>
        </w:rPr>
        <w:t>CA_n41C</w:t>
      </w:r>
      <w:r>
        <w:rPr>
          <w:rFonts w:cs="Arial"/>
        </w:rPr>
        <w:t xml:space="preserve"> u</w:t>
      </w:r>
      <w:r>
        <w:rPr>
          <w:rFonts w:eastAsia="SimSun" w:cs="Arial" w:hint="eastAsia"/>
          <w:lang w:val="en-US" w:eastAsia="zh-CN"/>
        </w:rPr>
        <w:t>s</w:t>
      </w:r>
      <w:r>
        <w:rPr>
          <w:rFonts w:cs="Arial"/>
        </w:rPr>
        <w:t>ing NR ciphering nea2 and integrity algorithm nia2</w:t>
      </w:r>
      <w:r>
        <w:rPr>
          <w:rFonts w:eastAsia="SimSun" w:cs="Arial" w:hint="eastAsia"/>
          <w:lang w:val="en-US" w:eastAsia="zh-CN"/>
        </w:rPr>
        <w:t>.</w:t>
      </w:r>
    </w:p>
    <w:p w:rsidR="00505A60" w:rsidRDefault="00A7717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4"/>
      <w:bookmarkStart w:id="18" w:name="_Toc295288971"/>
      <w:bookmarkStart w:id="19" w:name="_Toc325725666"/>
      <w:bookmarkStart w:id="20" w:name="_Toc29790"/>
      <w:r>
        <w:rPr>
          <w:rFonts w:cs="Arial"/>
          <w:b/>
        </w:rPr>
        <w:t>Execution Log Files</w:t>
      </w:r>
      <w:bookmarkEnd w:id="17"/>
      <w:bookmarkEnd w:id="18"/>
      <w:bookmarkEnd w:id="19"/>
      <w:bookmarkEnd w:id="20"/>
      <w:r>
        <w:rPr>
          <w:rFonts w:cs="Arial"/>
          <w:b/>
        </w:rPr>
        <w:t xml:space="preserve"> </w:t>
      </w:r>
    </w:p>
    <w:p w:rsidR="00505A60" w:rsidRDefault="00A77178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FF0000"/>
        </w:rPr>
      </w:pPr>
      <w:bookmarkStart w:id="21" w:name="_Toc93508305"/>
      <w:r>
        <w:rPr>
          <w:rFonts w:cs="Arial"/>
          <w:b/>
        </w:rPr>
        <w:t xml:space="preserve"> </w:t>
      </w:r>
      <w:bookmarkStart w:id="22" w:name="_Toc100143186"/>
      <w:bookmarkStart w:id="23" w:name="_Toc15954"/>
      <w:bookmarkStart w:id="24" w:name="_Toc93326803"/>
      <w:bookmarkStart w:id="25" w:name="_Toc22686"/>
      <w:bookmarkStart w:id="26" w:name="_Toc122434496"/>
      <w:bookmarkStart w:id="27" w:name="_Toc295288973"/>
      <w:bookmarkStart w:id="28" w:name="_Toc325725668"/>
      <w:bookmarkEnd w:id="21"/>
      <w:r>
        <w:rPr>
          <w:rFonts w:cs="Arial"/>
          <w:b/>
        </w:rPr>
        <w:t>Hisilicon Balong 5000 UE</w:t>
      </w:r>
      <w:bookmarkEnd w:id="22"/>
      <w:bookmarkEnd w:id="23"/>
      <w:bookmarkEnd w:id="24"/>
      <w:bookmarkEnd w:id="25"/>
    </w:p>
    <w:p w:rsidR="00505A60" w:rsidRDefault="00A77178">
      <w:pPr>
        <w:rPr>
          <w:rFonts w:cs="Arial"/>
        </w:rPr>
      </w:pPr>
      <w:r>
        <w:rPr>
          <w:rFonts w:cs="Arial"/>
        </w:rPr>
        <w:t xml:space="preserve">The Hisilicon Balong 5000 UE passed this test case on </w:t>
      </w:r>
      <w:r>
        <w:rPr>
          <w:rFonts w:cs="Arial" w:hint="eastAsia"/>
          <w:lang w:eastAsia="zh-CN"/>
        </w:rPr>
        <w:t>Starpoint SP9500 Test System</w:t>
      </w:r>
      <w:r>
        <w:rPr>
          <w:rFonts w:cs="Arial"/>
        </w:rPr>
        <w:t>. The documentation below is enclosed as evidence of the successful test case run [1]:</w:t>
      </w:r>
    </w:p>
    <w:p w:rsidR="00505A60" w:rsidRDefault="00A77178"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eastAsia="SimSun" w:hint="eastAsia"/>
        </w:rPr>
        <w:t>\TC_8_1_</w:t>
      </w:r>
      <w:r>
        <w:rPr>
          <w:rFonts w:eastAsia="SimSun" w:hint="eastAsia"/>
          <w:lang w:val="en-US" w:eastAsia="zh-CN"/>
        </w:rPr>
        <w:t>5</w:t>
      </w:r>
      <w:r>
        <w:rPr>
          <w:rFonts w:eastAsia="SimSun" w:hint="eastAsia"/>
        </w:rPr>
        <w:t>_</w:t>
      </w:r>
      <w:r>
        <w:rPr>
          <w:rFonts w:eastAsia="SimSun" w:hint="eastAsia"/>
          <w:lang w:val="en-US" w:eastAsia="zh-CN"/>
        </w:rPr>
        <w:t>7</w:t>
      </w:r>
      <w:r>
        <w:rPr>
          <w:rFonts w:eastAsia="SimSun" w:hint="eastAsia"/>
        </w:rPr>
        <w:t>_</w:t>
      </w:r>
      <w:r>
        <w:rPr>
          <w:rFonts w:eastAsia="SimSun" w:hint="eastAsia"/>
          <w:lang w:val="en-US" w:eastAsia="zh-CN"/>
        </w:rPr>
        <w:t>1</w:t>
      </w:r>
      <w:r>
        <w:rPr>
          <w:rFonts w:eastAsia="SimSun" w:hint="eastAsia"/>
          <w:lang w:eastAsia="zh-CN"/>
        </w:rPr>
        <w:t>_1</w:t>
      </w:r>
      <w:r>
        <w:rPr>
          <w:rFonts w:eastAsia="SimSun" w:hint="eastAsia"/>
        </w:rPr>
        <w:t>_NR5GC_PASS.spm</w:t>
      </w:r>
      <w:r>
        <w:rPr>
          <w:rFonts w:cs="Arial"/>
          <w:b/>
        </w:rPr>
        <w:t>.</w:t>
      </w:r>
      <w:r>
        <w:rPr>
          <w:rFonts w:cs="Arial"/>
        </w:rPr>
        <w:br/>
      </w:r>
    </w:p>
    <w:p w:rsidR="00505A60" w:rsidRDefault="00A77178"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eastAsia="SimSun" w:hint="eastAsia"/>
        </w:rPr>
        <w:t>\PCT_PICS_PIXIT.sppar</w:t>
      </w:r>
    </w:p>
    <w:p w:rsidR="00505A60" w:rsidRDefault="00A7717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9" w:name="_Toc14040"/>
      <w:r>
        <w:rPr>
          <w:rFonts w:cs="Arial"/>
          <w:b/>
        </w:rPr>
        <w:t>References</w:t>
      </w:r>
      <w:bookmarkEnd w:id="26"/>
      <w:bookmarkEnd w:id="27"/>
      <w:bookmarkEnd w:id="28"/>
      <w:bookmarkEnd w:id="29"/>
      <w:r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505A60">
        <w:trPr>
          <w:trHeight w:val="259"/>
        </w:trPr>
        <w:tc>
          <w:tcPr>
            <w:tcW w:w="709" w:type="dxa"/>
          </w:tcPr>
          <w:p w:rsidR="00505A60" w:rsidRDefault="00A771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:rsidR="00505A60" w:rsidRDefault="00A771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hint="eastAsia"/>
                <w:b/>
                <w:sz w:val="21"/>
                <w:szCs w:val="22"/>
              </w:rPr>
              <w:t>R5s220819</w:t>
            </w:r>
            <w:r>
              <w:rPr>
                <w:rFonts w:ascii="Arial" w:hAnsi="Arial"/>
              </w:rPr>
              <w:t xml:space="preserve">: </w:t>
            </w:r>
            <w:r>
              <w:rPr>
                <w:rFonts w:cs="Arial" w:hint="eastAsia"/>
              </w:rPr>
              <w:t>Supporting information for agreement of NR5GC RRC test case 8.1.5.7.1.1 in FR1</w:t>
            </w:r>
            <w:r>
              <w:rPr>
                <w:rFonts w:cs="Arial" w:hint="eastAsia"/>
                <w:lang w:val="en-US" w:eastAsia="zh-CN"/>
              </w:rPr>
              <w:t>.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:rsidR="00505A60" w:rsidRDefault="00505A60"/>
    <w:sectPr w:rsidR="00505A60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7178" w:rsidRDefault="00A77178">
      <w:pPr>
        <w:spacing w:after="0"/>
      </w:pPr>
      <w:r>
        <w:separator/>
      </w:r>
    </w:p>
  </w:endnote>
  <w:endnote w:type="continuationSeparator" w:id="0">
    <w:p w:rsidR="00A77178" w:rsidRDefault="00A771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4493" w:rsidRDefault="009944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4493" w:rsidRDefault="009944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4493" w:rsidRDefault="009944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7178" w:rsidRDefault="00A77178">
      <w:pPr>
        <w:spacing w:after="0"/>
      </w:pPr>
      <w:r>
        <w:separator/>
      </w:r>
    </w:p>
  </w:footnote>
  <w:footnote w:type="continuationSeparator" w:id="0">
    <w:p w:rsidR="00A77178" w:rsidRDefault="00A771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A60" w:rsidRDefault="00A7717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  <w:r w:rsidR="009D591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409139320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9D5910" w:rsidRPr="00A11327" w:rsidRDefault="009D591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409139320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9D5910" w:rsidRPr="00A11327" w:rsidRDefault="009D591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4493" w:rsidRDefault="009D5910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9D5910" w:rsidRPr="00A11327" w:rsidRDefault="009D591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9D5910" w:rsidRPr="00A11327" w:rsidRDefault="009D591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4493" w:rsidRDefault="009D5910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457762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9D5910" w:rsidRPr="00A11327" w:rsidRDefault="009D591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457762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9D5910" w:rsidRPr="00A11327" w:rsidRDefault="009D591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A60" w:rsidRDefault="009D5910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7904892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9D5910" w:rsidRPr="00A11327" w:rsidRDefault="009D591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7904892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9D5910" w:rsidRPr="00A11327" w:rsidRDefault="009D591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A60" w:rsidRDefault="00A77178">
    <w:pPr>
      <w:pStyle w:val="Header"/>
      <w:tabs>
        <w:tab w:val="right" w:pos="9639"/>
      </w:tabs>
    </w:pPr>
    <w:r>
      <w:tab/>
    </w:r>
    <w:r w:rsidR="009D591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62431837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9D5910" w:rsidRPr="00A11327" w:rsidRDefault="009D591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62431837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9D5910" w:rsidRPr="00A11327" w:rsidRDefault="009D591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A60" w:rsidRDefault="009D5910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265648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9D5910" w:rsidRPr="00A11327" w:rsidRDefault="009D591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265648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9D5910" w:rsidRPr="00A11327" w:rsidRDefault="009D591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1A6B3FA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77FF"/>
    <w:rsid w:val="000132B8"/>
    <w:rsid w:val="00022E4A"/>
    <w:rsid w:val="00026F56"/>
    <w:rsid w:val="00027D5B"/>
    <w:rsid w:val="00043F80"/>
    <w:rsid w:val="000503CE"/>
    <w:rsid w:val="00062D76"/>
    <w:rsid w:val="00082C5E"/>
    <w:rsid w:val="000A6394"/>
    <w:rsid w:val="000B3409"/>
    <w:rsid w:val="000B79F1"/>
    <w:rsid w:val="000B7FED"/>
    <w:rsid w:val="000C038A"/>
    <w:rsid w:val="000C6598"/>
    <w:rsid w:val="000D44B3"/>
    <w:rsid w:val="000F78A8"/>
    <w:rsid w:val="001154B0"/>
    <w:rsid w:val="00132624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60BA"/>
    <w:rsid w:val="0022107F"/>
    <w:rsid w:val="00221CD5"/>
    <w:rsid w:val="0023257B"/>
    <w:rsid w:val="0023672E"/>
    <w:rsid w:val="00245BB1"/>
    <w:rsid w:val="00253187"/>
    <w:rsid w:val="0025709B"/>
    <w:rsid w:val="0026004D"/>
    <w:rsid w:val="002640DD"/>
    <w:rsid w:val="0026712E"/>
    <w:rsid w:val="0027584B"/>
    <w:rsid w:val="00275D12"/>
    <w:rsid w:val="00284FEB"/>
    <w:rsid w:val="002860C4"/>
    <w:rsid w:val="002B5741"/>
    <w:rsid w:val="002D362B"/>
    <w:rsid w:val="002D7072"/>
    <w:rsid w:val="002E472E"/>
    <w:rsid w:val="002E5A93"/>
    <w:rsid w:val="002F2E6E"/>
    <w:rsid w:val="00303FB6"/>
    <w:rsid w:val="00305409"/>
    <w:rsid w:val="00310194"/>
    <w:rsid w:val="00317F09"/>
    <w:rsid w:val="00330C24"/>
    <w:rsid w:val="00331835"/>
    <w:rsid w:val="0033329B"/>
    <w:rsid w:val="00344D50"/>
    <w:rsid w:val="003609EF"/>
    <w:rsid w:val="0036231A"/>
    <w:rsid w:val="00372056"/>
    <w:rsid w:val="0037427D"/>
    <w:rsid w:val="00374DD4"/>
    <w:rsid w:val="003765A4"/>
    <w:rsid w:val="003A1CED"/>
    <w:rsid w:val="003A22C0"/>
    <w:rsid w:val="003A3CA7"/>
    <w:rsid w:val="003D237E"/>
    <w:rsid w:val="003E1A36"/>
    <w:rsid w:val="003F03E6"/>
    <w:rsid w:val="00404E97"/>
    <w:rsid w:val="00410371"/>
    <w:rsid w:val="0041557E"/>
    <w:rsid w:val="004242F1"/>
    <w:rsid w:val="00456177"/>
    <w:rsid w:val="00464AC0"/>
    <w:rsid w:val="004A2A42"/>
    <w:rsid w:val="004A623E"/>
    <w:rsid w:val="004B68FC"/>
    <w:rsid w:val="004B75B7"/>
    <w:rsid w:val="00504F3F"/>
    <w:rsid w:val="00505A60"/>
    <w:rsid w:val="0051580D"/>
    <w:rsid w:val="00532B8D"/>
    <w:rsid w:val="00547111"/>
    <w:rsid w:val="00564C8E"/>
    <w:rsid w:val="00582E49"/>
    <w:rsid w:val="00592D74"/>
    <w:rsid w:val="00595E68"/>
    <w:rsid w:val="005B4749"/>
    <w:rsid w:val="005D3ACF"/>
    <w:rsid w:val="005D6D5B"/>
    <w:rsid w:val="005E2C44"/>
    <w:rsid w:val="005F0EEB"/>
    <w:rsid w:val="005F590C"/>
    <w:rsid w:val="006202BB"/>
    <w:rsid w:val="00621188"/>
    <w:rsid w:val="006257ED"/>
    <w:rsid w:val="00631675"/>
    <w:rsid w:val="00665C47"/>
    <w:rsid w:val="00666F6C"/>
    <w:rsid w:val="00673EE1"/>
    <w:rsid w:val="006938E7"/>
    <w:rsid w:val="00695808"/>
    <w:rsid w:val="006973F1"/>
    <w:rsid w:val="006A0743"/>
    <w:rsid w:val="006B3C17"/>
    <w:rsid w:val="006B46FB"/>
    <w:rsid w:val="006E21FB"/>
    <w:rsid w:val="00705E6A"/>
    <w:rsid w:val="007173F7"/>
    <w:rsid w:val="00760C1E"/>
    <w:rsid w:val="00783085"/>
    <w:rsid w:val="00792342"/>
    <w:rsid w:val="007977A8"/>
    <w:rsid w:val="007A5A09"/>
    <w:rsid w:val="007B1F28"/>
    <w:rsid w:val="007B512A"/>
    <w:rsid w:val="007C2097"/>
    <w:rsid w:val="007C5353"/>
    <w:rsid w:val="007C7BDA"/>
    <w:rsid w:val="007D0D67"/>
    <w:rsid w:val="007D6A07"/>
    <w:rsid w:val="007F7259"/>
    <w:rsid w:val="00803AD6"/>
    <w:rsid w:val="008040A8"/>
    <w:rsid w:val="00820254"/>
    <w:rsid w:val="008279FA"/>
    <w:rsid w:val="008535B7"/>
    <w:rsid w:val="008626E7"/>
    <w:rsid w:val="008666B5"/>
    <w:rsid w:val="008705B1"/>
    <w:rsid w:val="00870EE7"/>
    <w:rsid w:val="008863B9"/>
    <w:rsid w:val="00894BA4"/>
    <w:rsid w:val="008A45A6"/>
    <w:rsid w:val="008B4608"/>
    <w:rsid w:val="008C32EF"/>
    <w:rsid w:val="008F11A7"/>
    <w:rsid w:val="008F3789"/>
    <w:rsid w:val="008F686C"/>
    <w:rsid w:val="009148DE"/>
    <w:rsid w:val="00916D11"/>
    <w:rsid w:val="00930EF4"/>
    <w:rsid w:val="00935F09"/>
    <w:rsid w:val="00937A5E"/>
    <w:rsid w:val="00941E30"/>
    <w:rsid w:val="00942C1A"/>
    <w:rsid w:val="00950C38"/>
    <w:rsid w:val="009777D9"/>
    <w:rsid w:val="00991B88"/>
    <w:rsid w:val="009943F9"/>
    <w:rsid w:val="00994493"/>
    <w:rsid w:val="009A5753"/>
    <w:rsid w:val="009A579D"/>
    <w:rsid w:val="009B0C3B"/>
    <w:rsid w:val="009B47CC"/>
    <w:rsid w:val="009C0E7E"/>
    <w:rsid w:val="009C1E6F"/>
    <w:rsid w:val="009C3ADF"/>
    <w:rsid w:val="009D03D8"/>
    <w:rsid w:val="009D5910"/>
    <w:rsid w:val="009D5F83"/>
    <w:rsid w:val="009E3297"/>
    <w:rsid w:val="009E3609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671C"/>
    <w:rsid w:val="00A77178"/>
    <w:rsid w:val="00AA2CBC"/>
    <w:rsid w:val="00AC5820"/>
    <w:rsid w:val="00AD0314"/>
    <w:rsid w:val="00AD1CD8"/>
    <w:rsid w:val="00B258BB"/>
    <w:rsid w:val="00B268B3"/>
    <w:rsid w:val="00B6548F"/>
    <w:rsid w:val="00B67B97"/>
    <w:rsid w:val="00B87CA7"/>
    <w:rsid w:val="00B968C8"/>
    <w:rsid w:val="00BA3EC5"/>
    <w:rsid w:val="00BA51D9"/>
    <w:rsid w:val="00BA62B8"/>
    <w:rsid w:val="00BB5DFC"/>
    <w:rsid w:val="00BD279D"/>
    <w:rsid w:val="00BD6BB8"/>
    <w:rsid w:val="00BF74E3"/>
    <w:rsid w:val="00C21A51"/>
    <w:rsid w:val="00C37347"/>
    <w:rsid w:val="00C462F9"/>
    <w:rsid w:val="00C66BA2"/>
    <w:rsid w:val="00C820AB"/>
    <w:rsid w:val="00C95985"/>
    <w:rsid w:val="00CC5026"/>
    <w:rsid w:val="00CC68D0"/>
    <w:rsid w:val="00D03794"/>
    <w:rsid w:val="00D03F9A"/>
    <w:rsid w:val="00D06D51"/>
    <w:rsid w:val="00D20703"/>
    <w:rsid w:val="00D24991"/>
    <w:rsid w:val="00D253FF"/>
    <w:rsid w:val="00D37EC2"/>
    <w:rsid w:val="00D50255"/>
    <w:rsid w:val="00D5196A"/>
    <w:rsid w:val="00D520E7"/>
    <w:rsid w:val="00D618AB"/>
    <w:rsid w:val="00D66520"/>
    <w:rsid w:val="00D7645C"/>
    <w:rsid w:val="00DC6827"/>
    <w:rsid w:val="00DE34CF"/>
    <w:rsid w:val="00DE7626"/>
    <w:rsid w:val="00E10E54"/>
    <w:rsid w:val="00E13F3D"/>
    <w:rsid w:val="00E259B2"/>
    <w:rsid w:val="00E34898"/>
    <w:rsid w:val="00E508FB"/>
    <w:rsid w:val="00E63240"/>
    <w:rsid w:val="00E86784"/>
    <w:rsid w:val="00E90042"/>
    <w:rsid w:val="00EA3573"/>
    <w:rsid w:val="00EB09B7"/>
    <w:rsid w:val="00EC3C5D"/>
    <w:rsid w:val="00ED0578"/>
    <w:rsid w:val="00EE7D7C"/>
    <w:rsid w:val="00F01130"/>
    <w:rsid w:val="00F14B22"/>
    <w:rsid w:val="00F25D98"/>
    <w:rsid w:val="00F26FAA"/>
    <w:rsid w:val="00F300FB"/>
    <w:rsid w:val="00F50827"/>
    <w:rsid w:val="00F50F00"/>
    <w:rsid w:val="00F82F8E"/>
    <w:rsid w:val="00F85F7E"/>
    <w:rsid w:val="00FA0CC8"/>
    <w:rsid w:val="00FB6386"/>
    <w:rsid w:val="00FC580D"/>
    <w:rsid w:val="00FC79FD"/>
    <w:rsid w:val="00FF4928"/>
    <w:rsid w:val="00FF6606"/>
    <w:rsid w:val="00FF7CCF"/>
    <w:rsid w:val="027C0F8A"/>
    <w:rsid w:val="0437743A"/>
    <w:rsid w:val="04CB410D"/>
    <w:rsid w:val="07BA55A7"/>
    <w:rsid w:val="0926412B"/>
    <w:rsid w:val="0AF0679F"/>
    <w:rsid w:val="0B1B4E9F"/>
    <w:rsid w:val="0D1E1390"/>
    <w:rsid w:val="0EA7186A"/>
    <w:rsid w:val="0FE7212B"/>
    <w:rsid w:val="106A6FF4"/>
    <w:rsid w:val="10FD7461"/>
    <w:rsid w:val="14B940A6"/>
    <w:rsid w:val="1B172802"/>
    <w:rsid w:val="1BF44F84"/>
    <w:rsid w:val="1E9B481C"/>
    <w:rsid w:val="201A52D6"/>
    <w:rsid w:val="20A976C4"/>
    <w:rsid w:val="215F5FD5"/>
    <w:rsid w:val="22FE5379"/>
    <w:rsid w:val="242C0AE4"/>
    <w:rsid w:val="29AE18A7"/>
    <w:rsid w:val="2BE7426E"/>
    <w:rsid w:val="2C6541E2"/>
    <w:rsid w:val="2E824CF2"/>
    <w:rsid w:val="2F603644"/>
    <w:rsid w:val="3099233F"/>
    <w:rsid w:val="31F52561"/>
    <w:rsid w:val="33D45628"/>
    <w:rsid w:val="35577297"/>
    <w:rsid w:val="3A606492"/>
    <w:rsid w:val="3AB57775"/>
    <w:rsid w:val="3D042625"/>
    <w:rsid w:val="3E0E6961"/>
    <w:rsid w:val="3E744D1E"/>
    <w:rsid w:val="3FAE21A9"/>
    <w:rsid w:val="410C713A"/>
    <w:rsid w:val="46B1527E"/>
    <w:rsid w:val="4A78588E"/>
    <w:rsid w:val="4E8D5680"/>
    <w:rsid w:val="4F6C70D7"/>
    <w:rsid w:val="4FC43323"/>
    <w:rsid w:val="52975A92"/>
    <w:rsid w:val="603911C4"/>
    <w:rsid w:val="668738D9"/>
    <w:rsid w:val="66B51347"/>
    <w:rsid w:val="6D12783D"/>
    <w:rsid w:val="6D9A2932"/>
    <w:rsid w:val="70327971"/>
    <w:rsid w:val="73C05A2C"/>
    <w:rsid w:val="75B7435E"/>
    <w:rsid w:val="775935AA"/>
    <w:rsid w:val="7A6D61E2"/>
    <w:rsid w:val="7B152DC4"/>
    <w:rsid w:val="7B7B0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03DB22"/>
  <w15:docId w15:val="{0E07A68A-C9AD-4E34-AE53-4C67243E9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9D591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9D591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9D591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D591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9D5910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2C888-27ED-4D38-9112-AC69A434A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2318</Words>
  <Characters>13215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Vazquez Millan Sheila 1CD5</cp:lastModifiedBy>
  <cp:revision>4</cp:revision>
  <cp:lastPrinted>2411-12-31T00:00:00Z</cp:lastPrinted>
  <dcterms:created xsi:type="dcterms:W3CDTF">2022-06-29T11:18:00Z</dcterms:created>
  <dcterms:modified xsi:type="dcterms:W3CDTF">2022-06-29T11:18:00Z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2052-11.1.0.11830</vt:lpwstr>
  </property>
  <property fmtid="{D5CDD505-2E9C-101B-9397-08002B2CF9AE}" pid="22" name="ICV">
    <vt:lpwstr>87FE2AC434B7401ABBEE24AAC3EAC516</vt:lpwstr>
  </property>
  <property fmtid="{D5CDD505-2E9C-101B-9397-08002B2CF9AE}" pid="23" name="MSIP_Label_9764cdcd-3664-4d05-9615-7cbf65a4f0a8_Enabled">
    <vt:lpwstr>true</vt:lpwstr>
  </property>
  <property fmtid="{D5CDD505-2E9C-101B-9397-08002B2CF9AE}" pid="24" name="MSIP_Label_9764cdcd-3664-4d05-9615-7cbf65a4f0a8_SetDate">
    <vt:lpwstr>2022-06-29T11:17:47Z</vt:lpwstr>
  </property>
  <property fmtid="{D5CDD505-2E9C-101B-9397-08002B2CF9AE}" pid="25" name="MSIP_Label_9764cdcd-3664-4d05-9615-7cbf65a4f0a8_Method">
    <vt:lpwstr>Privileged</vt:lpwstr>
  </property>
  <property fmtid="{D5CDD505-2E9C-101B-9397-08002B2CF9AE}" pid="26" name="MSIP_Label_9764cdcd-3664-4d05-9615-7cbf65a4f0a8_Name">
    <vt:lpwstr>UNRESTRICTED</vt:lpwstr>
  </property>
  <property fmtid="{D5CDD505-2E9C-101B-9397-08002B2CF9AE}" pid="27" name="MSIP_Label_9764cdcd-3664-4d05-9615-7cbf65a4f0a8_SiteId">
    <vt:lpwstr>74bddbd9-705c-456e-aabd-99beb719a2b2</vt:lpwstr>
  </property>
  <property fmtid="{D5CDD505-2E9C-101B-9397-08002B2CF9AE}" pid="28" name="MSIP_Label_9764cdcd-3664-4d05-9615-7cbf65a4f0a8_ActionId">
    <vt:lpwstr>327ba5de-da95-44ae-af1e-ad91293e7fcc</vt:lpwstr>
  </property>
  <property fmtid="{D5CDD505-2E9C-101B-9397-08002B2CF9AE}" pid="29" name="MSIP_Label_9764cdcd-3664-4d05-9615-7cbf65a4f0a8_ContentBits">
    <vt:lpwstr>0</vt:lpwstr>
  </property>
</Properties>
</file>