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0F223F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</w:t>
      </w:r>
      <w:r w:rsidR="00DF4C90">
        <w:rPr>
          <w:b/>
          <w:i/>
          <w:noProof/>
          <w:sz w:val="28"/>
        </w:rPr>
        <w:t>64</w:t>
      </w:r>
    </w:p>
    <w:p w14:paraId="5D6FC58C" w14:textId="307A0302" w:rsidR="001A09A3" w:rsidRDefault="00945EE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1D42DA">
        <w:fldChar w:fldCharType="begin"/>
      </w:r>
      <w:r w:rsidR="001D42DA">
        <w:instrText xml:space="preserve"> DOCPROPERTY  StartDate  \* MERGEFORMAT </w:instrText>
      </w:r>
      <w:r w:rsidR="001D42DA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1D42DA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1D42DA">
        <w:fldChar w:fldCharType="begin"/>
      </w:r>
      <w:r w:rsidR="001D42DA">
        <w:instrText xml:space="preserve"> DOCPROPERTY  EndDate  \* MERGEFORMAT </w:instrText>
      </w:r>
      <w:r w:rsidR="001D42DA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1D42D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07911EA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2BBCC8" w:rsidR="001E41F3" w:rsidRDefault="00DF4C90" w:rsidP="00715499">
            <w:pPr>
              <w:pStyle w:val="CRCoverPage"/>
              <w:spacing w:after="0"/>
            </w:pPr>
            <w:r w:rsidRPr="00DF4C90"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76081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</w:t>
            </w:r>
            <w:r w:rsidR="005676E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D194" w14:textId="77777777" w:rsidR="00FA66E0" w:rsidRDefault="00FA66E0" w:rsidP="00FA66E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PTC should be reset when UE is switched off and on during the test case, to handle subsequent IMS registration.</w:t>
            </w:r>
          </w:p>
          <w:p w14:paraId="5CC9551D" w14:textId="6BF4317D" w:rsidR="008D6A41" w:rsidRDefault="008D6A41" w:rsidP="00FA66E0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21B7609" w:rsidR="00FB31DA" w:rsidRPr="00D3537B" w:rsidRDefault="00FA66E0" w:rsidP="00DF4C9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Replacing call to f_UT_SwitchOnUE() with f_NR5GC_SwitchOnAndResetIMS() at step 20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BE0DB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>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17C3CD" w:rsidR="006408D7" w:rsidRDefault="00DF4C90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8062717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1BD739D7" w14:textId="160527F9" w:rsidR="000E0A3D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A3D" w:rsidRPr="00EF0479">
        <w:rPr>
          <w:rFonts w:cs="Arial"/>
          <w:iCs/>
        </w:rPr>
        <w:t>Table of Contents</w:t>
      </w:r>
      <w:r w:rsidR="000E0A3D">
        <w:tab/>
      </w:r>
      <w:r w:rsidR="000E0A3D">
        <w:fldChar w:fldCharType="begin"/>
      </w:r>
      <w:r w:rsidR="000E0A3D">
        <w:instrText xml:space="preserve"> PAGEREF _Toc88062717 \h </w:instrText>
      </w:r>
      <w:r w:rsidR="000E0A3D">
        <w:fldChar w:fldCharType="separate"/>
      </w:r>
      <w:r w:rsidR="000E0A3D">
        <w:t>2</w:t>
      </w:r>
      <w:r w:rsidR="000E0A3D">
        <w:fldChar w:fldCharType="end"/>
      </w:r>
    </w:p>
    <w:p w14:paraId="2AD2C021" w14:textId="2558A8A0" w:rsidR="000E0A3D" w:rsidRDefault="000E0A3D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F047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F04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_Toc88062718 \h </w:instrText>
      </w:r>
      <w:r>
        <w:fldChar w:fldCharType="separate"/>
      </w:r>
      <w:r>
        <w:t>3</w:t>
      </w:r>
      <w:r>
        <w:fldChar w:fldCharType="end"/>
      </w:r>
    </w:p>
    <w:p w14:paraId="72216F5A" w14:textId="1952C33B" w:rsidR="000E0A3D" w:rsidRDefault="000E0A3D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F047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F04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_Toc88062719 \h </w:instrText>
      </w:r>
      <w:r>
        <w:fldChar w:fldCharType="separate"/>
      </w:r>
      <w:r>
        <w:t>3</w:t>
      </w:r>
      <w:r>
        <w:fldChar w:fldCharType="end"/>
      </w:r>
    </w:p>
    <w:p w14:paraId="07B9C6D6" w14:textId="0265DCE1" w:rsidR="000E0A3D" w:rsidRDefault="000E0A3D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F047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F0479">
        <w:rPr>
          <w:b/>
          <w:lang w:val="pt-BR"/>
        </w:rPr>
        <w:t xml:space="preserve">Change </w:t>
      </w:r>
      <w:r w:rsidRPr="00EF047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_Toc88062720 \h </w:instrText>
      </w:r>
      <w:r>
        <w:fldChar w:fldCharType="separate"/>
      </w:r>
      <w:r>
        <w:t>3</w:t>
      </w:r>
      <w:r>
        <w:fldChar w:fldCharType="end"/>
      </w:r>
    </w:p>
    <w:p w14:paraId="2E4D4796" w14:textId="7D0DAC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06271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062719"/>
      <w:r w:rsidRPr="00B22104">
        <w:rPr>
          <w:b/>
        </w:rPr>
        <w:t>Corrections required</w:t>
      </w:r>
      <w:bookmarkEnd w:id="5"/>
      <w:bookmarkEnd w:id="6"/>
      <w:bookmarkEnd w:id="7"/>
    </w:p>
    <w:p w14:paraId="2A8503E6" w14:textId="77777777" w:rsidR="00DF4C90" w:rsidRDefault="00DF4C90" w:rsidP="00DF4C90">
      <w:pPr>
        <w:pStyle w:val="2"/>
        <w:numPr>
          <w:ilvl w:val="1"/>
          <w:numId w:val="2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F4C90" w14:paraId="404C8751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8C6" w14:textId="77777777" w:rsidR="00DF4C90" w:rsidRDefault="00DF4C90" w:rsidP="00F56E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2F0" w14:textId="77777777" w:rsidR="00DF4C90" w:rsidRPr="00B65B1E" w:rsidRDefault="00DF4C90" w:rsidP="00F56EB2">
            <w:pPr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fl_TC_9_1_5_1_3_</w:t>
            </w:r>
            <w:proofErr w:type="gramStart"/>
            <w:r w:rsidRPr="002D678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Body(</w:t>
            </w:r>
            <w:proofErr w:type="gramEnd"/>
            <w:r w:rsidRPr="002D678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runs on NR5GC_PTC</w:t>
            </w:r>
          </w:p>
        </w:tc>
      </w:tr>
      <w:tr w:rsidR="00DF4C90" w14:paraId="2F717BFE" w14:textId="77777777" w:rsidTr="00F56EB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801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670" w14:textId="50ECD89B" w:rsidR="00DF4C90" w:rsidRPr="008D31B6" w:rsidRDefault="00DF4C90" w:rsidP="00F56EB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IMS PTC should be reset when UE is switched off and on during the test case, to handle subsequent IMS registration.</w:t>
            </w:r>
          </w:p>
        </w:tc>
      </w:tr>
      <w:tr w:rsidR="00DF4C90" w14:paraId="6F2ED542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8E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B24" w14:textId="74DC461B" w:rsidR="00DF4C90" w:rsidRPr="0066224B" w:rsidRDefault="00DF4C90" w:rsidP="00F56EB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76156">
              <w:rPr>
                <w:noProof/>
              </w:rPr>
              <w:t xml:space="preserve">Replacing </w:t>
            </w:r>
            <w:r>
              <w:rPr>
                <w:noProof/>
              </w:rPr>
              <w:t>call to</w:t>
            </w:r>
            <w:r w:rsidRPr="00E76156">
              <w:rPr>
                <w:noProof/>
              </w:rPr>
              <w:t xml:space="preserve"> f_UT_SwitchOnUE() with f_NR5GC_SwitchOnAndResetIMS()</w:t>
            </w:r>
            <w:r>
              <w:rPr>
                <w:noProof/>
              </w:rPr>
              <w:t xml:space="preserve"> at step 20</w:t>
            </w:r>
          </w:p>
        </w:tc>
      </w:tr>
      <w:tr w:rsidR="00DF4C90" w14:paraId="12DE8D24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55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2AC" w14:textId="77777777" w:rsidR="00DF4C90" w:rsidRDefault="00DF4C90" w:rsidP="00F56EB2">
            <w:pPr>
              <w:spacing w:after="0"/>
              <w:rPr>
                <w:rFonts w:ascii="Arial" w:hAnsi="Arial" w:cs="Arial"/>
                <w:lang w:eastAsia="en-GB"/>
              </w:rPr>
            </w:pPr>
            <w:r w:rsidRPr="00E76156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DF4C90" w14:paraId="6F08F39B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A95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248" w14:textId="3FCCBBFC" w:rsidR="0043496D" w:rsidRDefault="0043496D" w:rsidP="00F56EB2">
            <w:pPr>
              <w:rPr>
                <w:rFonts w:ascii="Arial" w:hAnsi="Arial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</w:rPr>
              <w:t>Accepted and implemented according to R5s21129</w:t>
            </w:r>
            <w:r w:rsidRPr="00910774">
              <w:rPr>
                <w:rFonts w:ascii="Calibri" w:hAnsi="Calibri"/>
                <w:sz w:val="22"/>
                <w:szCs w:val="22"/>
                <w:highlight w:val="cyan"/>
              </w:rPr>
              <w:t>9.</w:t>
            </w:r>
          </w:p>
        </w:tc>
      </w:tr>
    </w:tbl>
    <w:p w14:paraId="45768076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6E2B1225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0AA89D7A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922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9BF2235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9048AF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0E413DF7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77F2DEC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3B59856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;</w:t>
            </w:r>
          </w:p>
          <w:p w14:paraId="745EDBA3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1CF0A7" w14:textId="1E4CD8C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F491AFF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9D8ADE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</w:t>
            </w:r>
            <w:proofErr w:type="spellStart"/>
            <w:r w:rsidRPr="00692FD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92FD0">
              <w:rPr>
                <w:rFonts w:ascii="Arial" w:hAnsi="Arial" w:cs="Arial"/>
                <w:lang w:val="en-US" w:eastAsia="en-GB"/>
              </w:rPr>
              <w:t>@</w:t>
            </w:r>
          </w:p>
          <w:p w14:paraId="30E5458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SwitchOnUE</w:t>
            </w:r>
            <w:proofErr w:type="spellEnd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UT);</w:t>
            </w:r>
          </w:p>
          <w:p w14:paraId="66A8646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212EB1" w14:textId="38F8047E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50923A0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1ADF777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9FB2ECE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43F4C84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13F62C18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67D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A70A9E1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31DFB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576048E6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23D97533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2D678A">
              <w:rPr>
                <w:rFonts w:ascii="Arial" w:hAnsi="Arial" w:cs="Arial"/>
                <w:lang w:val="en-US" w:eastAsia="en-GB"/>
              </w:rPr>
              <w:t>NASCellC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D678A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6871F09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;</w:t>
            </w:r>
          </w:p>
          <w:p w14:paraId="762844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1D0F739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3BBE">
              <w:rPr>
                <w:rFonts w:ascii="Arial" w:hAnsi="Arial" w:cs="Arial"/>
                <w:lang w:val="en-US" w:eastAsia="en-GB"/>
              </w:rPr>
              <w:t>/* Skipping the code */</w:t>
            </w:r>
          </w:p>
          <w:p w14:paraId="48A8F07E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1EE0C1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</w:t>
            </w:r>
            <w:proofErr w:type="spellStart"/>
            <w:r w:rsidRPr="00692FD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92FD0">
              <w:rPr>
                <w:rFonts w:ascii="Arial" w:hAnsi="Arial" w:cs="Arial"/>
                <w:lang w:val="en-US" w:eastAsia="en-GB"/>
              </w:rPr>
              <w:t>@</w:t>
            </w:r>
          </w:p>
          <w:p w14:paraId="7FA10175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f_NR5GC_</w:t>
            </w:r>
            <w:proofErr w:type="gramStart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SwitchOnAndResetIMS(</w:t>
            </w:r>
            <w:proofErr w:type="gramEnd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);//Ks@21xxx</w:t>
            </w:r>
          </w:p>
          <w:p w14:paraId="5EC1F2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790CC6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2BEBE67E" w14:textId="77777777" w:rsidR="00DF4C90" w:rsidRPr="00571BB2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}}</w:t>
            </w:r>
          </w:p>
        </w:tc>
      </w:tr>
    </w:tbl>
    <w:p w14:paraId="660650A9" w14:textId="77777777" w:rsidR="00DF4C90" w:rsidRDefault="00DF4C90" w:rsidP="00DF4C90"/>
    <w:p w14:paraId="0CB5CA21" w14:textId="77777777" w:rsidR="00DF4C90" w:rsidRPr="00DF4C90" w:rsidRDefault="00DF4C90" w:rsidP="00DF4C90"/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7C54" w14:textId="77777777" w:rsidR="001D42DA" w:rsidRDefault="001D42DA">
      <w:r>
        <w:separator/>
      </w:r>
    </w:p>
  </w:endnote>
  <w:endnote w:type="continuationSeparator" w:id="0">
    <w:p w14:paraId="6057FA0F" w14:textId="77777777" w:rsidR="001D42DA" w:rsidRDefault="001D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CF91" w14:textId="77777777" w:rsidR="001D42DA" w:rsidRDefault="001D42DA">
      <w:r>
        <w:separator/>
      </w:r>
    </w:p>
  </w:footnote>
  <w:footnote w:type="continuationSeparator" w:id="0">
    <w:p w14:paraId="4C3EFD83" w14:textId="77777777" w:rsidR="001D42DA" w:rsidRDefault="001D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4"/>
  </w:num>
  <w:num w:numId="6">
    <w:abstractNumId w:val="20"/>
  </w:num>
  <w:num w:numId="7">
    <w:abstractNumId w:val="25"/>
  </w:num>
  <w:num w:numId="8">
    <w:abstractNumId w:val="1"/>
  </w:num>
  <w:num w:numId="9">
    <w:abstractNumId w:val="6"/>
  </w:num>
  <w:num w:numId="10">
    <w:abstractNumId w:val="27"/>
  </w:num>
  <w:num w:numId="11">
    <w:abstractNumId w:val="24"/>
  </w:num>
  <w:num w:numId="12">
    <w:abstractNumId w:val="28"/>
  </w:num>
  <w:num w:numId="13">
    <w:abstractNumId w:val="13"/>
  </w:num>
  <w:num w:numId="14">
    <w:abstractNumId w:val="16"/>
  </w:num>
  <w:num w:numId="15">
    <w:abstractNumId w:val="21"/>
  </w:num>
  <w:num w:numId="16">
    <w:abstractNumId w:val="2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1"/>
  </w:num>
  <w:num w:numId="24">
    <w:abstractNumId w:val="15"/>
  </w:num>
  <w:num w:numId="25">
    <w:abstractNumId w:val="22"/>
  </w:num>
  <w:num w:numId="26">
    <w:abstractNumId w:val="18"/>
  </w:num>
  <w:num w:numId="27">
    <w:abstractNumId w:val="30"/>
  </w:num>
  <w:num w:numId="28">
    <w:abstractNumId w:val="32"/>
  </w:num>
  <w:num w:numId="29">
    <w:abstractNumId w:val="23"/>
  </w:num>
  <w:num w:numId="30">
    <w:abstractNumId w:val="9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42DA"/>
    <w:rsid w:val="001D5E3C"/>
    <w:rsid w:val="001E41F3"/>
    <w:rsid w:val="001E4F74"/>
    <w:rsid w:val="001F01B6"/>
    <w:rsid w:val="001F2D5E"/>
    <w:rsid w:val="0020546A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96D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0774"/>
    <w:rsid w:val="009148DE"/>
    <w:rsid w:val="00937A5E"/>
    <w:rsid w:val="00937F56"/>
    <w:rsid w:val="00941E30"/>
    <w:rsid w:val="009438D6"/>
    <w:rsid w:val="00945EE5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05D6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669</TotalTime>
  <Pages>4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Xin</cp:lastModifiedBy>
  <cp:revision>91</cp:revision>
  <cp:lastPrinted>1900-01-01T00:00:00Z</cp:lastPrinted>
  <dcterms:created xsi:type="dcterms:W3CDTF">2021-06-29T12:40:00Z</dcterms:created>
  <dcterms:modified xsi:type="dcterms:W3CDTF">2021-12-08T02:14:00Z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