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D2652" w14:textId="77777777" w:rsidR="009F5F27" w:rsidRDefault="009F5F27" w:rsidP="009F5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6439">
        <w:fldChar w:fldCharType="begin"/>
      </w:r>
      <w:r w:rsidR="00B66439">
        <w:instrText xml:space="preserve"> DOCPROPERTY  TSG/WGRef  \* MERGEFORMAT </w:instrText>
      </w:r>
      <w:r w:rsidR="00B66439">
        <w:fldChar w:fldCharType="separate"/>
      </w:r>
      <w:r>
        <w:rPr>
          <w:b/>
          <w:noProof/>
          <w:sz w:val="24"/>
        </w:rPr>
        <w:t>RAN5</w:t>
      </w:r>
      <w:r w:rsidR="00B6643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66439">
        <w:fldChar w:fldCharType="begin"/>
      </w:r>
      <w:r w:rsidR="00B66439">
        <w:instrText xml:space="preserve"> DOCPROPERTY  MtgSeq  \* MERGEFORMAT </w:instrText>
      </w:r>
      <w:r w:rsidR="00B66439">
        <w:fldChar w:fldCharType="separate"/>
      </w:r>
      <w:r w:rsidRPr="00EB09B7">
        <w:rPr>
          <w:b/>
          <w:noProof/>
          <w:sz w:val="24"/>
        </w:rPr>
        <w:t>2021</w:t>
      </w:r>
      <w:r w:rsidR="00B66439">
        <w:rPr>
          <w:b/>
          <w:noProof/>
          <w:sz w:val="24"/>
        </w:rPr>
        <w:fldChar w:fldCharType="end"/>
      </w:r>
      <w:r w:rsidR="00B66439">
        <w:fldChar w:fldCharType="begin"/>
      </w:r>
      <w:r w:rsidR="00B66439">
        <w:instrText xml:space="preserve"> DOCPROPERTY  MtgTitle  \* MERGEFORMAT </w:instrText>
      </w:r>
      <w:r w:rsidR="00B66439">
        <w:fldChar w:fldCharType="separate"/>
      </w:r>
      <w:r>
        <w:rPr>
          <w:b/>
          <w:noProof/>
          <w:sz w:val="24"/>
        </w:rPr>
        <w:t>-TTCN email</w:t>
      </w:r>
      <w:r w:rsidR="00B664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6439">
        <w:fldChar w:fldCharType="begin"/>
      </w:r>
      <w:r w:rsidR="00B66439">
        <w:instrText xml:space="preserve"> DOCPROPERTY  Tdoc#  \* MERGEFORMAT </w:instrText>
      </w:r>
      <w:r w:rsidR="00B66439">
        <w:fldChar w:fldCharType="separate"/>
      </w:r>
      <w:r w:rsidRPr="00E13F3D">
        <w:rPr>
          <w:b/>
          <w:i/>
          <w:noProof/>
          <w:sz w:val="28"/>
        </w:rPr>
        <w:t>R5s211248</w:t>
      </w:r>
      <w:r w:rsidR="00B66439">
        <w:rPr>
          <w:b/>
          <w:i/>
          <w:noProof/>
          <w:sz w:val="28"/>
        </w:rPr>
        <w:fldChar w:fldCharType="end"/>
      </w:r>
    </w:p>
    <w:p w14:paraId="6A53DE25" w14:textId="77777777" w:rsidR="009F5F27" w:rsidRDefault="00B66439" w:rsidP="009F5F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5F2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F5F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F5F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5F27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F5F2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5F27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F27" w14:paraId="37BC95B6" w14:textId="77777777" w:rsidTr="009F5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20C9" w14:textId="77777777" w:rsidR="009F5F27" w:rsidRDefault="009F5F27" w:rsidP="009F5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5F27" w14:paraId="16599E34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84706" w14:textId="77777777"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5F27" w14:paraId="15EA48D0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6EF62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2373A37C" w14:textId="77777777" w:rsidTr="009F5F27">
        <w:tc>
          <w:tcPr>
            <w:tcW w:w="142" w:type="dxa"/>
            <w:tcBorders>
              <w:left w:val="single" w:sz="4" w:space="0" w:color="auto"/>
            </w:tcBorders>
          </w:tcPr>
          <w:p w14:paraId="57F80E9B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552F3E" w14:textId="77777777" w:rsidR="009F5F27" w:rsidRPr="00410371" w:rsidRDefault="00B66439" w:rsidP="009F5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5F2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23CAE" w14:textId="77777777"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ED346" w14:textId="77777777" w:rsidR="009F5F27" w:rsidRPr="00410371" w:rsidRDefault="00B66439" w:rsidP="009F5F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5F27" w:rsidRPr="00410371">
              <w:rPr>
                <w:b/>
                <w:noProof/>
                <w:sz w:val="28"/>
              </w:rPr>
              <w:t>2015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C0C35" w14:textId="77777777" w:rsidR="009F5F27" w:rsidRDefault="009F5F27" w:rsidP="009F5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4D16AF" w14:textId="77777777" w:rsidR="009F5F27" w:rsidRPr="00410371" w:rsidRDefault="00B66439" w:rsidP="009F5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5F2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6C11B6" w14:textId="77777777" w:rsidR="009F5F27" w:rsidRDefault="009F5F27" w:rsidP="009F5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060A9" w14:textId="77777777" w:rsidR="009F5F27" w:rsidRPr="00410371" w:rsidRDefault="00B66439" w:rsidP="009F5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5F27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B922AA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14:paraId="6DD6F7C3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89B7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14:paraId="756C04DE" w14:textId="77777777" w:rsidTr="009F5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EBDC36" w14:textId="77777777" w:rsidR="009F5F27" w:rsidRPr="00F25D98" w:rsidRDefault="009F5F27" w:rsidP="009F5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5F27" w14:paraId="4200412C" w14:textId="77777777" w:rsidTr="009F5F27">
        <w:tc>
          <w:tcPr>
            <w:tcW w:w="9641" w:type="dxa"/>
            <w:gridSpan w:val="9"/>
          </w:tcPr>
          <w:p w14:paraId="4C039F3A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10B4E" w14:textId="77777777" w:rsidR="009F5F27" w:rsidRDefault="009F5F27" w:rsidP="009F5F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F27" w14:paraId="614F512A" w14:textId="77777777" w:rsidTr="009F5F27">
        <w:tc>
          <w:tcPr>
            <w:tcW w:w="2835" w:type="dxa"/>
          </w:tcPr>
          <w:p w14:paraId="54AB6C67" w14:textId="77777777" w:rsidR="009F5F27" w:rsidRDefault="009F5F27" w:rsidP="009F5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6A86AE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DA431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50C39E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D59BE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8A397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8C254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53EE9F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4F5D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E9A2CF" w14:textId="77777777" w:rsidR="009F5F27" w:rsidRDefault="009F5F27" w:rsidP="009F5F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F27" w14:paraId="18846D6C" w14:textId="77777777" w:rsidTr="009F5F27">
        <w:tc>
          <w:tcPr>
            <w:tcW w:w="9640" w:type="dxa"/>
            <w:gridSpan w:val="11"/>
          </w:tcPr>
          <w:p w14:paraId="3017B4EB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18D72092" w14:textId="77777777" w:rsidTr="009F5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6677BE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C6DA5" w14:textId="77777777" w:rsidR="009F5F27" w:rsidRDefault="00B66439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5F27">
              <w:t>Correction to NRDC functions</w:t>
            </w:r>
            <w:r>
              <w:fldChar w:fldCharType="end"/>
            </w:r>
          </w:p>
        </w:tc>
      </w:tr>
      <w:tr w:rsidR="009F5F27" w14:paraId="1C9E4A75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10093B69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8F1BA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32EA8EAD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7F9B34D4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6B06A" w14:textId="77777777" w:rsidR="009F5F27" w:rsidRDefault="00B66439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5F2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F5F27" w14:paraId="4CDEF849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6B705737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ED570" w14:textId="77777777"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6439">
              <w:fldChar w:fldCharType="begin"/>
            </w:r>
            <w:r w:rsidR="00B66439">
              <w:instrText xml:space="preserve"> DOCPROPERTY  SourceIfTsg  \* MERGEFORMAT </w:instrText>
            </w:r>
            <w:r w:rsidR="00B66439">
              <w:fldChar w:fldCharType="separate"/>
            </w:r>
            <w:r w:rsidR="00B66439">
              <w:fldChar w:fldCharType="end"/>
            </w:r>
          </w:p>
        </w:tc>
      </w:tr>
      <w:tr w:rsidR="009F5F27" w14:paraId="5ED7C6D2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20E7F71E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FF144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0A2AEC19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16F34FB7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5E8C3" w14:textId="77777777" w:rsidR="009F5F27" w:rsidRDefault="00B66439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F2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FF4D0C" w14:textId="77777777" w:rsidR="009F5F27" w:rsidRDefault="009F5F27" w:rsidP="009F5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B6E6B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7ED64" w14:textId="77777777" w:rsidR="009F5F27" w:rsidRDefault="00B66439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5F27">
              <w:rPr>
                <w:noProof/>
              </w:rPr>
              <w:t>2021-09-12</w:t>
            </w:r>
            <w:r>
              <w:rPr>
                <w:noProof/>
              </w:rPr>
              <w:fldChar w:fldCharType="end"/>
            </w:r>
          </w:p>
        </w:tc>
      </w:tr>
      <w:tr w:rsidR="009F5F27" w14:paraId="5B5B8D1C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2BB03B99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B1F1F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5A721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B95FAD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83CA7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5A3D3C68" w14:textId="77777777" w:rsidTr="009F5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15F16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9A8C3" w14:textId="77777777" w:rsidR="009F5F27" w:rsidRDefault="00B66439" w:rsidP="009F5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5F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BE52F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3F339" w14:textId="77777777" w:rsidR="009F5F27" w:rsidRDefault="009F5F27" w:rsidP="009F5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6AB10" w14:textId="77777777" w:rsidR="009F5F27" w:rsidRDefault="00B66439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5F2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F5F27" w14:paraId="77A3C983" w14:textId="77777777" w:rsidTr="009F5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35970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B20F7" w14:textId="77777777" w:rsidR="009F5F27" w:rsidRDefault="009F5F27" w:rsidP="009F5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C6032" w14:textId="77777777" w:rsidR="009F5F27" w:rsidRDefault="009F5F27" w:rsidP="009F5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34E67" w14:textId="77777777" w:rsidR="009F5F27" w:rsidRPr="007C2097" w:rsidRDefault="009F5F27" w:rsidP="009F5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5F27" w14:paraId="0E9AE404" w14:textId="77777777" w:rsidTr="009F5F27">
        <w:tc>
          <w:tcPr>
            <w:tcW w:w="1843" w:type="dxa"/>
          </w:tcPr>
          <w:p w14:paraId="6176AFC8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27BFA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14:paraId="0E5C5434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A17C9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F6BE9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  <w:p w14:paraId="1A3BA715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D859782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In function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</w:t>
            </w:r>
            <w:r w:rsidRPr="00DE1291">
              <w:rPr>
                <w:rFonts w:cs="Arial"/>
                <w:lang w:eastAsia="en-GB"/>
              </w:rPr>
              <w:t>the CRNTI is updated and SS is reconfigured with updated C-RNTI, this additional SS configuration can be avoided and the C-RNTI updated during creation of cell</w:t>
            </w:r>
          </w:p>
          <w:p w14:paraId="09124FFD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E9356D5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14:paraId="1576EC85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59768E" w14:paraId="736A8E9C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716FA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91E42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14:paraId="5A915F9E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DDF32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869FE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 secondary Cell and used this to determine the RACH procedure list</w:t>
            </w:r>
          </w:p>
          <w:p w14:paraId="1326ED2C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76577CA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14:paraId="6AB1732C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9C4350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14:paraId="69CF3637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14:paraId="4D5FDA3C" w14:textId="77777777" w:rsidR="0059768E" w:rsidRDefault="0059768E" w:rsidP="0059768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14:paraId="71440C1B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59768E" w14:paraId="0FA2EED8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1B53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AFA59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14:paraId="0569D239" w14:textId="77777777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18505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905A1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A36A2">
              <w:rPr>
                <w:rFonts w:cs="Arial"/>
                <w:noProof/>
              </w:rPr>
              <w:t>The SS configuration for RACH procedure will remain incorrect</w:t>
            </w:r>
          </w:p>
        </w:tc>
      </w:tr>
      <w:tr w:rsidR="0059768E" w14:paraId="4DC0A6E5" w14:textId="77777777" w:rsidTr="009F5F27">
        <w:tc>
          <w:tcPr>
            <w:tcW w:w="2694" w:type="dxa"/>
            <w:gridSpan w:val="2"/>
          </w:tcPr>
          <w:p w14:paraId="47B29B4A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C43C5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9768E" w14:paraId="767531CE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F8039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6ED2A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3A36A2">
              <w:rPr>
                <w:rFonts w:cs="Arial"/>
                <w:noProof/>
              </w:rPr>
              <w:t>ALL NR-DC test cases</w:t>
            </w:r>
          </w:p>
        </w:tc>
      </w:tr>
      <w:tr w:rsidR="0059768E" w14:paraId="7CB85893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4ABF8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5ED96" w14:textId="77777777" w:rsidR="0059768E" w:rsidRDefault="0059768E" w:rsidP="0059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14:paraId="1500B222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AEB60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491F9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0DDF6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024C6" w14:textId="77777777"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F83D0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7AFAAB18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E8796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45909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89C6A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568CB" w14:textId="77777777"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22F3B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3378DE20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2AE8D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F5AB9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83CA7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BBD84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24B8A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2FB1B65E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E482B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36B97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3751E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0E400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7C79E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0A48735E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EFF1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AC871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</w:p>
        </w:tc>
      </w:tr>
      <w:tr w:rsidR="0059768E" w14:paraId="4A8BE6BF" w14:textId="77777777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E883C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2A48" w14:textId="77777777"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68E" w:rsidRPr="008863B9" w14:paraId="3CC013AF" w14:textId="77777777" w:rsidTr="009F5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FF803" w14:textId="77777777" w:rsidR="0059768E" w:rsidRPr="008863B9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7A8800" w14:textId="77777777" w:rsidR="0059768E" w:rsidRPr="008863B9" w:rsidRDefault="0059768E" w:rsidP="00597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68E" w14:paraId="21F27FE6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FF672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E2D08" w14:textId="77777777"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154EC" w14:textId="77777777" w:rsidR="009418D9" w:rsidRPr="00DE1291" w:rsidRDefault="009418D9" w:rsidP="009418D9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6CC3CEAD" w14:textId="77777777" w:rsidR="009418D9" w:rsidRPr="00DE1291" w:rsidRDefault="009418D9" w:rsidP="009418D9">
      <w:pPr>
        <w:rPr>
          <w:rFonts w:ascii="Arial" w:hAnsi="Arial" w:cs="Arial"/>
          <w:noProof/>
        </w:rPr>
        <w:sectPr w:rsidR="009418D9" w:rsidRPr="00DE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73F" w14:textId="77777777" w:rsidR="009478EE" w:rsidRPr="00DE1291" w:rsidRDefault="009478EE" w:rsidP="009478EE">
      <w:pPr>
        <w:rPr>
          <w:rFonts w:ascii="Arial" w:hAnsi="Arial" w:cs="Arial"/>
          <w:noProof/>
        </w:rPr>
      </w:pPr>
    </w:p>
    <w:p w14:paraId="66D4943A" w14:textId="77777777" w:rsidR="007A73E5" w:rsidRPr="00DE1291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2181794"/>
      <w:r w:rsidRPr="00DE1291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44754D5" w14:textId="77777777" w:rsidR="00DB6A6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1291">
        <w:rPr>
          <w:rFonts w:ascii="Arial" w:hAnsi="Arial" w:cs="Arial"/>
        </w:rPr>
        <w:fldChar w:fldCharType="begin"/>
      </w:r>
      <w:r w:rsidRPr="00DE1291">
        <w:rPr>
          <w:rFonts w:ascii="Arial" w:hAnsi="Arial" w:cs="Arial"/>
        </w:rPr>
        <w:instrText xml:space="preserve"> TOC \o "1-3" </w:instrText>
      </w:r>
      <w:r w:rsidRPr="00DE1291">
        <w:rPr>
          <w:rFonts w:ascii="Arial" w:hAnsi="Arial" w:cs="Arial"/>
        </w:rPr>
        <w:fldChar w:fldCharType="separate"/>
      </w:r>
      <w:r w:rsidR="00DB6A6C" w:rsidRPr="006B2A1E">
        <w:rPr>
          <w:rFonts w:ascii="Arial" w:hAnsi="Arial" w:cs="Arial"/>
          <w:iCs/>
        </w:rPr>
        <w:t>Table of Contents</w:t>
      </w:r>
      <w:r w:rsidR="00DB6A6C">
        <w:tab/>
      </w:r>
      <w:r w:rsidR="00DB6A6C">
        <w:fldChar w:fldCharType="begin"/>
      </w:r>
      <w:r w:rsidR="00DB6A6C">
        <w:instrText xml:space="preserve"> PAGEREF _Toc82181794 \h </w:instrText>
      </w:r>
      <w:r w:rsidR="00DB6A6C">
        <w:fldChar w:fldCharType="separate"/>
      </w:r>
      <w:r w:rsidR="00DB6A6C">
        <w:t>3</w:t>
      </w:r>
      <w:r w:rsidR="00DB6A6C">
        <w:fldChar w:fldCharType="end"/>
      </w:r>
    </w:p>
    <w:p w14:paraId="3F8E281A" w14:textId="77777777" w:rsidR="00DB6A6C" w:rsidRDefault="00DB6A6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2A1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2A1E">
        <w:rPr>
          <w:rFonts w:cs="Arial"/>
          <w:b/>
        </w:rPr>
        <w:t>Corrections required for NRDC functions</w:t>
      </w:r>
      <w:r>
        <w:tab/>
      </w:r>
      <w:r>
        <w:fldChar w:fldCharType="begin"/>
      </w:r>
      <w:r>
        <w:instrText xml:space="preserve"> PAGEREF _Toc82181795 \h </w:instrText>
      </w:r>
      <w:r>
        <w:fldChar w:fldCharType="separate"/>
      </w:r>
      <w:r>
        <w:t>3</w:t>
      </w:r>
      <w:r>
        <w:fldChar w:fldCharType="end"/>
      </w:r>
    </w:p>
    <w:p w14:paraId="4BA5342D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f_NR_InitialiseRachProcedure</w:t>
      </w:r>
      <w:r>
        <w:tab/>
      </w:r>
      <w:r>
        <w:fldChar w:fldCharType="begin"/>
      </w:r>
      <w:r>
        <w:instrText xml:space="preserve"> PAGEREF _Toc82181796 \h </w:instrText>
      </w:r>
      <w:r>
        <w:fldChar w:fldCharType="separate"/>
      </w:r>
      <w:r>
        <w:t>3</w:t>
      </w:r>
      <w:r>
        <w:fldChar w:fldCharType="end"/>
      </w:r>
    </w:p>
    <w:p w14:paraId="1BCF8E2C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 xml:space="preserve">Correction to </w:t>
      </w:r>
      <w:r w:rsidRPr="006B2A1E">
        <w:rPr>
          <w:rFonts w:cs="Arial"/>
          <w:lang w:eastAsia="en-GB"/>
        </w:rPr>
        <w:t>f_NR_CellConfig_Def</w:t>
      </w:r>
      <w:r>
        <w:tab/>
      </w:r>
      <w:r>
        <w:fldChar w:fldCharType="begin"/>
      </w:r>
      <w:r>
        <w:instrText xml:space="preserve"> PAGEREF _Toc82181797 \h </w:instrText>
      </w:r>
      <w:r>
        <w:fldChar w:fldCharType="separate"/>
      </w:r>
      <w:r>
        <w:t>5</w:t>
      </w:r>
      <w:r>
        <w:fldChar w:fldCharType="end"/>
      </w:r>
    </w:p>
    <w:p w14:paraId="048DF013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_Toc82181798 \h </w:instrText>
      </w:r>
      <w:r>
        <w:fldChar w:fldCharType="separate"/>
      </w:r>
      <w:r>
        <w:t>7</w:t>
      </w:r>
      <w:r>
        <w:fldChar w:fldCharType="end"/>
      </w:r>
    </w:p>
    <w:p w14:paraId="543FC452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f_TC_8_2_2_4_2_NR5GC</w:t>
      </w:r>
      <w:r>
        <w:tab/>
      </w:r>
      <w:r>
        <w:fldChar w:fldCharType="begin"/>
      </w:r>
      <w:r>
        <w:instrText xml:space="preserve"> PAGEREF _Toc82181799 \h </w:instrText>
      </w:r>
      <w:r>
        <w:fldChar w:fldCharType="separate"/>
      </w:r>
      <w:r>
        <w:t>8</w:t>
      </w:r>
      <w:r>
        <w:fldChar w:fldCharType="end"/>
      </w:r>
    </w:p>
    <w:p w14:paraId="2D5B5934" w14:textId="77777777" w:rsidR="007A73E5" w:rsidRPr="00DE1291" w:rsidRDefault="007A73E5" w:rsidP="007A73E5">
      <w:pPr>
        <w:rPr>
          <w:rFonts w:ascii="Arial" w:hAnsi="Arial" w:cs="Arial"/>
          <w:b/>
          <w:sz w:val="24"/>
          <w:lang w:eastAsia="ja-JP"/>
        </w:rPr>
      </w:pPr>
      <w:r w:rsidRPr="00DE1291">
        <w:rPr>
          <w:rFonts w:ascii="Arial" w:hAnsi="Arial" w:cs="Arial"/>
          <w:noProof/>
        </w:rPr>
        <w:fldChar w:fldCharType="end"/>
      </w:r>
    </w:p>
    <w:p w14:paraId="2479EA72" w14:textId="77777777" w:rsidR="007A73E5" w:rsidRPr="00DE1291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" w:name="_Toc122434488"/>
      <w:bookmarkStart w:id="2" w:name="_Toc295288959"/>
      <w:bookmarkStart w:id="3" w:name="_Toc82181795"/>
      <w:r w:rsidRPr="00DE1291">
        <w:rPr>
          <w:rFonts w:cs="Arial"/>
          <w:b/>
        </w:rPr>
        <w:t>Corrections required</w:t>
      </w:r>
      <w:bookmarkEnd w:id="1"/>
      <w:bookmarkEnd w:id="2"/>
      <w:r w:rsidR="00DB6A6C">
        <w:rPr>
          <w:rFonts w:cs="Arial"/>
          <w:b/>
        </w:rPr>
        <w:t xml:space="preserve"> for</w:t>
      </w:r>
      <w:r w:rsidR="00460215" w:rsidRPr="00DE1291">
        <w:rPr>
          <w:rFonts w:cs="Arial"/>
          <w:b/>
        </w:rPr>
        <w:t xml:space="preserve"> </w:t>
      </w:r>
      <w:r w:rsidR="00DB6A6C" w:rsidRPr="00DB6A6C">
        <w:rPr>
          <w:rFonts w:cs="Arial"/>
          <w:b/>
        </w:rPr>
        <w:t>NRDC functions</w:t>
      </w:r>
      <w:bookmarkEnd w:id="3"/>
    </w:p>
    <w:p w14:paraId="7423E6FC" w14:textId="77777777" w:rsidR="005D27CA" w:rsidRPr="00DE1291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2181796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3C74F0" w:rsidRPr="00DE1291">
        <w:rPr>
          <w:rFonts w:cs="Arial"/>
          <w:b/>
          <w:color w:val="000000"/>
          <w:lang w:eastAsia="en-GB"/>
        </w:rPr>
        <w:t>f_NR_InitialiseRachProcedure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DE1291" w14:paraId="501AADF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E01" w14:textId="77777777" w:rsidR="005D27CA" w:rsidRPr="00DE1291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AF6" w14:textId="77777777" w:rsidR="005D27CA" w:rsidRPr="00DE1291" w:rsidRDefault="003C74F0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f_NR_InitialiseRachProcedure</w:t>
            </w:r>
            <w:proofErr w:type="spellEnd"/>
          </w:p>
        </w:tc>
      </w:tr>
      <w:tr w:rsidR="00FA485A" w:rsidRPr="00DE1291" w14:paraId="02A569C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41B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8C34" w14:textId="77777777"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FA485A" w:rsidRPr="00DE1291" w14:paraId="1CE4103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F2E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27" w14:textId="77777777"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 secondary Cell and used this to determine the RACH procedure list</w:t>
            </w:r>
          </w:p>
        </w:tc>
      </w:tr>
      <w:tr w:rsidR="00FA485A" w:rsidRPr="00DE1291" w14:paraId="0FB87363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ADD2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5910" w14:textId="77777777" w:rsidR="00FA485A" w:rsidRPr="00DE1291" w:rsidRDefault="00DB6A6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220349" w:rsidRPr="00DE1291" w14:paraId="7A3480D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55C3" w14:textId="77777777" w:rsidR="00220349" w:rsidRPr="00B1731F" w:rsidRDefault="00220349" w:rsidP="0022034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1731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78A" w14:textId="29D88A7B" w:rsidR="00220349" w:rsidRPr="00B1731F" w:rsidRDefault="00B1731F" w:rsidP="0022034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1731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B3F5434" w14:textId="77777777" w:rsidR="009A07BF" w:rsidRPr="00DE1291" w:rsidRDefault="009A07BF" w:rsidP="005D27CA">
      <w:pPr>
        <w:spacing w:after="0"/>
        <w:rPr>
          <w:rFonts w:ascii="Arial" w:hAnsi="Arial" w:cs="Arial"/>
          <w:b/>
          <w:lang w:eastAsia="en-GB"/>
        </w:rPr>
      </w:pPr>
    </w:p>
    <w:p w14:paraId="578E2D39" w14:textId="77777777" w:rsidR="005D27CA" w:rsidRPr="00DE1291" w:rsidRDefault="005D27CA" w:rsidP="005D27CA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14:paraId="020FA0F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7D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14:paraId="6B8A682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37C9EB6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859468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3F2AC8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3FD0FBC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14:paraId="4F57C13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49BE5C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</w:p>
          <w:p w14:paraId="1BCA966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 {  //ENDC test cases -&gt; C-RNTI based CBRA procedure</w:t>
            </w:r>
          </w:p>
          <w:p w14:paraId="45F8AD2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14:paraId="7018ADA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//WA#WI=858265  7_1_1_4_1_1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14:paraId="7DCAC7B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if( not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14:paraId="675DA96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cs_NR_RachProcedureConfig_CBRA_CrntiBased(v_NR_PhysicalParameters, -,-, tsc_NR_ENDC_Msg3Grant_Def);  /* @sic R5-187672, R5-187748: CBRA instead of CFRA sic@ */</w:t>
            </w:r>
          </w:p>
          <w:p w14:paraId="0F38A51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14:paraId="0B233B6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cs_NR_RachProcedureConfig_CBRA_CrntiBased_DCI_x_0(v_NR_PhysicalParameters,-,-,tsc_NR_ENDC_Msg3Grant_Def);  </w:t>
            </w:r>
          </w:p>
          <w:p w14:paraId="61ABA20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14:paraId="1073FA2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4C507D9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{  //NRSA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14:paraId="46EDDD8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 {</w:t>
            </w:r>
          </w:p>
          <w:p w14:paraId="2E5819D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4E46E3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A64889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DD928E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14:paraId="5F02FF2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cs_NR_RachProcedureMsg4WithNoRrcMsg;</w:t>
            </w:r>
          </w:p>
          <w:p w14:paraId="1103883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F8C471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cs_NR_RachProcedureConfig_CBRA_Msg4Based(v_NR_PhysicalParameters, v_RachProcedureMsg4RrcMsg);</w:t>
            </w:r>
          </w:p>
          <w:p w14:paraId="538F48C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AE76F2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B9F1C5A" w14:textId="77777777" w:rsidR="00C72ED8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2C9E9EF0" w14:textId="77777777"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5C441F0D" w14:textId="77777777"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14:paraId="3867980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99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</w:p>
          <w:p w14:paraId="00AB07A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14:paraId="3C51824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1E00049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01BCBA2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03EEEF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9636B4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14:paraId="06176DF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BE186A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5F76ED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())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 {  //ENDC test cases -&gt; C-RNTI based CBRA procedure //WA#WI=880752</w:t>
            </w:r>
          </w:p>
          <w:p w14:paraId="2062F99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14:paraId="100E733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//WA#WI=858265  7_1_1_4_1_1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14:paraId="15660E5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if( not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14:paraId="074217C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cs_NR_RachProcedureConfig_CBRA_CrntiBased(v_NR_PhysicalParameters, -,-, tsc_NR_ENDC_Msg3Grant_Def);  /* @sic R5-187672, R5-187748: CBRA instead of CFRA sic@ */</w:t>
            </w:r>
          </w:p>
          <w:p w14:paraId="0D95CDE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14:paraId="470A119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cs_NR_RachProcedureConfig_CBRA_CrntiBased_DCI_x_0(v_NR_PhysicalParameters,-,-,tsc_NR_ENDC_Msg3Grant_Def);  </w:t>
            </w:r>
          </w:p>
          <w:p w14:paraId="6852419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14:paraId="36AB5FB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67833D0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{  //NRSA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14:paraId="30CA128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 {</w:t>
            </w:r>
          </w:p>
          <w:p w14:paraId="5336D4E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993BE9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404C5E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6284D2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14:paraId="43240FF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cs_NR_RachProcedureMsg4WithNoRrcMsg;</w:t>
            </w:r>
          </w:p>
          <w:p w14:paraId="5985E8F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01477BA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cs_NR_RachProcedureConfig_CBRA_Msg4Based(v_NR_PhysicalParameters, v_RachProcedureMsg4RrcMsg);</w:t>
            </w:r>
          </w:p>
          <w:p w14:paraId="2E5FEF1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1651AE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0EC50BEF" w14:textId="77777777" w:rsidR="001E3D37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793FBEE2" w14:textId="77777777" w:rsidR="005D27CA" w:rsidRPr="00DE1291" w:rsidRDefault="005D27CA" w:rsidP="006E7773">
      <w:pPr>
        <w:rPr>
          <w:rFonts w:ascii="Arial" w:hAnsi="Arial" w:cs="Arial"/>
          <w:lang w:eastAsia="en-GB"/>
        </w:rPr>
      </w:pPr>
    </w:p>
    <w:p w14:paraId="1D8ADC24" w14:textId="77777777" w:rsidR="00E95D4B" w:rsidRPr="00DE1291" w:rsidRDefault="00E95D4B" w:rsidP="006E7773">
      <w:pPr>
        <w:rPr>
          <w:rFonts w:ascii="Arial" w:hAnsi="Arial" w:cs="Arial"/>
          <w:lang w:eastAsia="en-GB"/>
        </w:rPr>
      </w:pPr>
    </w:p>
    <w:p w14:paraId="732C0440" w14:textId="77777777"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2181797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lang w:eastAsia="en-GB"/>
        </w:rPr>
        <w:t>f_NR_CellConfig_Def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14:paraId="5576C161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DC6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EF4" w14:textId="77777777"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f_NR_CellConfig_Def</w:t>
            </w:r>
            <w:proofErr w:type="spellEnd"/>
          </w:p>
        </w:tc>
      </w:tr>
      <w:tr w:rsidR="00E95D4B" w:rsidRPr="00DE1291" w14:paraId="58D3D86F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7ECE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323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E95D4B" w:rsidRPr="00DE1291" w14:paraId="77500792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088B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9DC1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secondary Cell and used this to determine the RACH procedure list.</w:t>
            </w:r>
          </w:p>
          <w:p w14:paraId="49AFC61C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Note 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</w:tc>
      </w:tr>
      <w:tr w:rsidR="00E95D4B" w:rsidRPr="00DE1291" w14:paraId="2F800A3B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F5A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84" w14:textId="77777777"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E95D4B" w:rsidRPr="00DE1291" w14:paraId="21A095DE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FD3" w14:textId="77777777" w:rsidR="00E95D4B" w:rsidRPr="00B1731F" w:rsidRDefault="00E95D4B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1731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C0C" w14:textId="5E8536F3" w:rsidR="00E95D4B" w:rsidRPr="00B1731F" w:rsidRDefault="00B1731F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1731F">
              <w:rPr>
                <w:rFonts w:ascii="Arial" w:hAnsi="Arial" w:cs="Arial"/>
                <w:highlight w:val="cyan"/>
                <w:lang w:eastAsia="zh-CN"/>
              </w:rPr>
              <w:t xml:space="preserve">Accepted, implemented using the parameter </w:t>
            </w:r>
            <w:proofErr w:type="spellStart"/>
            <w:r w:rsidRPr="00B1731F">
              <w:rPr>
                <w:rFonts w:ascii="Arial" w:hAnsi="Arial" w:cs="Arial"/>
                <w:highlight w:val="cyan"/>
                <w:lang w:eastAsia="zh-CN"/>
              </w:rPr>
              <w:t>p_NRDC_SCG_Cell</w:t>
            </w:r>
            <w:proofErr w:type="spellEnd"/>
            <w:r w:rsidRPr="00B1731F">
              <w:rPr>
                <w:rFonts w:ascii="Arial" w:hAnsi="Arial" w:cs="Arial"/>
                <w:highlight w:val="cyan"/>
                <w:lang w:eastAsia="zh-CN"/>
              </w:rPr>
              <w:t xml:space="preserve"> added with R5s210891</w:t>
            </w:r>
          </w:p>
        </w:tc>
      </w:tr>
    </w:tbl>
    <w:p w14:paraId="28A222B7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14:paraId="6F1AA1BE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0F31924A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90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080D34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None</w:t>
            </w:r>
          </w:p>
          <w:p w14:paraId="0935410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14:paraId="5B0B756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1A44A3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14:paraId="76C0BAC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AC991F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1F0D94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0FCCC6B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DEF7A3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72FD7B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1732B2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A4B15F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5D96716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  //SDL</w:t>
            </w:r>
          </w:p>
          <w:p w14:paraId="6F888F7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64F4EAB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</w:t>
            </w:r>
          </w:p>
          <w:p w14:paraId="22DEA0D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 else {</w:t>
            </w:r>
          </w:p>
          <w:p w14:paraId="51CD30D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7D6C48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53E398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7BC5D4BB" w14:textId="77777777"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6F7EFE72" w14:textId="77777777"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36303E7D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6A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746B25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None,</w:t>
            </w:r>
          </w:p>
          <w:p w14:paraId="2E35307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 </w:t>
            </w:r>
          </w:p>
          <w:p w14:paraId="499206A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14:paraId="0216D77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4154C80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14:paraId="6C8B49B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6976AF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9EF40D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1A97AAB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77DC95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FA1B65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39DC259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D9B7F8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61783E2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  //SDL</w:t>
            </w:r>
          </w:p>
          <w:p w14:paraId="5CF61FE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6933062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</w:t>
            </w:r>
          </w:p>
          <w:p w14:paraId="657F340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 else {</w:t>
            </w:r>
          </w:p>
          <w:p w14:paraId="5BFC873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1DB9D6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);</w:t>
            </w:r>
          </w:p>
          <w:p w14:paraId="61312A4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73DA1793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10C75E43" w14:textId="77777777"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2181798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b/>
          <w:color w:val="000000"/>
          <w:lang w:eastAsia="en-GB"/>
        </w:rPr>
        <w:t>f_ReconfigureSS_DRBs_NRDC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14:paraId="27D87EC2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ED8E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9C9" w14:textId="77777777"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</w:p>
        </w:tc>
      </w:tr>
      <w:tr w:rsidR="00E95D4B" w:rsidRPr="00DE1291" w14:paraId="73A35354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B10B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14C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this</w:t>
            </w:r>
            <w:r w:rsidR="00B33F0F" w:rsidRPr="00DE1291">
              <w:rPr>
                <w:rFonts w:cs="Arial"/>
                <w:lang w:eastAsia="en-GB"/>
              </w:rPr>
              <w:t xml:space="preserve"> function the CRNTI is updated and SS is reconfigured with updated C-RNTI, this additional SS configuration can be avoided and the C-RNTI updated during creation of cell</w:t>
            </w:r>
          </w:p>
        </w:tc>
      </w:tr>
      <w:tr w:rsidR="00E95D4B" w:rsidRPr="00DE1291" w14:paraId="0A8BE96D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ABBC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2CA2" w14:textId="77777777" w:rsidR="00E95D4B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14:paraId="6E81F474" w14:textId="77777777" w:rsidR="00B33F0F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5D4B" w:rsidRPr="00DE1291" w14:paraId="3F9B96F1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A1A3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60B" w14:textId="77777777"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B6A6C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E95D4B" w:rsidRPr="00DE1291" w14:paraId="177BAE21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850" w14:textId="77777777" w:rsidR="00E95D4B" w:rsidRPr="001E62EC" w:rsidRDefault="00E95D4B" w:rsidP="009F5F2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1E62EC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9F4" w14:textId="56254A05" w:rsidR="001E62EC" w:rsidRPr="001E62EC" w:rsidRDefault="001E62EC" w:rsidP="001E62EC">
            <w:pPr>
              <w:rPr>
                <w:rFonts w:ascii="Arial" w:hAnsi="Arial" w:cs="Arial"/>
                <w:highlight w:val="red"/>
                <w:lang w:eastAsia="zh-CN"/>
              </w:rPr>
            </w:pPr>
            <w:r w:rsidRPr="001E62EC">
              <w:rPr>
                <w:rFonts w:ascii="Arial" w:hAnsi="Arial" w:cs="Arial"/>
                <w:highlight w:val="red"/>
                <w:lang w:eastAsia="zh-CN"/>
              </w:rPr>
              <w:t>Not needed</w:t>
            </w:r>
            <w:r w:rsidR="00CC0CDC" w:rsidRPr="001E62EC">
              <w:rPr>
                <w:rFonts w:ascii="Arial" w:hAnsi="Arial" w:cs="Arial"/>
                <w:highlight w:val="red"/>
                <w:lang w:eastAsia="zh-CN"/>
              </w:rPr>
              <w:t xml:space="preserve">, the C-RNTI value </w:t>
            </w:r>
            <w:r w:rsidRPr="001E62EC">
              <w:rPr>
                <w:rFonts w:ascii="Arial" w:hAnsi="Arial" w:cs="Arial"/>
                <w:highlight w:val="red"/>
                <w:lang w:eastAsia="zh-CN"/>
              </w:rPr>
              <w:t xml:space="preserve">is </w:t>
            </w:r>
            <w:proofErr w:type="spellStart"/>
            <w:r w:rsidRPr="001E62EC">
              <w:rPr>
                <w:rFonts w:ascii="Arial" w:hAnsi="Arial" w:cs="Arial"/>
                <w:highlight w:val="red"/>
                <w:lang w:eastAsia="zh-CN"/>
              </w:rPr>
              <w:t>paremeterised</w:t>
            </w:r>
            <w:proofErr w:type="spellEnd"/>
            <w:r w:rsidRPr="001E62EC">
              <w:rPr>
                <w:rFonts w:ascii="Arial" w:hAnsi="Arial" w:cs="Arial"/>
                <w:highlight w:val="red"/>
                <w:lang w:eastAsia="zh-CN"/>
              </w:rPr>
              <w:t xml:space="preserve">, it can </w:t>
            </w:r>
            <w:r w:rsidR="00CC0CDC" w:rsidRPr="001E62EC">
              <w:rPr>
                <w:rFonts w:ascii="Arial" w:hAnsi="Arial" w:cs="Arial"/>
                <w:highlight w:val="red"/>
                <w:lang w:eastAsia="zh-CN"/>
              </w:rPr>
              <w:t xml:space="preserve">be set to any value in the </w:t>
            </w:r>
            <w:proofErr w:type="spellStart"/>
            <w:r w:rsidR="00CC0CDC" w:rsidRPr="001E62EC">
              <w:rPr>
                <w:rFonts w:ascii="Arial" w:hAnsi="Arial" w:cs="Arial"/>
                <w:highlight w:val="red"/>
                <w:lang w:eastAsia="zh-CN"/>
              </w:rPr>
              <w:t>RRCReconfiguration</w:t>
            </w:r>
            <w:proofErr w:type="spellEnd"/>
            <w:r w:rsidR="00CC0CDC" w:rsidRPr="001E62EC">
              <w:rPr>
                <w:rFonts w:ascii="Arial" w:hAnsi="Arial" w:cs="Arial"/>
                <w:highlight w:val="red"/>
                <w:lang w:eastAsia="zh-CN"/>
              </w:rPr>
              <w:t xml:space="preserve"> message</w:t>
            </w:r>
            <w:r w:rsidRPr="001E62EC">
              <w:rPr>
                <w:rFonts w:ascii="Arial" w:hAnsi="Arial" w:cs="Arial"/>
                <w:highlight w:val="red"/>
                <w:lang w:eastAsia="zh-CN"/>
              </w:rPr>
              <w:t xml:space="preserve"> depending on the test case prose. T</w:t>
            </w:r>
            <w:r w:rsidR="00CC0CDC" w:rsidRPr="001E62EC">
              <w:rPr>
                <w:rFonts w:ascii="Arial" w:hAnsi="Arial" w:cs="Arial"/>
                <w:highlight w:val="red"/>
                <w:lang w:eastAsia="zh-CN"/>
              </w:rPr>
              <w:t xml:space="preserve">herefore the parameter shall be </w:t>
            </w:r>
            <w:r w:rsidRPr="001E62EC">
              <w:rPr>
                <w:rFonts w:ascii="Arial" w:hAnsi="Arial" w:cs="Arial"/>
                <w:highlight w:val="red"/>
                <w:lang w:eastAsia="zh-CN"/>
              </w:rPr>
              <w:t>kept and the C-RNTI configured</w:t>
            </w:r>
            <w:r w:rsidR="00DD7142">
              <w:rPr>
                <w:rFonts w:ascii="Arial" w:hAnsi="Arial" w:cs="Arial"/>
                <w:highlight w:val="red"/>
                <w:lang w:eastAsia="zh-CN"/>
              </w:rPr>
              <w:t xml:space="preserve"> in this function, i.e. when </w:t>
            </w:r>
            <w:r w:rsidRPr="001E62EC">
              <w:rPr>
                <w:rFonts w:ascii="Arial" w:hAnsi="Arial" w:cs="Arial"/>
                <w:highlight w:val="red"/>
                <w:lang w:eastAsia="zh-CN"/>
              </w:rPr>
              <w:t>the SCG cell</w:t>
            </w:r>
            <w:r w:rsidR="00DD7142">
              <w:rPr>
                <w:rFonts w:ascii="Arial" w:hAnsi="Arial" w:cs="Arial"/>
                <w:highlight w:val="red"/>
                <w:lang w:eastAsia="zh-CN"/>
              </w:rPr>
              <w:t xml:space="preserve"> group</w:t>
            </w:r>
            <w:r w:rsidRPr="001E62EC">
              <w:rPr>
                <w:rFonts w:ascii="Arial" w:hAnsi="Arial" w:cs="Arial"/>
                <w:highlight w:val="red"/>
                <w:lang w:eastAsia="zh-CN"/>
              </w:rPr>
              <w:t xml:space="preserve"> is added.</w:t>
            </w:r>
          </w:p>
        </w:tc>
      </w:tr>
    </w:tbl>
    <w:p w14:paraId="7ED3DE75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14:paraId="210A30BB" w14:textId="77777777" w:rsidR="00E95D4B" w:rsidRPr="00DE1291" w:rsidRDefault="00DB6A6C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>
        <w:rPr>
          <w:rFonts w:ascii="Arial" w:hAnsi="Arial" w:cs="Arial"/>
          <w:b/>
          <w:color w:val="000000"/>
          <w:lang w:eastAsia="en-GB"/>
        </w:rPr>
        <w:t>Before</w:t>
      </w:r>
      <w:r w:rsidR="00E95D4B" w:rsidRPr="00DE1291">
        <w:rPr>
          <w:rFonts w:ascii="Arial" w:hAnsi="Arial" w:cs="Arial"/>
          <w:b/>
          <w:color w:val="000000"/>
          <w:lang w:eastAsia="en-GB"/>
        </w:rPr>
        <w:t xml:space="preserve">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25DA0A0C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416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ECCC4C7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p_SCG_CellId,</w:t>
            </w:r>
          </w:p>
          <w:p w14:paraId="20A5D665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151E9AD7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226DBC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7CA71E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C809A7C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 tsc_C_RNTI_Value4</w:t>
            </w:r>
          </w:p>
          <w:p w14:paraId="1CB372A5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14:paraId="2B41F77D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1CC03E32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14:paraId="161EB81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3891F7A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2E894BFC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6434D305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99043CD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0E85F946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44B8B830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14:paraId="7D7EE765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0880055B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25A2AAF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8243F02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1921BD9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D4331CB" w14:textId="77777777" w:rsidR="00E95D4B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38C024E8" w14:textId="77777777" w:rsidR="00DB6A6C" w:rsidRPr="00DE1291" w:rsidRDefault="00DB6A6C" w:rsidP="00DB6A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After</w:t>
      </w:r>
      <w:r w:rsidRPr="00DE1291">
        <w:rPr>
          <w:rFonts w:ascii="Arial" w:hAnsi="Arial" w:cs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6A6C" w:rsidRPr="00DE1291" w14:paraId="443C6F0D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B1D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39B116A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p_SCG_CellId,</w:t>
            </w:r>
          </w:p>
          <w:p w14:paraId="7EF7ED1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84F868B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DE92749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494FC7B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2A6AFF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 tsc_C_RNTI_Value4</w:t>
            </w:r>
          </w:p>
          <w:p w14:paraId="4FB9297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14:paraId="0D787D72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2714645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14:paraId="2EA1A653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A768F2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15E8C3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23359A35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A69ABA2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22EA5D0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3FF9862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14:paraId="4F859BFA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53BD9E62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C720A44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14:paraId="2E00A56D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14:paraId="69D70E74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A525965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5D7D2D32" w14:textId="77777777" w:rsidR="00DB6A6C" w:rsidRPr="00DE1291" w:rsidRDefault="00DB6A6C" w:rsidP="00DB6A6C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263BD173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5FDEED09" w14:textId="77777777" w:rsidR="00E37C70" w:rsidRPr="00DE1291" w:rsidRDefault="00E37C70" w:rsidP="00E37C7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2181799"/>
      <w:r w:rsidRPr="00DE1291">
        <w:rPr>
          <w:rFonts w:cs="Arial"/>
          <w:b/>
          <w:color w:val="000000"/>
          <w:lang w:eastAsia="en-GB"/>
        </w:rPr>
        <w:t>Correction to f_TC_8_2_2_4_2_NR5GC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37C70" w:rsidRPr="00DE1291" w14:paraId="49F37E4A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E52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06B" w14:textId="77777777" w:rsidR="00E37C70" w:rsidRPr="00DE1291" w:rsidRDefault="00E37C70" w:rsidP="009F5F27">
            <w:pPr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f_TC_8_2_2_4_2_NR5GC</w:t>
            </w:r>
            <w:r w:rsidR="00DE1291">
              <w:rPr>
                <w:rFonts w:ascii="Arial" w:hAnsi="Arial" w:cs="Arial"/>
                <w:lang w:eastAsia="en-GB"/>
              </w:rPr>
              <w:t xml:space="preserve"> ( and all other NR-DC test cases</w:t>
            </w:r>
          </w:p>
        </w:tc>
      </w:tr>
      <w:tr w:rsidR="00E37C70" w:rsidRPr="00DE1291" w14:paraId="34679C84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B96C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2439" w14:textId="77777777" w:rsidR="00E37C70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14:paraId="07787D32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E37C70" w:rsidRPr="00DE1291" w14:paraId="03D12620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3405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2E8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14:paraId="44A335DF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14:paraId="445692D0" w14:textId="77777777" w:rsidR="00E37C70" w:rsidRDefault="00DE1291" w:rsidP="009F5F2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14:paraId="484B177E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E37C70" w:rsidRPr="00DE1291" w14:paraId="6D092EA3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5BF1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D683" w14:textId="77777777" w:rsidR="00E37C70" w:rsidRPr="00DE1291" w:rsidRDefault="00DE1291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E37C70" w:rsidRPr="00DE1291" w14:paraId="4EFBED4A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1542" w14:textId="77777777" w:rsidR="00E37C70" w:rsidRPr="006B2475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6B247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1E1" w14:textId="77777777" w:rsidR="006B2475" w:rsidRPr="006B2475" w:rsidRDefault="006B2475" w:rsidP="009F5F2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6B2475">
              <w:rPr>
                <w:rFonts w:ascii="Arial" w:hAnsi="Arial" w:cs="Arial"/>
                <w:highlight w:val="cyan"/>
                <w:lang w:eastAsia="zh-CN"/>
              </w:rPr>
              <w:t>Accepted, implemented as per R5s210891</w:t>
            </w:r>
          </w:p>
          <w:p w14:paraId="38EF4A23" w14:textId="1F50B6DF" w:rsidR="00E37C70" w:rsidRPr="006B2475" w:rsidRDefault="001E62EC" w:rsidP="009F5F2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lang w:eastAsia="zh-CN"/>
              </w:rPr>
            </w:pPr>
            <w:r w:rsidRPr="006B2475">
              <w:rPr>
                <w:rFonts w:ascii="Arial" w:hAnsi="Arial" w:cs="Arial"/>
                <w:highlight w:val="red"/>
                <w:lang w:eastAsia="zh-CN"/>
              </w:rPr>
              <w:t>Not needed see change 1.3. The C-RNTI value is configured in the SCG cell when it is added to the cell group</w:t>
            </w:r>
          </w:p>
        </w:tc>
      </w:tr>
    </w:tbl>
    <w:p w14:paraId="31CB2226" w14:textId="77777777"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</w:p>
    <w:p w14:paraId="58E9E5B8" w14:textId="77777777"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14:paraId="73603AB7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C7C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f_TC_8_2_2_4_2_NR5GC() runs on NR5GC_PTC</w:t>
            </w:r>
          </w:p>
          <w:p w14:paraId="51661651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 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14:paraId="5472F006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14:paraId="586F04C6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f_NR5GC_Init_NRDC(NR_1, {nr_Cell1, nr_Cell10}); //WA#WI=857215 R5s210716 </w:t>
            </w:r>
          </w:p>
          <w:p w14:paraId="3616FDAA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B0E4584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14:paraId="5D8D9BDD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14:paraId="1CA14EFE" w14:textId="77777777" w:rsidR="00E37C70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(nr_Cell10);</w:t>
            </w:r>
          </w:p>
        </w:tc>
      </w:tr>
    </w:tbl>
    <w:p w14:paraId="4DB97385" w14:textId="77777777"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5E9184AA" w14:textId="77777777"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14:paraId="79AC4599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5550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*/</w:t>
            </w:r>
          </w:p>
          <w:p w14:paraId="55249296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f_TC_8_2_2_4_2_NR5GC() runs on NR5GC_PTC</w:t>
            </w:r>
          </w:p>
          <w:p w14:paraId="77186AFE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 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14:paraId="7ECD7EB1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14:paraId="2C824636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f_NR5GC_Init_NRDC(NR_1, {nr_Cell1, nr_Cell10}); //WA#WI=857215 R5s210716 </w:t>
            </w:r>
          </w:p>
          <w:p w14:paraId="1CCC4D7A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64C4FC36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14:paraId="740C9AFA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14:paraId="22A25039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(nr_Cell10, tsc_C_RNTI_Value4);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//WA#WI=880752</w:t>
            </w:r>
          </w:p>
          <w:p w14:paraId="47EC67A9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(nr_Cell10,-,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true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// Change already covered in </w:t>
            </w:r>
          </w:p>
          <w:p w14:paraId="535186C6" w14:textId="77777777" w:rsidR="00E37C70" w:rsidRPr="00DE1291" w:rsidRDefault="00E37C70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</w:tc>
      </w:tr>
    </w:tbl>
    <w:p w14:paraId="60F6FF75" w14:textId="77777777" w:rsidR="00E37C70" w:rsidRPr="00DE1291" w:rsidRDefault="00E37C70" w:rsidP="00E37C70">
      <w:pPr>
        <w:rPr>
          <w:rFonts w:ascii="Arial" w:hAnsi="Arial" w:cs="Arial"/>
          <w:lang w:eastAsia="en-GB"/>
        </w:rPr>
      </w:pPr>
    </w:p>
    <w:p w14:paraId="7EB31586" w14:textId="77777777" w:rsidR="00E37C70" w:rsidRPr="00DE1291" w:rsidRDefault="00E37C70" w:rsidP="00E37C70">
      <w:pPr>
        <w:rPr>
          <w:rFonts w:ascii="Arial" w:hAnsi="Arial" w:cs="Arial"/>
          <w:lang w:eastAsia="en-GB"/>
        </w:rPr>
      </w:pPr>
    </w:p>
    <w:p w14:paraId="374DB6B5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3B670F80" w14:textId="77777777" w:rsidR="00E95D4B" w:rsidRPr="00DE1291" w:rsidRDefault="00E95D4B" w:rsidP="006E7773">
      <w:pPr>
        <w:rPr>
          <w:rFonts w:ascii="Arial" w:hAnsi="Arial" w:cs="Arial"/>
          <w:lang w:eastAsia="en-GB"/>
        </w:rPr>
      </w:pPr>
    </w:p>
    <w:sectPr w:rsidR="00E95D4B" w:rsidRPr="00DE1291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0062" w14:textId="77777777" w:rsidR="00B66439" w:rsidRDefault="00B66439">
      <w:r>
        <w:separator/>
      </w:r>
    </w:p>
  </w:endnote>
  <w:endnote w:type="continuationSeparator" w:id="0">
    <w:p w14:paraId="3B4DBA7D" w14:textId="77777777" w:rsidR="00B66439" w:rsidRDefault="00B6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6FA3" w14:textId="77777777" w:rsidR="00B66439" w:rsidRDefault="00B66439">
      <w:r>
        <w:separator/>
      </w:r>
    </w:p>
  </w:footnote>
  <w:footnote w:type="continuationSeparator" w:id="0">
    <w:p w14:paraId="33E4A298" w14:textId="77777777" w:rsidR="00B66439" w:rsidRDefault="00B6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96B4" w14:textId="77777777" w:rsidR="009F5F27" w:rsidRDefault="009F5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9BDB" w14:textId="77777777" w:rsidR="009F5F27" w:rsidRDefault="009F5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8E6A" w14:textId="77777777" w:rsidR="009F5F27" w:rsidRDefault="009F5F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78CA" w14:textId="77777777" w:rsidR="009F5F27" w:rsidRDefault="009F5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56A0A"/>
    <w:multiLevelType w:val="hybridMultilevel"/>
    <w:tmpl w:val="122C75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4"/>
  </w:num>
  <w:num w:numId="8">
    <w:abstractNumId w:val="6"/>
  </w:num>
  <w:num w:numId="9">
    <w:abstractNumId w:val="13"/>
  </w:num>
  <w:num w:numId="10">
    <w:abstractNumId w:val="26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5"/>
  </w:num>
  <w:num w:numId="20">
    <w:abstractNumId w:val="23"/>
  </w:num>
  <w:num w:numId="21">
    <w:abstractNumId w:val="8"/>
  </w:num>
  <w:num w:numId="22">
    <w:abstractNumId w:val="19"/>
  </w:num>
  <w:num w:numId="23">
    <w:abstractNumId w:val="22"/>
  </w:num>
  <w:num w:numId="24">
    <w:abstractNumId w:val="11"/>
  </w:num>
  <w:num w:numId="25">
    <w:abstractNumId w:val="21"/>
  </w:num>
  <w:num w:numId="26">
    <w:abstractNumId w:val="3"/>
  </w:num>
  <w:num w:numId="27">
    <w:abstractNumId w:val="4"/>
  </w:num>
  <w:num w:numId="28">
    <w:abstractNumId w:val="1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5E49"/>
    <w:rsid w:val="00054E62"/>
    <w:rsid w:val="00057DBD"/>
    <w:rsid w:val="000614B3"/>
    <w:rsid w:val="0006562C"/>
    <w:rsid w:val="000749BF"/>
    <w:rsid w:val="00080D3B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E62EC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36A2"/>
    <w:rsid w:val="003C2766"/>
    <w:rsid w:val="003C74F0"/>
    <w:rsid w:val="003D1466"/>
    <w:rsid w:val="003E1A36"/>
    <w:rsid w:val="003E51C2"/>
    <w:rsid w:val="003F3287"/>
    <w:rsid w:val="003F7838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9768E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2475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5F2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74D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31F"/>
    <w:rsid w:val="00B17EC1"/>
    <w:rsid w:val="00B258BB"/>
    <w:rsid w:val="00B3074E"/>
    <w:rsid w:val="00B33F0F"/>
    <w:rsid w:val="00B51BA6"/>
    <w:rsid w:val="00B52828"/>
    <w:rsid w:val="00B5725C"/>
    <w:rsid w:val="00B66439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0CD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A6C"/>
    <w:rsid w:val="00DC0D26"/>
    <w:rsid w:val="00DD0F43"/>
    <w:rsid w:val="00DD11FD"/>
    <w:rsid w:val="00DD53E1"/>
    <w:rsid w:val="00DD7142"/>
    <w:rsid w:val="00DD7F13"/>
    <w:rsid w:val="00DE1291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37C70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95D4B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0D45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25E9C-28DA-4210-AA1C-A7DFF53A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10</Pages>
  <Words>2547</Words>
  <Characters>14518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2021-09-14T12:24:00Z</dcterms:created>
  <dcterms:modified xsi:type="dcterms:W3CDTF">2021-09-14T12:44:00Z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