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C0D7E3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DC76DE">
        <w:rPr>
          <w:b/>
          <w:i/>
          <w:noProof/>
          <w:sz w:val="28"/>
        </w:rPr>
        <w:t>949</w:t>
      </w:r>
    </w:p>
    <w:p w14:paraId="5D6FC58C" w14:textId="307A0302" w:rsidR="001A09A3" w:rsidRDefault="005240D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3ED5A2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2A7056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90C972" w:rsidR="001E41F3" w:rsidRDefault="00F723E3" w:rsidP="00715499">
            <w:pPr>
              <w:pStyle w:val="CRCoverPage"/>
              <w:spacing w:after="0"/>
            </w:pPr>
            <w:r w:rsidRPr="00F723E3">
              <w:t>Correction for NR capability functions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F9CAE4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6467" w14:textId="123E1FD6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If a UE is supporting both FR1 And FR2 bands and if sends “csi_RSRP_AndRSRQ_MeasWithSSB" IE in both fr1-Add-UE-NR-Capabilities and fr2-Add-UE-NR-Capabilities the capability cecking test cases will fail with the message “reporting of FR1/FR2_Add_UE_NR_Capabilities IEs are inconsistent”</w:t>
            </w:r>
          </w:p>
          <w:p w14:paraId="3F7192B1" w14:textId="77777777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8D7B0BE" w:rsidR="006408D7" w:rsidRDefault="006408D7" w:rsidP="00F723E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63277" w14:textId="108B3B77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the TTCN checking to allow the UE to report csi_RSRP_AndRSRQ_MeasWithSSB for both FR1 and FR2 bands.</w:t>
            </w:r>
          </w:p>
          <w:p w14:paraId="171ADF2A" w14:textId="55A42AA9" w:rsidR="006408D7" w:rsidRPr="002E55AB" w:rsidRDefault="006408D7" w:rsidP="00F723E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8923A0" w:rsidR="006408D7" w:rsidRDefault="00F723E3" w:rsidP="006408D7">
            <w:pPr>
              <w:pStyle w:val="CRCoverPage"/>
              <w:spacing w:after="0"/>
              <w:rPr>
                <w:noProof/>
              </w:rPr>
            </w:pPr>
            <w:r>
              <w:t>8.2.1.1.1.ENDC, 8.1.5.1.1.NR5GC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30A80967" w14:textId="77777777" w:rsidR="00F723E3" w:rsidRDefault="00F723E3" w:rsidP="00F723E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23E3" w14:paraId="63621942" w14:textId="77777777" w:rsidTr="00FA7708">
        <w:trPr>
          <w:trHeight w:val="447"/>
        </w:trPr>
        <w:tc>
          <w:tcPr>
            <w:tcW w:w="1985" w:type="dxa"/>
          </w:tcPr>
          <w:p w14:paraId="397D935A" w14:textId="77777777" w:rsidR="00F723E3" w:rsidRDefault="00F723E3" w:rsidP="00FA770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18AC2DB" w14:textId="77777777" w:rsidR="00F723E3" w:rsidRDefault="00F723E3" w:rsidP="00FA7708">
            <w:pPr>
              <w:spacing w:after="0"/>
            </w:pPr>
            <w:r w:rsidRPr="00A02927">
              <w:t xml:space="preserve">function </w:t>
            </w:r>
            <w:proofErr w:type="spellStart"/>
            <w:r w:rsidRPr="00A02927">
              <w:t>fl_Check_csi_RSRP_AndRSRQ_MeasWithSSB</w:t>
            </w:r>
            <w:proofErr w:type="spellEnd"/>
            <w:r w:rsidRPr="00A02927">
              <w:t>(</w:t>
            </w:r>
            <w:proofErr w:type="spellStart"/>
            <w:r w:rsidRPr="00A02927">
              <w:t>UE_NR_Capability</w:t>
            </w:r>
            <w:proofErr w:type="spellEnd"/>
            <w:r w:rsidRPr="00A02927">
              <w:t xml:space="preserve"> </w:t>
            </w:r>
            <w:proofErr w:type="spellStart"/>
            <w:r w:rsidRPr="00A02927">
              <w:t>p_ReceivedCapabilityMsg</w:t>
            </w:r>
            <w:proofErr w:type="spellEnd"/>
            <w:r w:rsidRPr="00A02927">
              <w:t>)</w:t>
            </w:r>
          </w:p>
        </w:tc>
      </w:tr>
      <w:tr w:rsidR="00F723E3" w14:paraId="7E789757" w14:textId="77777777" w:rsidTr="00FA7708">
        <w:trPr>
          <w:trHeight w:val="452"/>
        </w:trPr>
        <w:tc>
          <w:tcPr>
            <w:tcW w:w="1985" w:type="dxa"/>
          </w:tcPr>
          <w:p w14:paraId="456FE0AD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FC9FEA" w14:textId="77777777" w:rsidR="00F723E3" w:rsidRDefault="00F723E3" w:rsidP="00F723E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If a UE is supporting both FR1 And FR2 bands and if sends “csi_RSRP_AndRSRQ_MeasWithSSB" IE in both fr1-Add-UE-NR-Capabilities and fr2-Add-UE-NR-Capabilities the capability cecking test cases will fail with the message “reporting of FR1/FR2_Add_UE_NR_Capabilities IEs are inconsistent”</w:t>
            </w:r>
          </w:p>
          <w:p w14:paraId="7916E5BE" w14:textId="77777777" w:rsidR="00F723E3" w:rsidRPr="0062290B" w:rsidRDefault="00F723E3" w:rsidP="00F723E3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</w:rPr>
            </w:pPr>
          </w:p>
        </w:tc>
      </w:tr>
      <w:tr w:rsidR="00F723E3" w14:paraId="2CD63707" w14:textId="77777777" w:rsidTr="00FA7708">
        <w:tc>
          <w:tcPr>
            <w:tcW w:w="1985" w:type="dxa"/>
          </w:tcPr>
          <w:p w14:paraId="7352E568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3585A6" w14:textId="44AFFCC5" w:rsidR="00F723E3" w:rsidRPr="00F723E3" w:rsidRDefault="00F723E3" w:rsidP="00F723E3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>Correct the TTCN checking to allow the UE to report csi_RSRP_AndRSRQ_MeasWithSSB for both FR1 and FR2 bands.</w:t>
            </w:r>
          </w:p>
          <w:p w14:paraId="487E3579" w14:textId="225524EC" w:rsidR="00F723E3" w:rsidRDefault="00F723E3" w:rsidP="00FA770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F723E3" w14:paraId="440BABF9" w14:textId="77777777" w:rsidTr="00FA7708">
        <w:tc>
          <w:tcPr>
            <w:tcW w:w="1985" w:type="dxa"/>
          </w:tcPr>
          <w:p w14:paraId="3109D9BE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F30B77" w14:textId="77777777" w:rsidR="00F723E3" w:rsidRDefault="00F723E3" w:rsidP="00FA7708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NR_CapabilityFunctions.ttcn</w:t>
            </w:r>
            <w:proofErr w:type="spellEnd"/>
          </w:p>
        </w:tc>
      </w:tr>
      <w:tr w:rsidR="00F723E3" w14:paraId="3EE2EC46" w14:textId="77777777" w:rsidTr="00FA7708">
        <w:tc>
          <w:tcPr>
            <w:tcW w:w="1985" w:type="dxa"/>
          </w:tcPr>
          <w:p w14:paraId="0ED13DD6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E5C336" w14:textId="77777777" w:rsidR="00A25AAF" w:rsidRDefault="00A25AAF" w:rsidP="00A25AAF">
            <w:pPr>
              <w:rPr>
                <w:rFonts w:ascii="Arial" w:hAnsi="Arial"/>
                <w:noProof/>
                <w:highlight w:val="cyan"/>
              </w:rPr>
            </w:pPr>
            <w:r>
              <w:rPr>
                <w:rFonts w:ascii="Arial" w:hAnsi="Arial"/>
                <w:noProof/>
                <w:highlight w:val="cyan"/>
              </w:rPr>
              <w:t>Accepted in principle.  See MCC160 Implementation below.</w:t>
            </w:r>
          </w:p>
          <w:p w14:paraId="3F7EAD8F" w14:textId="77777777" w:rsidR="00A25AAF" w:rsidRDefault="00A25AAF" w:rsidP="00A25AAF">
            <w:pPr>
              <w:rPr>
                <w:rFonts w:ascii="Arial" w:hAnsi="Arial"/>
                <w:noProof/>
                <w:highlight w:val="green"/>
              </w:rPr>
            </w:pPr>
            <w:r>
              <w:rPr>
                <w:rFonts w:ascii="Arial" w:hAnsi="Arial"/>
                <w:noProof/>
                <w:highlight w:val="green"/>
              </w:rPr>
              <w:t>Reason for change is not in line with the proposed TTCN changes as Table 8.1.5.1.1.3.3-3 Note3 states: “If the UE supports single frequency range (FR1 or FR2), or the UE supports both frequency ranges (FR1 and FR2) and csi-RSRP-AndRSRQ-MeasWithSSB is supported in both frequency ranges, then support of csi-RSRP-AndRSRQ-MeasWithSSB will be signaled in measAndMobParameters/MeasAndMobParametersFRX-Diff.” hence UE is not allowed to report csi_RSRP_AndRSRQ_MeasWithSSB simultaneously on fr1-Add-UE-NR-Capabilities and fr2-Add-UE-NR-Capabilities and it shall do it in measAndMobParameters/MeasAndMobParametersFRX-Diff instead.</w:t>
            </w:r>
          </w:p>
          <w:p w14:paraId="79D5109A" w14:textId="77777777" w:rsidR="00A25AAF" w:rsidRDefault="00A25AAF" w:rsidP="00A25AAF">
            <w:pPr>
              <w:rPr>
                <w:rFonts w:ascii="Arial" w:hAnsi="Arial"/>
                <w:noProof/>
                <w:highlight w:val="green"/>
              </w:rPr>
            </w:pPr>
            <w:r>
              <w:rPr>
                <w:rFonts w:ascii="Arial" w:hAnsi="Arial"/>
                <w:noProof/>
                <w:highlight w:val="green"/>
              </w:rPr>
              <w:t>TTCN changes are needed to handle all possible scenarios therefore an enhanced implementation is done in order to handle also case of inconclusive verdict, when a PICS is set but none of the related IEs are reported.</w:t>
            </w:r>
          </w:p>
          <w:p w14:paraId="7DEAD2FC" w14:textId="77777777" w:rsidR="00A25AAF" w:rsidRDefault="00A25AAF" w:rsidP="00A25AAF">
            <w:pPr>
              <w:rPr>
                <w:rFonts w:ascii="Arial" w:hAnsi="Arial"/>
                <w:noProof/>
                <w:highlight w:val="cyan"/>
              </w:rPr>
            </w:pPr>
            <w:r>
              <w:rPr>
                <w:rFonts w:ascii="Arial" w:hAnsi="Arial"/>
                <w:noProof/>
                <w:highlight w:val="cyan"/>
              </w:rPr>
              <w:t>Similar update for checks on Dual mode has been done in functions:</w:t>
            </w:r>
          </w:p>
          <w:p w14:paraId="34AD153E" w14:textId="77777777" w:rsidR="00A25AAF" w:rsidRDefault="00A25AAF" w:rsidP="00A25AAF">
            <w:pPr>
              <w:rPr>
                <w:rFonts w:ascii="Arial" w:hAnsi="Arial"/>
                <w:noProof/>
                <w:highlight w:val="cyan"/>
              </w:rPr>
            </w:pPr>
            <w:r>
              <w:rPr>
                <w:rFonts w:ascii="Arial" w:hAnsi="Arial"/>
                <w:noProof/>
                <w:highlight w:val="cyan"/>
              </w:rPr>
              <w:t xml:space="preserve">    fl_Check_intraAndInterF_MeasAndReport(p_ReceivedCapabilityMsg); // Note 1</w:t>
            </w:r>
          </w:p>
          <w:p w14:paraId="6F14C390" w14:textId="77777777" w:rsidR="00A25AAF" w:rsidRDefault="00A25AAF" w:rsidP="00A25AAF">
            <w:pPr>
              <w:rPr>
                <w:rFonts w:ascii="Arial" w:hAnsi="Arial"/>
                <w:noProof/>
                <w:highlight w:val="cyan"/>
              </w:rPr>
            </w:pPr>
            <w:r>
              <w:rPr>
                <w:rFonts w:ascii="Arial" w:hAnsi="Arial"/>
                <w:noProof/>
                <w:highlight w:val="cyan"/>
              </w:rPr>
              <w:t xml:space="preserve">    fl_Check_eventA_MeasAndReport(p_ReceivedCapabilityMsg);         // Note 2</w:t>
            </w:r>
          </w:p>
          <w:p w14:paraId="0A9F5590" w14:textId="77777777" w:rsidR="00A25AAF" w:rsidRDefault="00A25AAF" w:rsidP="00A25AAF">
            <w:pPr>
              <w:rPr>
                <w:rFonts w:ascii="Arial" w:hAnsi="Arial"/>
                <w:noProof/>
                <w:highlight w:val="cyan"/>
              </w:rPr>
            </w:pPr>
            <w:r>
              <w:rPr>
                <w:rFonts w:ascii="Arial" w:hAnsi="Arial"/>
                <w:noProof/>
                <w:highlight w:val="cyan"/>
              </w:rPr>
              <w:t xml:space="preserve">    fl_Check_skipUplinkTxDynamic(p_ReceivedCapabilityMsg);          // Note 4</w:t>
            </w:r>
          </w:p>
          <w:p w14:paraId="1DA23EAB" w14:textId="77777777" w:rsidR="00A25AAF" w:rsidRDefault="00A25AAF" w:rsidP="00A25AAF">
            <w:pPr>
              <w:rPr>
                <w:rFonts w:ascii="Arial" w:hAnsi="Arial"/>
                <w:noProof/>
                <w:highlight w:val="cyan"/>
              </w:rPr>
            </w:pPr>
            <w:r>
              <w:rPr>
                <w:rFonts w:ascii="Arial" w:hAnsi="Arial"/>
                <w:noProof/>
                <w:highlight w:val="cyan"/>
              </w:rPr>
              <w:t xml:space="preserve">    fl_Check_logicalChannelSR_DelayTimer(p_ReceivedCapabilityMsg);  // Note 5</w:t>
            </w:r>
          </w:p>
          <w:p w14:paraId="744AF94A" w14:textId="77777777" w:rsidR="00A25AAF" w:rsidRDefault="00A25AAF" w:rsidP="00A25AAF">
            <w:pPr>
              <w:rPr>
                <w:rFonts w:ascii="Arial" w:hAnsi="Arial"/>
                <w:noProof/>
                <w:highlight w:val="cyan"/>
              </w:rPr>
            </w:pPr>
            <w:r>
              <w:rPr>
                <w:rFonts w:ascii="Arial" w:hAnsi="Arial"/>
                <w:noProof/>
                <w:highlight w:val="cyan"/>
              </w:rPr>
              <w:t xml:space="preserve">    fl_Check_longDRX_Cycle(p_ReceivedCapabilityMsg);                // Note 6</w:t>
            </w:r>
          </w:p>
          <w:p w14:paraId="0C3DEE12" w14:textId="7B4A7D8C" w:rsidR="007F4805" w:rsidRPr="007F4805" w:rsidRDefault="00A25AAF" w:rsidP="00A25AA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highlight w:val="cyan"/>
              </w:rPr>
              <w:t xml:space="preserve">    fl_Check_shortDRX_Cycle(p_ReceivedCapabilityMsg);               // Note 7</w:t>
            </w:r>
          </w:p>
        </w:tc>
      </w:tr>
    </w:tbl>
    <w:p w14:paraId="228F1B10" w14:textId="77777777" w:rsidR="00F723E3" w:rsidRDefault="00F723E3" w:rsidP="00F723E3">
      <w:pPr>
        <w:rPr>
          <w:lang w:val="en-US"/>
        </w:rPr>
      </w:pPr>
    </w:p>
    <w:p w14:paraId="670E0249" w14:textId="77777777" w:rsidR="00F723E3" w:rsidRDefault="00F723E3" w:rsidP="00F723E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23E3" w:rsidRPr="00A02927" w14:paraId="605B3C4E" w14:textId="77777777" w:rsidTr="00FA7708">
        <w:tc>
          <w:tcPr>
            <w:tcW w:w="9855" w:type="dxa"/>
          </w:tcPr>
          <w:p w14:paraId="1F7AA3AE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lastRenderedPageBreak/>
              <w:t xml:space="preserve">  function fl_Check_csi_RSRP_AndRSRQ_MeasWithSSB(UE_NR_Capability p_ReceivedCapabilityMsg)</w:t>
            </w:r>
          </w:p>
          <w:p w14:paraId="3EE6190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{ //@sic R5-201761 R5s190471 R5-197070 R5-206430 sic@</w:t>
            </w:r>
          </w:p>
          <w:p w14:paraId="1C5B4B68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v_MeasAndMobParamFRX_Diff_csi_RSRP_AndRSRQ_MeasWithSSB := false;</w:t>
            </w:r>
          </w:p>
          <w:p w14:paraId="7568A62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v_FR1_Add_csi_RSRP_AndRSRQ_MeasWithSSB := false;</w:t>
            </w:r>
          </w:p>
          <w:p w14:paraId="4ABB0A0C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v_FR2_Add_Cap_csi_RSRP_AndRSRQ_MeasWithSSB := false;</w:t>
            </w:r>
          </w:p>
          <w:p w14:paraId="047D4D26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UE_NR_Capability v_ReceivedCapabilityMsg := p_ReceivedCapabilityMsg;</w:t>
            </w:r>
          </w:p>
          <w:p w14:paraId="560555A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v_MeasAndMobParamFRX_csi_RSRP_AndRSRQ_MeasWithSSB_Common;</w:t>
            </w:r>
          </w:p>
          <w:p w14:paraId="25B430B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v_FR1_Add_UE_NR_Cap_csi_RSRP_AndRSRQ_MeasWithSSB;</w:t>
            </w:r>
          </w:p>
          <w:p w14:paraId="0CBD29FB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v_FR2_Add_UE_NR_Cap_csi_RSRP_AndRSRQ_MeasWithSSB;    </w:t>
            </w:r>
          </w:p>
          <w:p w14:paraId="50004BB0" w14:textId="6293C302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………………………….</w:t>
            </w:r>
          </w:p>
          <w:p w14:paraId="3664800C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48910F6C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f_SetVerdict(fail, __FILE__, __LINE__, "Single frequency range UE and reported IEs are inconsistent");</w:t>
            </w:r>
          </w:p>
          <w:p w14:paraId="00096B85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}</w:t>
            </w:r>
          </w:p>
          <w:p w14:paraId="046E7329" w14:textId="77777777" w:rsidR="00F723E3" w:rsidRPr="00F723E3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E96188">
              <w:rPr>
                <w:rFonts w:ascii="Arial" w:hAnsi="Arial"/>
                <w:noProof/>
              </w:rPr>
              <w:t xml:space="preserve">      </w:t>
            </w:r>
            <w:r w:rsidRPr="00F723E3">
              <w:rPr>
                <w:rFonts w:ascii="Arial" w:hAnsi="Arial"/>
                <w:noProof/>
                <w:highlight w:val="yellow"/>
              </w:rPr>
              <w:t>else if (f_NR_FreqRangeFr1AndFR2() and ((v_FR1_Add_csi_RSRP_AndRSRQ_MeasWithSSB) and (v_FR2_Add_Cap_csi_RSRP_AndRSRQ_MeasWithSSB))) { // fail case on both frequency ranges supported</w:t>
            </w:r>
          </w:p>
          <w:p w14:paraId="1C4494F6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 xml:space="preserve">         f_SetVerdict(fail, __FILE__, __LINE__, "reporting of FR1/FR2_Add_UE_NR_Capabilities IEs are inconsistent");</w:t>
            </w:r>
          </w:p>
          <w:p w14:paraId="0E1350D2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}</w:t>
            </w:r>
          </w:p>
          <w:p w14:paraId="16103313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}</w:t>
            </w:r>
          </w:p>
          <w:p w14:paraId="06842EE1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else {  // Error cases if the feature is NOT set: neither the Common IE nor any of FR1/FR2 IEs are reported by the UE</w:t>
            </w:r>
          </w:p>
          <w:p w14:paraId="18073273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if (ispresent(v_MeasAndMobParamFRX_csi_RSRP_AndRSRQ_MeasWithSSB_Common.csi_RSRP_AndRSRQ_MeasWithSSB) or</w:t>
            </w:r>
          </w:p>
          <w:p w14:paraId="67272EE8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  ispresent(v_FR1_Add_UE_NR_Cap_csi_RSRP_AndRSRQ_MeasWithSSB.csi_RSRP_AndRSRQ_MeasWithSSB) or</w:t>
            </w:r>
          </w:p>
          <w:p w14:paraId="653F5EE8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  ispresent(v_FR2_Add_UE_NR_Cap_csi_RSRP_AndRSRQ_MeasWithSSB.csi_RSRP_AndRSRQ_MeasWithSSB)) {</w:t>
            </w:r>
          </w:p>
          <w:p w14:paraId="4B28E84F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f_SetVerdict(fail, __FILE__, __LINE__, "setting of pc_csi_RSRP_AndRSRQ_MeasWithSSB to false is inconsistent with reported capabilities for Rel-15 and above UE");</w:t>
            </w:r>
          </w:p>
          <w:p w14:paraId="7B650C77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}</w:t>
            </w:r>
          </w:p>
          <w:p w14:paraId="6E9C3567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}</w:t>
            </w:r>
            <w:r w:rsidRPr="00A02927">
              <w:rPr>
                <w:rFonts w:ascii="Arial" w:hAnsi="Arial"/>
                <w:noProof/>
              </w:rPr>
              <w:t xml:space="preserve">    </w:t>
            </w:r>
          </w:p>
          <w:p w14:paraId="6CF6C56A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>…………………….</w:t>
            </w:r>
          </w:p>
          <w:p w14:paraId="79B99A23" w14:textId="52007189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27256576" w14:textId="77777777" w:rsidR="00F723E3" w:rsidRPr="00A02927" w:rsidRDefault="00F723E3" w:rsidP="00F723E3">
      <w:pPr>
        <w:rPr>
          <w:rFonts w:ascii="Arial" w:hAnsi="Arial"/>
          <w:noProof/>
        </w:rPr>
      </w:pPr>
    </w:p>
    <w:p w14:paraId="60B233A3" w14:textId="77777777" w:rsidR="00F723E3" w:rsidRPr="00A02927" w:rsidRDefault="00F723E3" w:rsidP="00F723E3">
      <w:pPr>
        <w:rPr>
          <w:rFonts w:ascii="Arial" w:hAnsi="Arial"/>
          <w:noProof/>
        </w:rPr>
      </w:pPr>
      <w:r w:rsidRPr="00A02927">
        <w:rPr>
          <w:rFonts w:ascii="Arial" w:hAnsi="Arial"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23E3" w:rsidRPr="00A02927" w14:paraId="61BC0DA7" w14:textId="77777777" w:rsidTr="00FA7708">
        <w:tc>
          <w:tcPr>
            <w:tcW w:w="9855" w:type="dxa"/>
          </w:tcPr>
          <w:p w14:paraId="2F73D0E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function fl_Check_csi_RSRP_AndRSRQ_MeasWithSSB(UE_NR_Capability p_ReceivedCapabilityMsg)</w:t>
            </w:r>
          </w:p>
          <w:p w14:paraId="0921FBD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{ //@sic R5-201761 R5s190471 R5-197070 R5-206430 sic@</w:t>
            </w:r>
          </w:p>
          <w:p w14:paraId="77C763B5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v_MeasAndMobParamFRX_Diff_csi_RSRP_AndRSRQ_MeasWithSSB := false;</w:t>
            </w:r>
          </w:p>
          <w:p w14:paraId="3749199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v_FR1_Add_csi_RSRP_AndRSRQ_MeasWithSSB := false;</w:t>
            </w:r>
          </w:p>
          <w:p w14:paraId="0A67224E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v_FR2_Add_Cap_csi_RSRP_AndRSRQ_MeasWithSSB := false;</w:t>
            </w:r>
          </w:p>
          <w:p w14:paraId="319BAE2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UE_NR_Capability v_ReceivedCapabilityMsg := p_ReceivedCapabilityMsg;</w:t>
            </w:r>
          </w:p>
          <w:p w14:paraId="3C74E14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v_MeasAndMobParamFRX_csi_RSRP_AndRSRQ_MeasWithSSB_Common;</w:t>
            </w:r>
          </w:p>
          <w:p w14:paraId="6AF2B20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v_FR1_Add_UE_NR_Cap_csi_RSRP_AndRSRQ_MeasWithSSB;</w:t>
            </w:r>
          </w:p>
          <w:p w14:paraId="7BA4F648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v_FR2_Add_UE_NR_Cap_csi_RSRP_AndRSRQ_MeasWithSSB;    </w:t>
            </w:r>
          </w:p>
          <w:p w14:paraId="02892178" w14:textId="119D01F6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………………….</w:t>
            </w:r>
          </w:p>
          <w:p w14:paraId="61D5AF11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5DA9FB0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     f_SetVerdict(fail, __FILE__, __LINE__, "Single frequency range UE and reported IEs are inconsistent");</w:t>
            </w:r>
          </w:p>
          <w:p w14:paraId="5D1093A2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  }</w:t>
            </w:r>
          </w:p>
          <w:p w14:paraId="5FFCA85C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</w:rPr>
              <w:t xml:space="preserve">     </w:t>
            </w:r>
            <w:r w:rsidRPr="00A02927">
              <w:rPr>
                <w:rFonts w:ascii="Arial" w:hAnsi="Arial"/>
                <w:noProof/>
                <w:highlight w:val="yellow"/>
              </w:rPr>
              <w:t>else if(f_NR_FreqRangeFr1AndFR2())</w:t>
            </w:r>
          </w:p>
          <w:p w14:paraId="7AD3AA95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{</w:t>
            </w:r>
          </w:p>
          <w:p w14:paraId="25441C2D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 if (v_FR1_Add_csi_RSRP_AndRSRQ_MeasWithSSB and v_FR2_Add_Cap_csi_RSRP_AndRSRQ_MeasWithSSB) { // fail case on both frequency ranges supported</w:t>
            </w:r>
          </w:p>
          <w:p w14:paraId="40F9C28A" w14:textId="77777777" w:rsidR="00F723E3" w:rsidRPr="00F723E3" w:rsidRDefault="00F723E3" w:rsidP="00FA7708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ab/>
              <w:t xml:space="preserve">         f_SetVerdict(fail, __FILE__, __LINE__, "reporting of FR1/FR2_Add_UE_NR_Capabilities IEs are inconsistent");</w:t>
            </w:r>
          </w:p>
          <w:p w14:paraId="48A8F9F4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}</w:t>
            </w:r>
          </w:p>
          <w:p w14:paraId="1589ECF8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else if ((v_FR1_Add_csi_RSRP_AndRSRQ_MeasWithSSB or v_FR2_Add_Cap_csi_RSRP_AndRSRQ_MeasWithSSB) and v_MeasAndMobParamFRX_Diff_csi_RSRP_AndRSRQ_MeasWithSSB )</w:t>
            </w:r>
          </w:p>
          <w:p w14:paraId="6754AC13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{</w:t>
            </w:r>
          </w:p>
          <w:p w14:paraId="365A47C5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  f_SetVerdict(fail, __FILE__, __LINE__, "Fr1/Fr2 frequency range UE and reported IEs are inconsistent");</w:t>
            </w:r>
          </w:p>
          <w:p w14:paraId="40801580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   }</w:t>
            </w:r>
          </w:p>
          <w:p w14:paraId="0CC5AD8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 }</w:t>
            </w:r>
            <w:r w:rsidRPr="00A02927">
              <w:rPr>
                <w:rFonts w:ascii="Arial" w:hAnsi="Arial"/>
                <w:noProof/>
              </w:rPr>
              <w:t xml:space="preserve"> </w:t>
            </w:r>
          </w:p>
          <w:p w14:paraId="169F390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lastRenderedPageBreak/>
              <w:t xml:space="preserve">    }</w:t>
            </w:r>
          </w:p>
          <w:p w14:paraId="66B2A525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…………………</w:t>
            </w:r>
          </w:p>
          <w:p w14:paraId="755BE70E" w14:textId="6E76704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  <w:r w:rsidRPr="00A02927">
              <w:rPr>
                <w:rFonts w:ascii="Arial" w:hAnsi="Arial"/>
                <w:noProof/>
              </w:rPr>
              <w:t xml:space="preserve">      </w:t>
            </w:r>
          </w:p>
        </w:tc>
      </w:tr>
    </w:tbl>
    <w:p w14:paraId="0664AC65" w14:textId="4BC5F78B" w:rsidR="00F723E3" w:rsidRDefault="00F723E3" w:rsidP="00F723E3">
      <w:pPr>
        <w:rPr>
          <w:lang w:val="en-US"/>
        </w:rPr>
      </w:pPr>
    </w:p>
    <w:p w14:paraId="5F36414F" w14:textId="77777777" w:rsidR="00F723E3" w:rsidRPr="0003021B" w:rsidRDefault="00F723E3" w:rsidP="00F723E3"/>
    <w:p w14:paraId="4968B18C" w14:textId="711D9008" w:rsidR="00E77806" w:rsidRDefault="00E77806" w:rsidP="00E77806">
      <w:pPr>
        <w:rPr>
          <w:rFonts w:eastAsia="SimSun"/>
          <w:b/>
          <w:lang w:eastAsia="en-GB"/>
        </w:rPr>
      </w:pPr>
      <w:r>
        <w:rPr>
          <w:rFonts w:eastAsia="SimSun"/>
          <w:b/>
          <w:highlight w:val="cyan"/>
          <w:lang w:eastAsia="en-GB"/>
        </w:rPr>
        <w:t>MCC160 implementation</w:t>
      </w:r>
    </w:p>
    <w:p w14:paraId="162B8044" w14:textId="1DE45FD6" w:rsidR="00685489" w:rsidRPr="00685489" w:rsidRDefault="00685489" w:rsidP="00E77806">
      <w:pPr>
        <w:rPr>
          <w:rFonts w:eastAsia="SimSun"/>
          <w:b/>
          <w:highlight w:val="cyan"/>
          <w:lang w:eastAsia="en-GB"/>
        </w:rPr>
      </w:pPr>
      <w:r w:rsidRPr="00685489">
        <w:rPr>
          <w:rFonts w:eastAsia="SimSun"/>
          <w:b/>
          <w:highlight w:val="cyan"/>
          <w:lang w:eastAsia="en-GB"/>
        </w:rPr>
        <w:t>function fl_Check_csi_RSRP_AndRSRQ_MeasWithSSB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4582A" w:rsidRPr="00A02927" w14:paraId="57EADF71" w14:textId="77777777" w:rsidTr="009D5F31">
        <w:tc>
          <w:tcPr>
            <w:tcW w:w="9855" w:type="dxa"/>
          </w:tcPr>
          <w:p w14:paraId="09EB811E" w14:textId="77777777" w:rsidR="0084582A" w:rsidRPr="00D82D31" w:rsidRDefault="0084582A" w:rsidP="009D5F31">
            <w:pPr>
              <w:rPr>
                <w:rFonts w:ascii="Courier New" w:hAnsi="Courier New" w:cs="Courier New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</w:t>
            </w:r>
            <w:r w:rsidRPr="00D82D31">
              <w:rPr>
                <w:rFonts w:ascii="Courier New" w:hAnsi="Courier New" w:cs="Courier New"/>
                <w:noProof/>
              </w:rPr>
              <w:t>function fl_Check_csi_RSRP_AndRSRQ_MeasWithSSB(UE_NR_Capability p_ReceivedCapabilityMsg)</w:t>
            </w:r>
          </w:p>
          <w:p w14:paraId="273A05BC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{ //@sic R5-201761 R5s190471 R5-197070 R5-206430 </w:t>
            </w:r>
            <w:r w:rsidRPr="00D82D31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D82D31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77FAC17B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boolean v_MeasAndMobParamFRX_Diff_csi_RSRP_AndRSRQ_MeasWithSSB := false;</w:t>
            </w:r>
          </w:p>
          <w:p w14:paraId="69DD70C2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boolean v_FR1_Add_csi_RSRP_AndRSRQ_MeasWithSSB := false;</w:t>
            </w:r>
          </w:p>
          <w:p w14:paraId="6F3BC406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boolean v_FR2_Add_Cap_csi_RSRP_AndRSRQ_MeasWithSSB := false;</w:t>
            </w:r>
          </w:p>
          <w:p w14:paraId="62DC1C8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31404F86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MeasAndMobParametersFRX_Diff v_MeasAndMobParamFRX_csi_RSRP_AndRSRQ_MeasWithSSB_Common;</w:t>
            </w:r>
          </w:p>
          <w:p w14:paraId="0B379CA7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MeasAndMobParametersFRX_Diff v_FR1_Add_UE_NR_Cap_csi_RSRP_AndRSRQ_MeasWithSSB;</w:t>
            </w:r>
          </w:p>
          <w:p w14:paraId="6F816564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MeasAndMobParametersFRX_Diff v_FR2_Add_UE_NR_Cap_csi_RSRP_AndRSRQ_MeasWithSSB;</w:t>
            </w:r>
          </w:p>
          <w:p w14:paraId="521BAC68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        </w:t>
            </w:r>
          </w:p>
          <w:p w14:paraId="0AB1EE06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if (ispresent(v_ReceivedCapabilityMsg.measAndMobParameters.measAndMobParametersFRX_Diff)) {</w:t>
            </w:r>
          </w:p>
          <w:p w14:paraId="6705004B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v_MeasAndMobParamFRX_csi_RSRP_AndRSRQ_MeasWithSSB_Common := v_ReceivedCapabilityMsg.measAndMobParameters.measAndMobParametersFRX_Diff;</w:t>
            </w:r>
          </w:p>
          <w:p w14:paraId="45E92C37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1D521432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if (ispresent(v_ReceivedCapabilityMsg.fr1_Add_UE_NR_Capabilities.measAndMobParametersFRX_Diff)) {</w:t>
            </w:r>
          </w:p>
          <w:p w14:paraId="70DD9050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v_FR1_Add_UE_NR_Cap_csi_RSRP_AndRSRQ_MeasWithSSB := v_ReceivedCapabilityMsg.fr1_Add_UE_NR_Capabilities.measAndMobParametersFRX_Diff;</w:t>
            </w:r>
          </w:p>
          <w:p w14:paraId="7EF63835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46D73FD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if (ispresent(v_ReceivedCapabilityMsg.fr2_Add_UE_NR_Capabilities.measAndMobParametersFRX_Diff)) {</w:t>
            </w:r>
          </w:p>
          <w:p w14:paraId="4AB9EFC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v_FR2_Add_UE_NR_Cap_csi_RSRP_AndRSRQ_MeasWithSSB := v_ReceivedCapabilityMsg.fr2_Add_UE_NR_Capabilities.measAndMobParametersFRX_Diff;</w:t>
            </w:r>
          </w:p>
          <w:p w14:paraId="5A31889A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395262D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lastRenderedPageBreak/>
              <w:t xml:space="preserve">    </w:t>
            </w:r>
          </w:p>
          <w:p w14:paraId="28A5FB31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if(pc_csi_RSRP_AndRSRQ_MeasWithSSB) {</w:t>
            </w:r>
          </w:p>
          <w:p w14:paraId="02A245AB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// check indication of MeasAndMobParametersFRX_Diff_Common</w:t>
            </w:r>
          </w:p>
          <w:p w14:paraId="265773CF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if (ispresent(v_MeasAndMobParamFRX_csi_RSRP_AndRSRQ_MeasWithSSB_Common.csi_RSRP_AndRSRQ_MeasWithSSB)) {</w:t>
            </w:r>
          </w:p>
          <w:p w14:paraId="04029902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v_MeasAndMobParamFRX_Diff_csi_RSRP_AndRSRQ_MeasWithSSB := true;</w:t>
            </w:r>
          </w:p>
          <w:p w14:paraId="72B48CCF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138ACC0D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// check indication of FR1 IE</w:t>
            </w:r>
          </w:p>
          <w:p w14:paraId="4EC2C319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if (ispresent(v_FR1_Add_UE_NR_Cap_csi_RSRP_AndRSRQ_MeasWithSSB.csi_RSRP_AndRSRQ_MeasWithSSB)) {</w:t>
            </w:r>
          </w:p>
          <w:p w14:paraId="20C36EA6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v_FR1_Add_csi_RSRP_AndRSRQ_MeasWithSSB := true;</w:t>
            </w:r>
          </w:p>
          <w:p w14:paraId="0478A49C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234FA108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// check indication of FR2 IE</w:t>
            </w:r>
          </w:p>
          <w:p w14:paraId="40E177C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if (ispresent(v_FR2_Add_UE_NR_Cap_csi_RSRP_AndRSRQ_MeasWithSSB.csi_RSRP_AndRSRQ_MeasWithSSB)) {</w:t>
            </w:r>
          </w:p>
          <w:p w14:paraId="24BC5519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v_FR2_Add_Cap_csi_RSRP_AndRSRQ_MeasWithSSB := true;</w:t>
            </w:r>
          </w:p>
          <w:p w14:paraId="68197114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313F3AB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</w:p>
          <w:p w14:paraId="1F77B41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4E440548" w14:textId="72C41273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</w:t>
            </w:r>
            <w:r w:rsidR="00A5634E" w:rsidRPr="00A5634E">
              <w:rPr>
                <w:rFonts w:ascii="Courier New" w:hAnsi="Courier New" w:cs="Courier New"/>
                <w:noProof/>
              </w:rPr>
              <w:t>f_SetVerdict(fail, __FILE__, __LINE__, "Reported IEs are inconsistent with pc_csi_RSRP_AndRSRQ_MeasWithSSB on Single Mode");</w:t>
            </w:r>
          </w:p>
          <w:p w14:paraId="228B86D5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2DDC5FAA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</w:rPr>
              <w:t xml:space="preserve">      </w:t>
            </w:r>
            <w:r w:rsidRPr="006130FD">
              <w:rPr>
                <w:rFonts w:ascii="Courier New" w:hAnsi="Courier New" w:cs="Courier New"/>
                <w:noProof/>
                <w:highlight w:val="cyan"/>
              </w:rPr>
              <w:t>else if(f_NR_FreqRangeFr1AndFR2()) //FR1&amp;FR2 case</w:t>
            </w:r>
          </w:p>
          <w:p w14:paraId="7A4ED71E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3D9F9C59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if (not v_MeasAndMobParamFRX_Diff_csi_RSRP_AndRSRQ_MeasWithSSB)</w:t>
            </w:r>
          </w:p>
          <w:p w14:paraId="2F3DE550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749305E0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   if (v_FR1_Add_csi_RSRP_AndRSRQ_MeasWithSSB and v_FR2_Add_Cap_csi_RSRP_AndRSRQ_MeasWithSSB) // fail case: both FR1 and FR2 capabilities are reported and IE in measAndMobParameters.measAndMobParametersFRX_Diff is not</w:t>
            </w:r>
          </w:p>
          <w:p w14:paraId="47555E15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31072146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FR1/FR2_Add_UE_NR_Capabilities IEs are inconsistent");</w:t>
            </w:r>
          </w:p>
          <w:p w14:paraId="79944581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483B6637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lastRenderedPageBreak/>
              <w:t xml:space="preserve">             if ((not v_FR1_Add_csi_RSRP_AndRSRQ_MeasWithSSB) and (not v_FR2_Add_Cap_csi_RSRP_AndRSRQ_MeasWithSSB)) // inconclusive case: UE does not report any IE for csi_RSRP_AndRSRQ_MeasWithSSB but pc_csi_RSRP_AndRSRQ_MeasWithSSB is set</w:t>
            </w:r>
          </w:p>
          <w:p w14:paraId="29CD2BAA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3F10F0E0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"pc_csi_RSRP_AndRSRQ_MeasWithSSB is set but csi_RSRP_AndRSRQ_MeasWithSSB IEs are not reported by the UE");</w:t>
            </w:r>
          </w:p>
          <w:p w14:paraId="07F58C3B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72117884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23494BED" w14:textId="77777777" w:rsidR="006130FD" w:rsidRPr="0078080B" w:rsidRDefault="006130FD" w:rsidP="006130FD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else</w:t>
            </w:r>
          </w:p>
          <w:p w14:paraId="4DF29332" w14:textId="77777777" w:rsidR="006130FD" w:rsidRPr="0078080B" w:rsidRDefault="006130FD" w:rsidP="006130FD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if  (v_FR1_Add_csi_RSRP_AndRSRQ_MeasWithSSB or v_FR2_Add_Cap_csi_RSRP_AndRSRQ_MeasWithSSB)  // fail cases: if IE in measAndMobParameters.measAndMobParametersFRX_Diff is reported but FR1 and/or FR2 capabilities are also reported</w:t>
            </w:r>
          </w:p>
          <w:p w14:paraId="6E05C5AB" w14:textId="77777777" w:rsidR="006130FD" w:rsidRPr="0078080B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080B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6E7D2F86" w14:textId="77777777" w:rsidR="006130FD" w:rsidRPr="006130FD" w:rsidRDefault="006130FD" w:rsidP="006130F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77B2CF1D" w14:textId="77777777" w:rsidR="006130FD" w:rsidRDefault="006130FD" w:rsidP="006130FD">
            <w:pPr>
              <w:rPr>
                <w:rFonts w:ascii="Courier New" w:hAnsi="Courier New" w:cs="Courier New"/>
                <w:noProof/>
              </w:rPr>
            </w:pPr>
            <w:r w:rsidRPr="006130FD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0C60EEBA" w14:textId="18E0809D" w:rsidR="00722EA2" w:rsidRDefault="00722EA2" w:rsidP="006130FD">
            <w:pPr>
              <w:rPr>
                <w:rFonts w:ascii="Courier New" w:hAnsi="Courier New" w:cs="Courier New"/>
                <w:noProof/>
              </w:rPr>
            </w:pPr>
            <w:r w:rsidRPr="006130FD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433C9BDC" w14:textId="1F4A9C75" w:rsidR="0084582A" w:rsidRPr="00D82D31" w:rsidRDefault="0084582A" w:rsidP="00722EA2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0734178C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FR1/FR2 IEs are reported by the UE</w:t>
            </w:r>
          </w:p>
          <w:p w14:paraId="74781A6A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if (ispresent(v_MeasAndMobParamFRX_csi_RSRP_AndRSRQ_MeasWithSSB_Common.csi_RSRP_AndRSRQ_MeasWithSSB) or</w:t>
            </w:r>
          </w:p>
          <w:p w14:paraId="3E9A5C6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    ispresent(v_FR1_Add_UE_NR_Cap_csi_RSRP_AndRSRQ_MeasWithSSB.csi_RSRP_AndRSRQ_MeasWithSSB) or</w:t>
            </w:r>
          </w:p>
          <w:p w14:paraId="42D8AE9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    ispresent(v_FR2_Add_UE_NR_Cap_csi_RSRP_AndRSRQ_MeasWithSSB.csi_RSRP_AndRSRQ_MeasWithSSB)) {</w:t>
            </w:r>
          </w:p>
          <w:p w14:paraId="0DAFC841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  f_SetVerdict(fail, __FILE__, __LINE__, "setting of pc_csi_RSRP_AndRSRQ_MeasWithSSB to false is inconsistent with reported capabilities for Rel-15 and above UE");</w:t>
            </w:r>
          </w:p>
          <w:p w14:paraId="2BA22BD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}</w:t>
            </w:r>
          </w:p>
          <w:p w14:paraId="0777F8B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31990F40" w14:textId="655969E8" w:rsidR="0084582A" w:rsidRPr="00A02927" w:rsidRDefault="0084582A" w:rsidP="0084582A">
            <w:pPr>
              <w:rPr>
                <w:rFonts w:ascii="Arial" w:hAnsi="Arial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3357AC87" w14:textId="3A746140" w:rsidR="0084582A" w:rsidRDefault="0084582A" w:rsidP="00D97FDC"/>
    <w:p w14:paraId="1DC3B4AF" w14:textId="77F76EA5" w:rsidR="00155BC8" w:rsidRDefault="00155BC8" w:rsidP="00D97FDC"/>
    <w:p w14:paraId="3A253EFB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6A5C9E4F" w14:textId="572ED16E" w:rsidR="00155BC8" w:rsidRPr="00685489" w:rsidRDefault="00685489" w:rsidP="00D97FDC">
      <w:pPr>
        <w:rPr>
          <w:rFonts w:eastAsia="SimSun"/>
          <w:b/>
          <w:highlight w:val="cyan"/>
          <w:lang w:eastAsia="en-GB"/>
        </w:rPr>
      </w:pPr>
      <w:r w:rsidRPr="00685489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685489">
        <w:rPr>
          <w:rFonts w:eastAsia="SimSun"/>
          <w:b/>
          <w:highlight w:val="cyan"/>
          <w:lang w:eastAsia="en-GB"/>
        </w:rPr>
        <w:t>fl_Check_intraAndInterF_MeasAndReport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55BC8" w:rsidRPr="00A02927" w14:paraId="1189CD8B" w14:textId="77777777" w:rsidTr="00A57744">
        <w:tc>
          <w:tcPr>
            <w:tcW w:w="9855" w:type="dxa"/>
          </w:tcPr>
          <w:p w14:paraId="21839FC2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>function fl_Check_intraAndInterF_MeasAndReport(UE_NR_Capability p_ReceivedCapabilityMsg)</w:t>
            </w:r>
          </w:p>
          <w:p w14:paraId="51948774" w14:textId="4DCD2308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{ //@sic R5-201761 R5-197070 R5s191050 R5-206430 </w:t>
            </w:r>
            <w:r w:rsidR="00C069EA" w:rsidRPr="0084582A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="00C069EA" w:rsidRPr="0084582A">
              <w:rPr>
                <w:rFonts w:ascii="Courier New" w:hAnsi="Courier New" w:cs="Courier New"/>
                <w:noProof/>
              </w:rPr>
              <w:t xml:space="preserve"> </w:t>
            </w:r>
            <w:r w:rsidRPr="00155BC8">
              <w:rPr>
                <w:rFonts w:ascii="Courier New" w:hAnsi="Courier New" w:cs="Courier New"/>
                <w:noProof/>
              </w:rPr>
              <w:t>sic@</w:t>
            </w:r>
          </w:p>
          <w:p w14:paraId="4A1D4CE6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boolean v_MeasAndMobParamXDD_Diff_intraAndInterF_MeasAndReport := false;</w:t>
            </w:r>
          </w:p>
          <w:p w14:paraId="611BF2A3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boolean v_FDD_Add_UE_NR_Cap_intraAndInterF_MeasAndReport_XDD := false;</w:t>
            </w:r>
          </w:p>
          <w:p w14:paraId="08384450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boolean v_TDD_Add_UE_NR_Cap_intraAndInterF_MeasAndReport_XDD := false;</w:t>
            </w:r>
          </w:p>
          <w:p w14:paraId="71A17685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5A4CB4C4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MeasAndMobParametersXDD_Diff v_IntraAndInterF_MeasAndReport_Common;</w:t>
            </w:r>
          </w:p>
          <w:p w14:paraId="4BBFA522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MeasAndMobParametersXDD_Diff v_FDD_Add_UE_NR_Cap_intraAndInterF_MeasAndReport;</w:t>
            </w:r>
          </w:p>
          <w:p w14:paraId="122EF2B4" w14:textId="3C0969A4" w:rsid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MeasAndMobParametersXDD_Diff v_TDD_Add_UE_NR_Cap_intraAndInterF_MeasAndReport;</w:t>
            </w:r>
          </w:p>
          <w:p w14:paraId="5026853B" w14:textId="77777777" w:rsidR="00685489" w:rsidRPr="00155BC8" w:rsidRDefault="00685489" w:rsidP="00155BC8">
            <w:pPr>
              <w:rPr>
                <w:rFonts w:ascii="Courier New" w:hAnsi="Courier New" w:cs="Courier New"/>
                <w:noProof/>
              </w:rPr>
            </w:pPr>
          </w:p>
          <w:p w14:paraId="6B66107D" w14:textId="70D1FB4D" w:rsid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42A2B521" w14:textId="77777777" w:rsidR="00685489" w:rsidRPr="00155BC8" w:rsidRDefault="00685489" w:rsidP="00155BC8">
            <w:pPr>
              <w:rPr>
                <w:rFonts w:ascii="Courier New" w:hAnsi="Courier New" w:cs="Courier New"/>
                <w:noProof/>
              </w:rPr>
            </w:pPr>
          </w:p>
          <w:p w14:paraId="45938000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  // Error cases if the feature is set</w:t>
            </w:r>
          </w:p>
          <w:p w14:paraId="46A24BC1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  if ((not f_NR_DualModeCheck()) and (not v_MeasAndMobParamXDD_Diff_intraAndInterF_MeasAndReport) or v_FDD_Add_UE_NR_Cap_intraAndInterF_MeasAndReport_XDD or v_TDD_Add_UE_NR_Cap_intraAndInterF_MeasAndReport_XDD) { // fail cases on Single mode</w:t>
            </w:r>
          </w:p>
          <w:p w14:paraId="5B40F717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UE-NR-CapabilityAddXDD IEs are inconsistent with pc_eventA_MeasAndReport on Single Mode");</w:t>
            </w:r>
          </w:p>
          <w:p w14:paraId="66540E3C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6DF3B2D8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</w:rPr>
              <w:t xml:space="preserve">      </w:t>
            </w:r>
            <w:r w:rsidRPr="007856AD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3920F7E3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40D29D33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if (not v_MeasAndMobParamXDD_Diff_intraAndInterF_MeasAndReport)</w:t>
            </w:r>
          </w:p>
          <w:p w14:paraId="6AE59048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03DD036F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(v_FDD_Add_UE_NR_Cap_intraAndInterF_MeasAndReport_XDD and v_TDD_Add_UE_NR_Cap_intraAndInterF_MeasAndReport_XDD) // fail case: both FDD and TDD capabilities are reported and IE on IntraAndInterF_MeasAndReport_Common is not</w:t>
            </w:r>
          </w:p>
          <w:p w14:paraId="50D974BE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41607870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2CF92B3E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6DFCB918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v_FDD_Add_UE_NR_Cap_intraAndInterF_MeasAndReport_XDD) and (not v_TDD_Add_UE_NR_Cap_intraAndInterF_MeasAndReport_XDD)) // </w:t>
            </w:r>
            <w:r w:rsidRPr="007856AD">
              <w:rPr>
                <w:rFonts w:ascii="Courier New" w:hAnsi="Courier New" w:cs="Courier New"/>
                <w:noProof/>
                <w:highlight w:val="cyan"/>
              </w:rPr>
              <w:lastRenderedPageBreak/>
              <w:t>inconclusive case: UE does not report any IE for intraAndInterF_MeasAndReport but pc_intraAndInterF_MeasAndReport is set</w:t>
            </w:r>
          </w:p>
          <w:p w14:paraId="1355CA2D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5D39EEF2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"pc_intraAndInterF_MeasAndReport is set but intraAndInterF_MeasAndReport IEs are not reported by the UE");</w:t>
            </w:r>
          </w:p>
          <w:p w14:paraId="1290A883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529D60F6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7A9DA01F" w14:textId="77777777" w:rsidR="007856AD" w:rsidRPr="0078080B" w:rsidRDefault="007856AD" w:rsidP="007856AD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else</w:t>
            </w:r>
          </w:p>
          <w:p w14:paraId="0C14AE8A" w14:textId="77777777" w:rsidR="007856AD" w:rsidRPr="0078080B" w:rsidRDefault="007856AD" w:rsidP="007856AD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if  (v_FDD_Add_UE_NR_Cap_intraAndInterF_MeasAndReport_XDD or v_TDD_Add_UE_NR_Cap_intraAndInterF_MeasAndReport_XDD)  // fail cases: if IE measAndMobParameters.measAndMobParametersXDD_Diff.intraAndInterF_MeasAndReport is reported but FDD and/or TDD capabilities are also reported</w:t>
            </w:r>
          </w:p>
          <w:p w14:paraId="10789F8E" w14:textId="77777777" w:rsidR="007856AD" w:rsidRPr="0078080B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080B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7E8DBFA2" w14:textId="77777777" w:rsidR="007856AD" w:rsidRPr="007856AD" w:rsidRDefault="007856AD" w:rsidP="007856AD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37E3E60B" w14:textId="77777777" w:rsidR="007856AD" w:rsidRDefault="007856AD" w:rsidP="007856AD">
            <w:pPr>
              <w:rPr>
                <w:rFonts w:ascii="Courier New" w:hAnsi="Courier New" w:cs="Courier New"/>
                <w:noProof/>
              </w:rPr>
            </w:pPr>
            <w:r w:rsidRPr="007856AD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6E2934D9" w14:textId="02274738" w:rsidR="006E44D6" w:rsidRPr="006E44D6" w:rsidRDefault="006E44D6" w:rsidP="007856AD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DDD4EBC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6E225D55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37637A51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if (ispresent(v_IntraAndInterF_MeasAndReport_Common.intraAndInterF_MeasAndReport) or</w:t>
            </w:r>
          </w:p>
          <w:p w14:paraId="7E5859C0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    ispresent(v_FDD_Add_UE_NR_Cap_intraAndInterF_MeasAndReport.intraAndInterF_MeasAndReport) or</w:t>
            </w:r>
          </w:p>
          <w:p w14:paraId="1E782346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    ispresent(v_TDD_Add_UE_NR_Cap_intraAndInterF_MeasAndReport.intraAndInterF_MeasAndReport)) {</w:t>
            </w:r>
          </w:p>
          <w:p w14:paraId="01EDE61C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  f_SetVerdict(fail, __FILE__, __LINE__, "setting of pc_intraAndInterF_MeasAndReport to false is inconsistent with reported capabilities for a Rel-15 and above UE");</w:t>
            </w:r>
          </w:p>
          <w:p w14:paraId="1EA1840F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553FCA8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5E482A40" w14:textId="72109544" w:rsidR="00155BC8" w:rsidRPr="00A02927" w:rsidRDefault="006E44D6" w:rsidP="006E44D6">
            <w:pPr>
              <w:rPr>
                <w:rFonts w:ascii="Arial" w:hAnsi="Arial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65CD98D1" w14:textId="1B9CFCD5" w:rsidR="00155BC8" w:rsidRDefault="00155BC8" w:rsidP="00D97FDC"/>
    <w:p w14:paraId="79D18C9A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709C35B7" w14:textId="2ABEEE87" w:rsidR="00685489" w:rsidRPr="00685489" w:rsidRDefault="00685489" w:rsidP="00D97FDC">
      <w:pPr>
        <w:rPr>
          <w:rFonts w:eastAsia="SimSun"/>
          <w:b/>
          <w:highlight w:val="cyan"/>
          <w:lang w:eastAsia="en-GB"/>
        </w:rPr>
      </w:pPr>
      <w:r w:rsidRPr="00685489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685489">
        <w:rPr>
          <w:rFonts w:eastAsia="SimSun"/>
          <w:b/>
          <w:highlight w:val="cyan"/>
          <w:lang w:eastAsia="en-GB"/>
        </w:rPr>
        <w:t>fl_Check_eventA_MeasAndReport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85489" w:rsidRPr="00A02927" w14:paraId="32CAF55C" w14:textId="77777777" w:rsidTr="00A57744">
        <w:tc>
          <w:tcPr>
            <w:tcW w:w="9855" w:type="dxa"/>
          </w:tcPr>
          <w:p w14:paraId="4042F260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function fl_Check_eventA_MeasAndReport(UE_NR_Capability p_ReceivedCapabilityMsg)</w:t>
            </w:r>
          </w:p>
          <w:p w14:paraId="63593326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{ //@sic R5-201761 R5s190471 R5s191050 R5-206430 </w:t>
            </w:r>
            <w:r w:rsidRPr="006A6393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685489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700C36AE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v_MeasAndMobParamXDD_Diff_Common := false;</w:t>
            </w:r>
          </w:p>
          <w:p w14:paraId="1F9AB769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v_FDD_Add_UE_NR_Cap_eventA_MeasAndReport_XDD := false;</w:t>
            </w:r>
          </w:p>
          <w:p w14:paraId="0D7AF6E9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v_TDD_Add_UE_NR_Cap_eventA_MeasAndReport_XDD := false;</w:t>
            </w:r>
          </w:p>
          <w:p w14:paraId="415F1239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774AFCC8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MeasAndMobParametersXDD_Diff v_EventA_MeasAndReport_Common;</w:t>
            </w:r>
          </w:p>
          <w:p w14:paraId="12D069F6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MeasAndMobParametersXDD_Diff v_FDD_Add_UE_NR_Cap_eventA_MeasAndReport;</w:t>
            </w:r>
          </w:p>
          <w:p w14:paraId="5508CADC" w14:textId="57647E75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MeasAndMobParametersXDD_Diff v_TDD_Add_UE_NR_Cap_eventA_MeasAndReport;               </w:t>
            </w:r>
          </w:p>
          <w:p w14:paraId="6358F3A0" w14:textId="64B5E9EF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66872F31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</w:p>
          <w:p w14:paraId="6B2A647B" w14:textId="77777777" w:rsidR="00685489" w:rsidRPr="003C2143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</w:t>
            </w:r>
            <w:r w:rsidRPr="003C2143">
              <w:rPr>
                <w:rFonts w:ascii="Courier New" w:hAnsi="Courier New" w:cs="Courier New"/>
                <w:noProof/>
              </w:rPr>
              <w:t>if ((not f_NR_DualModeCheck()) and (not v_MeasAndMobParamXDD_Diff_Common) or v_FDD_Add_UE_NR_Cap_eventA_MeasAndReport_XDD or v_TDD_Add_UE_NR_Cap_eventA_MeasAndReport_XDD) { // fail cases on Single mode</w:t>
            </w:r>
          </w:p>
          <w:p w14:paraId="545DC249" w14:textId="77777777" w:rsidR="00685489" w:rsidRPr="003C2143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3C2143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UE-NR-CapabilityAddXDD IEs are inconsistent with pc_eventA_MeasAndReport on Single Mode");</w:t>
            </w:r>
          </w:p>
          <w:p w14:paraId="2BF3513F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3C2143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4758FF4B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</w:rPr>
              <w:t xml:space="preserve">      </w:t>
            </w:r>
            <w:r w:rsidRPr="003C2143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3C46B7EA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000A536B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if (not v_MeasAndMobParamXDD_Diff_Common)</w:t>
            </w:r>
          </w:p>
          <w:p w14:paraId="272EE752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4D6CF827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(v_FDD_Add_UE_NR_Cap_eventA_MeasAndReport_XDD and v_TDD_Add_UE_NR_Cap_eventA_MeasAndReport_XDD) // fail case: both FDD and TDD capabilities are reported and IE in measAndMobParameters.measAndMobParametersXDD_Diff is not</w:t>
            </w:r>
          </w:p>
          <w:p w14:paraId="6878BC98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7AE7F78B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30109804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07A4A97F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v_FDD_Add_UE_NR_Cap_eventA_MeasAndReport_XDD) and (not v_TDD_Add_UE_NR_Cap_eventA_MeasAndReport_XDD)) // inconclusive case: UE does not report any IE for eventA_MeasAndReport but pc_eventA_MeasAndReport is set</w:t>
            </w:r>
          </w:p>
          <w:p w14:paraId="53073105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55F07C62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"pc_eventA_MeasAndReport is set but eventA_MeasAndReport IEs are not reported by the UE");</w:t>
            </w:r>
          </w:p>
          <w:p w14:paraId="05E0A734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167B2313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lastRenderedPageBreak/>
              <w:t xml:space="preserve">          }</w:t>
            </w:r>
          </w:p>
          <w:p w14:paraId="0CFD57B0" w14:textId="77777777" w:rsidR="003C2143" w:rsidRPr="0078080B" w:rsidRDefault="003C2143" w:rsidP="003C2143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else</w:t>
            </w:r>
          </w:p>
          <w:p w14:paraId="6E19AEDC" w14:textId="77777777" w:rsidR="003C2143" w:rsidRPr="0078080B" w:rsidRDefault="003C2143" w:rsidP="003C2143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if  (v_FDD_Add_UE_NR_Cap_eventA_MeasAndReport_XDD or v_TDD_Add_UE_NR_Cap_eventA_MeasAndReport_XDD)  // fail cases: if measAndMobParameters.measAndMobParametersXDD_Diff.eventA_MeasAndReport is reported but FDD and/or TDD capabilities are also reported</w:t>
            </w:r>
          </w:p>
          <w:p w14:paraId="6A562967" w14:textId="77777777" w:rsidR="003C2143" w:rsidRPr="0078080B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080B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067F3B73" w14:textId="77777777" w:rsidR="003C2143" w:rsidRPr="003C2143" w:rsidRDefault="003C2143" w:rsidP="003C214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4FA9D693" w14:textId="77777777" w:rsidR="003C2143" w:rsidRDefault="003C2143" w:rsidP="003C2143">
            <w:pPr>
              <w:rPr>
                <w:rFonts w:ascii="Courier New" w:hAnsi="Courier New" w:cs="Courier New"/>
                <w:noProof/>
              </w:rPr>
            </w:pPr>
            <w:r w:rsidRPr="003C2143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06C96C98" w14:textId="727D6573" w:rsidR="00020EF3" w:rsidRPr="00020EF3" w:rsidRDefault="00020EF3" w:rsidP="003C214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7857A588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557659F3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3865AFBF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if (ispresent(v_EventA_MeasAndReport_Common.eventA_MeasAndReport) or</w:t>
            </w:r>
          </w:p>
          <w:p w14:paraId="3013FE84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    ispresent(v_FDD_Add_UE_NR_Cap_eventA_MeasAndReport.eventA_MeasAndReport) or</w:t>
            </w:r>
          </w:p>
          <w:p w14:paraId="0A17D66A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    ispresent(v_TDD_Add_UE_NR_Cap_eventA_MeasAndReport.eventA_MeasAndReport)) {</w:t>
            </w:r>
          </w:p>
          <w:p w14:paraId="4F89466C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  f_SetVerdict(fail, __FILE__, __LINE__, "setting of pc_eventA_MeasAndReport to false is inconsistent with reported capabilities for a Rel-15 and above UE");</w:t>
            </w:r>
          </w:p>
          <w:p w14:paraId="605F73A0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48E3AB86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7B48CC1A" w14:textId="61380AD2" w:rsidR="00685489" w:rsidRPr="00A02927" w:rsidRDefault="00020EF3" w:rsidP="00020EF3">
            <w:pPr>
              <w:rPr>
                <w:rFonts w:ascii="Arial" w:hAnsi="Arial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14CC7CF6" w14:textId="77777777" w:rsidR="00243761" w:rsidRDefault="00243761" w:rsidP="00685489">
      <w:pPr>
        <w:rPr>
          <w:rFonts w:eastAsia="SimSun"/>
          <w:b/>
          <w:highlight w:val="cyan"/>
          <w:lang w:eastAsia="en-GB"/>
        </w:rPr>
      </w:pPr>
    </w:p>
    <w:p w14:paraId="1FD4F5E2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02112D5F" w14:textId="770BEECC" w:rsidR="00685489" w:rsidRPr="00685489" w:rsidRDefault="00E22530" w:rsidP="00685489">
      <w:pPr>
        <w:rPr>
          <w:rFonts w:eastAsia="SimSun"/>
          <w:b/>
          <w:highlight w:val="cyan"/>
          <w:lang w:eastAsia="en-GB"/>
        </w:rPr>
      </w:pPr>
      <w:r w:rsidRPr="00E22530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E22530">
        <w:rPr>
          <w:rFonts w:eastAsia="SimSun"/>
          <w:b/>
          <w:highlight w:val="cyan"/>
          <w:lang w:eastAsia="en-GB"/>
        </w:rPr>
        <w:t>fl_Check_skipUplinkTxDynamic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85489" w:rsidRPr="00A02927" w14:paraId="6ADE7164" w14:textId="77777777" w:rsidTr="00A57744">
        <w:tc>
          <w:tcPr>
            <w:tcW w:w="9855" w:type="dxa"/>
          </w:tcPr>
          <w:p w14:paraId="59E88661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function fl_Check_skipUplinkTxDynamic(UE_NR_Capability p_ReceivedCapabilityMsg)</w:t>
            </w:r>
          </w:p>
          <w:p w14:paraId="4878290E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{ //@sic R5-201761 R5-197070 R5-206430 </w:t>
            </w:r>
            <w:r w:rsidRPr="006A6393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685489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44CBD48E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v_Mac_ParametersXDD_Diff_skipUplinkTxDynamic  := false;</w:t>
            </w:r>
          </w:p>
          <w:p w14:paraId="5AA61696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v_FDD_Add_UE_NR_Cap_skipUplinkTxDynamic := false;</w:t>
            </w:r>
          </w:p>
          <w:p w14:paraId="30BD71E1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v_TDD_Add_UE_NR_Cap_skipUplinkTxDynamic := false;</w:t>
            </w:r>
          </w:p>
          <w:p w14:paraId="6EC6821A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507A1695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MAC_ParametersXDD_Diff v_SkipUplinkTxDynamic_Common;</w:t>
            </w:r>
          </w:p>
          <w:p w14:paraId="76C124C6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MAC_ParametersXDD_Diff v_FDD_Add_UE_NR_Cap;</w:t>
            </w:r>
          </w:p>
          <w:p w14:paraId="6AACA72E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MAC_ParametersXDD_Diff v_TDD_Add_UE_NR_Cap;</w:t>
            </w:r>
          </w:p>
          <w:p w14:paraId="58AD49C5" w14:textId="77777777" w:rsidR="009A5955" w:rsidRDefault="009A5955" w:rsidP="00685489">
            <w:pPr>
              <w:rPr>
                <w:rFonts w:ascii="Courier New" w:hAnsi="Courier New" w:cs="Courier New"/>
                <w:noProof/>
              </w:rPr>
            </w:pPr>
          </w:p>
          <w:p w14:paraId="642DC6D2" w14:textId="5B2294A4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4B315AA7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if ((not f_NR_DualModeCheck()) and ((not v_Mac_ParametersXDD_Diff_skipUplinkTxDynamic) or (v_FDD_Add_UE_NR_Cap_skipUplinkTxDynamic or v_TDD_Add_UE_NR_Cap_skipUplinkTxDynamic))) {</w:t>
            </w:r>
          </w:p>
          <w:p w14:paraId="3F6F95E1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UE-NR-Capabilities IEs are inconsistent with pc_skipUplinkTxDynamic on Single Mode"); // fail case single mode</w:t>
            </w:r>
          </w:p>
          <w:p w14:paraId="36D5B114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48FE4D0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</w:rPr>
              <w:t xml:space="preserve">      </w:t>
            </w:r>
            <w:r w:rsidRPr="00F46237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0F49C22D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1BAAFE2F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if (not v_Mac_ParametersXDD_Diff_skipUplinkTxDynamic)</w:t>
            </w:r>
          </w:p>
          <w:p w14:paraId="09E60FA5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59F2D3C1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(v_FDD_Add_UE_NR_Cap_skipUplinkTxDynamic and v_TDD_Add_UE_NR_Cap_skipUplinkTxDynamic) // fail case: both FDD and TDD capabilities are reported and IE in mac_Parameters.mac_ParametersXDD_Diff is not</w:t>
            </w:r>
          </w:p>
          <w:p w14:paraId="53B27066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7F8ED85C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260F436D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329A65C5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v_FDD_Add_UE_NR_Cap_skipUplinkTxDynamic) and (not v_TDD_Add_UE_NR_Cap_skipUplinkTxDynamic)) // inconclusive case: UE does not report any IE for skipUplinkTxDynamic but pc_skipUplinkTxDynamic is set</w:t>
            </w:r>
          </w:p>
          <w:p w14:paraId="683F00BE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540C727B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"pc_skipUplinkTxDynamic is set but skipUplinkTxDynamic IEs are not reported by the UE");</w:t>
            </w:r>
          </w:p>
          <w:p w14:paraId="7C90C361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58A45341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lastRenderedPageBreak/>
              <w:t xml:space="preserve">          }</w:t>
            </w:r>
          </w:p>
          <w:p w14:paraId="331AB78F" w14:textId="77777777" w:rsidR="00F46237" w:rsidRPr="0078080B" w:rsidRDefault="00F46237" w:rsidP="00F46237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</w:t>
            </w:r>
            <w:r w:rsidRPr="0078080B">
              <w:rPr>
                <w:rFonts w:ascii="Courier New" w:hAnsi="Courier New" w:cs="Courier New"/>
                <w:noProof/>
                <w:highlight w:val="green"/>
              </w:rPr>
              <w:t>else</w:t>
            </w:r>
          </w:p>
          <w:p w14:paraId="2300C5B6" w14:textId="77777777" w:rsidR="00F46237" w:rsidRPr="0078080B" w:rsidRDefault="00F46237" w:rsidP="00F46237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if  (v_FDD_Add_UE_NR_Cap_skipUplinkTxDynamic or v_TDD_Add_UE_NR_Cap_skipUplinkTxDynamic)  // fail cases: if mac_Parameters.mac_ParametersXDD_Diff.skipUplinkTxDynamic is reported but FDD and/or TDD capabilities are also reported</w:t>
            </w:r>
          </w:p>
          <w:p w14:paraId="6FADAC02" w14:textId="77777777" w:rsidR="00F46237" w:rsidRPr="0078080B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080B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74ACC135" w14:textId="77777777" w:rsidR="00F46237" w:rsidRPr="00F46237" w:rsidRDefault="00F46237" w:rsidP="00F4623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0AFFB33D" w14:textId="77777777" w:rsidR="00F46237" w:rsidRDefault="00F46237" w:rsidP="00F46237">
            <w:pPr>
              <w:rPr>
                <w:rFonts w:ascii="Courier New" w:hAnsi="Courier New" w:cs="Courier New"/>
                <w:noProof/>
              </w:rPr>
            </w:pPr>
            <w:r w:rsidRPr="00F46237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6E1AB00F" w14:textId="33136B14" w:rsidR="00D56254" w:rsidRPr="00D56254" w:rsidRDefault="00D56254" w:rsidP="00F46237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10E11B33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26DD2ECC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0E591597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if (ispresent(v_SkipUplinkTxDynamic_Common.skipUplinkTxDynamic) or ispresent(v_FDD_Add_UE_NR_Cap.skipUplinkTxDynamic) or</w:t>
            </w:r>
          </w:p>
          <w:p w14:paraId="0A9DEE4B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    ispresent(v_TDD_Add_UE_NR_Cap.skipUplinkTxDynamic)) {</w:t>
            </w:r>
          </w:p>
          <w:p w14:paraId="67CB5BB5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  f_SetVerdict(fail, __FILE__, __LINE__, "setting of pc_skipUplinkTxDynamic to false is inconsistent with reported capabilities for a Rel-15 and above UE");</w:t>
            </w:r>
          </w:p>
          <w:p w14:paraId="7F8A0BE3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6DF6FB33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6052FDC6" w14:textId="370FB78F" w:rsidR="00685489" w:rsidRPr="00A02927" w:rsidRDefault="00D56254" w:rsidP="00D56254">
            <w:pPr>
              <w:rPr>
                <w:rFonts w:ascii="Arial" w:hAnsi="Arial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72B0E8B6" w14:textId="3C8A1B0F" w:rsidR="00685489" w:rsidRDefault="00685489" w:rsidP="00685489"/>
    <w:p w14:paraId="193CD3E9" w14:textId="4D9A53BB" w:rsidR="00107B5F" w:rsidRDefault="00107B5F" w:rsidP="00685489"/>
    <w:p w14:paraId="67444274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55C05DE4" w14:textId="47E996A0" w:rsidR="00107B5F" w:rsidRPr="00685489" w:rsidRDefault="002468B9" w:rsidP="00107B5F">
      <w:pPr>
        <w:rPr>
          <w:rFonts w:eastAsia="SimSun"/>
          <w:b/>
          <w:highlight w:val="cyan"/>
          <w:lang w:eastAsia="en-GB"/>
        </w:rPr>
      </w:pPr>
      <w:r w:rsidRPr="002468B9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2468B9">
        <w:rPr>
          <w:rFonts w:eastAsia="SimSun"/>
          <w:b/>
          <w:highlight w:val="cyan"/>
          <w:lang w:eastAsia="en-GB"/>
        </w:rPr>
        <w:t>fl_Check_logicalChannelSR_DelayTimer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07B5F" w:rsidRPr="00A02927" w14:paraId="46C88044" w14:textId="77777777" w:rsidTr="00A57744">
        <w:tc>
          <w:tcPr>
            <w:tcW w:w="9855" w:type="dxa"/>
          </w:tcPr>
          <w:p w14:paraId="7B0C722C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function fl_Check_logicalChannelSR_DelayTimer(UE_NR_Capability p_ReceivedCapabilityMsg)</w:t>
            </w:r>
          </w:p>
          <w:p w14:paraId="2784EFD5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{ //@sic R5-201761 R5-197070 R5-206430 </w:t>
            </w:r>
            <w:r w:rsidRPr="00107B5F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107B5F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31F17CF2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boolean v_Mac_ParametersXDD_Diff_logicalChannelSR_DelayTimer  := false;</w:t>
            </w:r>
          </w:p>
          <w:p w14:paraId="18531D18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boolean v_FDD_Add_UE_NR_Cap_logicalChannelSR_DelayTimer := false;</w:t>
            </w:r>
          </w:p>
          <w:p w14:paraId="478FD8A4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boolean v_TDD_Add_UE_NR_Cap_logicalChannelSR_DelayTimer := false;</w:t>
            </w:r>
          </w:p>
          <w:p w14:paraId="7476EAE2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111DE21B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MAC_ParametersXDD_Diff v_LogicalChannelSR_DelayTimer_Common;</w:t>
            </w:r>
          </w:p>
          <w:p w14:paraId="4277DEFB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MAC_ParametersXDD_Diff v_FDD_Add_UE_NR_Cap;</w:t>
            </w:r>
          </w:p>
          <w:p w14:paraId="48B77BE1" w14:textId="0E60DC99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MAC_ParametersXDD_Diff v_TDD_Add_UE_NR_Cap;                </w:t>
            </w:r>
          </w:p>
          <w:p w14:paraId="110EA330" w14:textId="7D5F7989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799716F7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  </w:t>
            </w:r>
          </w:p>
          <w:p w14:paraId="3458FA37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  if ((not f_NR_DualModeCheck()) and (not v_Mac_ParametersXDD_Diff_logicalChannelSR_DelayTimer) or ((v_FDD_Add_UE_NR_Cap_logicalChannelSR_DelayTimer) or (v_TDD_Add_UE_NR_Cap_logicalChannelSR_DelayTimer))) { //@sic R5s200160 sic@</w:t>
            </w:r>
          </w:p>
          <w:p w14:paraId="5483ECD1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UE-NR-Capabilities IEs are inconsistent with pc_logicalChannelSR_DelayTimer Single Mode");  // Fail case on Single Mode</w:t>
            </w:r>
          </w:p>
          <w:p w14:paraId="6420E9C9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93F05CA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</w:rPr>
              <w:t xml:space="preserve">     </w:t>
            </w:r>
            <w:r w:rsidRPr="0041287F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41CDEE59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143DAF9D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if (not v_Mac_ParametersXDD_Diff_logicalChannelSR_DelayTimer)</w:t>
            </w:r>
          </w:p>
          <w:p w14:paraId="1D86E75D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5B669FA5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(v_FDD_Add_UE_NR_Cap_logicalChannelSR_DelayTimer and v_TDD_Add_UE_NR_Cap_logicalChannelSR_DelayTimer) // fail case: both FDD and TDD capabilities are reported and IE in mac_Parameters.mac_ParametersXDD_Diff is not</w:t>
            </w:r>
          </w:p>
          <w:p w14:paraId="0B075403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332EAD1D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20B409F4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35EE9601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v_FDD_Add_UE_NR_Cap_logicalChannelSR_DelayTimer) and (not v_TDD_Add_UE_NR_Cap_logicalChannelSR_DelayTimer)) // inconclusive case: UE does not report any IE for logicalChannelSR_DelayTimer but pc_logicalChannelSR_DelayTimer is set</w:t>
            </w:r>
          </w:p>
          <w:p w14:paraId="1CFD7F54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440A809F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"pc_logicalChannelSR_DelayTimer is set but logicalChannelSR_DelayTimer IEs are not reported by the UE");</w:t>
            </w:r>
          </w:p>
          <w:p w14:paraId="61F53C0F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lastRenderedPageBreak/>
              <w:t xml:space="preserve">             }</w:t>
            </w:r>
          </w:p>
          <w:p w14:paraId="180E05A9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6CFBE1AF" w14:textId="77777777" w:rsidR="0041287F" w:rsidRPr="0078080B" w:rsidRDefault="0041287F" w:rsidP="0041287F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</w:t>
            </w:r>
            <w:r w:rsidRPr="0078080B">
              <w:rPr>
                <w:rFonts w:ascii="Courier New" w:hAnsi="Courier New" w:cs="Courier New"/>
                <w:noProof/>
                <w:highlight w:val="green"/>
              </w:rPr>
              <w:t>else</w:t>
            </w:r>
          </w:p>
          <w:p w14:paraId="160DE6BF" w14:textId="77777777" w:rsidR="0041287F" w:rsidRPr="0078080B" w:rsidRDefault="0041287F" w:rsidP="0041287F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if  (v_FDD_Add_UE_NR_Cap_logicalChannelSR_DelayTimer or v_TDD_Add_UE_NR_Cap_logicalChannelSR_DelayTimer)  // fail cases: if mac_Parameters.mac_ParametersXDD_Diff.logicalChannelSR_DelayTimer is reported but FDD and/or TDD capabilities are also reported</w:t>
            </w:r>
          </w:p>
          <w:p w14:paraId="2E59DDB8" w14:textId="77777777" w:rsidR="0041287F" w:rsidRPr="0078080B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8080B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489B9563" w14:textId="77777777" w:rsidR="0041287F" w:rsidRPr="0041287F" w:rsidRDefault="0041287F" w:rsidP="0041287F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58C8C07A" w14:textId="77777777" w:rsidR="0041287F" w:rsidRDefault="0041287F" w:rsidP="0041287F">
            <w:pPr>
              <w:rPr>
                <w:rFonts w:ascii="Courier New" w:hAnsi="Courier New" w:cs="Courier New"/>
                <w:noProof/>
              </w:rPr>
            </w:pPr>
            <w:r w:rsidRPr="0041287F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  <w:r w:rsidR="005B78B2" w:rsidRPr="005B78B2">
              <w:rPr>
                <w:rFonts w:ascii="Courier New" w:hAnsi="Courier New" w:cs="Courier New"/>
                <w:noProof/>
              </w:rPr>
              <w:t xml:space="preserve">      </w:t>
            </w:r>
          </w:p>
          <w:p w14:paraId="59C9DA09" w14:textId="3F21D12B" w:rsidR="005B78B2" w:rsidRPr="005B78B2" w:rsidRDefault="0041287F" w:rsidP="0041287F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 xml:space="preserve">       </w:t>
            </w:r>
            <w:r w:rsidR="005B78B2" w:rsidRPr="005B78B2">
              <w:rPr>
                <w:rFonts w:ascii="Courier New" w:hAnsi="Courier New" w:cs="Courier New"/>
                <w:noProof/>
              </w:rPr>
              <w:t>}</w:t>
            </w:r>
          </w:p>
          <w:p w14:paraId="2FBE65C9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365393AE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3F5554E0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if (ispresent(v_LogicalChannelSR_DelayTimer_Common.logicalChannelSR_DelayTimer) or ispresent(v_FDD_Add_UE_NR_Cap.logicalChannelSR_DelayTimer) or</w:t>
            </w:r>
          </w:p>
          <w:p w14:paraId="47A5E6F9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    ispresent(v_TDD_Add_UE_NR_Cap.logicalChannelSR_DelayTimer)) {</w:t>
            </w:r>
          </w:p>
          <w:p w14:paraId="429AB0E1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  f_SetVerdict(fail, __FILE__, __LINE__, "setting of pc_logicalChannelSR_DelayTimer to false is inconsistent with reported capabilities for a Rel-15 and above UE");</w:t>
            </w:r>
          </w:p>
          <w:p w14:paraId="43807A16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2D8695F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56F66D35" w14:textId="334F3103" w:rsidR="00107B5F" w:rsidRPr="00A02927" w:rsidRDefault="005B78B2" w:rsidP="005B78B2">
            <w:pPr>
              <w:rPr>
                <w:rFonts w:ascii="Arial" w:hAnsi="Arial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348B0EB7" w14:textId="77777777" w:rsidR="00107B5F" w:rsidRDefault="00107B5F" w:rsidP="00685489"/>
    <w:p w14:paraId="07DC70CD" w14:textId="77777777" w:rsidR="00685489" w:rsidRDefault="00685489" w:rsidP="00685489"/>
    <w:p w14:paraId="2A55A371" w14:textId="77777777" w:rsidR="00BA6776" w:rsidRDefault="00685489" w:rsidP="00C434AE">
      <w:r>
        <w:t xml:space="preserve">  </w:t>
      </w:r>
    </w:p>
    <w:p w14:paraId="726774F7" w14:textId="77777777" w:rsidR="00BA6776" w:rsidRDefault="00BA6776">
      <w:pPr>
        <w:spacing w:after="0"/>
      </w:pPr>
      <w:r>
        <w:br w:type="page"/>
      </w:r>
    </w:p>
    <w:p w14:paraId="20636555" w14:textId="326BF374" w:rsidR="00C434AE" w:rsidRPr="00685489" w:rsidRDefault="00C434AE" w:rsidP="00C434AE">
      <w:pPr>
        <w:rPr>
          <w:rFonts w:eastAsia="SimSun"/>
          <w:b/>
          <w:highlight w:val="cyan"/>
          <w:lang w:eastAsia="en-GB"/>
        </w:rPr>
      </w:pPr>
      <w:r w:rsidRPr="00C434AE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C434AE">
        <w:rPr>
          <w:rFonts w:eastAsia="SimSun"/>
          <w:b/>
          <w:highlight w:val="cyan"/>
          <w:lang w:eastAsia="en-GB"/>
        </w:rPr>
        <w:t>fl_Check_longDRX_Cycle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434AE" w:rsidRPr="00A02927" w14:paraId="182404D8" w14:textId="77777777" w:rsidTr="00A57744">
        <w:tc>
          <w:tcPr>
            <w:tcW w:w="9855" w:type="dxa"/>
          </w:tcPr>
          <w:p w14:paraId="24F4B5AE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function fl_Check_longDRX_Cycle(UE_NR_Capability p_ReceivedCapabilityMsg)</w:t>
            </w:r>
          </w:p>
          <w:p w14:paraId="5AEA8CB5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{ //@sic R5-201761 R5-197070 R5-206430 </w:t>
            </w:r>
            <w:r w:rsidRPr="00CF63B7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C434AE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7324D3F1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boolean v_Mac_ParametersXDD_Diff_longDRX_Cycle  := false;</w:t>
            </w:r>
          </w:p>
          <w:p w14:paraId="66E3BCBC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boolean v_FDD_Add_UE_NR_Cap_longDRX_Cycle := false;</w:t>
            </w:r>
          </w:p>
          <w:p w14:paraId="49CC5F9F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boolean v_TDD_Add_UE_NR_Cap_longDRX_Cycle := false;</w:t>
            </w:r>
          </w:p>
          <w:p w14:paraId="407D431C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208455AD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MAC_ParametersXDD_Diff v_LongDRX_Cycle_Common;</w:t>
            </w:r>
          </w:p>
          <w:p w14:paraId="0FD792C9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MAC_ParametersXDD_Diff v_FDD_Add_UE_NR_Cap;</w:t>
            </w:r>
          </w:p>
          <w:p w14:paraId="5C26E0B1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MAC_ParametersXDD_Diff v_TDD_Add_UE_NR_Cap;</w:t>
            </w:r>
          </w:p>
          <w:p w14:paraId="1C423472" w14:textId="0F32B7BB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32E2C4DE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  </w:t>
            </w:r>
          </w:p>
          <w:p w14:paraId="40A74F1E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  if ((not f_NR_DualModeCheck()) and ((not v_Mac_ParametersXDD_Diff_longDRX_Cycle) or (v_FDD_Add_UE_NR_Cap_longDRX_Cycle or v_TDD_Add_UE_NR_Cap_longDRX_Cycle))) { //@sic R5s200160 sic@</w:t>
            </w:r>
          </w:p>
          <w:p w14:paraId="6D92FCE6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UE-NR-Capabilities IEs are inconsistent with pc_longDRX_Cycle on Single Mode");  // Fail case on Single Mode</w:t>
            </w:r>
          </w:p>
          <w:p w14:paraId="3AFCFCF0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47395FD8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</w:rPr>
              <w:t xml:space="preserve">      </w:t>
            </w:r>
            <w:r w:rsidRPr="00BC6949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7F1EB875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58975C49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if (not v_Mac_ParametersXDD_Diff_longDRX_Cycle)</w:t>
            </w:r>
          </w:p>
          <w:p w14:paraId="41BC390E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6CE5B470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(v_FDD_Add_UE_NR_Cap_longDRX_Cycle and v_TDD_Add_UE_NR_Cap_longDRX_Cycle) // fail case: both FDD and TDD capabilities are reported and IE mac_Parameters.mac_ParametersXDD_Diff is not</w:t>
            </w:r>
          </w:p>
          <w:p w14:paraId="43480B2C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3DE172C6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0CFCDCF7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5BB5AAB3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v_FDD_Add_UE_NR_Cap_longDRX_Cycle) and (not v_TDD_Add_UE_NR_Cap_longDRX_Cycle)) // inconclusive case: UE does not report any IE for longDRX_Cycle but pc_longDRX_Cycle is set</w:t>
            </w:r>
          </w:p>
          <w:p w14:paraId="63626CFE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51FC2F8D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"pc_longDRX_Cycle is set but longDRX_Cycle IEs are not reported by the UE");</w:t>
            </w:r>
          </w:p>
          <w:p w14:paraId="52B927E9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243D00DE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53571BB7" w14:textId="77777777" w:rsidR="00BC6949" w:rsidRPr="0078080B" w:rsidRDefault="00BC6949" w:rsidP="00BC6949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else</w:t>
            </w:r>
          </w:p>
          <w:p w14:paraId="4FCF17DE" w14:textId="77777777" w:rsidR="00BC6949" w:rsidRPr="0078080B" w:rsidRDefault="00BC6949" w:rsidP="00BC6949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lastRenderedPageBreak/>
              <w:t xml:space="preserve">          if  (v_FDD_Add_UE_NR_Cap_longDRX_Cycle or v_TDD_Add_UE_NR_Cap_longDRX_Cycle)  // fail cases: if mac_Parameters.mac_ParametersXDD_Diff.longDRX_Cycle is reported but FDD and/or TDD capabilities are also reported</w:t>
            </w:r>
          </w:p>
          <w:p w14:paraId="56D37810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09B1E48B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410BCCBD" w14:textId="77777777" w:rsidR="00BC6949" w:rsidRDefault="00BC6949" w:rsidP="00BC6949">
            <w:pPr>
              <w:rPr>
                <w:rFonts w:ascii="Courier New" w:hAnsi="Courier New" w:cs="Courier New"/>
                <w:noProof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2D456F6B" w14:textId="7E954F2F" w:rsidR="00624ED2" w:rsidRPr="00624ED2" w:rsidRDefault="00624ED2" w:rsidP="00BC6949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5BD01D22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59FA8335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7A886AA2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  if (ispresent(v_LongDRX_Cycle_Common.longDRX_Cycle) or ispresent(v_FDD_Add_UE_NR_Cap.longDRX_Cycle) or ispresent(v_TDD_Add_UE_NR_Cap.longDRX_Cycle)) {</w:t>
            </w:r>
          </w:p>
          <w:p w14:paraId="5E6FB5A5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    f_SetVerdict(fail, __FILE__, __LINE__, "setting of pc_longDRX_Cycle to false is inconsistent with reported capabilities for Rel-15 and above UE");</w:t>
            </w:r>
          </w:p>
          <w:p w14:paraId="7E987140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93D9D2F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1DF3417C" w14:textId="0BC3F483" w:rsidR="00C434AE" w:rsidRPr="00A02927" w:rsidRDefault="00624ED2" w:rsidP="00624ED2">
            <w:pPr>
              <w:rPr>
                <w:rFonts w:ascii="Arial" w:hAnsi="Arial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2EE0247E" w14:textId="38DAA14B" w:rsidR="00685489" w:rsidRPr="00155BC8" w:rsidRDefault="00685489" w:rsidP="00685489">
      <w:pPr>
        <w:rPr>
          <w:rFonts w:ascii="Courier New" w:hAnsi="Courier New" w:cs="Courier New"/>
          <w:noProof/>
        </w:rPr>
      </w:pPr>
    </w:p>
    <w:p w14:paraId="62A2FC7A" w14:textId="377FAF84" w:rsidR="00685489" w:rsidRDefault="00685489" w:rsidP="00685489">
      <w:pPr>
        <w:rPr>
          <w:rFonts w:ascii="Courier New" w:hAnsi="Courier New" w:cs="Courier New"/>
          <w:noProof/>
        </w:rPr>
      </w:pPr>
    </w:p>
    <w:p w14:paraId="387D25BB" w14:textId="77777777" w:rsidR="00971D57" w:rsidRDefault="00971D57" w:rsidP="00685489">
      <w:pPr>
        <w:rPr>
          <w:rFonts w:ascii="Courier New" w:hAnsi="Courier New" w:cs="Courier New"/>
          <w:noProof/>
        </w:rPr>
      </w:pPr>
    </w:p>
    <w:p w14:paraId="27A35979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2392B2E7" w14:textId="05FF210B" w:rsidR="0060399B" w:rsidRPr="00685489" w:rsidRDefault="0060399B" w:rsidP="0060399B">
      <w:pPr>
        <w:rPr>
          <w:rFonts w:eastAsia="SimSun"/>
          <w:b/>
          <w:highlight w:val="cyan"/>
          <w:lang w:eastAsia="en-GB"/>
        </w:rPr>
      </w:pPr>
      <w:r w:rsidRPr="0060399B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60399B">
        <w:rPr>
          <w:rFonts w:eastAsia="SimSun"/>
          <w:b/>
          <w:highlight w:val="cyan"/>
          <w:lang w:eastAsia="en-GB"/>
        </w:rPr>
        <w:t>fl_Check_shortDRX_Cycle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0399B" w:rsidRPr="00A02927" w14:paraId="40C1CA3F" w14:textId="77777777" w:rsidTr="00A57744">
        <w:tc>
          <w:tcPr>
            <w:tcW w:w="9855" w:type="dxa"/>
          </w:tcPr>
          <w:p w14:paraId="04EB31D7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function fl_Check_shortDRX_Cycle(UE_NR_Capability p_ReceivedCapabilityMsg)</w:t>
            </w:r>
          </w:p>
          <w:p w14:paraId="4DE3C7DE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{ //@sic R5-201761 R5-197070 R5-206430 </w:t>
            </w:r>
            <w:r w:rsidRPr="0060399B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60399B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3677636B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boolean v_Mac_ParametersXDD_Diff_shortDRX_Cycle  := false;</w:t>
            </w:r>
          </w:p>
          <w:p w14:paraId="1D2DDC8F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boolean v_FDD_Add_UE_NR_Cap_shortDRX_Cycle := false;</w:t>
            </w:r>
          </w:p>
          <w:p w14:paraId="037327E1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boolean v_TDD_Add_UE_NR_Cap_shortDRX_Cycle := false;</w:t>
            </w:r>
          </w:p>
          <w:p w14:paraId="73CD929D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307E93DC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MAC_ParametersXDD_Diff v_ShortDRX_Cycle_Common;</w:t>
            </w:r>
          </w:p>
          <w:p w14:paraId="02FB3E76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MAC_ParametersXDD_Diff v_FDD_Add_UE_NR_Cap;</w:t>
            </w:r>
          </w:p>
          <w:p w14:paraId="7B97D8AE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MAC_ParametersXDD_Diff v_TDD_Add_UE_NR_Cap;</w:t>
            </w:r>
          </w:p>
          <w:p w14:paraId="244814DD" w14:textId="62CDDE96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79CF2DF2" w14:textId="77777777" w:rsidR="00126760" w:rsidRDefault="00126760" w:rsidP="0060399B">
            <w:pPr>
              <w:rPr>
                <w:rFonts w:ascii="Courier New" w:hAnsi="Courier New" w:cs="Courier New"/>
                <w:noProof/>
              </w:rPr>
            </w:pPr>
          </w:p>
          <w:p w14:paraId="6BD0F63A" w14:textId="10933118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  if ((not f_NR_DualModeCheck()) and ((not v_Mac_ParametersXDD_Diff_shortDRX_Cycle) or (v_FDD_Add_UE_NR_Cap_shortDRX_Cycle or v_TDD_Add_UE_NR_Cap_shortDRX_Cycle))) { //@sic R5s200160 sic@</w:t>
            </w:r>
          </w:p>
          <w:p w14:paraId="4A830515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UE-NR-Capabilities IEs are inconsistent with pc_shortDRX_Cycle on Single Mode"); // Fail case on Dual mode</w:t>
            </w:r>
          </w:p>
          <w:p w14:paraId="1F66D3C4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2DD2B76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</w:rPr>
              <w:t xml:space="preserve">      </w:t>
            </w:r>
            <w:r w:rsidRPr="00BC6949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69D91127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4773E35A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if (not v_Mac_ParametersXDD_Diff_shortDRX_Cycle)</w:t>
            </w:r>
          </w:p>
          <w:p w14:paraId="43E5D9E6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63E51D1A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(v_FDD_Add_UE_NR_Cap_shortDRX_Cycle and v_TDD_Add_UE_NR_Cap_shortDRX_Cycle) // fail case: both FDD and TDD capabilities are reported and IE mac_ParametersXDD_Diff.shortDRX_Cycle is not</w:t>
            </w:r>
          </w:p>
          <w:p w14:paraId="679A5266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2657F8BC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17EE0A6F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2212F867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v_FDD_Add_UE_NR_Cap_shortDRX_Cycle) and (not v_TDD_Add_UE_NR_Cap_shortDRX_Cycle)) // inconclusive case: UE does not report any IE for shortDRX_Cycle but pc_shortDRX_Cycle is set</w:t>
            </w:r>
          </w:p>
          <w:p w14:paraId="4CD0441C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6CD1C4F4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"pc_shortDRX_Cycle is set but shortDRX_Cycle IEs are not reported by the UE");</w:t>
            </w:r>
          </w:p>
          <w:p w14:paraId="467DBC3A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60AAD303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146E010B" w14:textId="77777777" w:rsidR="00BC6949" w:rsidRPr="0078080B" w:rsidRDefault="00BC6949" w:rsidP="00BC6949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lastRenderedPageBreak/>
              <w:t xml:space="preserve">          else</w:t>
            </w:r>
          </w:p>
          <w:p w14:paraId="5B2ACC80" w14:textId="77777777" w:rsidR="00BC6949" w:rsidRPr="0078080B" w:rsidRDefault="00BC6949" w:rsidP="00BC6949">
            <w:pPr>
              <w:rPr>
                <w:rFonts w:ascii="Courier New" w:hAnsi="Courier New" w:cs="Courier New"/>
                <w:noProof/>
                <w:highlight w:val="green"/>
              </w:rPr>
            </w:pPr>
            <w:r w:rsidRPr="0078080B">
              <w:rPr>
                <w:rFonts w:ascii="Courier New" w:hAnsi="Courier New" w:cs="Courier New"/>
                <w:noProof/>
                <w:highlight w:val="green"/>
              </w:rPr>
              <w:t xml:space="preserve">          if  (v_FDD_Add_UE_NR_Cap_shortDRX_Cycle or v_TDD_Add_UE_NR_Cap_shortDRX_Cycle)  // fail cases: if mac_Parameters.mac_ParametersXDD_Diff.shortDRX_Cycle is reported but FDD and/or TDD capabilities are also reported</w:t>
            </w:r>
          </w:p>
          <w:p w14:paraId="13F42B9C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1939C2BC" w14:textId="77777777" w:rsidR="00BC6949" w:rsidRPr="00BC6949" w:rsidRDefault="00BC6949" w:rsidP="00BC694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06969586" w14:textId="77777777" w:rsidR="00BC6949" w:rsidRDefault="00BC6949" w:rsidP="00BC6949">
            <w:pPr>
              <w:rPr>
                <w:rFonts w:ascii="Courier New" w:hAnsi="Courier New" w:cs="Courier New"/>
                <w:noProof/>
              </w:rPr>
            </w:pPr>
            <w:r w:rsidRPr="00BC6949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098E0482" w14:textId="3DF54CF8" w:rsidR="00F52FB9" w:rsidRPr="00F52FB9" w:rsidRDefault="00F52FB9" w:rsidP="00BC694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284F9A76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10E5734B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4D84B03A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  if (ispresent(v_ShortDRX_Cycle_Common.shortDRX_Cycle) or ispresent(v_FDD_Add_UE_NR_Cap.shortDRX_Cycle) or ispresent(v_TDD_Add_UE_NR_Cap.shortDRX_Cycle)) {</w:t>
            </w:r>
          </w:p>
          <w:p w14:paraId="766992CF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    f_SetVerdict(fail, __FILE__, __LINE__, "setting of pc_shortDRX_Cycle to false is inconsistent with reported capabilities for a Rel-15 and above UE");</w:t>
            </w:r>
          </w:p>
          <w:p w14:paraId="4B320510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58F90603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6243091F" w14:textId="64687AB4" w:rsidR="0060399B" w:rsidRPr="00A02927" w:rsidRDefault="00F52FB9" w:rsidP="00F52FB9">
            <w:pPr>
              <w:rPr>
                <w:rFonts w:ascii="Arial" w:hAnsi="Arial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19A6803F" w14:textId="77777777" w:rsidR="0060399B" w:rsidRPr="00155BC8" w:rsidRDefault="0060399B" w:rsidP="00685489">
      <w:pPr>
        <w:rPr>
          <w:rFonts w:ascii="Courier New" w:hAnsi="Courier New" w:cs="Courier New"/>
          <w:noProof/>
        </w:rPr>
      </w:pPr>
    </w:p>
    <w:p w14:paraId="4538B846" w14:textId="2C024141" w:rsidR="00155BC8" w:rsidRDefault="00155BC8" w:rsidP="00D97FDC"/>
    <w:p w14:paraId="145C6853" w14:textId="71FE1126" w:rsidR="00155BC8" w:rsidRPr="00155BC8" w:rsidRDefault="00155BC8" w:rsidP="00155BC8">
      <w:pPr>
        <w:rPr>
          <w:rFonts w:ascii="Courier New" w:hAnsi="Courier New" w:cs="Courier New"/>
          <w:noProof/>
        </w:rPr>
      </w:pPr>
      <w:r>
        <w:t xml:space="preserve">  </w:t>
      </w:r>
    </w:p>
    <w:p w14:paraId="6D8E1CB3" w14:textId="3A55C5F5" w:rsidR="00155BC8" w:rsidRPr="00155BC8" w:rsidRDefault="00155BC8" w:rsidP="00155BC8">
      <w:pPr>
        <w:rPr>
          <w:rFonts w:ascii="Courier New" w:hAnsi="Courier New" w:cs="Courier New"/>
          <w:noProof/>
        </w:rPr>
      </w:pPr>
    </w:p>
    <w:sectPr w:rsidR="00155BC8" w:rsidRPr="00155B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3E00B" w14:textId="77777777" w:rsidR="00AA61CB" w:rsidRDefault="00AA61CB">
      <w:r>
        <w:separator/>
      </w:r>
    </w:p>
  </w:endnote>
  <w:endnote w:type="continuationSeparator" w:id="0">
    <w:p w14:paraId="45F24819" w14:textId="77777777" w:rsidR="00AA61CB" w:rsidRDefault="00AA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5403E" w14:textId="77777777" w:rsidR="00AA61CB" w:rsidRDefault="00AA61CB">
      <w:r>
        <w:separator/>
      </w:r>
    </w:p>
  </w:footnote>
  <w:footnote w:type="continuationSeparator" w:id="0">
    <w:p w14:paraId="718803C1" w14:textId="77777777" w:rsidR="00AA61CB" w:rsidRDefault="00AA6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890282"/>
    <w:multiLevelType w:val="hybridMultilevel"/>
    <w:tmpl w:val="F7143E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9"/>
  </w:num>
  <w:num w:numId="5">
    <w:abstractNumId w:val="1"/>
  </w:num>
  <w:num w:numId="6">
    <w:abstractNumId w:val="10"/>
  </w:num>
  <w:num w:numId="7">
    <w:abstractNumId w:val="13"/>
  </w:num>
  <w:num w:numId="8">
    <w:abstractNumId w:val="0"/>
  </w:num>
  <w:num w:numId="9">
    <w:abstractNumId w:val="2"/>
  </w:num>
  <w:num w:numId="10">
    <w:abstractNumId w:val="14"/>
  </w:num>
  <w:num w:numId="11">
    <w:abstractNumId w:val="12"/>
  </w:num>
  <w:num w:numId="12">
    <w:abstractNumId w:val="15"/>
  </w:num>
  <w:num w:numId="13">
    <w:abstractNumId w:val="5"/>
  </w:num>
  <w:num w:numId="14">
    <w:abstractNumId w:val="8"/>
  </w:num>
  <w:num w:numId="15">
    <w:abstractNumId w:val="11"/>
  </w:num>
  <w:num w:numId="16">
    <w:abstractNumId w:val="1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0EF3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07B5F"/>
    <w:rsid w:val="00126760"/>
    <w:rsid w:val="001316F0"/>
    <w:rsid w:val="00132E8A"/>
    <w:rsid w:val="00134C93"/>
    <w:rsid w:val="00144A79"/>
    <w:rsid w:val="00145D43"/>
    <w:rsid w:val="00155BC8"/>
    <w:rsid w:val="00192C46"/>
    <w:rsid w:val="001A08B3"/>
    <w:rsid w:val="001A09A3"/>
    <w:rsid w:val="001A18C4"/>
    <w:rsid w:val="001A433F"/>
    <w:rsid w:val="001A7B60"/>
    <w:rsid w:val="001B16E7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43761"/>
    <w:rsid w:val="002468B9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86A06"/>
    <w:rsid w:val="00391922"/>
    <w:rsid w:val="00395A27"/>
    <w:rsid w:val="003A0D0F"/>
    <w:rsid w:val="003A0EDE"/>
    <w:rsid w:val="003A22C0"/>
    <w:rsid w:val="003A2EAF"/>
    <w:rsid w:val="003A3A09"/>
    <w:rsid w:val="003A3CA7"/>
    <w:rsid w:val="003A4D8D"/>
    <w:rsid w:val="003B6BD9"/>
    <w:rsid w:val="003C2143"/>
    <w:rsid w:val="003C6ABA"/>
    <w:rsid w:val="003E1A36"/>
    <w:rsid w:val="00410049"/>
    <w:rsid w:val="00410371"/>
    <w:rsid w:val="0041287F"/>
    <w:rsid w:val="004146C9"/>
    <w:rsid w:val="00415E33"/>
    <w:rsid w:val="004242F1"/>
    <w:rsid w:val="00431CAA"/>
    <w:rsid w:val="00442685"/>
    <w:rsid w:val="004522A4"/>
    <w:rsid w:val="00461369"/>
    <w:rsid w:val="00465F5F"/>
    <w:rsid w:val="00467D47"/>
    <w:rsid w:val="00484797"/>
    <w:rsid w:val="004942F6"/>
    <w:rsid w:val="00494D00"/>
    <w:rsid w:val="004A4228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240D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B78B2"/>
    <w:rsid w:val="005C657A"/>
    <w:rsid w:val="005D5EA0"/>
    <w:rsid w:val="005E1087"/>
    <w:rsid w:val="005E2C44"/>
    <w:rsid w:val="005F4BD2"/>
    <w:rsid w:val="00600564"/>
    <w:rsid w:val="0060399B"/>
    <w:rsid w:val="00604A32"/>
    <w:rsid w:val="00605FCB"/>
    <w:rsid w:val="006061A3"/>
    <w:rsid w:val="00606A0B"/>
    <w:rsid w:val="00606F94"/>
    <w:rsid w:val="006130FD"/>
    <w:rsid w:val="00621188"/>
    <w:rsid w:val="00624ED2"/>
    <w:rsid w:val="006257ED"/>
    <w:rsid w:val="00631563"/>
    <w:rsid w:val="006408D7"/>
    <w:rsid w:val="00642662"/>
    <w:rsid w:val="00643A34"/>
    <w:rsid w:val="00647E89"/>
    <w:rsid w:val="0066030A"/>
    <w:rsid w:val="0066224B"/>
    <w:rsid w:val="00665C47"/>
    <w:rsid w:val="006667C0"/>
    <w:rsid w:val="0067277E"/>
    <w:rsid w:val="006759D6"/>
    <w:rsid w:val="00685489"/>
    <w:rsid w:val="00695808"/>
    <w:rsid w:val="006A291A"/>
    <w:rsid w:val="006A38D3"/>
    <w:rsid w:val="006A6393"/>
    <w:rsid w:val="006B3C17"/>
    <w:rsid w:val="006B46FB"/>
    <w:rsid w:val="006C06AF"/>
    <w:rsid w:val="006E21FB"/>
    <w:rsid w:val="006E44D6"/>
    <w:rsid w:val="00701A94"/>
    <w:rsid w:val="00703F6F"/>
    <w:rsid w:val="007146D3"/>
    <w:rsid w:val="00715499"/>
    <w:rsid w:val="00716FF8"/>
    <w:rsid w:val="00720F74"/>
    <w:rsid w:val="0072223D"/>
    <w:rsid w:val="00722EA2"/>
    <w:rsid w:val="0072502F"/>
    <w:rsid w:val="00744663"/>
    <w:rsid w:val="00757DA6"/>
    <w:rsid w:val="00765598"/>
    <w:rsid w:val="00773F1E"/>
    <w:rsid w:val="007745EA"/>
    <w:rsid w:val="0078080B"/>
    <w:rsid w:val="007830D7"/>
    <w:rsid w:val="007856AD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D78E1"/>
    <w:rsid w:val="007E16EC"/>
    <w:rsid w:val="007E5B3D"/>
    <w:rsid w:val="007E76DC"/>
    <w:rsid w:val="007F44EA"/>
    <w:rsid w:val="007F4805"/>
    <w:rsid w:val="007F7259"/>
    <w:rsid w:val="008040A8"/>
    <w:rsid w:val="00822EE2"/>
    <w:rsid w:val="008279FA"/>
    <w:rsid w:val="00832EA7"/>
    <w:rsid w:val="00835B06"/>
    <w:rsid w:val="00843525"/>
    <w:rsid w:val="0084582A"/>
    <w:rsid w:val="00847DB8"/>
    <w:rsid w:val="008535B7"/>
    <w:rsid w:val="008626E7"/>
    <w:rsid w:val="00863404"/>
    <w:rsid w:val="00870EE7"/>
    <w:rsid w:val="0087387E"/>
    <w:rsid w:val="00881CD5"/>
    <w:rsid w:val="008863B9"/>
    <w:rsid w:val="00891683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1D57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A5955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E606D"/>
    <w:rsid w:val="009F5355"/>
    <w:rsid w:val="009F734F"/>
    <w:rsid w:val="00A03654"/>
    <w:rsid w:val="00A1055C"/>
    <w:rsid w:val="00A10E39"/>
    <w:rsid w:val="00A246B6"/>
    <w:rsid w:val="00A2554A"/>
    <w:rsid w:val="00A25AAF"/>
    <w:rsid w:val="00A33448"/>
    <w:rsid w:val="00A340BE"/>
    <w:rsid w:val="00A37C31"/>
    <w:rsid w:val="00A47E70"/>
    <w:rsid w:val="00A50CF0"/>
    <w:rsid w:val="00A514FF"/>
    <w:rsid w:val="00A54E19"/>
    <w:rsid w:val="00A5634E"/>
    <w:rsid w:val="00A7671C"/>
    <w:rsid w:val="00AA2CBC"/>
    <w:rsid w:val="00AA61CB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A6776"/>
    <w:rsid w:val="00BB083E"/>
    <w:rsid w:val="00BB5DFC"/>
    <w:rsid w:val="00BB6E67"/>
    <w:rsid w:val="00BC3116"/>
    <w:rsid w:val="00BC3121"/>
    <w:rsid w:val="00BC6949"/>
    <w:rsid w:val="00BD2208"/>
    <w:rsid w:val="00BD279D"/>
    <w:rsid w:val="00BD6BB8"/>
    <w:rsid w:val="00BE179D"/>
    <w:rsid w:val="00BE3383"/>
    <w:rsid w:val="00BE6F27"/>
    <w:rsid w:val="00C01F92"/>
    <w:rsid w:val="00C069EA"/>
    <w:rsid w:val="00C11887"/>
    <w:rsid w:val="00C17B8B"/>
    <w:rsid w:val="00C243F7"/>
    <w:rsid w:val="00C244BA"/>
    <w:rsid w:val="00C32DEB"/>
    <w:rsid w:val="00C33E7F"/>
    <w:rsid w:val="00C434AE"/>
    <w:rsid w:val="00C462F9"/>
    <w:rsid w:val="00C57594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04A7"/>
    <w:rsid w:val="00CF5766"/>
    <w:rsid w:val="00CF63B7"/>
    <w:rsid w:val="00D00793"/>
    <w:rsid w:val="00D01CE1"/>
    <w:rsid w:val="00D03794"/>
    <w:rsid w:val="00D03F9A"/>
    <w:rsid w:val="00D06D51"/>
    <w:rsid w:val="00D24991"/>
    <w:rsid w:val="00D26084"/>
    <w:rsid w:val="00D330A6"/>
    <w:rsid w:val="00D44D27"/>
    <w:rsid w:val="00D50255"/>
    <w:rsid w:val="00D56254"/>
    <w:rsid w:val="00D66520"/>
    <w:rsid w:val="00D75D19"/>
    <w:rsid w:val="00D82D31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2530"/>
    <w:rsid w:val="00E259B2"/>
    <w:rsid w:val="00E32FF3"/>
    <w:rsid w:val="00E34898"/>
    <w:rsid w:val="00E43581"/>
    <w:rsid w:val="00E667B7"/>
    <w:rsid w:val="00E7727D"/>
    <w:rsid w:val="00E77806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063EE"/>
    <w:rsid w:val="00F104CE"/>
    <w:rsid w:val="00F25D98"/>
    <w:rsid w:val="00F300FB"/>
    <w:rsid w:val="00F46237"/>
    <w:rsid w:val="00F52FB9"/>
    <w:rsid w:val="00F60954"/>
    <w:rsid w:val="00F7019E"/>
    <w:rsid w:val="00F708B7"/>
    <w:rsid w:val="00F720A4"/>
    <w:rsid w:val="00F723E3"/>
    <w:rsid w:val="00F751B6"/>
    <w:rsid w:val="00F82A60"/>
    <w:rsid w:val="00F93B4E"/>
    <w:rsid w:val="00F97C82"/>
    <w:rsid w:val="00FB6386"/>
    <w:rsid w:val="00FC369F"/>
    <w:rsid w:val="00FC4B13"/>
    <w:rsid w:val="00FC79FD"/>
    <w:rsid w:val="00FD0C4C"/>
    <w:rsid w:val="00FD44D0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99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20</Pages>
  <Words>4704</Words>
  <Characters>25876</Characters>
  <Application>Microsoft Office Word</Application>
  <DocSecurity>0</DocSecurity>
  <Lines>215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30519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56</cp:revision>
  <cp:lastPrinted>1900-01-01T00:00:00Z</cp:lastPrinted>
  <dcterms:created xsi:type="dcterms:W3CDTF">2021-09-24T09:50:00Z</dcterms:created>
  <dcterms:modified xsi:type="dcterms:W3CDTF">2021-09-28T19:00:00Z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